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0F0E" w14:textId="77777777" w:rsidR="00BF6A71" w:rsidRPr="0097111A" w:rsidRDefault="00BF6A71" w:rsidP="0097111A">
      <w:pPr>
        <w:pStyle w:val="Heading1"/>
        <w:rPr>
          <w:rFonts w:ascii="Aptos" w:hAnsi="Aptos"/>
          <w:b/>
          <w:bCs/>
          <w:sz w:val="24"/>
          <w:szCs w:val="24"/>
        </w:rPr>
      </w:pPr>
      <w:bookmarkStart w:id="0" w:name="_Hlk141259309"/>
      <w:r w:rsidRPr="0097111A">
        <w:rPr>
          <w:rFonts w:ascii="Aptos" w:hAnsi="Aptos"/>
          <w:b/>
          <w:bCs/>
          <w:sz w:val="24"/>
          <w:szCs w:val="24"/>
        </w:rPr>
        <w:t>01</w:t>
      </w:r>
      <w:r w:rsidRPr="0097111A">
        <w:rPr>
          <w:rFonts w:ascii="Aptos" w:hAnsi="Aptos"/>
          <w:b/>
          <w:bCs/>
          <w:sz w:val="24"/>
          <w:szCs w:val="24"/>
        </w:rPr>
        <w:tab/>
      </w:r>
      <w:r w:rsidRPr="0097111A">
        <w:rPr>
          <w:rFonts w:ascii="Aptos" w:hAnsi="Aptos"/>
          <w:b/>
          <w:bCs/>
          <w:sz w:val="24"/>
          <w:szCs w:val="24"/>
        </w:rPr>
        <w:tab/>
        <w:t xml:space="preserve">DEPARTMENT OF AGRICULTURE, </w:t>
      </w:r>
      <w:r w:rsidR="00045A9E" w:rsidRPr="0097111A">
        <w:rPr>
          <w:rFonts w:ascii="Aptos" w:hAnsi="Aptos"/>
          <w:b/>
          <w:bCs/>
          <w:sz w:val="24"/>
          <w:szCs w:val="24"/>
        </w:rPr>
        <w:t>CONSERVATION AND FORESTRY</w:t>
      </w:r>
    </w:p>
    <w:p w14:paraId="5F2067B9" w14:textId="77777777" w:rsidR="00BF6A71" w:rsidRPr="00045A9E" w:rsidRDefault="00BF6A71" w:rsidP="00C56281">
      <w:pPr>
        <w:pStyle w:val="DefaultText"/>
        <w:tabs>
          <w:tab w:val="left" w:pos="720"/>
          <w:tab w:val="left" w:pos="1440"/>
          <w:tab w:val="left" w:pos="2160"/>
          <w:tab w:val="left" w:pos="2880"/>
        </w:tabs>
        <w:ind w:left="720" w:right="-360" w:hanging="720"/>
        <w:rPr>
          <w:b/>
          <w:sz w:val="22"/>
          <w:szCs w:val="22"/>
        </w:rPr>
      </w:pPr>
    </w:p>
    <w:p w14:paraId="793803AA" w14:textId="77777777" w:rsidR="00BF6A71" w:rsidRPr="00045A9E" w:rsidRDefault="00BF6A71" w:rsidP="00C56281">
      <w:pPr>
        <w:pStyle w:val="DefaultText"/>
        <w:tabs>
          <w:tab w:val="left" w:pos="720"/>
          <w:tab w:val="left" w:pos="1440"/>
          <w:tab w:val="left" w:pos="2160"/>
          <w:tab w:val="left" w:pos="2880"/>
        </w:tabs>
        <w:ind w:left="720" w:right="-360" w:hanging="720"/>
        <w:rPr>
          <w:b/>
          <w:sz w:val="22"/>
          <w:szCs w:val="22"/>
        </w:rPr>
      </w:pPr>
      <w:r w:rsidRPr="00045A9E">
        <w:rPr>
          <w:b/>
          <w:sz w:val="22"/>
          <w:szCs w:val="22"/>
        </w:rPr>
        <w:t>026</w:t>
      </w:r>
      <w:r w:rsidRPr="00045A9E">
        <w:rPr>
          <w:b/>
          <w:sz w:val="22"/>
          <w:szCs w:val="22"/>
        </w:rPr>
        <w:tab/>
      </w:r>
      <w:r w:rsidRPr="00045A9E">
        <w:rPr>
          <w:b/>
          <w:sz w:val="22"/>
          <w:szCs w:val="22"/>
        </w:rPr>
        <w:tab/>
        <w:t>BOARD OF PESTICIDES CONTROL</w:t>
      </w:r>
    </w:p>
    <w:p w14:paraId="74F17A54" w14:textId="77777777" w:rsidR="00BF6A71" w:rsidRPr="00045A9E" w:rsidRDefault="00BF6A71" w:rsidP="00C56281">
      <w:pPr>
        <w:pStyle w:val="DefaultText"/>
        <w:tabs>
          <w:tab w:val="left" w:pos="720"/>
          <w:tab w:val="left" w:pos="1440"/>
          <w:tab w:val="left" w:pos="2160"/>
          <w:tab w:val="left" w:pos="2880"/>
        </w:tabs>
        <w:ind w:left="720" w:right="-360" w:hanging="720"/>
        <w:rPr>
          <w:b/>
          <w:sz w:val="22"/>
          <w:szCs w:val="22"/>
        </w:rPr>
      </w:pPr>
    </w:p>
    <w:p w14:paraId="6EEEE62B" w14:textId="77777777" w:rsidR="00BF6A71" w:rsidRPr="00045A9E" w:rsidRDefault="00C56281" w:rsidP="00C56281">
      <w:pPr>
        <w:pStyle w:val="DefaultText"/>
        <w:tabs>
          <w:tab w:val="left" w:pos="720"/>
          <w:tab w:val="left" w:pos="1440"/>
          <w:tab w:val="left" w:pos="2160"/>
          <w:tab w:val="left" w:pos="2880"/>
        </w:tabs>
        <w:ind w:left="720" w:right="-360" w:hanging="720"/>
        <w:rPr>
          <w:b/>
          <w:sz w:val="22"/>
          <w:szCs w:val="22"/>
        </w:rPr>
      </w:pPr>
      <w:r>
        <w:rPr>
          <w:b/>
          <w:sz w:val="22"/>
          <w:szCs w:val="22"/>
        </w:rPr>
        <w:t>Chapter 32:</w:t>
      </w:r>
      <w:r>
        <w:rPr>
          <w:b/>
          <w:sz w:val="22"/>
          <w:szCs w:val="22"/>
        </w:rPr>
        <w:tab/>
        <w:t xml:space="preserve">CERTIFICATION AND LICENSING PROVISIONS FOR </w:t>
      </w:r>
      <w:r w:rsidR="00BF6A71" w:rsidRPr="00045A9E">
        <w:rPr>
          <w:b/>
          <w:sz w:val="22"/>
          <w:szCs w:val="22"/>
        </w:rPr>
        <w:t>PRIVATE APPLICATORS</w:t>
      </w:r>
    </w:p>
    <w:p w14:paraId="5E00F0FC" w14:textId="77777777" w:rsidR="00BF6A71" w:rsidRPr="0083617B" w:rsidRDefault="00BF6A71" w:rsidP="00C56281">
      <w:pPr>
        <w:pStyle w:val="DefaultText"/>
        <w:pBdr>
          <w:bottom w:val="single" w:sz="4" w:space="1" w:color="auto"/>
        </w:pBdr>
        <w:tabs>
          <w:tab w:val="left" w:pos="720"/>
          <w:tab w:val="left" w:pos="1440"/>
          <w:tab w:val="left" w:pos="2160"/>
          <w:tab w:val="left" w:pos="2880"/>
        </w:tabs>
        <w:ind w:left="720" w:right="-360" w:hanging="720"/>
        <w:rPr>
          <w:sz w:val="22"/>
          <w:szCs w:val="22"/>
        </w:rPr>
      </w:pPr>
    </w:p>
    <w:p w14:paraId="6529ED01" w14:textId="77777777" w:rsidR="00BF6A71" w:rsidRPr="0083617B" w:rsidRDefault="00BF6A71" w:rsidP="00C56281">
      <w:pPr>
        <w:pStyle w:val="DefaultText"/>
        <w:tabs>
          <w:tab w:val="left" w:pos="720"/>
          <w:tab w:val="left" w:pos="1440"/>
          <w:tab w:val="left" w:pos="2160"/>
          <w:tab w:val="left" w:pos="2880"/>
        </w:tabs>
        <w:ind w:left="720" w:right="-360" w:hanging="720"/>
        <w:rPr>
          <w:sz w:val="22"/>
          <w:szCs w:val="22"/>
        </w:rPr>
      </w:pPr>
    </w:p>
    <w:p w14:paraId="14762A10" w14:textId="77777777" w:rsidR="00BF6A71" w:rsidRPr="0083617B" w:rsidRDefault="00BF6A71" w:rsidP="00C56281">
      <w:pPr>
        <w:pStyle w:val="DefaultText"/>
        <w:tabs>
          <w:tab w:val="left" w:pos="720"/>
          <w:tab w:val="left" w:pos="1440"/>
          <w:tab w:val="left" w:pos="2160"/>
          <w:tab w:val="left" w:pos="2880"/>
        </w:tabs>
        <w:ind w:right="-360"/>
        <w:rPr>
          <w:sz w:val="22"/>
          <w:szCs w:val="22"/>
        </w:rPr>
      </w:pPr>
      <w:r w:rsidRPr="00045A9E">
        <w:rPr>
          <w:b/>
          <w:sz w:val="22"/>
          <w:szCs w:val="22"/>
        </w:rPr>
        <w:t>SUMMARY</w:t>
      </w:r>
      <w:r w:rsidRPr="0083617B">
        <w:rPr>
          <w:sz w:val="22"/>
          <w:szCs w:val="22"/>
        </w:rPr>
        <w:t>:</w:t>
      </w:r>
      <w:r w:rsidR="0083617B" w:rsidRPr="0083617B">
        <w:rPr>
          <w:sz w:val="22"/>
          <w:szCs w:val="22"/>
        </w:rPr>
        <w:t xml:space="preserve"> </w:t>
      </w:r>
      <w:r w:rsidRPr="0083617B">
        <w:rPr>
          <w:sz w:val="22"/>
          <w:szCs w:val="22"/>
        </w:rPr>
        <w:t>These regulations describe the requirements for certification and licensing of private applicators.</w:t>
      </w:r>
    </w:p>
    <w:p w14:paraId="14387478" w14:textId="77777777" w:rsidR="00BF6A71" w:rsidRPr="0083617B" w:rsidRDefault="00BF6A71" w:rsidP="00C56281">
      <w:pPr>
        <w:pStyle w:val="DefaultText"/>
        <w:pBdr>
          <w:bottom w:val="single" w:sz="4" w:space="1" w:color="auto"/>
        </w:pBdr>
        <w:tabs>
          <w:tab w:val="left" w:pos="720"/>
          <w:tab w:val="left" w:pos="1440"/>
          <w:tab w:val="left" w:pos="2160"/>
          <w:tab w:val="left" w:pos="2880"/>
        </w:tabs>
        <w:ind w:left="720" w:right="-360" w:hanging="720"/>
        <w:rPr>
          <w:sz w:val="22"/>
          <w:szCs w:val="22"/>
        </w:rPr>
      </w:pPr>
    </w:p>
    <w:p w14:paraId="54D8CC1A" w14:textId="77777777" w:rsidR="00BF6A71" w:rsidRPr="0083617B" w:rsidRDefault="00BF6A71" w:rsidP="00C56281">
      <w:pPr>
        <w:pStyle w:val="DefaultText"/>
        <w:tabs>
          <w:tab w:val="left" w:pos="720"/>
          <w:tab w:val="left" w:pos="1440"/>
          <w:tab w:val="left" w:pos="2160"/>
          <w:tab w:val="left" w:pos="2880"/>
        </w:tabs>
        <w:ind w:left="720" w:right="-360" w:hanging="720"/>
        <w:rPr>
          <w:sz w:val="22"/>
          <w:szCs w:val="22"/>
        </w:rPr>
      </w:pPr>
    </w:p>
    <w:p w14:paraId="1C1AD73E" w14:textId="77777777" w:rsidR="0083617B" w:rsidRDefault="0083617B">
      <w:pPr>
        <w:pStyle w:val="DefaultText"/>
        <w:tabs>
          <w:tab w:val="left" w:pos="720"/>
          <w:tab w:val="left" w:pos="1440"/>
          <w:tab w:val="left" w:pos="2160"/>
          <w:tab w:val="left" w:pos="2880"/>
        </w:tabs>
        <w:ind w:left="720" w:hanging="720"/>
        <w:rPr>
          <w:sz w:val="22"/>
          <w:szCs w:val="22"/>
        </w:rPr>
      </w:pPr>
    </w:p>
    <w:p w14:paraId="4CC0182D" w14:textId="77777777" w:rsidR="00BF6A71" w:rsidRPr="00045A9E" w:rsidRDefault="00BF6A71">
      <w:pPr>
        <w:pStyle w:val="DefaultText"/>
        <w:tabs>
          <w:tab w:val="left" w:pos="720"/>
          <w:tab w:val="left" w:pos="1440"/>
          <w:tab w:val="left" w:pos="2160"/>
          <w:tab w:val="left" w:pos="2880"/>
        </w:tabs>
        <w:ind w:left="720" w:hanging="720"/>
        <w:rPr>
          <w:b/>
          <w:sz w:val="22"/>
          <w:szCs w:val="22"/>
        </w:rPr>
      </w:pPr>
      <w:r w:rsidRPr="001A669E">
        <w:rPr>
          <w:b/>
          <w:sz w:val="22"/>
          <w:szCs w:val="22"/>
        </w:rPr>
        <w:t>1.</w:t>
      </w:r>
      <w:r w:rsidRPr="001A669E">
        <w:rPr>
          <w:b/>
          <w:sz w:val="22"/>
          <w:szCs w:val="22"/>
        </w:rPr>
        <w:tab/>
      </w:r>
      <w:r w:rsidRPr="00045A9E">
        <w:rPr>
          <w:b/>
          <w:sz w:val="22"/>
          <w:szCs w:val="22"/>
        </w:rPr>
        <w:t>Competency Standards for Certification - Private Applicator</w:t>
      </w:r>
    </w:p>
    <w:p w14:paraId="006C4819"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5516A113" w14:textId="380685CC" w:rsidR="00BF6A71" w:rsidRPr="004C0DA7" w:rsidRDefault="00BF6A71">
      <w:pPr>
        <w:pStyle w:val="DefaultText"/>
        <w:tabs>
          <w:tab w:val="left" w:pos="720"/>
          <w:tab w:val="left" w:pos="1440"/>
          <w:tab w:val="left" w:pos="2160"/>
          <w:tab w:val="left" w:pos="2880"/>
        </w:tabs>
        <w:ind w:left="1440" w:hanging="1440"/>
        <w:rPr>
          <w:sz w:val="22"/>
          <w:szCs w:val="22"/>
          <w:u w:val="single"/>
        </w:rPr>
      </w:pPr>
      <w:r w:rsidRPr="0083617B">
        <w:rPr>
          <w:sz w:val="22"/>
          <w:szCs w:val="22"/>
        </w:rPr>
        <w:tab/>
        <w:t>A.</w:t>
      </w:r>
      <w:r w:rsidRPr="0083617B">
        <w:rPr>
          <w:sz w:val="22"/>
          <w:szCs w:val="22"/>
        </w:rPr>
        <w:tab/>
        <w:t xml:space="preserve">No person shall be certified as a private applicator unless he has fulfilled requirements demonstrating his knowledge of basic subjects including pesticide </w:t>
      </w:r>
      <w:r w:rsidRPr="001314CA">
        <w:rPr>
          <w:sz w:val="22"/>
          <w:szCs w:val="22"/>
        </w:rPr>
        <w:t>label</w:t>
      </w:r>
      <w:r w:rsidR="002C4757" w:rsidRPr="001314CA">
        <w:rPr>
          <w:sz w:val="22"/>
          <w:szCs w:val="22"/>
        </w:rPr>
        <w:t xml:space="preserve"> comprehension, ability to read and understand pesticide labeling</w:t>
      </w:r>
      <w:r w:rsidRPr="001314CA">
        <w:rPr>
          <w:sz w:val="22"/>
          <w:szCs w:val="22"/>
        </w:rPr>
        <w:t xml:space="preserve">, safety, environmental concerns, </w:t>
      </w:r>
      <w:r w:rsidR="002C4757" w:rsidRPr="001314CA">
        <w:rPr>
          <w:sz w:val="22"/>
          <w:szCs w:val="22"/>
        </w:rPr>
        <w:t xml:space="preserve">stewardship, </w:t>
      </w:r>
      <w:r w:rsidRPr="001314CA">
        <w:rPr>
          <w:sz w:val="22"/>
          <w:szCs w:val="22"/>
        </w:rPr>
        <w:t xml:space="preserve">pest organisms, pesticides, equipment, application techniques, </w:t>
      </w:r>
      <w:r w:rsidR="002C4757" w:rsidRPr="001314CA">
        <w:rPr>
          <w:sz w:val="22"/>
          <w:szCs w:val="22"/>
        </w:rPr>
        <w:t xml:space="preserve">responsibilities for supervisors of non-certified applicators, </w:t>
      </w:r>
      <w:r w:rsidRPr="001314CA">
        <w:rPr>
          <w:sz w:val="22"/>
          <w:szCs w:val="22"/>
        </w:rPr>
        <w:t>and applicable laws and regulations.</w:t>
      </w:r>
      <w:r w:rsidR="0083617B" w:rsidRPr="001314CA">
        <w:rPr>
          <w:sz w:val="22"/>
          <w:szCs w:val="22"/>
        </w:rPr>
        <w:t xml:space="preserve"> </w:t>
      </w:r>
      <w:r w:rsidRPr="001314CA">
        <w:rPr>
          <w:sz w:val="22"/>
          <w:szCs w:val="22"/>
        </w:rPr>
        <w:t>Also required shall be knowledge of current methodology and technology for the control of pesticide drift to non-target areas, the proper meteorological conditions for the application of pesticides, and the potential adverse effect of pesticides on plants, animals or humans (core exam).</w:t>
      </w:r>
      <w:r w:rsidR="004C0DA7">
        <w:rPr>
          <w:sz w:val="22"/>
          <w:szCs w:val="22"/>
          <w:u w:val="single"/>
        </w:rPr>
        <w:t xml:space="preserve"> </w:t>
      </w:r>
      <w:bookmarkStart w:id="1" w:name="_Hlk161907740"/>
      <w:r w:rsidR="004C0DA7" w:rsidRPr="00F14598">
        <w:rPr>
          <w:sz w:val="22"/>
          <w:szCs w:val="22"/>
        </w:rPr>
        <w:t>Applicators must also follow the standards outlined in 40 CFR 171.201 and 40 CFR 171.105(a) (1</w:t>
      </w:r>
      <w:r w:rsidR="00546583" w:rsidRPr="00F14598">
        <w:rPr>
          <w:sz w:val="22"/>
          <w:szCs w:val="22"/>
        </w:rPr>
        <w:t>)-(</w:t>
      </w:r>
      <w:r w:rsidR="004C0DA7" w:rsidRPr="00F14598">
        <w:rPr>
          <w:sz w:val="22"/>
          <w:szCs w:val="22"/>
        </w:rPr>
        <w:t>11)</w:t>
      </w:r>
      <w:r w:rsidR="00546583" w:rsidRPr="00F14598">
        <w:rPr>
          <w:sz w:val="22"/>
          <w:szCs w:val="22"/>
        </w:rPr>
        <w:t xml:space="preserve"> (2023)</w:t>
      </w:r>
      <w:r w:rsidR="004C0DA7" w:rsidRPr="00F14598">
        <w:rPr>
          <w:sz w:val="22"/>
          <w:szCs w:val="22"/>
        </w:rPr>
        <w:t>.</w:t>
      </w:r>
      <w:r w:rsidR="004C0DA7">
        <w:rPr>
          <w:sz w:val="22"/>
          <w:szCs w:val="22"/>
          <w:u w:val="single"/>
        </w:rPr>
        <w:t xml:space="preserve"> </w:t>
      </w:r>
    </w:p>
    <w:bookmarkEnd w:id="1"/>
    <w:p w14:paraId="602E465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6A4E821A" w14:textId="77777777" w:rsidR="00BF6A71" w:rsidRPr="0083617B" w:rsidRDefault="00BF6A71">
      <w:pPr>
        <w:pStyle w:val="DefaultText"/>
        <w:tabs>
          <w:tab w:val="left" w:pos="720"/>
          <w:tab w:val="left" w:pos="1440"/>
          <w:tab w:val="left" w:pos="2160"/>
          <w:tab w:val="left" w:pos="2880"/>
        </w:tabs>
        <w:ind w:left="1440" w:hanging="1440"/>
        <w:rPr>
          <w:sz w:val="22"/>
          <w:szCs w:val="22"/>
        </w:rPr>
      </w:pPr>
      <w:r w:rsidRPr="0083617B">
        <w:rPr>
          <w:sz w:val="22"/>
          <w:szCs w:val="22"/>
        </w:rPr>
        <w:tab/>
        <w:t>B.</w:t>
      </w:r>
      <w:r w:rsidRPr="0083617B">
        <w:rPr>
          <w:sz w:val="22"/>
          <w:szCs w:val="22"/>
        </w:rPr>
        <w:tab/>
        <w:t>No person shall be certified as a private applicator unless he has demonstrated knowledge of the general principles of pest control for his major commodity, including specific pests of the crop, their life cycle, and proper timing of control measures to be efficacious (Commodity Exam).</w:t>
      </w:r>
    </w:p>
    <w:p w14:paraId="60E2063F" w14:textId="77777777" w:rsidR="00BF6A71" w:rsidRDefault="00BF6A71">
      <w:pPr>
        <w:pStyle w:val="DefaultText"/>
        <w:tabs>
          <w:tab w:val="left" w:pos="720"/>
          <w:tab w:val="left" w:pos="1440"/>
          <w:tab w:val="left" w:pos="2160"/>
          <w:tab w:val="left" w:pos="2880"/>
        </w:tabs>
        <w:ind w:left="720" w:hanging="720"/>
        <w:rPr>
          <w:sz w:val="22"/>
          <w:szCs w:val="22"/>
        </w:rPr>
      </w:pPr>
    </w:p>
    <w:p w14:paraId="5A1680D1" w14:textId="77777777" w:rsidR="00722573" w:rsidRPr="0083617B" w:rsidRDefault="00722573">
      <w:pPr>
        <w:pStyle w:val="DefaultText"/>
        <w:tabs>
          <w:tab w:val="left" w:pos="720"/>
          <w:tab w:val="left" w:pos="1440"/>
          <w:tab w:val="left" w:pos="2160"/>
          <w:tab w:val="left" w:pos="2880"/>
        </w:tabs>
        <w:ind w:left="720" w:hanging="720"/>
        <w:rPr>
          <w:sz w:val="22"/>
          <w:szCs w:val="22"/>
        </w:rPr>
      </w:pPr>
    </w:p>
    <w:p w14:paraId="2C58BB47" w14:textId="77777777" w:rsidR="00BF6A71" w:rsidRPr="00045A9E" w:rsidRDefault="00BF6A71">
      <w:pPr>
        <w:pStyle w:val="DefaultText"/>
        <w:tabs>
          <w:tab w:val="left" w:pos="720"/>
          <w:tab w:val="left" w:pos="1440"/>
          <w:tab w:val="left" w:pos="2160"/>
          <w:tab w:val="left" w:pos="2880"/>
        </w:tabs>
        <w:ind w:left="720" w:hanging="720"/>
        <w:rPr>
          <w:b/>
          <w:sz w:val="22"/>
          <w:szCs w:val="22"/>
        </w:rPr>
      </w:pPr>
      <w:r w:rsidRPr="001A669E">
        <w:rPr>
          <w:b/>
          <w:sz w:val="22"/>
          <w:szCs w:val="22"/>
        </w:rPr>
        <w:t>2.</w:t>
      </w:r>
      <w:r w:rsidRPr="001A669E">
        <w:rPr>
          <w:b/>
          <w:sz w:val="22"/>
          <w:szCs w:val="22"/>
        </w:rPr>
        <w:tab/>
      </w:r>
      <w:r w:rsidRPr="00045A9E">
        <w:rPr>
          <w:b/>
          <w:sz w:val="22"/>
          <w:szCs w:val="22"/>
        </w:rPr>
        <w:t>Certification Procedures for Private Applicators</w:t>
      </w:r>
    </w:p>
    <w:p w14:paraId="6315551A"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446EBD22" w14:textId="77777777" w:rsidR="00BF6A71" w:rsidRPr="004C13BE" w:rsidRDefault="00BF6A71">
      <w:pPr>
        <w:pStyle w:val="DefaultText"/>
        <w:tabs>
          <w:tab w:val="left" w:pos="720"/>
          <w:tab w:val="left" w:pos="1440"/>
          <w:tab w:val="left" w:pos="2160"/>
          <w:tab w:val="left" w:pos="2880"/>
        </w:tabs>
        <w:ind w:left="720" w:hanging="720"/>
        <w:rPr>
          <w:b/>
          <w:sz w:val="22"/>
          <w:szCs w:val="22"/>
          <w:u w:val="single"/>
        </w:rPr>
      </w:pPr>
      <w:r w:rsidRPr="0083617B">
        <w:rPr>
          <w:sz w:val="22"/>
          <w:szCs w:val="22"/>
        </w:rPr>
        <w:tab/>
        <w:t>A.</w:t>
      </w:r>
      <w:r w:rsidRPr="0083617B">
        <w:rPr>
          <w:sz w:val="22"/>
          <w:szCs w:val="22"/>
        </w:rPr>
        <w:tab/>
      </w:r>
      <w:r w:rsidRPr="00045A9E">
        <w:rPr>
          <w:b/>
          <w:sz w:val="22"/>
          <w:szCs w:val="22"/>
        </w:rPr>
        <w:t>Initial Certification</w:t>
      </w:r>
    </w:p>
    <w:p w14:paraId="675A9066"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18628B19" w14:textId="77777777" w:rsidR="004C13BE" w:rsidRDefault="00BF6A71" w:rsidP="00A37C33">
      <w:pPr>
        <w:pStyle w:val="DefaultText"/>
        <w:tabs>
          <w:tab w:val="left" w:pos="720"/>
          <w:tab w:val="left" w:pos="1440"/>
          <w:tab w:val="left" w:pos="2160"/>
          <w:tab w:val="left" w:pos="2880"/>
        </w:tabs>
        <w:ind w:left="2160" w:hanging="2160"/>
        <w:rPr>
          <w:sz w:val="22"/>
          <w:szCs w:val="22"/>
          <w:u w:val="single"/>
        </w:rPr>
      </w:pPr>
      <w:r w:rsidRPr="0083617B">
        <w:rPr>
          <w:sz w:val="22"/>
          <w:szCs w:val="22"/>
        </w:rPr>
        <w:tab/>
      </w:r>
      <w:r w:rsidRPr="0083617B">
        <w:rPr>
          <w:sz w:val="22"/>
          <w:szCs w:val="22"/>
        </w:rPr>
        <w:tab/>
        <w:t>1.</w:t>
      </w:r>
      <w:r w:rsidRPr="0083617B">
        <w:rPr>
          <w:sz w:val="22"/>
          <w:szCs w:val="22"/>
        </w:rPr>
        <w:tab/>
      </w:r>
      <w:r w:rsidR="00C67D63" w:rsidRPr="001314CA">
        <w:rPr>
          <w:sz w:val="22"/>
          <w:szCs w:val="22"/>
        </w:rPr>
        <w:t>Any person</w:t>
      </w:r>
      <w:r w:rsidR="004C13BE" w:rsidRPr="001314CA">
        <w:rPr>
          <w:sz w:val="22"/>
          <w:szCs w:val="22"/>
        </w:rPr>
        <w:t xml:space="preserve"> attempting to certify as a </w:t>
      </w:r>
      <w:r w:rsidR="00C67D63" w:rsidRPr="001314CA">
        <w:rPr>
          <w:sz w:val="22"/>
          <w:szCs w:val="22"/>
        </w:rPr>
        <w:t>private</w:t>
      </w:r>
      <w:r w:rsidR="004C13BE" w:rsidRPr="001314CA">
        <w:rPr>
          <w:sz w:val="22"/>
          <w:szCs w:val="22"/>
        </w:rPr>
        <w:t xml:space="preserve"> applicator must be at least 18 years o</w:t>
      </w:r>
      <w:r w:rsidR="00375028" w:rsidRPr="001314CA">
        <w:rPr>
          <w:sz w:val="22"/>
          <w:szCs w:val="22"/>
        </w:rPr>
        <w:t>f age</w:t>
      </w:r>
      <w:r w:rsidR="00741770" w:rsidRPr="001314CA">
        <w:rPr>
          <w:sz w:val="22"/>
          <w:szCs w:val="22"/>
        </w:rPr>
        <w:t>.</w:t>
      </w:r>
    </w:p>
    <w:p w14:paraId="177F0318" w14:textId="77777777" w:rsidR="004C13BE" w:rsidRDefault="004C13BE" w:rsidP="004C13BE">
      <w:pPr>
        <w:pStyle w:val="DefaultText"/>
        <w:tabs>
          <w:tab w:val="left" w:pos="720"/>
          <w:tab w:val="left" w:pos="1440"/>
          <w:tab w:val="left" w:pos="2160"/>
          <w:tab w:val="left" w:pos="2880"/>
        </w:tabs>
        <w:rPr>
          <w:sz w:val="22"/>
          <w:szCs w:val="22"/>
          <w:u w:val="single"/>
        </w:rPr>
      </w:pPr>
    </w:p>
    <w:p w14:paraId="7EA66E5B" w14:textId="77777777" w:rsidR="00BF6A71" w:rsidRPr="001314CA" w:rsidRDefault="004C13BE">
      <w:pPr>
        <w:pStyle w:val="DefaultText"/>
        <w:tabs>
          <w:tab w:val="left" w:pos="720"/>
          <w:tab w:val="left" w:pos="1440"/>
          <w:tab w:val="left" w:pos="2160"/>
          <w:tab w:val="left" w:pos="2880"/>
        </w:tabs>
        <w:ind w:left="2160" w:hanging="2160"/>
        <w:rPr>
          <w:sz w:val="22"/>
          <w:szCs w:val="22"/>
        </w:rPr>
      </w:pPr>
      <w:r w:rsidRPr="00C67D63">
        <w:rPr>
          <w:sz w:val="22"/>
          <w:szCs w:val="22"/>
        </w:rPr>
        <w:tab/>
      </w:r>
      <w:r w:rsidRPr="00C67D63">
        <w:rPr>
          <w:sz w:val="22"/>
          <w:szCs w:val="22"/>
        </w:rPr>
        <w:tab/>
      </w:r>
      <w:r w:rsidRPr="001314CA">
        <w:rPr>
          <w:sz w:val="22"/>
          <w:szCs w:val="22"/>
        </w:rPr>
        <w:t>2.</w:t>
      </w:r>
      <w:r w:rsidRPr="001314CA">
        <w:rPr>
          <w:sz w:val="22"/>
          <w:szCs w:val="22"/>
        </w:rPr>
        <w:tab/>
      </w:r>
      <w:r w:rsidR="00BF6A71" w:rsidRPr="001314CA">
        <w:rPr>
          <w:sz w:val="22"/>
          <w:szCs w:val="22"/>
        </w:rPr>
        <w:t>Any person seeking to be certified as a private applicator must pass a written core exam and a written exam in the area of his primary commodity. Both exams shall be closed book.</w:t>
      </w:r>
    </w:p>
    <w:p w14:paraId="51E49391" w14:textId="77777777" w:rsidR="00BF6A71" w:rsidRPr="001314CA" w:rsidRDefault="00BF6A71">
      <w:pPr>
        <w:pStyle w:val="DefaultText"/>
        <w:tabs>
          <w:tab w:val="left" w:pos="720"/>
          <w:tab w:val="left" w:pos="1440"/>
          <w:tab w:val="left" w:pos="2160"/>
          <w:tab w:val="left" w:pos="2880"/>
        </w:tabs>
        <w:ind w:left="720" w:hanging="720"/>
        <w:rPr>
          <w:sz w:val="22"/>
          <w:szCs w:val="22"/>
        </w:rPr>
      </w:pPr>
    </w:p>
    <w:p w14:paraId="48FDFAEA" w14:textId="77777777" w:rsidR="002F11CB" w:rsidRPr="001314CA" w:rsidRDefault="00BF6A71" w:rsidP="002F11CB">
      <w:pPr>
        <w:pStyle w:val="DefaultText"/>
        <w:tabs>
          <w:tab w:val="left" w:pos="720"/>
          <w:tab w:val="left" w:pos="1440"/>
          <w:tab w:val="left" w:pos="2160"/>
          <w:tab w:val="left" w:pos="2880"/>
        </w:tabs>
        <w:ind w:left="2160" w:hanging="2160"/>
        <w:rPr>
          <w:sz w:val="22"/>
          <w:szCs w:val="22"/>
        </w:rPr>
      </w:pPr>
      <w:r w:rsidRPr="001314CA">
        <w:rPr>
          <w:sz w:val="22"/>
          <w:szCs w:val="22"/>
        </w:rPr>
        <w:tab/>
      </w:r>
      <w:r w:rsidRPr="001314CA">
        <w:rPr>
          <w:sz w:val="22"/>
          <w:szCs w:val="22"/>
        </w:rPr>
        <w:tab/>
      </w:r>
      <w:r w:rsidR="004C13BE" w:rsidRPr="001314CA">
        <w:rPr>
          <w:sz w:val="22"/>
          <w:szCs w:val="22"/>
        </w:rPr>
        <w:t>3</w:t>
      </w:r>
      <w:r w:rsidRPr="001314CA">
        <w:rPr>
          <w:sz w:val="22"/>
          <w:szCs w:val="22"/>
        </w:rPr>
        <w:t>.</w:t>
      </w:r>
      <w:r w:rsidRPr="001314CA">
        <w:rPr>
          <w:sz w:val="22"/>
          <w:szCs w:val="22"/>
        </w:rPr>
        <w:tab/>
        <w:t>Exams may be taken at cooperating County University of Maine Cooperative Extension</w:t>
      </w:r>
      <w:r w:rsidR="0083617B" w:rsidRPr="001314CA">
        <w:rPr>
          <w:sz w:val="22"/>
          <w:szCs w:val="22"/>
        </w:rPr>
        <w:t xml:space="preserve"> </w:t>
      </w:r>
      <w:r w:rsidRPr="001314CA">
        <w:rPr>
          <w:sz w:val="22"/>
          <w:szCs w:val="22"/>
        </w:rPr>
        <w:t>offices.</w:t>
      </w:r>
      <w:r w:rsidR="0083617B" w:rsidRPr="001314CA">
        <w:rPr>
          <w:sz w:val="22"/>
          <w:szCs w:val="22"/>
        </w:rPr>
        <w:t xml:space="preserve"> </w:t>
      </w:r>
      <w:r w:rsidRPr="001314CA">
        <w:rPr>
          <w:sz w:val="22"/>
          <w:szCs w:val="22"/>
        </w:rPr>
        <w:t>Exams may also be offered at other locations designated by the Board staff or available on an appointment basis at the office of the Board</w:t>
      </w:r>
      <w:r w:rsidR="002F11CB" w:rsidRPr="001314CA">
        <w:rPr>
          <w:sz w:val="22"/>
          <w:szCs w:val="22"/>
        </w:rPr>
        <w:t>.</w:t>
      </w:r>
    </w:p>
    <w:p w14:paraId="528FC9A9" w14:textId="77777777" w:rsidR="006F124A" w:rsidRPr="001314CA" w:rsidRDefault="006F124A" w:rsidP="006F124A">
      <w:pPr>
        <w:pStyle w:val="DefaultText"/>
        <w:tabs>
          <w:tab w:val="left" w:pos="720"/>
          <w:tab w:val="left" w:pos="1440"/>
          <w:tab w:val="left" w:pos="2160"/>
          <w:tab w:val="left" w:pos="2880"/>
        </w:tabs>
        <w:ind w:left="2160" w:hanging="2160"/>
        <w:rPr>
          <w:sz w:val="22"/>
          <w:szCs w:val="22"/>
        </w:rPr>
      </w:pPr>
    </w:p>
    <w:p w14:paraId="71382C63"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1314CA">
        <w:rPr>
          <w:sz w:val="22"/>
          <w:szCs w:val="22"/>
        </w:rPr>
        <w:tab/>
      </w:r>
      <w:r w:rsidRPr="001314CA">
        <w:rPr>
          <w:sz w:val="22"/>
          <w:szCs w:val="22"/>
        </w:rPr>
        <w:tab/>
      </w:r>
      <w:r w:rsidR="004C13BE" w:rsidRPr="001314CA">
        <w:rPr>
          <w:sz w:val="22"/>
          <w:szCs w:val="22"/>
        </w:rPr>
        <w:t>4</w:t>
      </w:r>
      <w:r w:rsidRPr="001314CA">
        <w:rPr>
          <w:sz w:val="22"/>
          <w:szCs w:val="22"/>
        </w:rPr>
        <w:t>.</w:t>
      </w:r>
      <w:r w:rsidRPr="0083617B">
        <w:rPr>
          <w:sz w:val="22"/>
          <w:szCs w:val="22"/>
        </w:rPr>
        <w:tab/>
      </w:r>
      <w:r w:rsidRPr="00045A9E">
        <w:rPr>
          <w:b/>
          <w:sz w:val="22"/>
          <w:szCs w:val="22"/>
        </w:rPr>
        <w:t>Examination Procedures</w:t>
      </w:r>
      <w:r w:rsidRPr="0083617B">
        <w:rPr>
          <w:sz w:val="22"/>
          <w:szCs w:val="22"/>
        </w:rPr>
        <w:t>.</w:t>
      </w:r>
      <w:r w:rsidR="0083617B" w:rsidRPr="0083617B">
        <w:rPr>
          <w:sz w:val="22"/>
          <w:szCs w:val="22"/>
        </w:rPr>
        <w:t xml:space="preserve"> </w:t>
      </w:r>
      <w:r w:rsidRPr="0083617B">
        <w:rPr>
          <w:sz w:val="22"/>
          <w:szCs w:val="22"/>
        </w:rPr>
        <w:t>All applicants shall comply with these rules or forfeit their opportunity to complete the exams at a specified appointment.</w:t>
      </w:r>
    </w:p>
    <w:p w14:paraId="130BC38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455A0683" w14:textId="77777777" w:rsidR="005D37DB" w:rsidRPr="001314CA" w:rsidRDefault="00BF6A71" w:rsidP="005D37DB">
      <w:pPr>
        <w:pStyle w:val="DefaultText"/>
        <w:tabs>
          <w:tab w:val="left" w:pos="720"/>
          <w:tab w:val="left" w:pos="1440"/>
          <w:tab w:val="left" w:pos="2160"/>
          <w:tab w:val="left" w:pos="2880"/>
          <w:tab w:val="left" w:pos="3600"/>
        </w:tabs>
        <w:ind w:left="2880" w:hanging="2880"/>
        <w:rPr>
          <w:sz w:val="22"/>
          <w:szCs w:val="22"/>
        </w:rPr>
      </w:pPr>
      <w:r w:rsidRPr="0083617B">
        <w:rPr>
          <w:sz w:val="22"/>
          <w:szCs w:val="22"/>
        </w:rPr>
        <w:lastRenderedPageBreak/>
        <w:tab/>
      </w:r>
      <w:r w:rsidRPr="0083617B">
        <w:rPr>
          <w:sz w:val="22"/>
          <w:szCs w:val="22"/>
        </w:rPr>
        <w:tab/>
      </w:r>
      <w:r w:rsidRPr="0083617B">
        <w:rPr>
          <w:sz w:val="22"/>
          <w:szCs w:val="22"/>
        </w:rPr>
        <w:tab/>
      </w:r>
      <w:r w:rsidRPr="001314CA">
        <w:rPr>
          <w:sz w:val="22"/>
          <w:szCs w:val="22"/>
        </w:rPr>
        <w:t>a.</w:t>
      </w:r>
      <w:r w:rsidRPr="001314CA">
        <w:rPr>
          <w:sz w:val="22"/>
          <w:szCs w:val="22"/>
        </w:rPr>
        <w:tab/>
      </w:r>
      <w:r w:rsidR="005D37DB" w:rsidRPr="001314CA">
        <w:rPr>
          <w:sz w:val="22"/>
          <w:szCs w:val="22"/>
        </w:rPr>
        <w:t>Applicant shall present a government issued identification to the moderator prior to commencement of exams.</w:t>
      </w:r>
    </w:p>
    <w:p w14:paraId="29B8A6F5" w14:textId="77777777" w:rsidR="005D37DB" w:rsidRPr="001314CA" w:rsidRDefault="005D37DB" w:rsidP="006F124A">
      <w:pPr>
        <w:pStyle w:val="DefaultText"/>
        <w:tabs>
          <w:tab w:val="left" w:pos="720"/>
          <w:tab w:val="left" w:pos="1440"/>
          <w:tab w:val="left" w:pos="2160"/>
          <w:tab w:val="left" w:pos="2880"/>
        </w:tabs>
        <w:rPr>
          <w:sz w:val="22"/>
          <w:szCs w:val="22"/>
        </w:rPr>
      </w:pPr>
    </w:p>
    <w:p w14:paraId="2BE9D6E7" w14:textId="77777777" w:rsidR="00BF6A71" w:rsidRPr="001314CA" w:rsidRDefault="005D37DB">
      <w:pPr>
        <w:pStyle w:val="DefaultText"/>
        <w:tabs>
          <w:tab w:val="left" w:pos="720"/>
          <w:tab w:val="left" w:pos="1440"/>
          <w:tab w:val="left" w:pos="2160"/>
          <w:tab w:val="left" w:pos="2880"/>
        </w:tabs>
        <w:ind w:left="2880" w:hanging="2880"/>
        <w:rPr>
          <w:sz w:val="22"/>
          <w:szCs w:val="22"/>
        </w:rPr>
      </w:pPr>
      <w:r w:rsidRPr="001314CA">
        <w:rPr>
          <w:sz w:val="22"/>
          <w:szCs w:val="22"/>
        </w:rPr>
        <w:tab/>
      </w:r>
      <w:r w:rsidRPr="001314CA">
        <w:rPr>
          <w:sz w:val="22"/>
          <w:szCs w:val="22"/>
        </w:rPr>
        <w:tab/>
      </w:r>
      <w:r w:rsidRPr="001314CA">
        <w:rPr>
          <w:sz w:val="22"/>
          <w:szCs w:val="22"/>
        </w:rPr>
        <w:tab/>
        <w:t>b.</w:t>
      </w:r>
      <w:r w:rsidRPr="001314CA">
        <w:rPr>
          <w:sz w:val="22"/>
          <w:szCs w:val="22"/>
        </w:rPr>
        <w:tab/>
      </w:r>
      <w:r w:rsidR="00BF6A71" w:rsidRPr="001314CA">
        <w:rPr>
          <w:sz w:val="22"/>
          <w:szCs w:val="22"/>
        </w:rPr>
        <w:t>Applicants should be present and ready to take the exams at the appointed time.</w:t>
      </w:r>
    </w:p>
    <w:p w14:paraId="44E623D9" w14:textId="77777777" w:rsidR="00BF6A71" w:rsidRPr="001314CA" w:rsidRDefault="00BF6A71">
      <w:pPr>
        <w:pStyle w:val="DefaultText"/>
        <w:tabs>
          <w:tab w:val="left" w:pos="720"/>
          <w:tab w:val="left" w:pos="1440"/>
          <w:tab w:val="left" w:pos="2160"/>
          <w:tab w:val="left" w:pos="2880"/>
        </w:tabs>
        <w:ind w:left="720" w:hanging="720"/>
        <w:rPr>
          <w:sz w:val="22"/>
          <w:szCs w:val="22"/>
        </w:rPr>
      </w:pPr>
    </w:p>
    <w:p w14:paraId="4BFA240F" w14:textId="77777777" w:rsidR="00BF6A71" w:rsidRPr="001314CA" w:rsidRDefault="00BF6A71">
      <w:pPr>
        <w:pStyle w:val="DefaultText"/>
        <w:tabs>
          <w:tab w:val="left" w:pos="720"/>
          <w:tab w:val="left" w:pos="1440"/>
          <w:tab w:val="left" w:pos="2160"/>
          <w:tab w:val="left" w:pos="2880"/>
        </w:tabs>
        <w:ind w:left="720" w:hanging="720"/>
        <w:rPr>
          <w:sz w:val="22"/>
          <w:szCs w:val="22"/>
        </w:rPr>
      </w:pPr>
      <w:r w:rsidRPr="001314CA">
        <w:rPr>
          <w:sz w:val="22"/>
          <w:szCs w:val="22"/>
        </w:rPr>
        <w:tab/>
      </w:r>
      <w:r w:rsidRPr="001314CA">
        <w:rPr>
          <w:sz w:val="22"/>
          <w:szCs w:val="22"/>
        </w:rPr>
        <w:tab/>
      </w:r>
      <w:r w:rsidRPr="001314CA">
        <w:rPr>
          <w:sz w:val="22"/>
          <w:szCs w:val="22"/>
        </w:rPr>
        <w:tab/>
      </w:r>
      <w:r w:rsidR="00143B46" w:rsidRPr="001314CA">
        <w:rPr>
          <w:sz w:val="22"/>
          <w:szCs w:val="22"/>
        </w:rPr>
        <w:t>c</w:t>
      </w:r>
      <w:r w:rsidRPr="001314CA">
        <w:rPr>
          <w:sz w:val="22"/>
          <w:szCs w:val="22"/>
        </w:rPr>
        <w:t>.</w:t>
      </w:r>
      <w:r w:rsidRPr="001314CA">
        <w:rPr>
          <w:sz w:val="22"/>
          <w:szCs w:val="22"/>
        </w:rPr>
        <w:tab/>
        <w:t>Applicants shall not talk during the examination period.</w:t>
      </w:r>
    </w:p>
    <w:p w14:paraId="56462053" w14:textId="77777777" w:rsidR="00BF6A71" w:rsidRPr="001314CA" w:rsidRDefault="00BF6A71">
      <w:pPr>
        <w:pStyle w:val="DefaultText"/>
        <w:tabs>
          <w:tab w:val="left" w:pos="720"/>
          <w:tab w:val="left" w:pos="1440"/>
          <w:tab w:val="left" w:pos="2160"/>
          <w:tab w:val="left" w:pos="2880"/>
        </w:tabs>
        <w:ind w:left="720" w:hanging="720"/>
        <w:rPr>
          <w:sz w:val="22"/>
          <w:szCs w:val="22"/>
        </w:rPr>
      </w:pPr>
    </w:p>
    <w:p w14:paraId="5B52F7ED" w14:textId="77777777" w:rsidR="00BF6A71" w:rsidRPr="001314CA" w:rsidRDefault="00BF6A71">
      <w:pPr>
        <w:pStyle w:val="DefaultText"/>
        <w:tabs>
          <w:tab w:val="left" w:pos="720"/>
          <w:tab w:val="left" w:pos="1440"/>
          <w:tab w:val="left" w:pos="2160"/>
          <w:tab w:val="left" w:pos="2880"/>
        </w:tabs>
        <w:ind w:left="2880" w:hanging="2880"/>
        <w:rPr>
          <w:sz w:val="22"/>
          <w:szCs w:val="22"/>
        </w:rPr>
      </w:pPr>
      <w:r w:rsidRPr="001314CA">
        <w:rPr>
          <w:sz w:val="22"/>
          <w:szCs w:val="22"/>
        </w:rPr>
        <w:tab/>
      </w:r>
      <w:r w:rsidRPr="001314CA">
        <w:rPr>
          <w:sz w:val="22"/>
          <w:szCs w:val="22"/>
        </w:rPr>
        <w:tab/>
      </w:r>
      <w:r w:rsidRPr="001314CA">
        <w:rPr>
          <w:sz w:val="22"/>
          <w:szCs w:val="22"/>
        </w:rPr>
        <w:tab/>
      </w:r>
      <w:r w:rsidR="00143B46" w:rsidRPr="001314CA">
        <w:rPr>
          <w:sz w:val="22"/>
          <w:szCs w:val="22"/>
        </w:rPr>
        <w:t>d</w:t>
      </w:r>
      <w:r w:rsidRPr="001314CA">
        <w:rPr>
          <w:sz w:val="22"/>
          <w:szCs w:val="22"/>
        </w:rPr>
        <w:t>.</w:t>
      </w:r>
      <w:r w:rsidRPr="001314CA">
        <w:rPr>
          <w:sz w:val="22"/>
          <w:szCs w:val="22"/>
        </w:rPr>
        <w:tab/>
        <w:t>Applicants shall not be allowed to bring any books, papers, calculators or electronically stored data into the examining room.</w:t>
      </w:r>
      <w:r w:rsidR="0083617B" w:rsidRPr="001314CA">
        <w:rPr>
          <w:sz w:val="22"/>
          <w:szCs w:val="22"/>
        </w:rPr>
        <w:t xml:space="preserve"> </w:t>
      </w:r>
      <w:r w:rsidRPr="001314CA">
        <w:rPr>
          <w:sz w:val="22"/>
          <w:szCs w:val="22"/>
        </w:rPr>
        <w:t>Pencils and work sheets will be provided and all papers shall be collected at the end of the</w:t>
      </w:r>
      <w:r w:rsidR="00C56281">
        <w:rPr>
          <w:sz w:val="22"/>
          <w:szCs w:val="22"/>
        </w:rPr>
        <w:t> </w:t>
      </w:r>
      <w:r w:rsidRPr="001314CA">
        <w:rPr>
          <w:sz w:val="22"/>
          <w:szCs w:val="22"/>
        </w:rPr>
        <w:t>period.</w:t>
      </w:r>
    </w:p>
    <w:p w14:paraId="18FE2EE5" w14:textId="77777777" w:rsidR="00BF6A71" w:rsidRPr="001314CA" w:rsidRDefault="00BF6A71">
      <w:pPr>
        <w:pStyle w:val="DefaultText"/>
        <w:tabs>
          <w:tab w:val="left" w:pos="720"/>
          <w:tab w:val="left" w:pos="1440"/>
          <w:tab w:val="left" w:pos="2160"/>
          <w:tab w:val="left" w:pos="2880"/>
        </w:tabs>
        <w:ind w:left="720" w:hanging="720"/>
        <w:rPr>
          <w:sz w:val="22"/>
          <w:szCs w:val="22"/>
        </w:rPr>
      </w:pPr>
    </w:p>
    <w:p w14:paraId="6A59BAF7"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1314CA">
        <w:rPr>
          <w:sz w:val="22"/>
          <w:szCs w:val="22"/>
        </w:rPr>
        <w:tab/>
      </w:r>
      <w:r w:rsidRPr="001314CA">
        <w:rPr>
          <w:sz w:val="22"/>
          <w:szCs w:val="22"/>
        </w:rPr>
        <w:tab/>
      </w:r>
      <w:r w:rsidRPr="001314CA">
        <w:rPr>
          <w:sz w:val="22"/>
          <w:szCs w:val="22"/>
        </w:rPr>
        <w:tab/>
      </w:r>
      <w:r w:rsidR="00143B46" w:rsidRPr="001314CA">
        <w:rPr>
          <w:sz w:val="22"/>
          <w:szCs w:val="22"/>
        </w:rPr>
        <w:t>e</w:t>
      </w:r>
      <w:r w:rsidRPr="001314CA">
        <w:rPr>
          <w:sz w:val="22"/>
          <w:szCs w:val="22"/>
        </w:rPr>
        <w:t>.</w:t>
      </w:r>
      <w:r w:rsidRPr="0083617B">
        <w:rPr>
          <w:sz w:val="22"/>
          <w:szCs w:val="22"/>
        </w:rPr>
        <w:tab/>
        <w:t>Applicants shall not make notes of the exams and shall not leave the table during an exam unless authorized by the staff.</w:t>
      </w:r>
    </w:p>
    <w:p w14:paraId="0F668347"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6AC703B2"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r>
      <w:r w:rsidR="004C13BE" w:rsidRPr="001314CA">
        <w:rPr>
          <w:sz w:val="22"/>
          <w:szCs w:val="22"/>
        </w:rPr>
        <w:t>5</w:t>
      </w:r>
      <w:r w:rsidRPr="0083617B">
        <w:rPr>
          <w:sz w:val="22"/>
          <w:szCs w:val="22"/>
        </w:rPr>
        <w:t>.</w:t>
      </w:r>
      <w:r w:rsidRPr="0083617B">
        <w:rPr>
          <w:sz w:val="22"/>
          <w:szCs w:val="22"/>
        </w:rPr>
        <w:tab/>
      </w:r>
      <w:r w:rsidRPr="00045A9E">
        <w:rPr>
          <w:b/>
          <w:sz w:val="22"/>
          <w:szCs w:val="22"/>
        </w:rPr>
        <w:t>Qualification Requirements</w:t>
      </w:r>
      <w:r w:rsidRPr="0083617B">
        <w:rPr>
          <w:sz w:val="22"/>
          <w:szCs w:val="22"/>
        </w:rPr>
        <w:t>.</w:t>
      </w:r>
      <w:r w:rsidR="0083617B" w:rsidRPr="0083617B">
        <w:rPr>
          <w:sz w:val="22"/>
          <w:szCs w:val="22"/>
        </w:rPr>
        <w:t xml:space="preserve"> </w:t>
      </w:r>
      <w:r w:rsidRPr="0083617B">
        <w:rPr>
          <w:sz w:val="22"/>
          <w:szCs w:val="22"/>
        </w:rPr>
        <w:t>An applicant must achieve a passing score of 80</w:t>
      </w:r>
      <w:r w:rsidR="003921E9">
        <w:rPr>
          <w:sz w:val="22"/>
          <w:szCs w:val="22"/>
        </w:rPr>
        <w:t> </w:t>
      </w:r>
      <w:r w:rsidRPr="0083617B">
        <w:rPr>
          <w:sz w:val="22"/>
          <w:szCs w:val="22"/>
        </w:rPr>
        <w:t>percent on each exam.</w:t>
      </w:r>
    </w:p>
    <w:p w14:paraId="6FE5B9C0"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5B13DEC7"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a.</w:t>
      </w:r>
      <w:r w:rsidRPr="0083617B">
        <w:rPr>
          <w:sz w:val="22"/>
          <w:szCs w:val="22"/>
        </w:rPr>
        <w:tab/>
        <w:t xml:space="preserve">An applicant who fails the core exam may not retake that examination prior to </w:t>
      </w:r>
      <w:r w:rsidR="003672A4">
        <w:rPr>
          <w:sz w:val="22"/>
          <w:szCs w:val="22"/>
        </w:rPr>
        <w:t>6</w:t>
      </w:r>
      <w:r w:rsidRPr="0083617B">
        <w:rPr>
          <w:sz w:val="22"/>
          <w:szCs w:val="22"/>
        </w:rPr>
        <w:t xml:space="preserve"> days after the date of such failed examination.</w:t>
      </w:r>
      <w:r w:rsidR="0083617B" w:rsidRPr="0083617B">
        <w:rPr>
          <w:sz w:val="22"/>
          <w:szCs w:val="22"/>
        </w:rPr>
        <w:t xml:space="preserve"> </w:t>
      </w:r>
      <w:r w:rsidRPr="0083617B">
        <w:rPr>
          <w:sz w:val="22"/>
          <w:szCs w:val="22"/>
        </w:rPr>
        <w:t xml:space="preserve">If an applicant fails again the applicant must wait </w:t>
      </w:r>
      <w:r w:rsidR="003672A4">
        <w:rPr>
          <w:sz w:val="22"/>
          <w:szCs w:val="22"/>
        </w:rPr>
        <w:t>6</w:t>
      </w:r>
      <w:r w:rsidRPr="0083617B">
        <w:rPr>
          <w:sz w:val="22"/>
          <w:szCs w:val="22"/>
        </w:rPr>
        <w:t xml:space="preserve"> more days before retaking the exam</w:t>
      </w:r>
      <w:r w:rsidR="003921E9">
        <w:rPr>
          <w:sz w:val="22"/>
          <w:szCs w:val="22"/>
        </w:rPr>
        <w:t> </w:t>
      </w:r>
      <w:r w:rsidRPr="0083617B">
        <w:rPr>
          <w:sz w:val="22"/>
          <w:szCs w:val="22"/>
        </w:rPr>
        <w:t>again.</w:t>
      </w:r>
    </w:p>
    <w:p w14:paraId="24566504"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216E136F"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b.</w:t>
      </w:r>
      <w:r w:rsidRPr="0083617B">
        <w:rPr>
          <w:sz w:val="22"/>
          <w:szCs w:val="22"/>
        </w:rPr>
        <w:tab/>
        <w:t xml:space="preserve">An applicant who fails the exam in the area of his primary commodity may not retake the that examination prior to </w:t>
      </w:r>
      <w:r w:rsidR="003672A4">
        <w:rPr>
          <w:sz w:val="22"/>
          <w:szCs w:val="22"/>
        </w:rPr>
        <w:t>6</w:t>
      </w:r>
      <w:r w:rsidRPr="0083617B">
        <w:rPr>
          <w:sz w:val="22"/>
          <w:szCs w:val="22"/>
        </w:rPr>
        <w:t xml:space="preserve"> days after the date of such failed examination.</w:t>
      </w:r>
      <w:r w:rsidR="0083617B" w:rsidRPr="0083617B">
        <w:rPr>
          <w:sz w:val="22"/>
          <w:szCs w:val="22"/>
        </w:rPr>
        <w:t xml:space="preserve"> </w:t>
      </w:r>
      <w:r w:rsidRPr="0083617B">
        <w:rPr>
          <w:sz w:val="22"/>
          <w:szCs w:val="22"/>
        </w:rPr>
        <w:t xml:space="preserve">If an applicant fails again the applicant must wait </w:t>
      </w:r>
      <w:r w:rsidR="003672A4">
        <w:rPr>
          <w:sz w:val="22"/>
          <w:szCs w:val="22"/>
        </w:rPr>
        <w:t>6</w:t>
      </w:r>
      <w:r w:rsidRPr="0083617B">
        <w:rPr>
          <w:sz w:val="22"/>
          <w:szCs w:val="22"/>
        </w:rPr>
        <w:t xml:space="preserve"> more days before retaking the exam again.</w:t>
      </w:r>
    </w:p>
    <w:p w14:paraId="16EC6005"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052C595E"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c.</w:t>
      </w:r>
      <w:r w:rsidRPr="0083617B">
        <w:rPr>
          <w:sz w:val="22"/>
          <w:szCs w:val="22"/>
        </w:rPr>
        <w:tab/>
        <w:t>Any applicant must pass both the core and at least one commodity exam within 12 months before qualifying for certification.</w:t>
      </w:r>
    </w:p>
    <w:p w14:paraId="116D0B72"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1F5CD2E8"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d.</w:t>
      </w:r>
      <w:r w:rsidRPr="0083617B">
        <w:rPr>
          <w:sz w:val="22"/>
          <w:szCs w:val="22"/>
        </w:rPr>
        <w:tab/>
        <w:t>Any applicant who violates any of the rules pertaining to examinations shall wait a minimum of 60 days before retesting.</w:t>
      </w:r>
    </w:p>
    <w:p w14:paraId="4713D47D" w14:textId="77777777" w:rsidR="00BF6A71" w:rsidRPr="0083617B" w:rsidRDefault="00BF6A71" w:rsidP="001314CA">
      <w:pPr>
        <w:pStyle w:val="DefaultText"/>
        <w:tabs>
          <w:tab w:val="left" w:pos="720"/>
          <w:tab w:val="left" w:pos="1440"/>
          <w:tab w:val="left" w:pos="2160"/>
          <w:tab w:val="left" w:pos="2880"/>
        </w:tabs>
        <w:ind w:left="2160" w:hanging="2160"/>
        <w:rPr>
          <w:sz w:val="22"/>
          <w:szCs w:val="22"/>
        </w:rPr>
      </w:pPr>
    </w:p>
    <w:p w14:paraId="5ECBA0D1" w14:textId="77777777" w:rsidR="00BF6A71"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r>
      <w:r w:rsidRPr="00C67D63">
        <w:rPr>
          <w:sz w:val="22"/>
          <w:szCs w:val="22"/>
        </w:rPr>
        <w:t>6</w:t>
      </w:r>
      <w:r w:rsidR="00C67D63">
        <w:rPr>
          <w:sz w:val="22"/>
          <w:szCs w:val="22"/>
        </w:rPr>
        <w:t>.</w:t>
      </w:r>
      <w:r w:rsidRPr="0083617B">
        <w:rPr>
          <w:sz w:val="22"/>
          <w:szCs w:val="22"/>
        </w:rPr>
        <w:tab/>
        <w:t>Certification under this section will expire on October 31st of the third year after the date of successful completion of the exams and on October 31st of every third year thereafter unless a special restricted certification period is assigned by the Board or Board staff.</w:t>
      </w:r>
    </w:p>
    <w:p w14:paraId="44E550DC" w14:textId="77777777" w:rsidR="001314CA" w:rsidRDefault="001314CA">
      <w:pPr>
        <w:pStyle w:val="DefaultText"/>
        <w:tabs>
          <w:tab w:val="left" w:pos="720"/>
          <w:tab w:val="left" w:pos="1440"/>
          <w:tab w:val="left" w:pos="2160"/>
          <w:tab w:val="left" w:pos="2880"/>
        </w:tabs>
        <w:ind w:left="2160" w:hanging="2160"/>
        <w:rPr>
          <w:sz w:val="22"/>
          <w:szCs w:val="22"/>
        </w:rPr>
      </w:pPr>
    </w:p>
    <w:p w14:paraId="2C5BE715" w14:textId="77777777" w:rsidR="006F124A" w:rsidRPr="001314CA" w:rsidRDefault="006F124A" w:rsidP="00783209">
      <w:pPr>
        <w:pStyle w:val="DefaultText"/>
        <w:tabs>
          <w:tab w:val="left" w:pos="720"/>
          <w:tab w:val="left" w:pos="1440"/>
          <w:tab w:val="left" w:pos="2880"/>
        </w:tabs>
        <w:ind w:left="1440" w:hanging="2160"/>
        <w:rPr>
          <w:sz w:val="22"/>
          <w:szCs w:val="22"/>
        </w:rPr>
      </w:pPr>
      <w:r>
        <w:rPr>
          <w:sz w:val="22"/>
          <w:szCs w:val="22"/>
        </w:rPr>
        <w:tab/>
      </w:r>
      <w:r w:rsidR="00CB0BD9">
        <w:rPr>
          <w:sz w:val="22"/>
          <w:szCs w:val="22"/>
        </w:rPr>
        <w:t>B.</w:t>
      </w:r>
      <w:r w:rsidRPr="001314CA">
        <w:rPr>
          <w:sz w:val="22"/>
          <w:szCs w:val="22"/>
        </w:rPr>
        <w:tab/>
      </w:r>
      <w:r w:rsidRPr="001314CA">
        <w:rPr>
          <w:b/>
          <w:sz w:val="22"/>
          <w:szCs w:val="22"/>
        </w:rPr>
        <w:t xml:space="preserve">Supplemental Certification. </w:t>
      </w:r>
      <w:r w:rsidRPr="001314CA">
        <w:rPr>
          <w:sz w:val="22"/>
          <w:szCs w:val="22"/>
        </w:rPr>
        <w:t xml:space="preserve">Private applicators who </w:t>
      </w:r>
      <w:r w:rsidR="000D214A" w:rsidRPr="001314CA">
        <w:rPr>
          <w:sz w:val="22"/>
          <w:szCs w:val="22"/>
        </w:rPr>
        <w:t>are certified</w:t>
      </w:r>
      <w:r w:rsidRPr="001314CA">
        <w:rPr>
          <w:sz w:val="22"/>
          <w:szCs w:val="22"/>
        </w:rPr>
        <w:t xml:space="preserve"> as described in Section 2(A), </w:t>
      </w:r>
      <w:r w:rsidR="000D214A" w:rsidRPr="001314CA">
        <w:rPr>
          <w:sz w:val="22"/>
          <w:szCs w:val="22"/>
        </w:rPr>
        <w:t>and intend to conduct soil fumigation, non-soil fumigation or aerial applications must</w:t>
      </w:r>
      <w:r w:rsidRPr="001314CA">
        <w:rPr>
          <w:sz w:val="22"/>
          <w:szCs w:val="22"/>
        </w:rPr>
        <w:t xml:space="preserve"> </w:t>
      </w:r>
      <w:r w:rsidR="000D214A" w:rsidRPr="001314CA">
        <w:rPr>
          <w:sz w:val="22"/>
          <w:szCs w:val="22"/>
        </w:rPr>
        <w:t>be certified in the appropriate supplemental category</w:t>
      </w:r>
      <w:r w:rsidRPr="001314CA">
        <w:rPr>
          <w:sz w:val="22"/>
          <w:szCs w:val="22"/>
        </w:rPr>
        <w:t>.</w:t>
      </w:r>
      <w:r w:rsidR="000D214A" w:rsidRPr="001314CA">
        <w:rPr>
          <w:sz w:val="22"/>
          <w:szCs w:val="22"/>
        </w:rPr>
        <w:t xml:space="preserve"> Certification is obtained by passing a written exam with a minimum score of 80.</w:t>
      </w:r>
      <w:r w:rsidRPr="001314CA">
        <w:rPr>
          <w:sz w:val="22"/>
          <w:szCs w:val="22"/>
        </w:rPr>
        <w:t xml:space="preserve"> </w:t>
      </w:r>
    </w:p>
    <w:p w14:paraId="5CBCDE54" w14:textId="77777777" w:rsidR="006F124A" w:rsidRPr="001314CA" w:rsidRDefault="006F124A" w:rsidP="006F124A">
      <w:pPr>
        <w:pStyle w:val="DefaultText"/>
        <w:tabs>
          <w:tab w:val="left" w:pos="720"/>
          <w:tab w:val="left" w:pos="1440"/>
          <w:tab w:val="left" w:pos="2160"/>
          <w:tab w:val="left" w:pos="2880"/>
        </w:tabs>
        <w:ind w:left="2160" w:hanging="2160"/>
        <w:rPr>
          <w:sz w:val="22"/>
          <w:szCs w:val="22"/>
        </w:rPr>
      </w:pPr>
    </w:p>
    <w:p w14:paraId="54AA2437" w14:textId="77777777" w:rsidR="006F124A" w:rsidRPr="001314CA" w:rsidRDefault="00783209" w:rsidP="00783209">
      <w:pPr>
        <w:pStyle w:val="DefaultText"/>
        <w:tabs>
          <w:tab w:val="left" w:pos="720"/>
          <w:tab w:val="left" w:pos="1440"/>
          <w:tab w:val="left" w:pos="2160"/>
          <w:tab w:val="left" w:pos="2880"/>
        </w:tabs>
        <w:rPr>
          <w:sz w:val="22"/>
          <w:szCs w:val="22"/>
        </w:rPr>
      </w:pPr>
      <w:r w:rsidRPr="001314CA">
        <w:rPr>
          <w:sz w:val="22"/>
          <w:szCs w:val="22"/>
        </w:rPr>
        <w:tab/>
      </w:r>
      <w:r w:rsidRPr="001314CA">
        <w:rPr>
          <w:sz w:val="22"/>
          <w:szCs w:val="22"/>
        </w:rPr>
        <w:tab/>
        <w:t>1.</w:t>
      </w:r>
      <w:r w:rsidRPr="001314CA">
        <w:rPr>
          <w:sz w:val="22"/>
          <w:szCs w:val="22"/>
        </w:rPr>
        <w:tab/>
      </w:r>
      <w:r w:rsidR="006F124A" w:rsidRPr="001314CA">
        <w:rPr>
          <w:sz w:val="22"/>
          <w:szCs w:val="22"/>
        </w:rPr>
        <w:t xml:space="preserve">Supplemental category exams shall be closed book. </w:t>
      </w:r>
    </w:p>
    <w:p w14:paraId="1E3C3ACF" w14:textId="77777777" w:rsidR="006F124A" w:rsidRPr="001314CA" w:rsidRDefault="006F124A" w:rsidP="00143B46">
      <w:pPr>
        <w:pStyle w:val="DefaultText"/>
        <w:tabs>
          <w:tab w:val="left" w:pos="720"/>
          <w:tab w:val="left" w:pos="1440"/>
          <w:tab w:val="left" w:pos="2160"/>
          <w:tab w:val="left" w:pos="2880"/>
        </w:tabs>
        <w:ind w:left="2160"/>
        <w:rPr>
          <w:sz w:val="22"/>
          <w:szCs w:val="22"/>
        </w:rPr>
      </w:pPr>
    </w:p>
    <w:p w14:paraId="07A8CF19" w14:textId="77777777" w:rsidR="006F124A" w:rsidRPr="001314CA" w:rsidRDefault="00783209" w:rsidP="00783209">
      <w:pPr>
        <w:pStyle w:val="DefaultText"/>
        <w:tabs>
          <w:tab w:val="left" w:pos="720"/>
          <w:tab w:val="left" w:pos="1440"/>
          <w:tab w:val="left" w:pos="2880"/>
        </w:tabs>
        <w:ind w:left="2160" w:hanging="2160"/>
        <w:rPr>
          <w:sz w:val="22"/>
          <w:szCs w:val="22"/>
        </w:rPr>
      </w:pPr>
      <w:r w:rsidRPr="001314CA">
        <w:rPr>
          <w:sz w:val="22"/>
          <w:szCs w:val="22"/>
        </w:rPr>
        <w:tab/>
      </w:r>
      <w:r w:rsidRPr="001314CA">
        <w:rPr>
          <w:sz w:val="22"/>
          <w:szCs w:val="22"/>
        </w:rPr>
        <w:tab/>
        <w:t>2.</w:t>
      </w:r>
      <w:r w:rsidRPr="001314CA">
        <w:rPr>
          <w:sz w:val="22"/>
          <w:szCs w:val="22"/>
        </w:rPr>
        <w:tab/>
      </w:r>
      <w:r w:rsidR="006F124A" w:rsidRPr="001314CA">
        <w:rPr>
          <w:sz w:val="22"/>
          <w:szCs w:val="22"/>
        </w:rPr>
        <w:t>Supplemental category exams will be available year-round on an appointment</w:t>
      </w:r>
      <w:r w:rsidR="00722573">
        <w:rPr>
          <w:sz w:val="22"/>
          <w:szCs w:val="22"/>
        </w:rPr>
        <w:t xml:space="preserve"> </w:t>
      </w:r>
      <w:r w:rsidR="006F124A" w:rsidRPr="001314CA">
        <w:rPr>
          <w:sz w:val="22"/>
          <w:szCs w:val="22"/>
        </w:rPr>
        <w:t>basis at the Board’s office in Augusta.</w:t>
      </w:r>
    </w:p>
    <w:p w14:paraId="721DB8E3" w14:textId="77777777" w:rsidR="006F124A" w:rsidRPr="001314CA" w:rsidRDefault="006F124A" w:rsidP="00783209">
      <w:pPr>
        <w:pStyle w:val="ListParagraph"/>
        <w:tabs>
          <w:tab w:val="left" w:pos="1440"/>
        </w:tabs>
        <w:ind w:left="2160" w:hanging="2160"/>
        <w:rPr>
          <w:sz w:val="22"/>
          <w:szCs w:val="22"/>
        </w:rPr>
      </w:pPr>
    </w:p>
    <w:p w14:paraId="794ACF40" w14:textId="77777777" w:rsidR="006F124A" w:rsidRPr="001314CA" w:rsidRDefault="00783209" w:rsidP="00783209">
      <w:pPr>
        <w:pStyle w:val="DefaultText"/>
        <w:tabs>
          <w:tab w:val="left" w:pos="720"/>
          <w:tab w:val="left" w:pos="1440"/>
          <w:tab w:val="left" w:pos="2880"/>
        </w:tabs>
        <w:ind w:left="2160" w:hanging="2160"/>
        <w:rPr>
          <w:sz w:val="22"/>
          <w:szCs w:val="22"/>
        </w:rPr>
      </w:pPr>
      <w:r w:rsidRPr="001314CA">
        <w:rPr>
          <w:sz w:val="22"/>
          <w:szCs w:val="22"/>
        </w:rPr>
        <w:lastRenderedPageBreak/>
        <w:tab/>
      </w:r>
      <w:r w:rsidRPr="001314CA">
        <w:rPr>
          <w:sz w:val="22"/>
          <w:szCs w:val="22"/>
        </w:rPr>
        <w:tab/>
        <w:t>3.</w:t>
      </w:r>
      <w:r w:rsidRPr="001314CA">
        <w:rPr>
          <w:sz w:val="22"/>
          <w:szCs w:val="22"/>
        </w:rPr>
        <w:tab/>
      </w:r>
      <w:r w:rsidR="006F124A" w:rsidRPr="001314CA">
        <w:rPr>
          <w:sz w:val="22"/>
          <w:szCs w:val="22"/>
        </w:rPr>
        <w:t>Examination and qualification requirements described in Section 2(A)(4-6) pertain to supplemental certification.</w:t>
      </w:r>
    </w:p>
    <w:p w14:paraId="45FDD4F1" w14:textId="77777777" w:rsidR="006F124A" w:rsidRPr="001314CA" w:rsidRDefault="006F124A" w:rsidP="006F124A">
      <w:pPr>
        <w:pStyle w:val="DefaultText"/>
        <w:tabs>
          <w:tab w:val="left" w:pos="720"/>
          <w:tab w:val="left" w:pos="1440"/>
          <w:tab w:val="left" w:pos="2160"/>
          <w:tab w:val="left" w:pos="2880"/>
        </w:tabs>
        <w:rPr>
          <w:sz w:val="22"/>
          <w:szCs w:val="22"/>
        </w:rPr>
      </w:pPr>
    </w:p>
    <w:p w14:paraId="35DF03C8" w14:textId="77777777" w:rsidR="006F124A" w:rsidRPr="001314CA" w:rsidRDefault="00783209" w:rsidP="00783209">
      <w:pPr>
        <w:pStyle w:val="DefaultText"/>
        <w:tabs>
          <w:tab w:val="left" w:pos="720"/>
          <w:tab w:val="left" w:pos="1440"/>
          <w:tab w:val="left" w:pos="2160"/>
          <w:tab w:val="left" w:pos="2880"/>
        </w:tabs>
        <w:rPr>
          <w:sz w:val="22"/>
          <w:szCs w:val="22"/>
        </w:rPr>
      </w:pPr>
      <w:r w:rsidRPr="001314CA">
        <w:rPr>
          <w:sz w:val="22"/>
          <w:szCs w:val="22"/>
        </w:rPr>
        <w:tab/>
      </w:r>
      <w:r w:rsidRPr="001314CA">
        <w:rPr>
          <w:sz w:val="22"/>
          <w:szCs w:val="22"/>
        </w:rPr>
        <w:tab/>
        <w:t>4.</w:t>
      </w:r>
      <w:r w:rsidRPr="001314CA">
        <w:rPr>
          <w:sz w:val="22"/>
          <w:szCs w:val="22"/>
        </w:rPr>
        <w:tab/>
      </w:r>
      <w:r w:rsidR="006F124A" w:rsidRPr="00CB0BD9">
        <w:rPr>
          <w:b/>
          <w:sz w:val="22"/>
          <w:szCs w:val="22"/>
        </w:rPr>
        <w:t>Categories for Supplemental Certification of Private Applicators</w:t>
      </w:r>
    </w:p>
    <w:p w14:paraId="47A0EE84" w14:textId="77777777" w:rsidR="006F124A" w:rsidRPr="001314CA" w:rsidRDefault="006F124A" w:rsidP="006F124A">
      <w:pPr>
        <w:pStyle w:val="ListParagraph"/>
        <w:rPr>
          <w:sz w:val="22"/>
          <w:szCs w:val="22"/>
        </w:rPr>
      </w:pPr>
    </w:p>
    <w:p w14:paraId="03EB1626" w14:textId="1DD268D5" w:rsidR="006F124A" w:rsidRPr="00742085" w:rsidRDefault="00783209" w:rsidP="00783209">
      <w:pPr>
        <w:pStyle w:val="DefaultText"/>
        <w:tabs>
          <w:tab w:val="left" w:pos="720"/>
          <w:tab w:val="left" w:pos="1440"/>
          <w:tab w:val="left" w:pos="2610"/>
          <w:tab w:val="left" w:pos="2880"/>
        </w:tabs>
        <w:ind w:left="2880" w:hanging="720"/>
        <w:rPr>
          <w:sz w:val="22"/>
          <w:szCs w:val="22"/>
        </w:rPr>
      </w:pPr>
      <w:r w:rsidRPr="001314CA">
        <w:rPr>
          <w:sz w:val="22"/>
          <w:szCs w:val="22"/>
        </w:rPr>
        <w:t>a.</w:t>
      </w:r>
      <w:r w:rsidRPr="001314CA">
        <w:rPr>
          <w:sz w:val="22"/>
          <w:szCs w:val="22"/>
        </w:rPr>
        <w:tab/>
      </w:r>
      <w:r w:rsidRPr="001314CA">
        <w:rPr>
          <w:sz w:val="22"/>
          <w:szCs w:val="22"/>
        </w:rPr>
        <w:tab/>
      </w:r>
      <w:r w:rsidR="006F124A" w:rsidRPr="001314CA">
        <w:rPr>
          <w:b/>
          <w:sz w:val="22"/>
          <w:szCs w:val="22"/>
        </w:rPr>
        <w:t>Soil Fumigation</w:t>
      </w:r>
      <w:r w:rsidRPr="001314CA">
        <w:rPr>
          <w:sz w:val="22"/>
          <w:szCs w:val="22"/>
        </w:rPr>
        <w:t>.</w:t>
      </w:r>
      <w:r w:rsidR="006F124A" w:rsidRPr="001314CA">
        <w:rPr>
          <w:sz w:val="22"/>
          <w:szCs w:val="22"/>
        </w:rPr>
        <w:t xml:space="preserve"> This category includes private applicators using </w:t>
      </w:r>
      <w:r w:rsidR="00015EDC" w:rsidRPr="001314CA">
        <w:rPr>
          <w:sz w:val="22"/>
          <w:szCs w:val="22"/>
        </w:rPr>
        <w:t xml:space="preserve">or supervising the </w:t>
      </w:r>
      <w:r w:rsidR="00015EDC" w:rsidRPr="00742085">
        <w:rPr>
          <w:sz w:val="22"/>
          <w:szCs w:val="22"/>
        </w:rPr>
        <w:t>use of pesticide</w:t>
      </w:r>
      <w:r w:rsidR="007F5FA1" w:rsidRPr="00742085">
        <w:rPr>
          <w:sz w:val="22"/>
          <w:szCs w:val="22"/>
        </w:rPr>
        <w:t>s</w:t>
      </w:r>
      <w:r w:rsidR="00015EDC" w:rsidRPr="00742085">
        <w:rPr>
          <w:sz w:val="22"/>
          <w:szCs w:val="22"/>
        </w:rPr>
        <w:t xml:space="preserve"> to fumigate</w:t>
      </w:r>
      <w:r w:rsidR="006F124A" w:rsidRPr="00742085">
        <w:rPr>
          <w:sz w:val="22"/>
          <w:szCs w:val="22"/>
        </w:rPr>
        <w:t xml:space="preserve"> crops </w:t>
      </w:r>
      <w:r w:rsidR="00015EDC" w:rsidRPr="00742085">
        <w:rPr>
          <w:sz w:val="22"/>
          <w:szCs w:val="22"/>
        </w:rPr>
        <w:t xml:space="preserve">in production </w:t>
      </w:r>
      <w:r w:rsidR="006F124A" w:rsidRPr="00742085">
        <w:rPr>
          <w:sz w:val="22"/>
          <w:szCs w:val="22"/>
        </w:rPr>
        <w:t xml:space="preserve">including blueberries, orchard fruit, potatoes, vegetables, forage, grain and industrial or non-food </w:t>
      </w:r>
      <w:r w:rsidR="006F124A" w:rsidRPr="00F14598">
        <w:rPr>
          <w:sz w:val="22"/>
          <w:szCs w:val="22"/>
        </w:rPr>
        <w:t>crops</w:t>
      </w:r>
      <w:r w:rsidR="004C0DA7" w:rsidRPr="00F14598">
        <w:rPr>
          <w:sz w:val="22"/>
          <w:szCs w:val="22"/>
        </w:rPr>
        <w:t xml:space="preserve"> as outlined in 40 CFR 171.1</w:t>
      </w:r>
      <w:r w:rsidR="00546583" w:rsidRPr="00F14598">
        <w:rPr>
          <w:sz w:val="22"/>
          <w:szCs w:val="22"/>
        </w:rPr>
        <w:t>0</w:t>
      </w:r>
      <w:r w:rsidR="004C0DA7" w:rsidRPr="00F14598">
        <w:rPr>
          <w:sz w:val="22"/>
          <w:szCs w:val="22"/>
        </w:rPr>
        <w:t>5(d) (2023)</w:t>
      </w:r>
      <w:r w:rsidR="006F124A" w:rsidRPr="00F14598">
        <w:rPr>
          <w:sz w:val="22"/>
          <w:szCs w:val="22"/>
        </w:rPr>
        <w:t>.</w:t>
      </w:r>
      <w:r w:rsidR="004C0DA7" w:rsidRPr="00742085">
        <w:rPr>
          <w:sz w:val="22"/>
          <w:szCs w:val="22"/>
        </w:rPr>
        <w:t xml:space="preserve"> </w:t>
      </w:r>
    </w:p>
    <w:p w14:paraId="6CBD5B43" w14:textId="77777777" w:rsidR="006A05F9" w:rsidRPr="00742085" w:rsidRDefault="006A05F9" w:rsidP="00783209">
      <w:pPr>
        <w:pStyle w:val="DefaultText"/>
        <w:tabs>
          <w:tab w:val="left" w:pos="720"/>
          <w:tab w:val="left" w:pos="1440"/>
          <w:tab w:val="left" w:pos="2160"/>
          <w:tab w:val="left" w:pos="2880"/>
        </w:tabs>
        <w:ind w:left="2520"/>
        <w:rPr>
          <w:sz w:val="22"/>
          <w:szCs w:val="22"/>
        </w:rPr>
      </w:pPr>
    </w:p>
    <w:p w14:paraId="376300AB" w14:textId="770E6079" w:rsidR="006F124A" w:rsidRPr="00742085" w:rsidRDefault="00783209" w:rsidP="00783209">
      <w:pPr>
        <w:pStyle w:val="DefaultText"/>
        <w:tabs>
          <w:tab w:val="left" w:pos="720"/>
          <w:tab w:val="left" w:pos="1440"/>
          <w:tab w:val="left" w:pos="2880"/>
        </w:tabs>
        <w:ind w:left="2880" w:hanging="720"/>
        <w:rPr>
          <w:sz w:val="22"/>
          <w:szCs w:val="22"/>
        </w:rPr>
      </w:pPr>
      <w:r w:rsidRPr="00742085">
        <w:rPr>
          <w:sz w:val="22"/>
          <w:szCs w:val="22"/>
        </w:rPr>
        <w:t>b.</w:t>
      </w:r>
      <w:r w:rsidRPr="00742085">
        <w:rPr>
          <w:sz w:val="22"/>
          <w:szCs w:val="22"/>
        </w:rPr>
        <w:tab/>
      </w:r>
      <w:r w:rsidR="000D214A" w:rsidRPr="00742085">
        <w:rPr>
          <w:b/>
          <w:sz w:val="22"/>
          <w:szCs w:val="22"/>
        </w:rPr>
        <w:t>Non-soil Fumigation</w:t>
      </w:r>
      <w:r w:rsidRPr="00742085">
        <w:rPr>
          <w:sz w:val="22"/>
          <w:szCs w:val="22"/>
        </w:rPr>
        <w:t>.</w:t>
      </w:r>
      <w:r w:rsidR="006F124A" w:rsidRPr="00742085">
        <w:rPr>
          <w:sz w:val="22"/>
          <w:szCs w:val="22"/>
        </w:rPr>
        <w:t xml:space="preserve"> This category includes private applicators using </w:t>
      </w:r>
      <w:r w:rsidR="00015EDC" w:rsidRPr="00742085">
        <w:rPr>
          <w:sz w:val="22"/>
          <w:szCs w:val="22"/>
        </w:rPr>
        <w:t>or supervising the use of fumigant pesticides</w:t>
      </w:r>
      <w:r w:rsidR="006F124A" w:rsidRPr="00742085">
        <w:rPr>
          <w:sz w:val="22"/>
          <w:szCs w:val="22"/>
        </w:rPr>
        <w:t xml:space="preserve"> or fumigation techniques in any type of structure or transportation devic</w:t>
      </w:r>
      <w:r w:rsidR="006F124A" w:rsidRPr="00F14598">
        <w:rPr>
          <w:sz w:val="22"/>
          <w:szCs w:val="22"/>
        </w:rPr>
        <w:t>e</w:t>
      </w:r>
      <w:r w:rsidR="004C0DA7" w:rsidRPr="00F14598">
        <w:rPr>
          <w:sz w:val="22"/>
          <w:szCs w:val="22"/>
        </w:rPr>
        <w:t xml:space="preserve"> as outlined in 40 CFR 171.1</w:t>
      </w:r>
      <w:r w:rsidR="00546583" w:rsidRPr="00F14598">
        <w:rPr>
          <w:sz w:val="22"/>
          <w:szCs w:val="22"/>
        </w:rPr>
        <w:t>0</w:t>
      </w:r>
      <w:r w:rsidR="004C0DA7" w:rsidRPr="00F14598">
        <w:rPr>
          <w:sz w:val="22"/>
          <w:szCs w:val="22"/>
        </w:rPr>
        <w:t>5(e) (2023)</w:t>
      </w:r>
      <w:r w:rsidR="006F124A" w:rsidRPr="00F14598">
        <w:rPr>
          <w:sz w:val="22"/>
          <w:szCs w:val="22"/>
        </w:rPr>
        <w:t>.</w:t>
      </w:r>
    </w:p>
    <w:p w14:paraId="6C1D662D" w14:textId="77777777" w:rsidR="006A05F9" w:rsidRPr="00742085" w:rsidRDefault="006A05F9" w:rsidP="00783209">
      <w:pPr>
        <w:pStyle w:val="DefaultText"/>
        <w:tabs>
          <w:tab w:val="left" w:pos="720"/>
          <w:tab w:val="left" w:pos="1440"/>
          <w:tab w:val="left" w:pos="2160"/>
          <w:tab w:val="left" w:pos="2880"/>
        </w:tabs>
        <w:rPr>
          <w:sz w:val="22"/>
          <w:szCs w:val="22"/>
        </w:rPr>
      </w:pPr>
    </w:p>
    <w:p w14:paraId="3EE5C62E" w14:textId="48A97278" w:rsidR="006F124A" w:rsidRPr="001314CA" w:rsidRDefault="00783209" w:rsidP="00783209">
      <w:pPr>
        <w:pStyle w:val="DefaultText"/>
        <w:tabs>
          <w:tab w:val="left" w:pos="720"/>
          <w:tab w:val="left" w:pos="1440"/>
          <w:tab w:val="left" w:pos="2880"/>
        </w:tabs>
        <w:ind w:left="2880" w:hanging="720"/>
        <w:rPr>
          <w:sz w:val="22"/>
          <w:szCs w:val="22"/>
        </w:rPr>
      </w:pPr>
      <w:r w:rsidRPr="00742085">
        <w:rPr>
          <w:sz w:val="22"/>
          <w:szCs w:val="22"/>
        </w:rPr>
        <w:t>c.</w:t>
      </w:r>
      <w:r w:rsidRPr="00742085">
        <w:rPr>
          <w:sz w:val="22"/>
          <w:szCs w:val="22"/>
        </w:rPr>
        <w:tab/>
      </w:r>
      <w:r w:rsidR="006F124A" w:rsidRPr="00742085">
        <w:rPr>
          <w:b/>
          <w:sz w:val="22"/>
          <w:szCs w:val="22"/>
        </w:rPr>
        <w:t>Aerial</w:t>
      </w:r>
      <w:r w:rsidRPr="00742085">
        <w:rPr>
          <w:sz w:val="22"/>
          <w:szCs w:val="22"/>
        </w:rPr>
        <w:t>.</w:t>
      </w:r>
      <w:r w:rsidR="006F124A" w:rsidRPr="00742085">
        <w:rPr>
          <w:sz w:val="22"/>
          <w:szCs w:val="22"/>
        </w:rPr>
        <w:t xml:space="preserve"> This category includes private applicators, including pilots and co-pilots, applying pesticides by means of any aircraft</w:t>
      </w:r>
      <w:r w:rsidR="004C0DA7" w:rsidRPr="00F14598">
        <w:rPr>
          <w:sz w:val="22"/>
          <w:szCs w:val="22"/>
        </w:rPr>
        <w:t xml:space="preserve"> as outlined in 40 CFR 171.1</w:t>
      </w:r>
      <w:r w:rsidR="00546583" w:rsidRPr="00F14598">
        <w:rPr>
          <w:sz w:val="22"/>
          <w:szCs w:val="22"/>
        </w:rPr>
        <w:t>0</w:t>
      </w:r>
      <w:r w:rsidR="004C0DA7" w:rsidRPr="00F14598">
        <w:rPr>
          <w:sz w:val="22"/>
          <w:szCs w:val="22"/>
        </w:rPr>
        <w:t>5(f) (2023).</w:t>
      </w:r>
    </w:p>
    <w:p w14:paraId="0FF0BA0A" w14:textId="77777777" w:rsidR="006F124A" w:rsidRPr="001314CA" w:rsidRDefault="006F124A" w:rsidP="006F124A">
      <w:pPr>
        <w:pStyle w:val="DefaultText"/>
        <w:tabs>
          <w:tab w:val="left" w:pos="720"/>
          <w:tab w:val="left" w:pos="1440"/>
          <w:tab w:val="left" w:pos="2160"/>
          <w:tab w:val="left" w:pos="2880"/>
        </w:tabs>
        <w:ind w:left="2520"/>
        <w:rPr>
          <w:sz w:val="22"/>
          <w:szCs w:val="22"/>
        </w:rPr>
      </w:pPr>
    </w:p>
    <w:p w14:paraId="211DD79E" w14:textId="77777777" w:rsidR="00CB0BD9" w:rsidRDefault="00783209" w:rsidP="00CB0BD9">
      <w:pPr>
        <w:pStyle w:val="DefaultText"/>
        <w:tabs>
          <w:tab w:val="left" w:pos="720"/>
          <w:tab w:val="left" w:pos="1440"/>
          <w:tab w:val="left" w:pos="2160"/>
          <w:tab w:val="left" w:pos="2880"/>
        </w:tabs>
        <w:ind w:left="2160" w:right="-180" w:hanging="2160"/>
        <w:rPr>
          <w:sz w:val="22"/>
          <w:szCs w:val="22"/>
        </w:rPr>
      </w:pPr>
      <w:r w:rsidRPr="001314CA">
        <w:rPr>
          <w:sz w:val="22"/>
          <w:szCs w:val="22"/>
        </w:rPr>
        <w:tab/>
      </w:r>
      <w:r w:rsidRPr="001314CA">
        <w:rPr>
          <w:sz w:val="22"/>
          <w:szCs w:val="22"/>
        </w:rPr>
        <w:tab/>
        <w:t>5.</w:t>
      </w:r>
      <w:r w:rsidRPr="001314CA">
        <w:rPr>
          <w:sz w:val="22"/>
          <w:szCs w:val="22"/>
        </w:rPr>
        <w:tab/>
      </w:r>
      <w:r w:rsidR="006F124A" w:rsidRPr="00CB0BD9">
        <w:rPr>
          <w:b/>
          <w:sz w:val="22"/>
          <w:szCs w:val="22"/>
        </w:rPr>
        <w:t>Competency Standards for Supplemental Certification of Private Applicators</w:t>
      </w:r>
    </w:p>
    <w:p w14:paraId="10E594E7" w14:textId="77777777" w:rsidR="00CB0BD9" w:rsidRDefault="00CB0BD9" w:rsidP="00783209">
      <w:pPr>
        <w:pStyle w:val="DefaultText"/>
        <w:tabs>
          <w:tab w:val="left" w:pos="720"/>
          <w:tab w:val="left" w:pos="1440"/>
          <w:tab w:val="left" w:pos="2160"/>
          <w:tab w:val="left" w:pos="2880"/>
        </w:tabs>
        <w:ind w:left="2160" w:hanging="2160"/>
        <w:rPr>
          <w:sz w:val="22"/>
          <w:szCs w:val="22"/>
        </w:rPr>
      </w:pPr>
    </w:p>
    <w:p w14:paraId="528E26DA" w14:textId="77777777" w:rsidR="006F124A" w:rsidRPr="001314CA" w:rsidRDefault="006F124A" w:rsidP="00CB0BD9">
      <w:pPr>
        <w:pStyle w:val="DefaultText"/>
        <w:tabs>
          <w:tab w:val="left" w:pos="720"/>
          <w:tab w:val="left" w:pos="1440"/>
          <w:tab w:val="left" w:pos="2160"/>
          <w:tab w:val="left" w:pos="2880"/>
        </w:tabs>
        <w:ind w:left="2160"/>
        <w:rPr>
          <w:sz w:val="22"/>
          <w:szCs w:val="22"/>
        </w:rPr>
      </w:pPr>
      <w:r w:rsidRPr="001314CA">
        <w:rPr>
          <w:sz w:val="22"/>
          <w:szCs w:val="22"/>
        </w:rPr>
        <w:t>Applicants seeking supplemental private certification must demonstrate competency in each applicable category (Category Exam). Competency</w:t>
      </w:r>
      <w:r w:rsidR="00722573">
        <w:rPr>
          <w:sz w:val="22"/>
          <w:szCs w:val="22"/>
        </w:rPr>
        <w:t xml:space="preserve"> </w:t>
      </w:r>
      <w:r w:rsidRPr="001314CA">
        <w:rPr>
          <w:sz w:val="22"/>
          <w:szCs w:val="22"/>
        </w:rPr>
        <w:t>in the applicable category shall be established as follows:</w:t>
      </w:r>
    </w:p>
    <w:p w14:paraId="3275573B" w14:textId="77777777" w:rsidR="006F124A" w:rsidRPr="001314CA" w:rsidRDefault="006F124A" w:rsidP="006F124A">
      <w:pPr>
        <w:pStyle w:val="DefaultText"/>
        <w:tabs>
          <w:tab w:val="left" w:pos="720"/>
          <w:tab w:val="left" w:pos="1440"/>
          <w:tab w:val="left" w:pos="2160"/>
          <w:tab w:val="left" w:pos="2880"/>
        </w:tabs>
        <w:ind w:left="1800"/>
        <w:rPr>
          <w:sz w:val="22"/>
          <w:szCs w:val="22"/>
        </w:rPr>
      </w:pPr>
    </w:p>
    <w:p w14:paraId="5AA04AB3" w14:textId="05F8CDA6" w:rsidR="006F124A" w:rsidRPr="001314CA" w:rsidRDefault="00783209" w:rsidP="00783209">
      <w:pPr>
        <w:pStyle w:val="DefaultText"/>
        <w:tabs>
          <w:tab w:val="left" w:pos="720"/>
          <w:tab w:val="left" w:pos="1440"/>
          <w:tab w:val="left" w:pos="2880"/>
        </w:tabs>
        <w:ind w:left="2880" w:hanging="720"/>
        <w:rPr>
          <w:sz w:val="22"/>
          <w:szCs w:val="22"/>
        </w:rPr>
      </w:pPr>
      <w:r w:rsidRPr="001314CA">
        <w:rPr>
          <w:sz w:val="22"/>
          <w:szCs w:val="22"/>
        </w:rPr>
        <w:t>a.</w:t>
      </w:r>
      <w:r w:rsidRPr="001314CA">
        <w:rPr>
          <w:sz w:val="22"/>
          <w:szCs w:val="22"/>
        </w:rPr>
        <w:tab/>
      </w:r>
      <w:r w:rsidR="006F124A" w:rsidRPr="001314CA">
        <w:rPr>
          <w:b/>
          <w:sz w:val="22"/>
          <w:szCs w:val="22"/>
        </w:rPr>
        <w:t>Soil Fumigation</w:t>
      </w:r>
      <w:r w:rsidRPr="001314CA">
        <w:rPr>
          <w:sz w:val="22"/>
          <w:szCs w:val="22"/>
        </w:rPr>
        <w:t>.</w:t>
      </w:r>
      <w:r w:rsidR="006F124A" w:rsidRPr="001314CA">
        <w:rPr>
          <w:sz w:val="22"/>
          <w:szCs w:val="22"/>
        </w:rPr>
        <w:t xml:space="preserve"> Applicants seeking supplemental certification in the category of Soil Fumigation as described in Section 2(B)(4)(a) must demonstrate practical knowledge of the crops grown and the specific pests of those crops on which they may be using pesticides. Areas of such practical knowledge shall include soil and water problems, preharvest intervals, reentry intervals, phytotoxicity, potential for environmental contamination, non-target injury, and community problems related to pesticide use in certain areas.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r w:rsidR="00015EDC" w:rsidRPr="001314CA">
        <w:rPr>
          <w:sz w:val="22"/>
          <w:szCs w:val="22"/>
        </w:rPr>
        <w:t xml:space="preserve"> In addition to the above competencies, private applicators obtaining supplemental cerification in this category must demonstrate practical knowledge of topics indicated in 40 CFR 171.105 (d) </w:t>
      </w:r>
      <w:r w:rsidR="00015EDC" w:rsidRPr="00F14598">
        <w:rPr>
          <w:sz w:val="22"/>
          <w:szCs w:val="22"/>
        </w:rPr>
        <w:t>(</w:t>
      </w:r>
      <w:r w:rsidR="004C0DA7" w:rsidRPr="00F14598">
        <w:rPr>
          <w:sz w:val="22"/>
          <w:szCs w:val="22"/>
        </w:rPr>
        <w:t>2023</w:t>
      </w:r>
      <w:r w:rsidR="00015EDC" w:rsidRPr="00F14598">
        <w:rPr>
          <w:sz w:val="22"/>
          <w:szCs w:val="22"/>
        </w:rPr>
        <w:t>).</w:t>
      </w:r>
    </w:p>
    <w:p w14:paraId="525E8DD1" w14:textId="77777777" w:rsidR="006F124A" w:rsidRPr="001314CA" w:rsidRDefault="006F124A" w:rsidP="00783209">
      <w:pPr>
        <w:pStyle w:val="DefaultText"/>
        <w:tabs>
          <w:tab w:val="left" w:pos="720"/>
          <w:tab w:val="left" w:pos="1440"/>
          <w:tab w:val="left" w:pos="2880"/>
        </w:tabs>
        <w:ind w:left="2880" w:hanging="720"/>
        <w:rPr>
          <w:sz w:val="22"/>
          <w:szCs w:val="22"/>
        </w:rPr>
      </w:pPr>
    </w:p>
    <w:p w14:paraId="10736E22" w14:textId="3577B012" w:rsidR="00015EDC" w:rsidRPr="001314CA" w:rsidRDefault="00783209" w:rsidP="00783209">
      <w:pPr>
        <w:pStyle w:val="DefaultText"/>
        <w:tabs>
          <w:tab w:val="left" w:pos="720"/>
          <w:tab w:val="left" w:pos="1440"/>
          <w:tab w:val="left" w:pos="2880"/>
        </w:tabs>
        <w:ind w:left="2880" w:hanging="720"/>
        <w:rPr>
          <w:sz w:val="22"/>
          <w:szCs w:val="22"/>
        </w:rPr>
      </w:pPr>
      <w:r w:rsidRPr="001314CA">
        <w:rPr>
          <w:sz w:val="22"/>
          <w:szCs w:val="22"/>
        </w:rPr>
        <w:t>b.</w:t>
      </w:r>
      <w:r w:rsidRPr="001314CA">
        <w:rPr>
          <w:sz w:val="22"/>
          <w:szCs w:val="22"/>
        </w:rPr>
        <w:tab/>
      </w:r>
      <w:r w:rsidR="000D214A" w:rsidRPr="001314CA">
        <w:rPr>
          <w:b/>
          <w:sz w:val="22"/>
          <w:szCs w:val="22"/>
        </w:rPr>
        <w:t>Non-soil</w:t>
      </w:r>
      <w:r w:rsidR="006F124A" w:rsidRPr="001314CA">
        <w:rPr>
          <w:b/>
          <w:sz w:val="22"/>
          <w:szCs w:val="22"/>
        </w:rPr>
        <w:t xml:space="preserve"> Fumigation</w:t>
      </w:r>
      <w:r w:rsidRPr="001314CA">
        <w:rPr>
          <w:sz w:val="22"/>
          <w:szCs w:val="22"/>
        </w:rPr>
        <w:t>.</w:t>
      </w:r>
      <w:r w:rsidR="006F124A" w:rsidRPr="001314CA">
        <w:rPr>
          <w:sz w:val="22"/>
          <w:szCs w:val="22"/>
        </w:rPr>
        <w:t xml:space="preserve"> Applicants seeking supplemental certification in the category of Structural Fumigation as described in Section 2(B)(4)(b) must demonstrate a practical knowledge of a wide variety of pests and fumigation methods for their control. Such knowledge shall include identification of pests and knowledge of life cycles, fumigant formulations, methods to avoid contamination of food and damage to structures and furnishings, and avoidance of risks to employees.</w:t>
      </w:r>
      <w:r w:rsidR="00015EDC" w:rsidRPr="001314CA">
        <w:rPr>
          <w:sz w:val="22"/>
          <w:szCs w:val="22"/>
        </w:rPr>
        <w:t xml:space="preserve"> In addition to the above competencies, private applicators obtaining </w:t>
      </w:r>
      <w:r w:rsidR="00015EDC" w:rsidRPr="001314CA">
        <w:rPr>
          <w:sz w:val="22"/>
          <w:szCs w:val="22"/>
        </w:rPr>
        <w:lastRenderedPageBreak/>
        <w:t>supplemental cerification in this category must demonstrate practical knowledge of topics indicated in 40 CFR 171.105 (e</w:t>
      </w:r>
      <w:r w:rsidR="00015EDC" w:rsidRPr="00F14598">
        <w:rPr>
          <w:sz w:val="22"/>
          <w:szCs w:val="22"/>
        </w:rPr>
        <w:t>) (</w:t>
      </w:r>
      <w:r w:rsidR="004C0DA7" w:rsidRPr="00F14598">
        <w:rPr>
          <w:sz w:val="22"/>
          <w:szCs w:val="22"/>
        </w:rPr>
        <w:t>2023</w:t>
      </w:r>
      <w:r w:rsidR="00015EDC" w:rsidRPr="00F14598">
        <w:rPr>
          <w:sz w:val="22"/>
          <w:szCs w:val="22"/>
        </w:rPr>
        <w:t>).</w:t>
      </w:r>
    </w:p>
    <w:p w14:paraId="3754D4B6" w14:textId="77777777" w:rsidR="00015EDC" w:rsidRPr="001314CA" w:rsidRDefault="00015EDC" w:rsidP="00783209">
      <w:pPr>
        <w:pStyle w:val="ListParagraph"/>
        <w:tabs>
          <w:tab w:val="left" w:pos="2880"/>
        </w:tabs>
        <w:ind w:left="2880" w:hanging="720"/>
        <w:rPr>
          <w:sz w:val="22"/>
          <w:szCs w:val="22"/>
        </w:rPr>
      </w:pPr>
    </w:p>
    <w:p w14:paraId="4C711319" w14:textId="26AAC287" w:rsidR="00015EDC" w:rsidRPr="001314CA" w:rsidRDefault="00783209" w:rsidP="00CB0BD9">
      <w:pPr>
        <w:pStyle w:val="DefaultText"/>
        <w:tabs>
          <w:tab w:val="left" w:pos="720"/>
          <w:tab w:val="left" w:pos="1440"/>
          <w:tab w:val="left" w:pos="2880"/>
        </w:tabs>
        <w:ind w:left="2880" w:right="-180" w:hanging="720"/>
        <w:rPr>
          <w:sz w:val="22"/>
          <w:szCs w:val="22"/>
        </w:rPr>
      </w:pPr>
      <w:r w:rsidRPr="001314CA">
        <w:rPr>
          <w:sz w:val="22"/>
          <w:szCs w:val="22"/>
        </w:rPr>
        <w:t>c.</w:t>
      </w:r>
      <w:r w:rsidRPr="001314CA">
        <w:rPr>
          <w:sz w:val="22"/>
          <w:szCs w:val="22"/>
        </w:rPr>
        <w:tab/>
      </w:r>
      <w:r w:rsidR="006F124A" w:rsidRPr="001314CA">
        <w:rPr>
          <w:b/>
          <w:sz w:val="22"/>
          <w:szCs w:val="22"/>
        </w:rPr>
        <w:t>Aerial Pest Control</w:t>
      </w:r>
      <w:r w:rsidRPr="001314CA">
        <w:rPr>
          <w:sz w:val="22"/>
          <w:szCs w:val="22"/>
        </w:rPr>
        <w:t>.</w:t>
      </w:r>
      <w:r w:rsidR="006F124A" w:rsidRPr="001314CA">
        <w:rPr>
          <w:sz w:val="22"/>
          <w:szCs w:val="22"/>
        </w:rPr>
        <w:t xml:space="preserve"> Applicants seeking supplemental certification in the category of Aerial Pest Control as described in Section 2(B)(4)(c) must demonstrate at least a practical knowledge of problems which are of special significance in aerial application of pesticides, including chemical dispersal equipment, tank, pump and plumbing arrangements; nozzle selection and location; ultra-low volume systems; aircraft calibration; field flight patterns; droplet size considerations; flagging methods; and loading procedures. Also required shall be a knowledge of current methodology and technology for the control of pesticide drift to non-target areas, the proper meteorological conditions for the application of pesticides, and the potential adverse effect of pesticides on plants, animals or humans.</w:t>
      </w:r>
      <w:r w:rsidR="00015EDC" w:rsidRPr="001314CA">
        <w:rPr>
          <w:sz w:val="22"/>
          <w:szCs w:val="22"/>
        </w:rPr>
        <w:t xml:space="preserve"> In addition to the above competencies, private applicators obtaining supplemental cerification in this category must demonstrate practical</w:t>
      </w:r>
      <w:r w:rsidR="000D214A" w:rsidRPr="001314CA">
        <w:rPr>
          <w:sz w:val="22"/>
          <w:szCs w:val="22"/>
        </w:rPr>
        <w:t xml:space="preserve"> knowledge of </w:t>
      </w:r>
      <w:r w:rsidR="00015EDC" w:rsidRPr="001314CA">
        <w:rPr>
          <w:sz w:val="22"/>
          <w:szCs w:val="22"/>
        </w:rPr>
        <w:t>topics indicated in 40 CFR 171.105 (f</w:t>
      </w:r>
      <w:r w:rsidR="00015EDC" w:rsidRPr="00F14598">
        <w:rPr>
          <w:sz w:val="22"/>
          <w:szCs w:val="22"/>
        </w:rPr>
        <w:t>) (</w:t>
      </w:r>
      <w:r w:rsidR="004C0DA7" w:rsidRPr="00F14598">
        <w:rPr>
          <w:sz w:val="22"/>
          <w:szCs w:val="22"/>
        </w:rPr>
        <w:t>2023</w:t>
      </w:r>
      <w:r w:rsidR="00015EDC" w:rsidRPr="00F14598">
        <w:rPr>
          <w:sz w:val="22"/>
          <w:szCs w:val="22"/>
        </w:rPr>
        <w:t>).</w:t>
      </w:r>
    </w:p>
    <w:p w14:paraId="28F67CC7" w14:textId="77777777" w:rsidR="00BF6A71" w:rsidRPr="0083617B" w:rsidRDefault="00BF6A71">
      <w:pPr>
        <w:pStyle w:val="DefaultText"/>
        <w:tabs>
          <w:tab w:val="left" w:pos="720"/>
          <w:tab w:val="left" w:pos="1440"/>
          <w:tab w:val="left" w:pos="2160"/>
          <w:tab w:val="left" w:pos="2880"/>
        </w:tabs>
        <w:ind w:left="2160" w:hanging="2160"/>
        <w:rPr>
          <w:sz w:val="22"/>
          <w:szCs w:val="22"/>
        </w:rPr>
      </w:pPr>
    </w:p>
    <w:p w14:paraId="0FDE42DE" w14:textId="607783A2" w:rsidR="00042515" w:rsidRPr="00030EBD" w:rsidRDefault="00BF6A71" w:rsidP="00042515">
      <w:pPr>
        <w:pStyle w:val="DefaultText"/>
        <w:tabs>
          <w:tab w:val="left" w:pos="720"/>
          <w:tab w:val="left" w:pos="1440"/>
          <w:tab w:val="left" w:pos="2160"/>
          <w:tab w:val="left" w:pos="2880"/>
        </w:tabs>
        <w:ind w:left="1440" w:hanging="1440"/>
        <w:rPr>
          <w:u w:val="single"/>
        </w:rPr>
      </w:pPr>
      <w:r w:rsidRPr="0083617B">
        <w:rPr>
          <w:sz w:val="22"/>
          <w:szCs w:val="22"/>
        </w:rPr>
        <w:tab/>
      </w:r>
      <w:r w:rsidR="00042515">
        <w:rPr>
          <w:sz w:val="22"/>
          <w:szCs w:val="22"/>
        </w:rPr>
        <w:tab/>
        <w:t>C.</w:t>
      </w:r>
      <w:r w:rsidR="00042515">
        <w:rPr>
          <w:sz w:val="22"/>
          <w:szCs w:val="22"/>
        </w:rPr>
        <w:tab/>
      </w:r>
      <w:r w:rsidR="00042515" w:rsidRPr="007063B0">
        <w:rPr>
          <w:b/>
          <w:bCs/>
          <w:sz w:val="22"/>
          <w:szCs w:val="22"/>
        </w:rPr>
        <w:t>Requirements for Noncertified Applicators</w:t>
      </w:r>
      <w:r w:rsidR="00042515" w:rsidRPr="007063B0">
        <w:rPr>
          <w:sz w:val="22"/>
          <w:szCs w:val="22"/>
        </w:rPr>
        <w:t>.</w:t>
      </w:r>
      <w:r w:rsidR="00042515" w:rsidRPr="007063B0">
        <w:rPr>
          <w:b/>
          <w:bCs/>
          <w:sz w:val="22"/>
          <w:szCs w:val="22"/>
        </w:rPr>
        <w:t xml:space="preserve"> </w:t>
      </w:r>
      <w:r w:rsidR="00042515" w:rsidRPr="007063B0">
        <w:t xml:space="preserve">A certified applicator directly </w:t>
      </w:r>
      <w:r w:rsidR="00042515" w:rsidRPr="007063B0">
        <w:tab/>
      </w:r>
      <w:r w:rsidR="00042515" w:rsidRPr="007063B0">
        <w:tab/>
        <w:t xml:space="preserve">supervising a noncertified applicator to use restricted use pesticides must </w:t>
      </w:r>
      <w:r w:rsidR="00042515" w:rsidRPr="007063B0">
        <w:tab/>
        <w:t>follow the provisions in 40 CFR 171.201 (2023).</w:t>
      </w:r>
      <w:r w:rsidR="00042515">
        <w:rPr>
          <w:u w:val="single"/>
        </w:rPr>
        <w:t xml:space="preserve"> </w:t>
      </w:r>
    </w:p>
    <w:p w14:paraId="5CB7FA5D" w14:textId="77777777" w:rsidR="00042515" w:rsidRPr="0083617B" w:rsidRDefault="00042515" w:rsidP="00042515">
      <w:pPr>
        <w:pStyle w:val="DefaultText"/>
        <w:tabs>
          <w:tab w:val="left" w:pos="720"/>
          <w:tab w:val="left" w:pos="1440"/>
          <w:tab w:val="left" w:pos="2160"/>
          <w:tab w:val="left" w:pos="2880"/>
        </w:tabs>
        <w:ind w:left="2160" w:hanging="2160"/>
        <w:rPr>
          <w:sz w:val="22"/>
          <w:szCs w:val="22"/>
        </w:rPr>
      </w:pPr>
    </w:p>
    <w:p w14:paraId="190CB913" w14:textId="013E6437" w:rsidR="00042515" w:rsidRPr="00045A9E" w:rsidRDefault="00042515" w:rsidP="00042515">
      <w:pPr>
        <w:pStyle w:val="DefaultText"/>
        <w:tabs>
          <w:tab w:val="left" w:pos="720"/>
          <w:tab w:val="left" w:pos="1440"/>
          <w:tab w:val="left" w:pos="2160"/>
          <w:tab w:val="left" w:pos="2880"/>
        </w:tabs>
        <w:ind w:left="720" w:hanging="720"/>
        <w:rPr>
          <w:b/>
          <w:sz w:val="22"/>
          <w:szCs w:val="22"/>
        </w:rPr>
      </w:pPr>
      <w:r w:rsidRPr="0083617B">
        <w:rPr>
          <w:sz w:val="22"/>
          <w:szCs w:val="22"/>
        </w:rPr>
        <w:tab/>
      </w:r>
      <w:r w:rsidRPr="00AE3D0A">
        <w:rPr>
          <w:sz w:val="22"/>
          <w:szCs w:val="22"/>
        </w:rPr>
        <w:t>D.</w:t>
      </w:r>
      <w:r>
        <w:rPr>
          <w:sz w:val="22"/>
          <w:szCs w:val="22"/>
          <w:u w:val="single"/>
        </w:rPr>
        <w:t xml:space="preserve"> </w:t>
      </w:r>
      <w:r w:rsidRPr="0083617B">
        <w:rPr>
          <w:sz w:val="22"/>
          <w:szCs w:val="22"/>
        </w:rPr>
        <w:tab/>
      </w:r>
      <w:r w:rsidRPr="00045A9E">
        <w:rPr>
          <w:b/>
          <w:sz w:val="22"/>
          <w:szCs w:val="22"/>
        </w:rPr>
        <w:t>Recertification</w:t>
      </w:r>
    </w:p>
    <w:p w14:paraId="7156D9C3" w14:textId="1824C7F9" w:rsidR="00BF6A71" w:rsidRPr="0083617B" w:rsidRDefault="00BF6A71">
      <w:pPr>
        <w:pStyle w:val="DefaultText"/>
        <w:tabs>
          <w:tab w:val="left" w:pos="720"/>
          <w:tab w:val="left" w:pos="1440"/>
          <w:tab w:val="left" w:pos="2160"/>
          <w:tab w:val="left" w:pos="2880"/>
        </w:tabs>
        <w:ind w:left="720" w:hanging="720"/>
        <w:rPr>
          <w:sz w:val="22"/>
          <w:szCs w:val="22"/>
        </w:rPr>
      </w:pPr>
    </w:p>
    <w:p w14:paraId="2BECF2B2"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t>1.</w:t>
      </w:r>
      <w:r w:rsidRPr="0083617B">
        <w:rPr>
          <w:sz w:val="22"/>
          <w:szCs w:val="22"/>
        </w:rPr>
        <w:tab/>
        <w:t>Any person with current valid certification may renew that certification by accumulating 6 recertification credits</w:t>
      </w:r>
      <w:r w:rsidR="0083617B" w:rsidRPr="0083617B">
        <w:rPr>
          <w:sz w:val="22"/>
          <w:szCs w:val="22"/>
        </w:rPr>
        <w:t xml:space="preserve"> </w:t>
      </w:r>
      <w:r w:rsidRPr="0083617B">
        <w:rPr>
          <w:sz w:val="22"/>
          <w:szCs w:val="22"/>
        </w:rPr>
        <w:t>during the certification period described in Section 2(A)6.</w:t>
      </w:r>
    </w:p>
    <w:p w14:paraId="3C275D06"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4D287829"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t>2.</w:t>
      </w:r>
      <w:r w:rsidRPr="0083617B">
        <w:rPr>
          <w:sz w:val="22"/>
          <w:szCs w:val="22"/>
        </w:rPr>
        <w:tab/>
        <w:t>Recertification credits will be available through Board-approved meetings</w:t>
      </w:r>
      <w:r w:rsidR="0083617B" w:rsidRPr="0083617B">
        <w:rPr>
          <w:sz w:val="22"/>
          <w:szCs w:val="22"/>
        </w:rPr>
        <w:t xml:space="preserve"> </w:t>
      </w:r>
      <w:r w:rsidRPr="0083617B">
        <w:rPr>
          <w:sz w:val="22"/>
          <w:szCs w:val="22"/>
        </w:rPr>
        <w:t>including but not limited to industry and trade organization seminars, workshops where pesticide topics are presented and approved home study courses.</w:t>
      </w:r>
    </w:p>
    <w:p w14:paraId="24969397"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3FA8C167"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t>3.</w:t>
      </w:r>
      <w:r w:rsidRPr="0083617B">
        <w:rPr>
          <w:sz w:val="22"/>
          <w:szCs w:val="22"/>
        </w:rPr>
        <w:tab/>
        <w:t>Credit will be allowed for topics including, but not limited to:</w:t>
      </w:r>
    </w:p>
    <w:p w14:paraId="48105313"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354FE4C2"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a.</w:t>
      </w:r>
      <w:r w:rsidRPr="0083617B">
        <w:rPr>
          <w:sz w:val="22"/>
          <w:szCs w:val="22"/>
        </w:rPr>
        <w:tab/>
        <w:t>Applicable laws and regulations.</w:t>
      </w:r>
    </w:p>
    <w:p w14:paraId="5507ACA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227896FC"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b.</w:t>
      </w:r>
      <w:r w:rsidRPr="0083617B">
        <w:rPr>
          <w:sz w:val="22"/>
          <w:szCs w:val="22"/>
        </w:rPr>
        <w:tab/>
        <w:t>Environmental hazards.</w:t>
      </w:r>
    </w:p>
    <w:p w14:paraId="0744FA1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7C3C300E"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c.</w:t>
      </w:r>
      <w:r w:rsidRPr="0083617B">
        <w:rPr>
          <w:sz w:val="22"/>
          <w:szCs w:val="22"/>
        </w:rPr>
        <w:tab/>
        <w:t>Calibration and new application techniques.</w:t>
      </w:r>
    </w:p>
    <w:p w14:paraId="2C0C7D27"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762A0294"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d.</w:t>
      </w:r>
      <w:r w:rsidRPr="0083617B">
        <w:rPr>
          <w:sz w:val="22"/>
          <w:szCs w:val="22"/>
        </w:rPr>
        <w:tab/>
        <w:t>Label review.</w:t>
      </w:r>
    </w:p>
    <w:p w14:paraId="44B1D78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75A76316"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e.</w:t>
      </w:r>
      <w:r w:rsidRPr="0083617B">
        <w:rPr>
          <w:sz w:val="22"/>
          <w:szCs w:val="22"/>
        </w:rPr>
        <w:tab/>
        <w:t>Applicator safety.</w:t>
      </w:r>
    </w:p>
    <w:p w14:paraId="3191308A"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29FFE731"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f.</w:t>
      </w:r>
      <w:r w:rsidRPr="0083617B">
        <w:rPr>
          <w:sz w:val="22"/>
          <w:szCs w:val="22"/>
        </w:rPr>
        <w:tab/>
        <w:t>Storage and disposal.</w:t>
      </w:r>
    </w:p>
    <w:p w14:paraId="5954FA19"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2C0B6CDF"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g.</w:t>
      </w:r>
      <w:r w:rsidRPr="0083617B">
        <w:rPr>
          <w:sz w:val="22"/>
          <w:szCs w:val="22"/>
        </w:rPr>
        <w:tab/>
      </w:r>
      <w:smartTag w:uri="urn:schemas-microsoft-com:office:smarttags" w:element="place">
        <w:r w:rsidRPr="0083617B">
          <w:rPr>
            <w:sz w:val="22"/>
            <w:szCs w:val="22"/>
          </w:rPr>
          <w:t>Pest</w:t>
        </w:r>
      </w:smartTag>
      <w:r w:rsidRPr="0083617B">
        <w:rPr>
          <w:sz w:val="22"/>
          <w:szCs w:val="22"/>
        </w:rPr>
        <w:t xml:space="preserve"> identification and control.</w:t>
      </w:r>
    </w:p>
    <w:p w14:paraId="4D5C6E0B"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6DF67D53" w14:textId="77777777" w:rsidR="00BF6A71" w:rsidRPr="0083617B" w:rsidRDefault="00BF6A71">
      <w:pPr>
        <w:pStyle w:val="DefaultText"/>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r>
      <w:r w:rsidRPr="0083617B">
        <w:rPr>
          <w:sz w:val="22"/>
          <w:szCs w:val="22"/>
        </w:rPr>
        <w:tab/>
        <w:t>h.</w:t>
      </w:r>
      <w:r w:rsidRPr="0083617B">
        <w:rPr>
          <w:sz w:val="22"/>
          <w:szCs w:val="22"/>
        </w:rPr>
        <w:tab/>
        <w:t>Integrated pest management.</w:t>
      </w:r>
    </w:p>
    <w:p w14:paraId="2432D77C"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4D816D1D"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lastRenderedPageBreak/>
        <w:tab/>
      </w:r>
      <w:r w:rsidRPr="0083617B">
        <w:rPr>
          <w:sz w:val="22"/>
          <w:szCs w:val="22"/>
        </w:rPr>
        <w:tab/>
        <w:t>4.</w:t>
      </w:r>
      <w:r w:rsidRPr="0083617B">
        <w:rPr>
          <w:sz w:val="22"/>
          <w:szCs w:val="22"/>
        </w:rPr>
        <w:tab/>
        <w:t>Persons organizing meetings for which they want credits awarded must contact the Board in writing at least 15 days in advance of the meeting and submit details of the pesticide topics, including titles and length of time devoted to them.</w:t>
      </w:r>
      <w:r w:rsidR="0083617B" w:rsidRPr="0083617B">
        <w:rPr>
          <w:sz w:val="22"/>
          <w:szCs w:val="22"/>
        </w:rPr>
        <w:t xml:space="preserve"> </w:t>
      </w:r>
      <w:r w:rsidRPr="0083617B">
        <w:rPr>
          <w:sz w:val="22"/>
          <w:szCs w:val="22"/>
        </w:rPr>
        <w:t>Board staff will review program agendas and assign credit values.</w:t>
      </w:r>
      <w:r w:rsidR="0083617B" w:rsidRPr="0083617B">
        <w:rPr>
          <w:sz w:val="22"/>
          <w:szCs w:val="22"/>
        </w:rPr>
        <w:t xml:space="preserve"> </w:t>
      </w:r>
      <w:r w:rsidRPr="0083617B">
        <w:rPr>
          <w:sz w:val="22"/>
          <w:szCs w:val="22"/>
        </w:rPr>
        <w:t>Board staff will monitor programs as time permits.</w:t>
      </w:r>
    </w:p>
    <w:p w14:paraId="7943CCCB"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39149117"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a.</w:t>
      </w:r>
      <w:r w:rsidRPr="0083617B">
        <w:rPr>
          <w:sz w:val="22"/>
          <w:szCs w:val="22"/>
        </w:rPr>
        <w:tab/>
        <w:t>A minimum credit of one hour shall be assigned for each one hour of presentation on appropriate topics.</w:t>
      </w:r>
    </w:p>
    <w:p w14:paraId="650EF73F"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0A300834" w14:textId="77777777" w:rsidR="00BF6A71" w:rsidRPr="0083617B" w:rsidRDefault="00BF6A71">
      <w:pPr>
        <w:pStyle w:val="DefaultText"/>
        <w:tabs>
          <w:tab w:val="left" w:pos="720"/>
          <w:tab w:val="left" w:pos="1440"/>
          <w:tab w:val="left" w:pos="2160"/>
          <w:tab w:val="left" w:pos="2880"/>
        </w:tabs>
        <w:ind w:left="2880" w:hanging="2880"/>
        <w:rPr>
          <w:sz w:val="22"/>
          <w:szCs w:val="22"/>
        </w:rPr>
      </w:pPr>
      <w:r w:rsidRPr="0083617B">
        <w:rPr>
          <w:sz w:val="22"/>
          <w:szCs w:val="22"/>
        </w:rPr>
        <w:tab/>
      </w:r>
      <w:r w:rsidRPr="0083617B">
        <w:rPr>
          <w:sz w:val="22"/>
          <w:szCs w:val="22"/>
        </w:rPr>
        <w:tab/>
      </w:r>
      <w:r w:rsidRPr="0083617B">
        <w:rPr>
          <w:sz w:val="22"/>
          <w:szCs w:val="22"/>
        </w:rPr>
        <w:tab/>
        <w:t>b.</w:t>
      </w:r>
      <w:r w:rsidRPr="0083617B">
        <w:rPr>
          <w:sz w:val="22"/>
          <w:szCs w:val="22"/>
        </w:rPr>
        <w:tab/>
        <w:t>An individual conducts a meeting for which the Board does assign recertification credits will be eligible for</w:t>
      </w:r>
      <w:r w:rsidR="0083617B" w:rsidRPr="0083617B">
        <w:rPr>
          <w:sz w:val="22"/>
          <w:szCs w:val="22"/>
        </w:rPr>
        <w:t xml:space="preserve"> </w:t>
      </w:r>
      <w:r w:rsidRPr="0083617B">
        <w:rPr>
          <w:sz w:val="22"/>
          <w:szCs w:val="22"/>
        </w:rPr>
        <w:t>two credits for each 1 hour of presentation on appropriate topics.</w:t>
      </w:r>
    </w:p>
    <w:p w14:paraId="6FB75DF9"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689D044D"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t>5.</w:t>
      </w:r>
      <w:r w:rsidRPr="0083617B">
        <w:rPr>
          <w:sz w:val="22"/>
          <w:szCs w:val="22"/>
        </w:rPr>
        <w:tab/>
        <w:t>For in state programs, each participant will complete a form to verify attendance at each program for which credit is allowed at the site.</w:t>
      </w:r>
      <w:r w:rsidR="0083617B" w:rsidRPr="0083617B">
        <w:rPr>
          <w:sz w:val="22"/>
          <w:szCs w:val="22"/>
        </w:rPr>
        <w:t xml:space="preserve"> </w:t>
      </w:r>
      <w:r w:rsidRPr="0083617B">
        <w:rPr>
          <w:sz w:val="22"/>
          <w:szCs w:val="22"/>
        </w:rPr>
        <w:t>For out of state programs, applicators must notify the Board about attendance and send a registration receipt or other proof of attendance and a copy of the agenda or other description of the presentations attended.</w:t>
      </w:r>
      <w:r w:rsidR="0083617B" w:rsidRPr="0083617B">
        <w:rPr>
          <w:sz w:val="22"/>
          <w:szCs w:val="22"/>
        </w:rPr>
        <w:t xml:space="preserve"> </w:t>
      </w:r>
      <w:r w:rsidRPr="0083617B">
        <w:rPr>
          <w:sz w:val="22"/>
          <w:szCs w:val="22"/>
        </w:rPr>
        <w:t>The agenda must show the length of each presentation and describe what was covered.</w:t>
      </w:r>
    </w:p>
    <w:p w14:paraId="6ABAFF12"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22D85478" w14:textId="77777777" w:rsidR="00BF6A71" w:rsidRPr="0083617B" w:rsidRDefault="00BF6A71">
      <w:pPr>
        <w:pStyle w:val="DefaultText"/>
        <w:tabs>
          <w:tab w:val="left" w:pos="720"/>
          <w:tab w:val="left" w:pos="1440"/>
          <w:tab w:val="left" w:pos="2160"/>
          <w:tab w:val="left" w:pos="2880"/>
        </w:tabs>
        <w:ind w:left="2160" w:hanging="2160"/>
        <w:rPr>
          <w:sz w:val="22"/>
          <w:szCs w:val="22"/>
        </w:rPr>
      </w:pPr>
      <w:r w:rsidRPr="0083617B">
        <w:rPr>
          <w:sz w:val="22"/>
          <w:szCs w:val="22"/>
        </w:rPr>
        <w:tab/>
      </w:r>
      <w:r w:rsidRPr="0083617B">
        <w:rPr>
          <w:sz w:val="22"/>
          <w:szCs w:val="22"/>
        </w:rPr>
        <w:tab/>
        <w:t>6.</w:t>
      </w:r>
      <w:r w:rsidRPr="0083617B">
        <w:rPr>
          <w:sz w:val="22"/>
          <w:szCs w:val="22"/>
        </w:rPr>
        <w:tab/>
        <w:t>A person who fails to accumulate the necessary credits will have to re-apply to take the exams required for initial certification.</w:t>
      </w:r>
    </w:p>
    <w:p w14:paraId="602D4DE4" w14:textId="77777777" w:rsidR="00BF6A71" w:rsidRDefault="00BF6A71">
      <w:pPr>
        <w:pStyle w:val="DefaultText"/>
        <w:tabs>
          <w:tab w:val="left" w:pos="720"/>
          <w:tab w:val="left" w:pos="1440"/>
          <w:tab w:val="left" w:pos="2160"/>
          <w:tab w:val="left" w:pos="2880"/>
        </w:tabs>
        <w:ind w:left="720" w:hanging="720"/>
        <w:rPr>
          <w:sz w:val="22"/>
          <w:szCs w:val="22"/>
        </w:rPr>
      </w:pPr>
    </w:p>
    <w:p w14:paraId="45121CEA" w14:textId="77777777" w:rsidR="00CB0BD9" w:rsidRPr="0083617B" w:rsidRDefault="00CB0BD9">
      <w:pPr>
        <w:pStyle w:val="DefaultText"/>
        <w:tabs>
          <w:tab w:val="left" w:pos="720"/>
          <w:tab w:val="left" w:pos="1440"/>
          <w:tab w:val="left" w:pos="2160"/>
          <w:tab w:val="left" w:pos="2880"/>
        </w:tabs>
        <w:ind w:left="720" w:hanging="720"/>
        <w:rPr>
          <w:sz w:val="22"/>
          <w:szCs w:val="22"/>
        </w:rPr>
      </w:pPr>
    </w:p>
    <w:p w14:paraId="62EC04DD" w14:textId="77777777" w:rsidR="00BF6A71" w:rsidRPr="00045A9E" w:rsidRDefault="00BF6A71">
      <w:pPr>
        <w:pStyle w:val="DefaultText"/>
        <w:tabs>
          <w:tab w:val="left" w:pos="720"/>
          <w:tab w:val="left" w:pos="1440"/>
          <w:tab w:val="left" w:pos="2160"/>
          <w:tab w:val="left" w:pos="2880"/>
        </w:tabs>
        <w:ind w:left="720" w:hanging="720"/>
        <w:rPr>
          <w:b/>
          <w:sz w:val="22"/>
          <w:szCs w:val="22"/>
        </w:rPr>
      </w:pPr>
      <w:r w:rsidRPr="00045A9E">
        <w:rPr>
          <w:b/>
          <w:sz w:val="22"/>
          <w:szCs w:val="22"/>
        </w:rPr>
        <w:t>3.</w:t>
      </w:r>
      <w:r w:rsidRPr="00045A9E">
        <w:rPr>
          <w:b/>
          <w:sz w:val="22"/>
          <w:szCs w:val="22"/>
        </w:rPr>
        <w:tab/>
        <w:t>Licensing</w:t>
      </w:r>
    </w:p>
    <w:p w14:paraId="1383738C"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34F46C7F" w14:textId="77777777" w:rsidR="00BF6A71" w:rsidRPr="0083617B" w:rsidRDefault="00BF6A71">
      <w:pPr>
        <w:pStyle w:val="DefaultText"/>
        <w:tabs>
          <w:tab w:val="left" w:pos="720"/>
          <w:tab w:val="left" w:pos="1440"/>
          <w:tab w:val="left" w:pos="2160"/>
          <w:tab w:val="left" w:pos="2880"/>
        </w:tabs>
        <w:ind w:left="1440" w:hanging="1440"/>
        <w:rPr>
          <w:sz w:val="22"/>
          <w:szCs w:val="22"/>
        </w:rPr>
      </w:pPr>
      <w:r w:rsidRPr="0083617B">
        <w:rPr>
          <w:sz w:val="22"/>
          <w:szCs w:val="22"/>
        </w:rPr>
        <w:tab/>
        <w:t>A.</w:t>
      </w:r>
      <w:r w:rsidRPr="0083617B">
        <w:rPr>
          <w:sz w:val="22"/>
          <w:szCs w:val="22"/>
        </w:rPr>
        <w:tab/>
      </w:r>
      <w:r w:rsidRPr="00045A9E">
        <w:rPr>
          <w:b/>
          <w:sz w:val="22"/>
          <w:szCs w:val="22"/>
        </w:rPr>
        <w:t>Application</w:t>
      </w:r>
      <w:r w:rsidRPr="0083617B">
        <w:rPr>
          <w:sz w:val="22"/>
          <w:szCs w:val="22"/>
        </w:rPr>
        <w:t>.</w:t>
      </w:r>
      <w:r w:rsidR="0083617B" w:rsidRPr="0083617B">
        <w:rPr>
          <w:sz w:val="22"/>
          <w:szCs w:val="22"/>
        </w:rPr>
        <w:t xml:space="preserve"> </w:t>
      </w:r>
      <w:r w:rsidRPr="0083617B">
        <w:rPr>
          <w:sz w:val="22"/>
          <w:szCs w:val="22"/>
        </w:rPr>
        <w:t>Application for a private applicator license, shall be on forms provided by the Board.</w:t>
      </w:r>
      <w:r w:rsidR="0083617B" w:rsidRPr="0083617B">
        <w:rPr>
          <w:sz w:val="22"/>
          <w:szCs w:val="22"/>
        </w:rPr>
        <w:t xml:space="preserve"> </w:t>
      </w:r>
      <w:r w:rsidRPr="0083617B">
        <w:rPr>
          <w:sz w:val="22"/>
          <w:szCs w:val="22"/>
        </w:rPr>
        <w:t>Information shall include name; Social Security number; mailing address; farm name, location and telephone number; and major crop(s).</w:t>
      </w:r>
    </w:p>
    <w:p w14:paraId="1FF3052D"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491A5C4C" w14:textId="77777777" w:rsidR="00BF6A71" w:rsidRPr="0083617B" w:rsidRDefault="00BF6A71" w:rsidP="00045F0D">
      <w:pPr>
        <w:pStyle w:val="DefaultText"/>
        <w:keepNext/>
        <w:keepLines/>
        <w:tabs>
          <w:tab w:val="left" w:pos="720"/>
          <w:tab w:val="left" w:pos="1440"/>
          <w:tab w:val="left" w:pos="2160"/>
          <w:tab w:val="left" w:pos="2880"/>
        </w:tabs>
        <w:ind w:left="1440" w:hanging="1440"/>
        <w:rPr>
          <w:sz w:val="22"/>
          <w:szCs w:val="22"/>
        </w:rPr>
      </w:pPr>
      <w:r w:rsidRPr="0083617B">
        <w:rPr>
          <w:sz w:val="22"/>
          <w:szCs w:val="22"/>
        </w:rPr>
        <w:tab/>
        <w:t>B.</w:t>
      </w:r>
      <w:r w:rsidRPr="0083617B">
        <w:rPr>
          <w:sz w:val="22"/>
          <w:szCs w:val="22"/>
        </w:rPr>
        <w:tab/>
      </w:r>
      <w:r w:rsidRPr="00045A9E">
        <w:rPr>
          <w:b/>
          <w:sz w:val="22"/>
          <w:szCs w:val="22"/>
        </w:rPr>
        <w:t>Fee</w:t>
      </w:r>
      <w:r w:rsidRPr="0083617B">
        <w:rPr>
          <w:sz w:val="22"/>
          <w:szCs w:val="22"/>
        </w:rPr>
        <w:t>.</w:t>
      </w:r>
      <w:r w:rsidR="0083617B" w:rsidRPr="0083617B">
        <w:rPr>
          <w:sz w:val="22"/>
          <w:szCs w:val="22"/>
        </w:rPr>
        <w:t xml:space="preserve"> </w:t>
      </w:r>
      <w:r w:rsidRPr="0083617B">
        <w:rPr>
          <w:sz w:val="22"/>
          <w:szCs w:val="22"/>
        </w:rPr>
        <w:t>At the time of application, the applicant must tender the appropriate fee as follows:</w:t>
      </w:r>
    </w:p>
    <w:p w14:paraId="1353BE5B" w14:textId="77777777" w:rsidR="00BF6A71" w:rsidRPr="0083617B" w:rsidRDefault="00BF6A71" w:rsidP="00045F0D">
      <w:pPr>
        <w:pStyle w:val="DefaultText"/>
        <w:keepNext/>
        <w:keepLines/>
        <w:tabs>
          <w:tab w:val="left" w:pos="720"/>
          <w:tab w:val="left" w:pos="1440"/>
          <w:tab w:val="left" w:pos="2160"/>
          <w:tab w:val="left" w:pos="2880"/>
        </w:tabs>
        <w:ind w:left="720" w:hanging="720"/>
        <w:rPr>
          <w:sz w:val="22"/>
          <w:szCs w:val="22"/>
        </w:rPr>
      </w:pPr>
    </w:p>
    <w:p w14:paraId="0EBA6E5F" w14:textId="77777777" w:rsidR="00BF6A71" w:rsidRPr="0083617B" w:rsidRDefault="00BF6A71" w:rsidP="00045F0D">
      <w:pPr>
        <w:pStyle w:val="DefaultText"/>
        <w:keepNext/>
        <w:keepLines/>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t>1.</w:t>
      </w:r>
      <w:r w:rsidRPr="0083617B">
        <w:rPr>
          <w:sz w:val="22"/>
          <w:szCs w:val="22"/>
        </w:rPr>
        <w:tab/>
        <w:t>For a private applicator license - $15.00 per person.</w:t>
      </w:r>
    </w:p>
    <w:p w14:paraId="2128E6AA" w14:textId="77777777" w:rsidR="00BF6A71" w:rsidRPr="0083617B" w:rsidRDefault="00BF6A71" w:rsidP="00045F0D">
      <w:pPr>
        <w:pStyle w:val="DefaultText"/>
        <w:keepNext/>
        <w:keepLines/>
        <w:tabs>
          <w:tab w:val="left" w:pos="720"/>
          <w:tab w:val="left" w:pos="1440"/>
          <w:tab w:val="left" w:pos="2160"/>
          <w:tab w:val="left" w:pos="2880"/>
        </w:tabs>
        <w:ind w:left="720" w:hanging="720"/>
        <w:rPr>
          <w:sz w:val="22"/>
          <w:szCs w:val="22"/>
        </w:rPr>
      </w:pPr>
    </w:p>
    <w:p w14:paraId="3925CB6B" w14:textId="77777777" w:rsidR="00BF6A71" w:rsidRPr="0083617B" w:rsidRDefault="00BF6A71" w:rsidP="00045F0D">
      <w:pPr>
        <w:pStyle w:val="DefaultText"/>
        <w:keepNext/>
        <w:keepLines/>
        <w:tabs>
          <w:tab w:val="left" w:pos="720"/>
          <w:tab w:val="left" w:pos="1440"/>
          <w:tab w:val="left" w:pos="2160"/>
          <w:tab w:val="left" w:pos="2880"/>
        </w:tabs>
        <w:ind w:left="720" w:hanging="720"/>
        <w:rPr>
          <w:sz w:val="22"/>
          <w:szCs w:val="22"/>
        </w:rPr>
      </w:pPr>
      <w:r w:rsidRPr="0083617B">
        <w:rPr>
          <w:sz w:val="22"/>
          <w:szCs w:val="22"/>
        </w:rPr>
        <w:tab/>
      </w:r>
      <w:r w:rsidRPr="0083617B">
        <w:rPr>
          <w:sz w:val="22"/>
          <w:szCs w:val="22"/>
        </w:rPr>
        <w:tab/>
        <w:t>2.</w:t>
      </w:r>
      <w:r w:rsidRPr="0083617B">
        <w:rPr>
          <w:sz w:val="22"/>
          <w:szCs w:val="22"/>
        </w:rPr>
        <w:tab/>
        <w:t>For replacement or alteration - $5.00.</w:t>
      </w:r>
    </w:p>
    <w:p w14:paraId="79F9A288"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78DD335D" w14:textId="77777777" w:rsidR="00BF6A71" w:rsidRPr="0083617B" w:rsidRDefault="00BF6A71">
      <w:pPr>
        <w:pStyle w:val="DefaultText"/>
        <w:tabs>
          <w:tab w:val="left" w:pos="720"/>
          <w:tab w:val="left" w:pos="1440"/>
          <w:tab w:val="left" w:pos="2160"/>
          <w:tab w:val="left" w:pos="2880"/>
        </w:tabs>
        <w:ind w:left="1440" w:hanging="1440"/>
        <w:rPr>
          <w:sz w:val="22"/>
          <w:szCs w:val="22"/>
        </w:rPr>
      </w:pPr>
      <w:r w:rsidRPr="0083617B">
        <w:rPr>
          <w:sz w:val="22"/>
          <w:szCs w:val="22"/>
        </w:rPr>
        <w:tab/>
        <w:t>C.</w:t>
      </w:r>
      <w:r w:rsidRPr="0083617B">
        <w:rPr>
          <w:sz w:val="22"/>
          <w:szCs w:val="22"/>
        </w:rPr>
        <w:tab/>
      </w:r>
      <w:r w:rsidRPr="00045A9E">
        <w:rPr>
          <w:b/>
          <w:sz w:val="22"/>
          <w:szCs w:val="22"/>
        </w:rPr>
        <w:t>Expiration</w:t>
      </w:r>
      <w:r w:rsidRPr="0083617B">
        <w:rPr>
          <w:sz w:val="22"/>
          <w:szCs w:val="22"/>
        </w:rPr>
        <w:t>.</w:t>
      </w:r>
      <w:r w:rsidR="0083617B" w:rsidRPr="0083617B">
        <w:rPr>
          <w:sz w:val="22"/>
          <w:szCs w:val="22"/>
        </w:rPr>
        <w:t xml:space="preserve"> </w:t>
      </w:r>
      <w:r w:rsidRPr="0083617B">
        <w:rPr>
          <w:sz w:val="22"/>
          <w:szCs w:val="22"/>
        </w:rPr>
        <w:t>Private applicator licenses are issued on a three-year period and will expire on October 31st of the third year.</w:t>
      </w:r>
      <w:r w:rsidR="00045F0D">
        <w:rPr>
          <w:sz w:val="22"/>
          <w:szCs w:val="22"/>
        </w:rPr>
        <w:t xml:space="preserve"> Any person who has accumulated the required number of recertification credits must apply for license renewal within one year of the expiration date of the license or the recertification credits are forfeited and that person must retake and pass both the core and commodity exams to again be eligible for licensing.</w:t>
      </w:r>
    </w:p>
    <w:p w14:paraId="59086FA5" w14:textId="77777777" w:rsidR="00BF6A71" w:rsidRPr="0083617B" w:rsidRDefault="00BF6A71">
      <w:pPr>
        <w:pStyle w:val="DefaultText"/>
        <w:tabs>
          <w:tab w:val="left" w:pos="720"/>
          <w:tab w:val="left" w:pos="1440"/>
          <w:tab w:val="left" w:pos="2160"/>
          <w:tab w:val="left" w:pos="2880"/>
        </w:tabs>
        <w:ind w:left="720" w:hanging="720"/>
        <w:rPr>
          <w:sz w:val="22"/>
          <w:szCs w:val="22"/>
        </w:rPr>
      </w:pPr>
    </w:p>
    <w:p w14:paraId="33AFE655" w14:textId="77777777" w:rsidR="00BF6A71" w:rsidRDefault="00BF6A71">
      <w:pPr>
        <w:pStyle w:val="DefaultText"/>
        <w:tabs>
          <w:tab w:val="left" w:pos="720"/>
          <w:tab w:val="left" w:pos="1440"/>
          <w:tab w:val="left" w:pos="2160"/>
          <w:tab w:val="left" w:pos="2880"/>
        </w:tabs>
        <w:ind w:left="1440" w:hanging="1440"/>
        <w:rPr>
          <w:sz w:val="22"/>
          <w:szCs w:val="22"/>
        </w:rPr>
      </w:pPr>
      <w:r w:rsidRPr="0083617B">
        <w:rPr>
          <w:sz w:val="22"/>
          <w:szCs w:val="22"/>
        </w:rPr>
        <w:tab/>
        <w:t>D.</w:t>
      </w:r>
      <w:r w:rsidRPr="0083617B">
        <w:rPr>
          <w:sz w:val="22"/>
          <w:szCs w:val="22"/>
        </w:rPr>
        <w:tab/>
      </w:r>
      <w:r w:rsidRPr="00045A9E">
        <w:rPr>
          <w:b/>
          <w:sz w:val="22"/>
          <w:szCs w:val="22"/>
        </w:rPr>
        <w:t>Decision</w:t>
      </w:r>
      <w:r w:rsidRPr="0083617B">
        <w:rPr>
          <w:sz w:val="22"/>
          <w:szCs w:val="22"/>
        </w:rPr>
        <w:t>.</w:t>
      </w:r>
      <w:r w:rsidR="0083617B" w:rsidRPr="0083617B">
        <w:rPr>
          <w:sz w:val="22"/>
          <w:szCs w:val="22"/>
        </w:rPr>
        <w:t xml:space="preserve"> </w:t>
      </w:r>
      <w:r w:rsidRPr="0083617B">
        <w:rPr>
          <w:sz w:val="22"/>
          <w:szCs w:val="22"/>
        </w:rPr>
        <w:t>Within 60 days of receipt of application by the Board, unless the applicant agrees to a longer period of time, the Director shall issue, renew or deny the license.</w:t>
      </w:r>
      <w:r w:rsidR="0083617B" w:rsidRPr="0083617B">
        <w:rPr>
          <w:sz w:val="22"/>
          <w:szCs w:val="22"/>
        </w:rPr>
        <w:t xml:space="preserve"> </w:t>
      </w:r>
      <w:r w:rsidRPr="0083617B">
        <w:rPr>
          <w:sz w:val="22"/>
          <w:szCs w:val="22"/>
        </w:rPr>
        <w:t xml:space="preserve">The Director's decision shall be considered final agency action for purposes of 5 M.R.S.A. §11001 </w:t>
      </w:r>
      <w:r w:rsidRPr="00045F0D">
        <w:rPr>
          <w:i/>
          <w:sz w:val="22"/>
          <w:szCs w:val="22"/>
        </w:rPr>
        <w:t>et seq</w:t>
      </w:r>
      <w:r w:rsidRPr="0083617B">
        <w:rPr>
          <w:sz w:val="22"/>
          <w:szCs w:val="22"/>
        </w:rPr>
        <w:t>.</w:t>
      </w:r>
    </w:p>
    <w:p w14:paraId="7E24191A" w14:textId="77777777" w:rsidR="002C4757" w:rsidRDefault="002C4757">
      <w:pPr>
        <w:pStyle w:val="DefaultText"/>
        <w:tabs>
          <w:tab w:val="left" w:pos="720"/>
          <w:tab w:val="left" w:pos="1440"/>
          <w:tab w:val="left" w:pos="2160"/>
          <w:tab w:val="left" w:pos="2880"/>
        </w:tabs>
        <w:ind w:left="1440" w:hanging="1440"/>
        <w:rPr>
          <w:sz w:val="22"/>
          <w:szCs w:val="22"/>
        </w:rPr>
      </w:pPr>
    </w:p>
    <w:p w14:paraId="49E3EC90" w14:textId="77777777" w:rsidR="002C4757" w:rsidRPr="001314CA" w:rsidRDefault="00CB0BD9" w:rsidP="002C4757">
      <w:pPr>
        <w:pStyle w:val="DefaultText"/>
        <w:tabs>
          <w:tab w:val="left" w:pos="720"/>
          <w:tab w:val="left" w:pos="1440"/>
          <w:tab w:val="left" w:pos="2160"/>
          <w:tab w:val="left" w:pos="2880"/>
          <w:tab w:val="left" w:pos="3600"/>
        </w:tabs>
        <w:ind w:left="1440" w:hanging="1440"/>
        <w:rPr>
          <w:sz w:val="22"/>
          <w:szCs w:val="22"/>
        </w:rPr>
      </w:pPr>
      <w:r>
        <w:rPr>
          <w:b/>
          <w:sz w:val="22"/>
          <w:szCs w:val="22"/>
        </w:rPr>
        <w:br w:type="page"/>
      </w:r>
      <w:r w:rsidR="002C4757" w:rsidRPr="00783209">
        <w:rPr>
          <w:b/>
          <w:sz w:val="22"/>
          <w:szCs w:val="22"/>
        </w:rPr>
        <w:lastRenderedPageBreak/>
        <w:tab/>
      </w:r>
      <w:r w:rsidR="002C4757" w:rsidRPr="001314CA">
        <w:rPr>
          <w:sz w:val="22"/>
          <w:szCs w:val="22"/>
        </w:rPr>
        <w:t>E.</w:t>
      </w:r>
      <w:r w:rsidR="002C4757" w:rsidRPr="001314CA">
        <w:rPr>
          <w:b/>
          <w:sz w:val="22"/>
          <w:szCs w:val="22"/>
        </w:rPr>
        <w:tab/>
        <w:t>License Issued.</w:t>
      </w:r>
      <w:r w:rsidR="002C4757" w:rsidRPr="001314CA">
        <w:rPr>
          <w:sz w:val="22"/>
          <w:szCs w:val="22"/>
        </w:rPr>
        <w:t xml:space="preserve"> Licenses issued under this rule will include the following information:</w:t>
      </w:r>
    </w:p>
    <w:p w14:paraId="47F71C5D" w14:textId="77777777" w:rsidR="00CB0BD9" w:rsidRDefault="00CB0BD9" w:rsidP="002C4757">
      <w:pPr>
        <w:pStyle w:val="DefaultText"/>
        <w:tabs>
          <w:tab w:val="left" w:pos="720"/>
          <w:tab w:val="left" w:pos="1440"/>
          <w:tab w:val="left" w:pos="2160"/>
          <w:tab w:val="left" w:pos="2880"/>
          <w:tab w:val="left" w:pos="3600"/>
        </w:tabs>
        <w:ind w:left="1440" w:hanging="1440"/>
        <w:rPr>
          <w:sz w:val="22"/>
          <w:szCs w:val="22"/>
        </w:rPr>
      </w:pPr>
    </w:p>
    <w:p w14:paraId="6E0803A2" w14:textId="77777777" w:rsidR="002C4757" w:rsidRPr="001314CA" w:rsidRDefault="002C4757" w:rsidP="002C4757">
      <w:pPr>
        <w:pStyle w:val="DefaultText"/>
        <w:tabs>
          <w:tab w:val="left" w:pos="720"/>
          <w:tab w:val="left" w:pos="1440"/>
          <w:tab w:val="left" w:pos="2160"/>
          <w:tab w:val="left" w:pos="2880"/>
          <w:tab w:val="left" w:pos="3600"/>
        </w:tabs>
        <w:ind w:left="1440" w:hanging="1440"/>
        <w:rPr>
          <w:sz w:val="22"/>
          <w:szCs w:val="22"/>
        </w:rPr>
      </w:pPr>
      <w:r w:rsidRPr="001314CA">
        <w:rPr>
          <w:sz w:val="22"/>
          <w:szCs w:val="22"/>
        </w:rPr>
        <w:tab/>
      </w:r>
      <w:r w:rsidRPr="001314CA">
        <w:rPr>
          <w:sz w:val="22"/>
          <w:szCs w:val="22"/>
        </w:rPr>
        <w:tab/>
        <w:t>I.</w:t>
      </w:r>
      <w:r w:rsidRPr="001314CA">
        <w:rPr>
          <w:sz w:val="22"/>
          <w:szCs w:val="22"/>
        </w:rPr>
        <w:tab/>
        <w:t>Full name of applicator</w:t>
      </w:r>
    </w:p>
    <w:p w14:paraId="4480549D" w14:textId="77777777" w:rsidR="00CB0BD9" w:rsidRDefault="00CB0BD9" w:rsidP="002C4757">
      <w:pPr>
        <w:pStyle w:val="DefaultText"/>
        <w:tabs>
          <w:tab w:val="left" w:pos="720"/>
          <w:tab w:val="left" w:pos="1440"/>
          <w:tab w:val="left" w:pos="2160"/>
          <w:tab w:val="left" w:pos="2880"/>
          <w:tab w:val="left" w:pos="3600"/>
        </w:tabs>
        <w:ind w:left="1440" w:hanging="1440"/>
        <w:rPr>
          <w:sz w:val="22"/>
          <w:szCs w:val="22"/>
        </w:rPr>
      </w:pPr>
    </w:p>
    <w:p w14:paraId="0A3AE122" w14:textId="77777777" w:rsidR="002C4757" w:rsidRDefault="002C4757" w:rsidP="002C4757">
      <w:pPr>
        <w:pStyle w:val="DefaultText"/>
        <w:tabs>
          <w:tab w:val="left" w:pos="720"/>
          <w:tab w:val="left" w:pos="1440"/>
          <w:tab w:val="left" w:pos="2160"/>
          <w:tab w:val="left" w:pos="2880"/>
          <w:tab w:val="left" w:pos="3600"/>
        </w:tabs>
        <w:ind w:left="1440" w:hanging="1440"/>
        <w:rPr>
          <w:sz w:val="22"/>
          <w:szCs w:val="22"/>
        </w:rPr>
      </w:pPr>
      <w:r w:rsidRPr="001314CA">
        <w:rPr>
          <w:sz w:val="22"/>
          <w:szCs w:val="22"/>
        </w:rPr>
        <w:tab/>
      </w:r>
      <w:r w:rsidRPr="001314CA">
        <w:rPr>
          <w:sz w:val="22"/>
          <w:szCs w:val="22"/>
        </w:rPr>
        <w:tab/>
        <w:t>II.</w:t>
      </w:r>
      <w:r w:rsidRPr="001314CA">
        <w:rPr>
          <w:sz w:val="22"/>
          <w:szCs w:val="22"/>
        </w:rPr>
        <w:tab/>
        <w:t>License number</w:t>
      </w:r>
    </w:p>
    <w:p w14:paraId="0FDB7D84" w14:textId="77777777" w:rsidR="00CB0BD9" w:rsidRPr="001314CA" w:rsidRDefault="00CB0BD9" w:rsidP="002C4757">
      <w:pPr>
        <w:pStyle w:val="DefaultText"/>
        <w:tabs>
          <w:tab w:val="left" w:pos="720"/>
          <w:tab w:val="left" w:pos="1440"/>
          <w:tab w:val="left" w:pos="2160"/>
          <w:tab w:val="left" w:pos="2880"/>
          <w:tab w:val="left" w:pos="3600"/>
        </w:tabs>
        <w:ind w:left="1440" w:hanging="1440"/>
        <w:rPr>
          <w:sz w:val="22"/>
          <w:szCs w:val="22"/>
        </w:rPr>
      </w:pPr>
    </w:p>
    <w:p w14:paraId="726AF237" w14:textId="77777777" w:rsidR="00D03333" w:rsidRPr="001314CA" w:rsidRDefault="00D03333" w:rsidP="002C4757">
      <w:pPr>
        <w:pStyle w:val="DefaultText"/>
        <w:tabs>
          <w:tab w:val="left" w:pos="720"/>
          <w:tab w:val="left" w:pos="1440"/>
          <w:tab w:val="left" w:pos="2160"/>
          <w:tab w:val="left" w:pos="2880"/>
          <w:tab w:val="left" w:pos="3600"/>
        </w:tabs>
        <w:ind w:left="1440" w:hanging="1440"/>
        <w:rPr>
          <w:sz w:val="22"/>
          <w:szCs w:val="22"/>
        </w:rPr>
      </w:pPr>
      <w:r w:rsidRPr="001314CA">
        <w:rPr>
          <w:sz w:val="22"/>
          <w:szCs w:val="22"/>
        </w:rPr>
        <w:tab/>
      </w:r>
      <w:r w:rsidRPr="001314CA">
        <w:rPr>
          <w:sz w:val="22"/>
          <w:szCs w:val="22"/>
        </w:rPr>
        <w:tab/>
      </w:r>
      <w:r w:rsidR="002F11CB" w:rsidRPr="001314CA">
        <w:rPr>
          <w:sz w:val="22"/>
          <w:szCs w:val="22"/>
        </w:rPr>
        <w:t>III.</w:t>
      </w:r>
      <w:r w:rsidR="002F11CB" w:rsidRPr="001314CA">
        <w:rPr>
          <w:sz w:val="22"/>
          <w:szCs w:val="22"/>
        </w:rPr>
        <w:tab/>
        <w:t>Commodities and categories</w:t>
      </w:r>
    </w:p>
    <w:p w14:paraId="0BDB09D7" w14:textId="77777777" w:rsidR="00CB0BD9" w:rsidRDefault="00CB0BD9" w:rsidP="002C4757">
      <w:pPr>
        <w:pStyle w:val="DefaultText"/>
        <w:tabs>
          <w:tab w:val="left" w:pos="720"/>
          <w:tab w:val="left" w:pos="1440"/>
          <w:tab w:val="left" w:pos="2160"/>
          <w:tab w:val="left" w:pos="2880"/>
          <w:tab w:val="left" w:pos="3600"/>
        </w:tabs>
        <w:ind w:left="1440" w:hanging="1440"/>
        <w:rPr>
          <w:sz w:val="22"/>
          <w:szCs w:val="22"/>
        </w:rPr>
      </w:pPr>
    </w:p>
    <w:p w14:paraId="6D153945" w14:textId="77777777" w:rsidR="002C4757" w:rsidRPr="001314CA" w:rsidRDefault="002F11CB" w:rsidP="002C4757">
      <w:pPr>
        <w:pStyle w:val="DefaultText"/>
        <w:tabs>
          <w:tab w:val="left" w:pos="720"/>
          <w:tab w:val="left" w:pos="1440"/>
          <w:tab w:val="left" w:pos="2160"/>
          <w:tab w:val="left" w:pos="2880"/>
          <w:tab w:val="left" w:pos="3600"/>
        </w:tabs>
        <w:ind w:left="1440" w:hanging="1440"/>
        <w:rPr>
          <w:sz w:val="22"/>
          <w:szCs w:val="22"/>
        </w:rPr>
      </w:pPr>
      <w:r w:rsidRPr="001314CA">
        <w:rPr>
          <w:sz w:val="22"/>
          <w:szCs w:val="22"/>
        </w:rPr>
        <w:tab/>
      </w:r>
      <w:r w:rsidRPr="001314CA">
        <w:rPr>
          <w:sz w:val="22"/>
          <w:szCs w:val="22"/>
        </w:rPr>
        <w:tab/>
        <w:t>IV</w:t>
      </w:r>
      <w:r w:rsidR="002C4757" w:rsidRPr="001314CA">
        <w:rPr>
          <w:sz w:val="22"/>
          <w:szCs w:val="22"/>
        </w:rPr>
        <w:t>.</w:t>
      </w:r>
      <w:r w:rsidR="002C4757" w:rsidRPr="001314CA">
        <w:rPr>
          <w:sz w:val="22"/>
          <w:szCs w:val="22"/>
        </w:rPr>
        <w:tab/>
        <w:t>Expiration date</w:t>
      </w:r>
    </w:p>
    <w:p w14:paraId="624306CC" w14:textId="77777777" w:rsidR="00CB0BD9" w:rsidRDefault="00CB0BD9" w:rsidP="002C4757">
      <w:pPr>
        <w:pStyle w:val="DefaultText"/>
        <w:tabs>
          <w:tab w:val="left" w:pos="720"/>
          <w:tab w:val="left" w:pos="1440"/>
          <w:tab w:val="left" w:pos="2160"/>
          <w:tab w:val="left" w:pos="2880"/>
          <w:tab w:val="left" w:pos="3600"/>
        </w:tabs>
        <w:ind w:left="1440" w:hanging="1440"/>
        <w:rPr>
          <w:sz w:val="22"/>
          <w:szCs w:val="22"/>
        </w:rPr>
      </w:pPr>
    </w:p>
    <w:p w14:paraId="4068AE54" w14:textId="77777777" w:rsidR="002C4757" w:rsidRPr="001314CA" w:rsidRDefault="002F11CB" w:rsidP="002C4757">
      <w:pPr>
        <w:pStyle w:val="DefaultText"/>
        <w:tabs>
          <w:tab w:val="left" w:pos="720"/>
          <w:tab w:val="left" w:pos="1440"/>
          <w:tab w:val="left" w:pos="2160"/>
          <w:tab w:val="left" w:pos="2880"/>
          <w:tab w:val="left" w:pos="3600"/>
        </w:tabs>
        <w:ind w:left="1440" w:hanging="1440"/>
        <w:rPr>
          <w:sz w:val="22"/>
          <w:szCs w:val="22"/>
        </w:rPr>
      </w:pPr>
      <w:r w:rsidRPr="001314CA">
        <w:rPr>
          <w:sz w:val="22"/>
          <w:szCs w:val="22"/>
        </w:rPr>
        <w:tab/>
      </w:r>
      <w:r w:rsidRPr="001314CA">
        <w:rPr>
          <w:sz w:val="22"/>
          <w:szCs w:val="22"/>
        </w:rPr>
        <w:tab/>
      </w:r>
      <w:r w:rsidR="002C4757" w:rsidRPr="001314CA">
        <w:rPr>
          <w:sz w:val="22"/>
          <w:szCs w:val="22"/>
        </w:rPr>
        <w:t>V.</w:t>
      </w:r>
      <w:r w:rsidR="002C4757" w:rsidRPr="001314CA">
        <w:rPr>
          <w:sz w:val="22"/>
          <w:szCs w:val="22"/>
        </w:rPr>
        <w:tab/>
        <w:t>Maine statute under which license is issued</w:t>
      </w:r>
    </w:p>
    <w:p w14:paraId="0AF4ADC7" w14:textId="77777777" w:rsidR="00BF6A71" w:rsidRPr="0083617B" w:rsidRDefault="00BF6A71" w:rsidP="00045F0D">
      <w:pPr>
        <w:pStyle w:val="DefaultText"/>
        <w:pBdr>
          <w:bottom w:val="single" w:sz="4" w:space="1" w:color="auto"/>
        </w:pBdr>
        <w:tabs>
          <w:tab w:val="left" w:pos="720"/>
          <w:tab w:val="left" w:pos="1440"/>
          <w:tab w:val="left" w:pos="2160"/>
          <w:tab w:val="left" w:pos="2880"/>
        </w:tabs>
        <w:ind w:left="720" w:hanging="720"/>
        <w:rPr>
          <w:sz w:val="22"/>
          <w:szCs w:val="22"/>
        </w:rPr>
      </w:pPr>
    </w:p>
    <w:p w14:paraId="67BB55ED" w14:textId="77777777" w:rsidR="00BF6A71" w:rsidRDefault="00BF6A71">
      <w:pPr>
        <w:pStyle w:val="DefaultText"/>
        <w:tabs>
          <w:tab w:val="left" w:pos="720"/>
          <w:tab w:val="left" w:pos="1440"/>
          <w:tab w:val="left" w:pos="2160"/>
          <w:tab w:val="left" w:pos="2880"/>
        </w:tabs>
        <w:ind w:left="720" w:hanging="720"/>
        <w:rPr>
          <w:sz w:val="22"/>
          <w:szCs w:val="22"/>
        </w:rPr>
      </w:pPr>
    </w:p>
    <w:p w14:paraId="18DC4C80" w14:textId="77777777" w:rsidR="00045F0D" w:rsidRPr="0083617B" w:rsidRDefault="00045F0D">
      <w:pPr>
        <w:pStyle w:val="DefaultText"/>
        <w:tabs>
          <w:tab w:val="left" w:pos="720"/>
          <w:tab w:val="left" w:pos="1440"/>
          <w:tab w:val="left" w:pos="2160"/>
          <w:tab w:val="left" w:pos="2880"/>
        </w:tabs>
        <w:ind w:left="720" w:hanging="720"/>
        <w:rPr>
          <w:sz w:val="22"/>
          <w:szCs w:val="22"/>
        </w:rPr>
      </w:pPr>
    </w:p>
    <w:p w14:paraId="566F9773"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STA</w:t>
      </w:r>
      <w:r w:rsidR="00CB0BD9">
        <w:rPr>
          <w:sz w:val="22"/>
          <w:szCs w:val="22"/>
        </w:rPr>
        <w:t>TUTORY AUTHORITY: 22 M.R.S.</w:t>
      </w:r>
      <w:r>
        <w:rPr>
          <w:sz w:val="22"/>
          <w:szCs w:val="22"/>
        </w:rPr>
        <w:t xml:space="preserve"> §</w:t>
      </w:r>
      <w:r w:rsidRPr="00B23CF2">
        <w:rPr>
          <w:sz w:val="22"/>
          <w:szCs w:val="22"/>
        </w:rPr>
        <w:t>1471-D</w:t>
      </w:r>
    </w:p>
    <w:p w14:paraId="12120586" w14:textId="77777777" w:rsidR="00B23CF2" w:rsidRPr="00B23CF2" w:rsidRDefault="00B23CF2" w:rsidP="00B23CF2">
      <w:pPr>
        <w:tabs>
          <w:tab w:val="left" w:pos="720"/>
          <w:tab w:val="left" w:pos="1440"/>
          <w:tab w:val="left" w:pos="2160"/>
          <w:tab w:val="left" w:pos="2880"/>
        </w:tabs>
        <w:ind w:left="720" w:hanging="720"/>
        <w:rPr>
          <w:sz w:val="22"/>
          <w:szCs w:val="22"/>
        </w:rPr>
      </w:pPr>
    </w:p>
    <w:p w14:paraId="586AAAFD"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EFFECTIVE DATE:</w:t>
      </w:r>
    </w:p>
    <w:p w14:paraId="0F2E866D"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Month" w:val="1"/>
          <w:attr w:name="Day" w:val="1"/>
          <w:attr w:name="Year" w:val="1983"/>
        </w:smartTagPr>
        <w:r w:rsidRPr="00B23CF2">
          <w:rPr>
            <w:sz w:val="22"/>
            <w:szCs w:val="22"/>
          </w:rPr>
          <w:t>January 1, 1983</w:t>
        </w:r>
      </w:smartTag>
    </w:p>
    <w:p w14:paraId="06E7C743" w14:textId="77777777" w:rsidR="00B23CF2" w:rsidRPr="00B23CF2" w:rsidRDefault="00B23CF2" w:rsidP="00B23CF2">
      <w:pPr>
        <w:tabs>
          <w:tab w:val="left" w:pos="720"/>
          <w:tab w:val="left" w:pos="1440"/>
          <w:tab w:val="left" w:pos="2160"/>
          <w:tab w:val="left" w:pos="2880"/>
        </w:tabs>
        <w:ind w:left="720" w:hanging="720"/>
        <w:rPr>
          <w:sz w:val="22"/>
          <w:szCs w:val="22"/>
        </w:rPr>
      </w:pPr>
    </w:p>
    <w:p w14:paraId="04D409A5"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AMENDMENT EFFECTIVE:</w:t>
      </w:r>
    </w:p>
    <w:p w14:paraId="5582AA2D"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Month" w:val="12"/>
          <w:attr w:name="Day" w:val="6"/>
          <w:attr w:name="Year" w:val="1987"/>
        </w:smartTagPr>
        <w:r w:rsidRPr="00B23CF2">
          <w:rPr>
            <w:sz w:val="22"/>
            <w:szCs w:val="22"/>
          </w:rPr>
          <w:t>December 6, 1987</w:t>
        </w:r>
      </w:smartTag>
    </w:p>
    <w:p w14:paraId="10C752C6"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Month" w:val="8"/>
          <w:attr w:name="Day" w:val="17"/>
          <w:attr w:name="Year" w:val="1996"/>
        </w:smartTagPr>
        <w:r w:rsidRPr="00B23CF2">
          <w:rPr>
            <w:sz w:val="22"/>
            <w:szCs w:val="22"/>
          </w:rPr>
          <w:t>August 17, 1996</w:t>
        </w:r>
      </w:smartTag>
    </w:p>
    <w:p w14:paraId="49BF21EA" w14:textId="77777777" w:rsidR="00B23CF2" w:rsidRPr="00B23CF2" w:rsidRDefault="00B23CF2" w:rsidP="00B23CF2">
      <w:pPr>
        <w:tabs>
          <w:tab w:val="left" w:pos="720"/>
          <w:tab w:val="left" w:pos="1440"/>
          <w:tab w:val="left" w:pos="2160"/>
          <w:tab w:val="left" w:pos="2880"/>
        </w:tabs>
        <w:ind w:left="720" w:hanging="720"/>
        <w:rPr>
          <w:sz w:val="22"/>
          <w:szCs w:val="22"/>
        </w:rPr>
      </w:pPr>
    </w:p>
    <w:p w14:paraId="4484D963"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EFFECTIVE DATE (ELECTRONIC CONVERSION):</w:t>
      </w:r>
    </w:p>
    <w:p w14:paraId="37947A77"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Month" w:val="3"/>
          <w:attr w:name="Day" w:val="1"/>
          <w:attr w:name="Year" w:val="1997"/>
        </w:smartTagPr>
        <w:r w:rsidRPr="00B23CF2">
          <w:rPr>
            <w:sz w:val="22"/>
            <w:szCs w:val="22"/>
          </w:rPr>
          <w:t>March 1, 1997</w:t>
        </w:r>
      </w:smartTag>
    </w:p>
    <w:p w14:paraId="562AF65B" w14:textId="77777777" w:rsidR="00B23CF2" w:rsidRPr="00B23CF2" w:rsidRDefault="00B23CF2" w:rsidP="00B23CF2">
      <w:pPr>
        <w:tabs>
          <w:tab w:val="left" w:pos="720"/>
          <w:tab w:val="left" w:pos="1440"/>
          <w:tab w:val="left" w:pos="2160"/>
          <w:tab w:val="left" w:pos="2880"/>
        </w:tabs>
        <w:ind w:left="720" w:hanging="720"/>
        <w:rPr>
          <w:sz w:val="22"/>
          <w:szCs w:val="22"/>
        </w:rPr>
      </w:pPr>
    </w:p>
    <w:p w14:paraId="4939D3B4"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AMENDED:</w:t>
      </w:r>
    </w:p>
    <w:p w14:paraId="4A7B87A4"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Month" w:val="8"/>
          <w:attr w:name="Day" w:val="25"/>
          <w:attr w:name="Year" w:val="1997"/>
        </w:smartTagPr>
        <w:r w:rsidRPr="00B23CF2">
          <w:rPr>
            <w:sz w:val="22"/>
            <w:szCs w:val="22"/>
          </w:rPr>
          <w:t>August 25, 1997</w:t>
        </w:r>
      </w:smartTag>
      <w:r w:rsidRPr="00B23CF2">
        <w:rPr>
          <w:sz w:val="22"/>
          <w:szCs w:val="22"/>
        </w:rPr>
        <w:t xml:space="preserve"> – fees</w:t>
      </w:r>
    </w:p>
    <w:p w14:paraId="000F83F6"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r>
      <w:smartTag w:uri="urn:schemas-microsoft-com:office:smarttags" w:element="date">
        <w:smartTagPr>
          <w:attr w:name="Year" w:val="2005"/>
          <w:attr w:name="Day" w:val="4"/>
          <w:attr w:name="Month" w:val="1"/>
        </w:smartTagPr>
        <w:r w:rsidRPr="00B23CF2">
          <w:rPr>
            <w:sz w:val="22"/>
            <w:szCs w:val="22"/>
          </w:rPr>
          <w:t>January 4, 2005</w:t>
        </w:r>
      </w:smartTag>
      <w:r w:rsidRPr="00B23CF2">
        <w:rPr>
          <w:sz w:val="22"/>
          <w:szCs w:val="22"/>
        </w:rPr>
        <w:t xml:space="preserve"> – filing 2004-605, Section 3.C.</w:t>
      </w:r>
    </w:p>
    <w:p w14:paraId="6E461EA0" w14:textId="77777777" w:rsidR="00B23CF2" w:rsidRPr="00B23CF2" w:rsidRDefault="00B23CF2" w:rsidP="00B23CF2">
      <w:pPr>
        <w:tabs>
          <w:tab w:val="left" w:pos="720"/>
          <w:tab w:val="left" w:pos="1440"/>
          <w:tab w:val="left" w:pos="2160"/>
          <w:tab w:val="left" w:pos="2880"/>
        </w:tabs>
        <w:ind w:left="720" w:hanging="720"/>
        <w:rPr>
          <w:sz w:val="22"/>
          <w:szCs w:val="22"/>
        </w:rPr>
      </w:pPr>
    </w:p>
    <w:p w14:paraId="1311CB0D"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CORRECTIONS:</w:t>
      </w:r>
    </w:p>
    <w:p w14:paraId="2CA77AA1"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t>February, 2014 – agency names, formatting</w:t>
      </w:r>
    </w:p>
    <w:p w14:paraId="30184237" w14:textId="77777777" w:rsidR="00B23CF2" w:rsidRPr="00B23CF2" w:rsidRDefault="00B23CF2" w:rsidP="00B23CF2">
      <w:pPr>
        <w:tabs>
          <w:tab w:val="left" w:pos="720"/>
          <w:tab w:val="left" w:pos="1440"/>
          <w:tab w:val="left" w:pos="2160"/>
          <w:tab w:val="left" w:pos="2880"/>
        </w:tabs>
        <w:ind w:left="720" w:hanging="720"/>
        <w:rPr>
          <w:sz w:val="22"/>
          <w:szCs w:val="22"/>
        </w:rPr>
      </w:pPr>
    </w:p>
    <w:p w14:paraId="2DB0F5A6"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AMENDED:</w:t>
      </w:r>
    </w:p>
    <w:p w14:paraId="78CCA796" w14:textId="77777777" w:rsidR="00B23CF2" w:rsidRPr="00B23CF2" w:rsidRDefault="00B23CF2" w:rsidP="00B23CF2">
      <w:pPr>
        <w:tabs>
          <w:tab w:val="left" w:pos="720"/>
          <w:tab w:val="left" w:pos="1440"/>
          <w:tab w:val="left" w:pos="2160"/>
          <w:tab w:val="left" w:pos="2880"/>
        </w:tabs>
        <w:ind w:left="720" w:hanging="720"/>
        <w:rPr>
          <w:sz w:val="22"/>
          <w:szCs w:val="22"/>
        </w:rPr>
      </w:pPr>
      <w:r w:rsidRPr="00B23CF2">
        <w:rPr>
          <w:sz w:val="22"/>
          <w:szCs w:val="22"/>
        </w:rPr>
        <w:tab/>
        <w:t>December 9, 2014 – Section 2(A)(4)(a, b), filing 2014-281</w:t>
      </w:r>
    </w:p>
    <w:p w14:paraId="5E460DDE" w14:textId="77777777" w:rsidR="00B23CF2" w:rsidRDefault="00B23CF2" w:rsidP="00B23CF2">
      <w:pPr>
        <w:tabs>
          <w:tab w:val="left" w:pos="720"/>
          <w:tab w:val="left" w:pos="1440"/>
          <w:tab w:val="left" w:pos="2160"/>
          <w:tab w:val="left" w:pos="2880"/>
        </w:tabs>
        <w:ind w:left="720" w:hanging="720"/>
        <w:rPr>
          <w:sz w:val="22"/>
          <w:szCs w:val="22"/>
        </w:rPr>
      </w:pPr>
      <w:r>
        <w:rPr>
          <w:sz w:val="22"/>
          <w:szCs w:val="22"/>
        </w:rPr>
        <w:tab/>
        <w:t>July 23, 2019 – filing 2019-132</w:t>
      </w:r>
    </w:p>
    <w:p w14:paraId="5C1084DC" w14:textId="0346B3EF" w:rsidR="00E743D1" w:rsidRPr="00B23CF2" w:rsidRDefault="00E743D1" w:rsidP="00B23CF2">
      <w:pPr>
        <w:tabs>
          <w:tab w:val="left" w:pos="720"/>
          <w:tab w:val="left" w:pos="1440"/>
          <w:tab w:val="left" w:pos="2160"/>
          <w:tab w:val="left" w:pos="2880"/>
        </w:tabs>
        <w:ind w:left="720" w:hanging="720"/>
        <w:rPr>
          <w:sz w:val="22"/>
          <w:szCs w:val="22"/>
        </w:rPr>
      </w:pPr>
      <w:r>
        <w:rPr>
          <w:sz w:val="22"/>
          <w:szCs w:val="22"/>
        </w:rPr>
        <w:tab/>
        <w:t>October 21, 2024 – filing 2024-238</w:t>
      </w:r>
    </w:p>
    <w:bookmarkEnd w:id="0"/>
    <w:p w14:paraId="408ED889" w14:textId="77777777" w:rsidR="007119E8" w:rsidRDefault="007119E8" w:rsidP="00B23CF2">
      <w:pPr>
        <w:pStyle w:val="DefaultText"/>
        <w:tabs>
          <w:tab w:val="left" w:pos="720"/>
          <w:tab w:val="left" w:pos="1440"/>
          <w:tab w:val="left" w:pos="2160"/>
          <w:tab w:val="left" w:pos="2880"/>
        </w:tabs>
        <w:ind w:left="720" w:hanging="720"/>
        <w:rPr>
          <w:sz w:val="22"/>
          <w:szCs w:val="22"/>
        </w:rPr>
      </w:pPr>
    </w:p>
    <w:p w14:paraId="3CC67878" w14:textId="6FBC8E11" w:rsidR="0097111A" w:rsidRPr="0083617B" w:rsidRDefault="0097111A" w:rsidP="00B23CF2">
      <w:pPr>
        <w:pStyle w:val="DefaultText"/>
        <w:tabs>
          <w:tab w:val="left" w:pos="720"/>
          <w:tab w:val="left" w:pos="1440"/>
          <w:tab w:val="left" w:pos="2160"/>
          <w:tab w:val="left" w:pos="2880"/>
        </w:tabs>
        <w:ind w:left="720" w:hanging="720"/>
        <w:rPr>
          <w:sz w:val="22"/>
          <w:szCs w:val="22"/>
        </w:rPr>
      </w:pPr>
      <w:r>
        <w:rPr>
          <w:sz w:val="22"/>
          <w:szCs w:val="22"/>
        </w:rPr>
        <w:t>ACCESSIBILITY CHECK: July 11, 2025</w:t>
      </w:r>
    </w:p>
    <w:sectPr w:rsidR="0097111A" w:rsidRPr="0083617B" w:rsidSect="00300A62">
      <w:headerReference w:type="default" r:id="rId7"/>
      <w:type w:val="continuous"/>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E86B" w14:textId="77777777" w:rsidR="006B4687" w:rsidRDefault="006B4687">
      <w:r>
        <w:separator/>
      </w:r>
    </w:p>
  </w:endnote>
  <w:endnote w:type="continuationSeparator" w:id="0">
    <w:p w14:paraId="1882E296" w14:textId="77777777" w:rsidR="006B4687" w:rsidRDefault="006B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E646" w14:textId="77777777" w:rsidR="006B4687" w:rsidRDefault="006B4687">
      <w:r>
        <w:separator/>
      </w:r>
    </w:p>
  </w:footnote>
  <w:footnote w:type="continuationSeparator" w:id="0">
    <w:p w14:paraId="57847BE1" w14:textId="77777777" w:rsidR="006B4687" w:rsidRDefault="006B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F35E" w14:textId="77777777" w:rsidR="00BF6A71" w:rsidRPr="0083617B" w:rsidRDefault="00BF6A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5FCC3231" w14:textId="77777777" w:rsidR="00BF6A71" w:rsidRPr="0083617B" w:rsidRDefault="00BF6A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37AE61DC" w14:textId="77777777" w:rsidR="00BF6A71" w:rsidRPr="0083617B" w:rsidRDefault="00BF6A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37ED0984" w14:textId="77777777" w:rsidR="00BF6A71" w:rsidRPr="0083617B" w:rsidRDefault="00BF6A71" w:rsidP="0083617B">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r w:rsidRPr="0083617B">
      <w:rPr>
        <w:sz w:val="18"/>
        <w:szCs w:val="18"/>
      </w:rPr>
      <w:t>01-026</w:t>
    </w:r>
    <w:r w:rsidR="0083617B" w:rsidRPr="0083617B">
      <w:rPr>
        <w:sz w:val="18"/>
        <w:szCs w:val="18"/>
      </w:rPr>
      <w:t xml:space="preserve"> </w:t>
    </w:r>
    <w:r w:rsidRPr="0083617B">
      <w:rPr>
        <w:sz w:val="18"/>
        <w:szCs w:val="18"/>
      </w:rPr>
      <w:t>Chapter 32</w:t>
    </w:r>
    <w:r w:rsidR="0083617B" w:rsidRPr="0083617B">
      <w:rPr>
        <w:sz w:val="18"/>
        <w:szCs w:val="18"/>
      </w:rPr>
      <w:t xml:space="preserve"> </w:t>
    </w:r>
    <w:r w:rsidRPr="0083617B">
      <w:rPr>
        <w:sz w:val="18"/>
        <w:szCs w:val="18"/>
      </w:rPr>
      <w:t xml:space="preserve"> </w:t>
    </w:r>
    <w:r w:rsidR="00722573">
      <w:rPr>
        <w:sz w:val="18"/>
        <w:szCs w:val="18"/>
      </w:rPr>
      <w:t xml:space="preserve">   </w:t>
    </w:r>
    <w:r w:rsidRPr="0083617B">
      <w:rPr>
        <w:sz w:val="18"/>
        <w:szCs w:val="18"/>
      </w:rPr>
      <w:t xml:space="preserve">page </w:t>
    </w:r>
    <w:r w:rsidRPr="0083617B">
      <w:rPr>
        <w:sz w:val="18"/>
        <w:szCs w:val="18"/>
      </w:rPr>
      <w:fldChar w:fldCharType="begin"/>
    </w:r>
    <w:r w:rsidRPr="0083617B">
      <w:rPr>
        <w:sz w:val="18"/>
        <w:szCs w:val="18"/>
      </w:rPr>
      <w:instrText xml:space="preserve">page </w:instrText>
    </w:r>
    <w:r w:rsidRPr="0083617B">
      <w:rPr>
        <w:sz w:val="18"/>
        <w:szCs w:val="18"/>
      </w:rPr>
      <w:fldChar w:fldCharType="separate"/>
    </w:r>
    <w:r w:rsidR="003921E9">
      <w:rPr>
        <w:noProof/>
        <w:sz w:val="18"/>
        <w:szCs w:val="18"/>
      </w:rPr>
      <w:t>6</w:t>
    </w:r>
    <w:r w:rsidRPr="0083617B">
      <w:rPr>
        <w:sz w:val="18"/>
        <w:szCs w:val="18"/>
      </w:rPr>
      <w:fldChar w:fldCharType="end"/>
    </w:r>
  </w:p>
  <w:p w14:paraId="1B92E991" w14:textId="77777777" w:rsidR="00BF6A71" w:rsidRPr="0083617B" w:rsidRDefault="00BF6A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p w14:paraId="6E1726A1" w14:textId="77777777" w:rsidR="00BF6A71" w:rsidRPr="0083617B" w:rsidRDefault="00BF6A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388B"/>
    <w:multiLevelType w:val="hybridMultilevel"/>
    <w:tmpl w:val="F160BA8E"/>
    <w:lvl w:ilvl="0" w:tplc="D054C8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B2E1332"/>
    <w:multiLevelType w:val="hybridMultilevel"/>
    <w:tmpl w:val="DE526F3E"/>
    <w:lvl w:ilvl="0" w:tplc="FF2E31E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356B0"/>
    <w:multiLevelType w:val="hybridMultilevel"/>
    <w:tmpl w:val="CE8686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98532080">
    <w:abstractNumId w:val="0"/>
  </w:num>
  <w:num w:numId="2" w16cid:durableId="579871541">
    <w:abstractNumId w:val="1"/>
  </w:num>
  <w:num w:numId="3" w16cid:durableId="139192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7B"/>
    <w:rsid w:val="00015EDC"/>
    <w:rsid w:val="00042515"/>
    <w:rsid w:val="00045A9E"/>
    <w:rsid w:val="00045F0D"/>
    <w:rsid w:val="000A324C"/>
    <w:rsid w:val="000C413B"/>
    <w:rsid w:val="000D214A"/>
    <w:rsid w:val="00126A5F"/>
    <w:rsid w:val="001314CA"/>
    <w:rsid w:val="00143B46"/>
    <w:rsid w:val="001567DA"/>
    <w:rsid w:val="001A669E"/>
    <w:rsid w:val="001F768E"/>
    <w:rsid w:val="00241B2A"/>
    <w:rsid w:val="00260C19"/>
    <w:rsid w:val="00284EC4"/>
    <w:rsid w:val="002C01A1"/>
    <w:rsid w:val="002C4757"/>
    <w:rsid w:val="002F11CB"/>
    <w:rsid w:val="00300A62"/>
    <w:rsid w:val="003672A4"/>
    <w:rsid w:val="00375028"/>
    <w:rsid w:val="003921E9"/>
    <w:rsid w:val="003D21C0"/>
    <w:rsid w:val="004248BC"/>
    <w:rsid w:val="00431E6D"/>
    <w:rsid w:val="004614AD"/>
    <w:rsid w:val="004619F5"/>
    <w:rsid w:val="004C0DA7"/>
    <w:rsid w:val="004C13BE"/>
    <w:rsid w:val="00512963"/>
    <w:rsid w:val="00544095"/>
    <w:rsid w:val="00546583"/>
    <w:rsid w:val="005C3E5A"/>
    <w:rsid w:val="005D37DB"/>
    <w:rsid w:val="005E22D0"/>
    <w:rsid w:val="006A05F9"/>
    <w:rsid w:val="006B4687"/>
    <w:rsid w:val="006E4E82"/>
    <w:rsid w:val="006F124A"/>
    <w:rsid w:val="006F4D71"/>
    <w:rsid w:val="007063B0"/>
    <w:rsid w:val="007119E8"/>
    <w:rsid w:val="00722573"/>
    <w:rsid w:val="00741770"/>
    <w:rsid w:val="00742085"/>
    <w:rsid w:val="00783209"/>
    <w:rsid w:val="007E1A72"/>
    <w:rsid w:val="007F5FA1"/>
    <w:rsid w:val="0083617B"/>
    <w:rsid w:val="0097111A"/>
    <w:rsid w:val="009928EB"/>
    <w:rsid w:val="00A37C33"/>
    <w:rsid w:val="00AD5756"/>
    <w:rsid w:val="00AE3D0A"/>
    <w:rsid w:val="00B23CF2"/>
    <w:rsid w:val="00BC3F17"/>
    <w:rsid w:val="00BE0B8A"/>
    <w:rsid w:val="00BF6A71"/>
    <w:rsid w:val="00BF7B1B"/>
    <w:rsid w:val="00C56281"/>
    <w:rsid w:val="00C63540"/>
    <w:rsid w:val="00C67D63"/>
    <w:rsid w:val="00CA5238"/>
    <w:rsid w:val="00CB0BD9"/>
    <w:rsid w:val="00CC74FB"/>
    <w:rsid w:val="00CF049E"/>
    <w:rsid w:val="00D03333"/>
    <w:rsid w:val="00D504F5"/>
    <w:rsid w:val="00E213AD"/>
    <w:rsid w:val="00E743D1"/>
    <w:rsid w:val="00ED2039"/>
    <w:rsid w:val="00EE4B1C"/>
    <w:rsid w:val="00F06177"/>
    <w:rsid w:val="00F14598"/>
    <w:rsid w:val="00F346E8"/>
    <w:rsid w:val="00F75510"/>
    <w:rsid w:val="00F8581D"/>
    <w:rsid w:val="00FC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02273243"/>
  <w15:docId w15:val="{CB83C5C1-081E-4E03-A68E-8D9266A4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9711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character" w:styleId="CommentReference">
    <w:name w:val="annotation reference"/>
    <w:uiPriority w:val="99"/>
    <w:semiHidden/>
    <w:unhideWhenUsed/>
    <w:rsid w:val="002C4757"/>
    <w:rPr>
      <w:sz w:val="16"/>
      <w:szCs w:val="16"/>
    </w:rPr>
  </w:style>
  <w:style w:type="paragraph" w:styleId="CommentText">
    <w:name w:val="annotation text"/>
    <w:basedOn w:val="Normal"/>
    <w:link w:val="CommentTextChar"/>
    <w:uiPriority w:val="99"/>
    <w:semiHidden/>
    <w:unhideWhenUsed/>
    <w:rsid w:val="002C4757"/>
  </w:style>
  <w:style w:type="character" w:customStyle="1" w:styleId="CommentTextChar">
    <w:name w:val="Comment Text Char"/>
    <w:link w:val="CommentText"/>
    <w:uiPriority w:val="99"/>
    <w:semiHidden/>
    <w:rsid w:val="002C4757"/>
    <w:rPr>
      <w:rFonts w:ascii="Times New Roman" w:hAnsi="Times New Roman"/>
    </w:rPr>
  </w:style>
  <w:style w:type="paragraph" w:styleId="BalloonText">
    <w:name w:val="Balloon Text"/>
    <w:basedOn w:val="Normal"/>
    <w:link w:val="BalloonTextChar"/>
    <w:uiPriority w:val="99"/>
    <w:semiHidden/>
    <w:unhideWhenUsed/>
    <w:rsid w:val="002C4757"/>
    <w:rPr>
      <w:rFonts w:ascii="Segoe UI" w:hAnsi="Segoe UI" w:cs="Segoe UI"/>
      <w:sz w:val="18"/>
      <w:szCs w:val="18"/>
    </w:rPr>
  </w:style>
  <w:style w:type="character" w:customStyle="1" w:styleId="BalloonTextChar">
    <w:name w:val="Balloon Text Char"/>
    <w:link w:val="BalloonText"/>
    <w:uiPriority w:val="99"/>
    <w:semiHidden/>
    <w:rsid w:val="002C47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C3E5A"/>
    <w:rPr>
      <w:b/>
      <w:bCs/>
    </w:rPr>
  </w:style>
  <w:style w:type="character" w:customStyle="1" w:styleId="CommentSubjectChar">
    <w:name w:val="Comment Subject Char"/>
    <w:link w:val="CommentSubject"/>
    <w:uiPriority w:val="99"/>
    <w:semiHidden/>
    <w:rsid w:val="005C3E5A"/>
    <w:rPr>
      <w:rFonts w:ascii="Times New Roman" w:hAnsi="Times New Roman"/>
      <w:b/>
      <w:bCs/>
    </w:rPr>
  </w:style>
  <w:style w:type="paragraph" w:styleId="ListParagraph">
    <w:name w:val="List Paragraph"/>
    <w:basedOn w:val="Normal"/>
    <w:uiPriority w:val="34"/>
    <w:qFormat/>
    <w:rsid w:val="006F124A"/>
    <w:pPr>
      <w:ind w:left="720"/>
    </w:pPr>
  </w:style>
  <w:style w:type="paragraph" w:styleId="Revision">
    <w:name w:val="Revision"/>
    <w:hidden/>
    <w:uiPriority w:val="99"/>
    <w:semiHidden/>
    <w:rsid w:val="00E743D1"/>
    <w:rPr>
      <w:rFonts w:ascii="Times New Roman" w:hAnsi="Times New Roman"/>
    </w:rPr>
  </w:style>
  <w:style w:type="character" w:customStyle="1" w:styleId="Heading1Char">
    <w:name w:val="Heading 1 Char"/>
    <w:basedOn w:val="DefaultParagraphFont"/>
    <w:link w:val="Heading1"/>
    <w:uiPriority w:val="9"/>
    <w:rsid w:val="009711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10688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01</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Tammy L. Gould</dc:creator>
  <cp:lastModifiedBy>Parr, J.Chris</cp:lastModifiedBy>
  <cp:revision>3</cp:revision>
  <cp:lastPrinted>2024-10-16T18:39:00Z</cp:lastPrinted>
  <dcterms:created xsi:type="dcterms:W3CDTF">2025-07-11T13:03:00Z</dcterms:created>
  <dcterms:modified xsi:type="dcterms:W3CDTF">2025-07-11T13:04:00Z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a992deec1d3e7642bc28600c5162468ad9c32d6e6de8da2c38403c8642064f01</vt:lpwstr>
  </property>
</Properties>
</file>