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9561" w14:textId="77777777" w:rsidR="00554C81" w:rsidRPr="00C04E4E" w:rsidRDefault="00554C81" w:rsidP="00C04E4E">
      <w:pPr>
        <w:pStyle w:val="Heading1"/>
      </w:pPr>
      <w:r w:rsidRPr="00C04E4E">
        <w:t>01-001</w:t>
      </w:r>
      <w:r w:rsidR="00782020" w:rsidRPr="00C04E4E">
        <w:tab/>
      </w:r>
      <w:r w:rsidR="00782020" w:rsidRPr="00C04E4E">
        <w:tab/>
      </w:r>
      <w:r w:rsidRPr="00C04E4E">
        <w:t xml:space="preserve">DEPARTMENT OF AGRICULTURE, </w:t>
      </w:r>
      <w:r w:rsidR="00877975" w:rsidRPr="00C04E4E">
        <w:t>CONSERVATION AND FORESTRY</w:t>
      </w:r>
    </w:p>
    <w:p w14:paraId="1C6D66EF" w14:textId="77777777" w:rsidR="00554C81" w:rsidRPr="00782020" w:rsidRDefault="00554C81" w:rsidP="00782020">
      <w:pPr>
        <w:widowControl/>
        <w:tabs>
          <w:tab w:val="left" w:pos="-720"/>
        </w:tabs>
        <w:suppressAutoHyphens/>
        <w:spacing w:line="240" w:lineRule="atLeast"/>
        <w:rPr>
          <w:rFonts w:ascii="Times New Roman" w:hAnsi="Times New Roman" w:cs="Times New Roman"/>
          <w:b/>
          <w:spacing w:val="-3"/>
          <w:sz w:val="22"/>
          <w:szCs w:val="22"/>
        </w:rPr>
      </w:pPr>
    </w:p>
    <w:p w14:paraId="2C12973F" w14:textId="77777777" w:rsidR="00554C81" w:rsidRPr="00782020" w:rsidRDefault="00782020" w:rsidP="00782020">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782020">
        <w:rPr>
          <w:rFonts w:ascii="Times New Roman" w:hAnsi="Times New Roman" w:cs="Times New Roman"/>
          <w:b/>
          <w:spacing w:val="-3"/>
          <w:sz w:val="22"/>
          <w:szCs w:val="22"/>
        </w:rPr>
        <w:tab/>
      </w:r>
      <w:r w:rsidRPr="00782020">
        <w:rPr>
          <w:rFonts w:ascii="Times New Roman" w:hAnsi="Times New Roman" w:cs="Times New Roman"/>
          <w:b/>
          <w:spacing w:val="-3"/>
          <w:sz w:val="22"/>
          <w:szCs w:val="22"/>
        </w:rPr>
        <w:tab/>
      </w:r>
      <w:r w:rsidR="00554C81" w:rsidRPr="00782020">
        <w:rPr>
          <w:rFonts w:ascii="Times New Roman" w:hAnsi="Times New Roman" w:cs="Times New Roman"/>
          <w:b/>
          <w:spacing w:val="-3"/>
          <w:sz w:val="22"/>
          <w:szCs w:val="22"/>
        </w:rPr>
        <w:t>DIVISION OF QUALITY ASSURANCE</w:t>
      </w:r>
    </w:p>
    <w:p w14:paraId="60411D1B" w14:textId="77777777" w:rsidR="00554C81" w:rsidRPr="00782020" w:rsidRDefault="00554C81" w:rsidP="00782020">
      <w:pPr>
        <w:widowControl/>
        <w:tabs>
          <w:tab w:val="left" w:pos="-720"/>
        </w:tabs>
        <w:suppressAutoHyphens/>
        <w:spacing w:line="240" w:lineRule="atLeast"/>
        <w:rPr>
          <w:rFonts w:ascii="Times New Roman" w:hAnsi="Times New Roman" w:cs="Times New Roman"/>
          <w:b/>
          <w:spacing w:val="-3"/>
          <w:sz w:val="22"/>
          <w:szCs w:val="22"/>
        </w:rPr>
      </w:pPr>
    </w:p>
    <w:p w14:paraId="3D06911D" w14:textId="77777777" w:rsidR="00554C81" w:rsidRPr="00782020" w:rsidRDefault="00554C81" w:rsidP="00C04E4E">
      <w:pPr>
        <w:pStyle w:val="Heading1"/>
      </w:pPr>
      <w:r w:rsidRPr="00782020">
        <w:t>Chapter 139:</w:t>
      </w:r>
      <w:r w:rsidR="00782020" w:rsidRPr="00782020">
        <w:tab/>
      </w:r>
      <w:r w:rsidRPr="00782020">
        <w:t>OFFICIAL STANDARDS FOR CHRISTMAS TREES</w:t>
      </w:r>
    </w:p>
    <w:p w14:paraId="3FF9EC7D" w14:textId="77777777" w:rsidR="00554C81" w:rsidRPr="00782020" w:rsidRDefault="00554C81" w:rsidP="00782020">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71F240E9"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6D9A61A5" w14:textId="77777777" w:rsidR="00C04E4E" w:rsidRDefault="00554C81" w:rsidP="00C04E4E">
      <w:pPr>
        <w:pStyle w:val="Heading1"/>
      </w:pPr>
      <w:r w:rsidRPr="00782020">
        <w:t>Summary:</w:t>
      </w:r>
      <w:r w:rsidR="00782020">
        <w:t xml:space="preserve"> </w:t>
      </w:r>
    </w:p>
    <w:p w14:paraId="55253D03" w14:textId="77777777" w:rsidR="00C04E4E" w:rsidRDefault="00C04E4E" w:rsidP="00782020">
      <w:pPr>
        <w:widowControl/>
        <w:tabs>
          <w:tab w:val="left" w:pos="-720"/>
        </w:tabs>
        <w:suppressAutoHyphens/>
        <w:spacing w:line="240" w:lineRule="atLeast"/>
        <w:rPr>
          <w:rFonts w:ascii="Times New Roman" w:hAnsi="Times New Roman" w:cs="Times New Roman"/>
          <w:spacing w:val="-3"/>
          <w:sz w:val="22"/>
          <w:szCs w:val="22"/>
        </w:rPr>
      </w:pPr>
    </w:p>
    <w:p w14:paraId="75B1321D" w14:textId="7DA8F0A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r w:rsidRPr="00782020">
        <w:rPr>
          <w:rFonts w:ascii="Times New Roman" w:hAnsi="Times New Roman" w:cs="Times New Roman"/>
          <w:spacing w:val="-3"/>
          <w:sz w:val="22"/>
          <w:szCs w:val="22"/>
        </w:rPr>
        <w:t>This Chapter establishes grades for Christmas trees produced on tree farms in Maine and designates the quality levels acceptable for use with the State of Maine Quality Trademark.</w:t>
      </w:r>
    </w:p>
    <w:p w14:paraId="29DC6BF6" w14:textId="77777777" w:rsidR="00554C81" w:rsidRPr="00782020" w:rsidRDefault="00554C81" w:rsidP="00782020">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082685BA" w14:textId="77777777" w:rsidR="00554C81"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48E4DD61" w14:textId="77777777" w:rsidR="00782020" w:rsidRPr="00782020" w:rsidRDefault="00782020" w:rsidP="00782020">
      <w:pPr>
        <w:widowControl/>
        <w:tabs>
          <w:tab w:val="left" w:pos="-720"/>
        </w:tabs>
        <w:suppressAutoHyphens/>
        <w:spacing w:line="240" w:lineRule="atLeast"/>
        <w:rPr>
          <w:rFonts w:ascii="Times New Roman" w:hAnsi="Times New Roman" w:cs="Times New Roman"/>
          <w:spacing w:val="-3"/>
          <w:sz w:val="22"/>
          <w:szCs w:val="22"/>
        </w:rPr>
      </w:pPr>
    </w:p>
    <w:p w14:paraId="0F0D9D8B" w14:textId="77777777" w:rsidR="00554C81" w:rsidRPr="00782020" w:rsidRDefault="00554C81" w:rsidP="00C04E4E">
      <w:pPr>
        <w:pStyle w:val="Heading1"/>
      </w:pPr>
      <w:r w:rsidRPr="00782020">
        <w:t>1.</w:t>
      </w:r>
      <w:r w:rsidR="00782020" w:rsidRPr="00782020">
        <w:tab/>
      </w:r>
      <w:r w:rsidRPr="00782020">
        <w:t>Official Standards</w:t>
      </w:r>
    </w:p>
    <w:p w14:paraId="1861A608"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752B2DC9" w14:textId="77777777" w:rsidR="00554C81" w:rsidRPr="00782020" w:rsidRDefault="00554C81" w:rsidP="00782020">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A.</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 xml:space="preserve">7 M.R.S.A. </w:t>
      </w:r>
      <w:r w:rsidR="00877975">
        <w:rPr>
          <w:rFonts w:ascii="Arial Narrow" w:hAnsi="Arial Narrow" w:cs="Times New Roman"/>
          <w:spacing w:val="-3"/>
          <w:sz w:val="22"/>
          <w:szCs w:val="22"/>
        </w:rPr>
        <w:t>§§</w:t>
      </w:r>
      <w:r w:rsidRPr="00782020">
        <w:rPr>
          <w:rFonts w:ascii="Times New Roman" w:hAnsi="Times New Roman" w:cs="Times New Roman"/>
          <w:spacing w:val="-3"/>
          <w:sz w:val="22"/>
          <w:szCs w:val="22"/>
        </w:rPr>
        <w:t xml:space="preserve"> 442 and 443 authorizes the Commissioner (of Agriculture) to "establish and promulgate official grades and standards for farm products" and other natural resource products through joint rulemaking with the appropriate department.</w:t>
      </w:r>
      <w:r w:rsidR="00782020">
        <w:rPr>
          <w:rFonts w:ascii="Times New Roman" w:hAnsi="Times New Roman" w:cs="Times New Roman"/>
          <w:spacing w:val="-3"/>
          <w:sz w:val="22"/>
          <w:szCs w:val="22"/>
        </w:rPr>
        <w:t xml:space="preserve"> </w:t>
      </w:r>
      <w:r w:rsidRPr="00782020">
        <w:rPr>
          <w:rFonts w:ascii="Times New Roman" w:hAnsi="Times New Roman" w:cs="Times New Roman"/>
          <w:spacing w:val="-3"/>
          <w:sz w:val="22"/>
          <w:szCs w:val="22"/>
        </w:rPr>
        <w:t>Such official standards shall not be lower in their requirements than the minimum requirements and official standards for corresponding grades or classifications as promulgated by the Secretary of Agriculture of the United States.</w:t>
      </w:r>
      <w:r w:rsidR="00782020">
        <w:rPr>
          <w:rFonts w:ascii="Times New Roman" w:hAnsi="Times New Roman" w:cs="Times New Roman"/>
          <w:spacing w:val="-3"/>
          <w:sz w:val="22"/>
          <w:szCs w:val="22"/>
        </w:rPr>
        <w:t xml:space="preserve"> </w:t>
      </w:r>
      <w:r w:rsidRPr="00782020">
        <w:rPr>
          <w:rFonts w:ascii="Times New Roman" w:hAnsi="Times New Roman" w:cs="Times New Roman"/>
          <w:spacing w:val="-3"/>
          <w:sz w:val="22"/>
          <w:szCs w:val="22"/>
        </w:rPr>
        <w:t xml:space="preserve">The Commissioner hereby incorporates by reference as the standards for grading of Maine Christmas Trees the </w:t>
      </w:r>
      <w:r w:rsidRPr="00877975">
        <w:rPr>
          <w:rFonts w:ascii="Times New Roman" w:hAnsi="Times New Roman" w:cs="Times New Roman"/>
          <w:i/>
          <w:spacing w:val="-3"/>
          <w:sz w:val="22"/>
          <w:szCs w:val="22"/>
        </w:rPr>
        <w:t>U.S. Standards for Grades of Christmas Trees</w:t>
      </w:r>
      <w:r w:rsidRPr="00782020">
        <w:rPr>
          <w:rFonts w:ascii="Times New Roman" w:hAnsi="Times New Roman" w:cs="Times New Roman"/>
          <w:spacing w:val="-3"/>
          <w:sz w:val="22"/>
          <w:szCs w:val="22"/>
        </w:rPr>
        <w:t>, Sections 51.3085 - 51.3106 (Annex 1) of the U.S.D.A., Agricultural Marketing Service, effective October 30, 1989 and designated as Maine grades in cooperation with the Department of Conservation through joint rule</w:t>
      </w:r>
      <w:r w:rsidR="00877975">
        <w:rPr>
          <w:rFonts w:ascii="Times New Roman" w:hAnsi="Times New Roman" w:cs="Times New Roman"/>
          <w:spacing w:val="-3"/>
          <w:sz w:val="22"/>
          <w:szCs w:val="22"/>
        </w:rPr>
        <w:t>-</w:t>
      </w:r>
      <w:r w:rsidRPr="00782020">
        <w:rPr>
          <w:rFonts w:ascii="Times New Roman" w:hAnsi="Times New Roman" w:cs="Times New Roman"/>
          <w:spacing w:val="-3"/>
          <w:sz w:val="22"/>
          <w:szCs w:val="22"/>
        </w:rPr>
        <w:t>making.</w:t>
      </w:r>
    </w:p>
    <w:p w14:paraId="148870A8"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5156A197" w14:textId="77777777" w:rsidR="00782020" w:rsidRPr="00782020" w:rsidRDefault="00554C81" w:rsidP="00782020">
      <w:pPr>
        <w:widowControl/>
        <w:tabs>
          <w:tab w:val="left" w:pos="-720"/>
          <w:tab w:val="left" w:pos="0"/>
          <w:tab w:val="left" w:pos="720"/>
        </w:tabs>
        <w:suppressAutoHyphens/>
        <w:spacing w:line="240" w:lineRule="atLeast"/>
        <w:ind w:left="1440" w:hanging="720"/>
        <w:rPr>
          <w:rFonts w:ascii="Times New Roman" w:hAnsi="Times New Roman" w:cs="Times New Roman"/>
          <w:b/>
          <w:spacing w:val="-3"/>
          <w:sz w:val="22"/>
          <w:szCs w:val="22"/>
        </w:rPr>
      </w:pPr>
      <w:r w:rsidRPr="00782020">
        <w:rPr>
          <w:rFonts w:ascii="Times New Roman" w:hAnsi="Times New Roman" w:cs="Times New Roman"/>
          <w:spacing w:val="-3"/>
          <w:sz w:val="22"/>
          <w:szCs w:val="22"/>
        </w:rPr>
        <w:t>B.</w:t>
      </w:r>
      <w:r w:rsidR="00782020">
        <w:rPr>
          <w:rFonts w:ascii="Times New Roman" w:hAnsi="Times New Roman" w:cs="Times New Roman"/>
          <w:spacing w:val="-3"/>
          <w:sz w:val="22"/>
          <w:szCs w:val="22"/>
        </w:rPr>
        <w:tab/>
      </w:r>
      <w:r w:rsidR="00782020" w:rsidRPr="00782020">
        <w:rPr>
          <w:rFonts w:ascii="Times New Roman" w:hAnsi="Times New Roman" w:cs="Times New Roman"/>
          <w:b/>
          <w:spacing w:val="-3"/>
          <w:sz w:val="22"/>
          <w:szCs w:val="22"/>
        </w:rPr>
        <w:t>Definitions</w:t>
      </w:r>
    </w:p>
    <w:p w14:paraId="0381FF6B" w14:textId="77777777" w:rsidR="00782020" w:rsidRDefault="00782020" w:rsidP="00782020">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p>
    <w:p w14:paraId="2D304C04" w14:textId="77777777" w:rsidR="00554C81" w:rsidRPr="00782020" w:rsidRDefault="00554C81" w:rsidP="00782020">
      <w:pPr>
        <w:widowControl/>
        <w:tabs>
          <w:tab w:val="left" w:pos="-720"/>
          <w:tab w:val="left" w:pos="0"/>
          <w:tab w:val="left" w:pos="720"/>
        </w:tabs>
        <w:suppressAutoHyphens/>
        <w:spacing w:line="240" w:lineRule="atLeast"/>
        <w:ind w:left="1440"/>
        <w:rPr>
          <w:rFonts w:ascii="Times New Roman" w:hAnsi="Times New Roman" w:cs="Times New Roman"/>
          <w:spacing w:val="-3"/>
          <w:sz w:val="22"/>
          <w:szCs w:val="22"/>
        </w:rPr>
      </w:pPr>
      <w:r w:rsidRPr="00782020">
        <w:rPr>
          <w:rFonts w:ascii="Times New Roman" w:hAnsi="Times New Roman" w:cs="Times New Roman"/>
          <w:spacing w:val="-3"/>
          <w:sz w:val="22"/>
          <w:szCs w:val="22"/>
        </w:rPr>
        <w:t>For the purposes of this Chapter, and unless the context otherwise indicates, the following words shall have the following meanings:</w:t>
      </w:r>
    </w:p>
    <w:p w14:paraId="30E10C5F"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44A466F6"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1.</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 xml:space="preserve">"Grades" means designated quality levels for Maine grades for Christmas trees, Premium, No. </w:t>
      </w:r>
      <w:r w:rsidR="00877975">
        <w:rPr>
          <w:rFonts w:ascii="Times New Roman" w:hAnsi="Times New Roman" w:cs="Times New Roman"/>
          <w:spacing w:val="-3"/>
          <w:sz w:val="22"/>
          <w:szCs w:val="22"/>
        </w:rPr>
        <w:t>1</w:t>
      </w:r>
      <w:r w:rsidRPr="00782020">
        <w:rPr>
          <w:rFonts w:ascii="Times New Roman" w:hAnsi="Times New Roman" w:cs="Times New Roman"/>
          <w:spacing w:val="-3"/>
          <w:sz w:val="22"/>
          <w:szCs w:val="22"/>
        </w:rPr>
        <w:t xml:space="preserve"> and No. 2 that are established by the Commissioner.</w:t>
      </w:r>
    </w:p>
    <w:p w14:paraId="720ECC06"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3CB5E828"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2.</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"Inspection on the stump" means the designation of a grade as applied to individual trees prior to cutting.</w:t>
      </w:r>
    </w:p>
    <w:p w14:paraId="2998289D"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4D5ADFF5"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3.</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 xml:space="preserve">"Licensed user" means the association of Christmas tree growers or individual producers who have applied for and been issued a license to use the official quality trademark on tags or labels in compliance with Chapter 135, </w:t>
      </w:r>
      <w:r w:rsidRPr="00877975">
        <w:rPr>
          <w:rFonts w:ascii="Times New Roman" w:hAnsi="Times New Roman" w:cs="Times New Roman"/>
          <w:i/>
          <w:spacing w:val="-3"/>
          <w:sz w:val="22"/>
          <w:szCs w:val="22"/>
        </w:rPr>
        <w:t>Official Use of the State of Maine Quality Trademark</w:t>
      </w:r>
      <w:r w:rsidRPr="00782020">
        <w:rPr>
          <w:rFonts w:ascii="Times New Roman" w:hAnsi="Times New Roman" w:cs="Times New Roman"/>
          <w:spacing w:val="-3"/>
          <w:sz w:val="22"/>
          <w:szCs w:val="22"/>
        </w:rPr>
        <w:t>, (Annex 2).</w:t>
      </w:r>
    </w:p>
    <w:p w14:paraId="324E9A70"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0C878BC3"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4.</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"Permit number" means assigned lot or permit number appearing on the tag or label identifying the licensed user.</w:t>
      </w:r>
    </w:p>
    <w:p w14:paraId="47097FD9"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527A70A9"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5.</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"Quality identity tags" means tags or labels bearing the State of Maine Quality Trademark with the grades designated as "Maine Premium" or "Maine No. 1" to identify the quality grades acceptable for use with the trademark.</w:t>
      </w:r>
    </w:p>
    <w:p w14:paraId="3E40F283"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5CA473BD"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lastRenderedPageBreak/>
        <w:t>6.</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"Representative sample" means a proportionate amount of the whole sample that statistically represents the entire lot.</w:t>
      </w:r>
    </w:p>
    <w:p w14:paraId="2BF905EF"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0B65675C"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7.</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 xml:space="preserve">"Trademark" means a silhouette of the State of Maine as described in Section II of Chapter 135, </w:t>
      </w:r>
      <w:r w:rsidRPr="00877975">
        <w:rPr>
          <w:rFonts w:ascii="Times New Roman" w:hAnsi="Times New Roman" w:cs="Times New Roman"/>
          <w:i/>
          <w:spacing w:val="-3"/>
          <w:sz w:val="22"/>
          <w:szCs w:val="22"/>
        </w:rPr>
        <w:t>Official Use of the State of Maine Quality Trademark</w:t>
      </w:r>
      <w:r w:rsidRPr="00782020">
        <w:rPr>
          <w:rFonts w:ascii="Times New Roman" w:hAnsi="Times New Roman" w:cs="Times New Roman"/>
          <w:spacing w:val="-3"/>
          <w:sz w:val="22"/>
          <w:szCs w:val="22"/>
        </w:rPr>
        <w:t>.</w:t>
      </w:r>
    </w:p>
    <w:p w14:paraId="4C3AFD7A"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0E1B0EFC"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3F1A8EF9" w14:textId="77777777" w:rsidR="00554C81" w:rsidRPr="00782020" w:rsidRDefault="00554C81" w:rsidP="00C04E4E">
      <w:pPr>
        <w:pStyle w:val="Heading1"/>
      </w:pPr>
      <w:r w:rsidRPr="00782020">
        <w:t>II.</w:t>
      </w:r>
      <w:r w:rsidR="00782020" w:rsidRPr="00782020">
        <w:tab/>
      </w:r>
      <w:r w:rsidRPr="00782020">
        <w:t>Grades Adopted</w:t>
      </w:r>
    </w:p>
    <w:p w14:paraId="78EBAD7C"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046B75BF" w14:textId="77777777" w:rsidR="00554C81" w:rsidRPr="00782020" w:rsidRDefault="00554C81" w:rsidP="00782020">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A.</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 xml:space="preserve">Pursuant to 7 M.R.S.A. </w:t>
      </w:r>
      <w:r w:rsidRPr="00782020">
        <w:rPr>
          <w:rFonts w:ascii="Times New Roman" w:hAnsi="Times New Roman" w:cs="Times New Roman"/>
          <w:spacing w:val="-3"/>
          <w:sz w:val="22"/>
          <w:szCs w:val="22"/>
        </w:rPr>
        <w:sym w:font="WP TypographicSymbols" w:char="0027"/>
      </w:r>
      <w:r w:rsidRPr="00782020">
        <w:rPr>
          <w:rFonts w:ascii="Times New Roman" w:hAnsi="Times New Roman" w:cs="Times New Roman"/>
          <w:spacing w:val="-3"/>
          <w:sz w:val="22"/>
          <w:szCs w:val="22"/>
        </w:rPr>
        <w:t>442, the Commissioner hereby incorporates by reference the U.S. Premium, U.S. No. I and U.S. No. 2 grades as outlined in Sections 51.3085-51.3106 (Annex 1) as Maine Premium, Maine Mo. 1 and Maine No. 2 grades, respectively.</w:t>
      </w:r>
    </w:p>
    <w:p w14:paraId="2990D211"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33D79A10"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713E2104" w14:textId="77777777" w:rsidR="00554C81" w:rsidRPr="00782020" w:rsidRDefault="00782020" w:rsidP="00C04E4E">
      <w:pPr>
        <w:pStyle w:val="Heading1"/>
      </w:pPr>
      <w:r w:rsidRPr="00782020">
        <w:t>III.</w:t>
      </w:r>
      <w:r w:rsidRPr="00782020">
        <w:tab/>
      </w:r>
      <w:r w:rsidR="00554C81" w:rsidRPr="00782020">
        <w:t>Inspection on the Stump</w:t>
      </w:r>
    </w:p>
    <w:p w14:paraId="7785820C"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57DB0044" w14:textId="77777777" w:rsidR="00554C81" w:rsidRPr="00782020" w:rsidRDefault="00554C81" w:rsidP="00782020">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A.</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Inspection on the stump may be requested prior to cutting with certification accomplished through representative sampling.</w:t>
      </w:r>
      <w:r w:rsidR="00782020">
        <w:rPr>
          <w:rFonts w:ascii="Times New Roman" w:hAnsi="Times New Roman" w:cs="Times New Roman"/>
          <w:spacing w:val="-3"/>
          <w:sz w:val="22"/>
          <w:szCs w:val="22"/>
        </w:rPr>
        <w:t xml:space="preserve"> </w:t>
      </w:r>
      <w:r w:rsidRPr="00782020">
        <w:rPr>
          <w:rFonts w:ascii="Times New Roman" w:hAnsi="Times New Roman" w:cs="Times New Roman"/>
          <w:spacing w:val="-3"/>
          <w:sz w:val="22"/>
          <w:szCs w:val="22"/>
        </w:rPr>
        <w:t>The percentages of various quality levels reported shall pertain to all trees within the designated area.</w:t>
      </w:r>
    </w:p>
    <w:p w14:paraId="07A61EED"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0AFD24FF" w14:textId="77777777" w:rsidR="00554C81" w:rsidRPr="00782020" w:rsidRDefault="00554C81" w:rsidP="00782020">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B.</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Individual quality identity tags may be attached to trees designated as meeting minimum quality requirements at time of inspection on the stump.</w:t>
      </w:r>
    </w:p>
    <w:p w14:paraId="2C80F546"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6A4E3F77"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56E5AB8B" w14:textId="77777777" w:rsidR="00554C81" w:rsidRPr="00782020" w:rsidRDefault="00554C81" w:rsidP="00C04E4E">
      <w:pPr>
        <w:pStyle w:val="Heading1"/>
      </w:pPr>
      <w:r w:rsidRPr="00782020">
        <w:t>IV.</w:t>
      </w:r>
      <w:r w:rsidR="00782020" w:rsidRPr="00782020">
        <w:tab/>
      </w:r>
      <w:r w:rsidRPr="00782020">
        <w:t>Licensing Requirements</w:t>
      </w:r>
    </w:p>
    <w:p w14:paraId="43F2E23D"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57DE29D5" w14:textId="77777777" w:rsidR="00554C81" w:rsidRPr="00782020" w:rsidRDefault="00782020" w:rsidP="00782020">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Pr>
          <w:rFonts w:ascii="Times New Roman" w:hAnsi="Times New Roman" w:cs="Times New Roman"/>
          <w:spacing w:val="-3"/>
          <w:sz w:val="22"/>
          <w:szCs w:val="22"/>
        </w:rPr>
        <w:t>A</w:t>
      </w:r>
      <w:r>
        <w:rPr>
          <w:rFonts w:ascii="Times New Roman" w:hAnsi="Times New Roman" w:cs="Times New Roman"/>
          <w:spacing w:val="-3"/>
          <w:sz w:val="22"/>
          <w:szCs w:val="22"/>
        </w:rPr>
        <w:tab/>
      </w:r>
      <w:r w:rsidR="00554C81" w:rsidRPr="00782020">
        <w:rPr>
          <w:rFonts w:ascii="Times New Roman" w:hAnsi="Times New Roman" w:cs="Times New Roman"/>
          <w:spacing w:val="-3"/>
          <w:sz w:val="22"/>
          <w:szCs w:val="22"/>
        </w:rPr>
        <w:t>To facilitate the procurement and use of tags or labels which display the Official State of Maine Quality Trademark, the following procedures are established:</w:t>
      </w:r>
    </w:p>
    <w:p w14:paraId="00F7AAE5"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3863D6DA"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1.</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Manufacturers of tags or labels shall apply for a Provider's License and are subject to Section V, A.1 and 2, VI and VII of Chapter 135.</w:t>
      </w:r>
    </w:p>
    <w:p w14:paraId="693643DC"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61D62BFB"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2.</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Licensed users shall maintain a record of the total number of tags printed with a valid list of members and the sequence of tag numbers issued to each member who collectively are subject to Section V, A.3, VI and VII of Chapter 135.</w:t>
      </w:r>
    </w:p>
    <w:p w14:paraId="70622CF3" w14:textId="77777777" w:rsidR="00554C81" w:rsidRPr="00782020" w:rsidRDefault="00554C81" w:rsidP="00782020">
      <w:pPr>
        <w:widowControl/>
        <w:tabs>
          <w:tab w:val="left" w:pos="-720"/>
        </w:tabs>
        <w:suppressAutoHyphens/>
        <w:spacing w:line="240" w:lineRule="atLeast"/>
        <w:ind w:hanging="720"/>
        <w:rPr>
          <w:rFonts w:ascii="Times New Roman" w:hAnsi="Times New Roman" w:cs="Times New Roman"/>
          <w:spacing w:val="-3"/>
          <w:sz w:val="22"/>
          <w:szCs w:val="22"/>
        </w:rPr>
      </w:pPr>
    </w:p>
    <w:p w14:paraId="01634E48" w14:textId="77777777" w:rsidR="00554C81" w:rsidRPr="00782020" w:rsidRDefault="00554C81" w:rsidP="00782020">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3.</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No industry member may use the State of Maine Quality Trademark in advertisements or on products which fail to conform to the official standards established for the State of Maine Quality Trademark program.</w:t>
      </w:r>
    </w:p>
    <w:p w14:paraId="59BED820"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097637C5"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17462DFA" w14:textId="77777777" w:rsidR="00554C81" w:rsidRPr="00782020" w:rsidRDefault="00554C81" w:rsidP="00C04E4E">
      <w:pPr>
        <w:pStyle w:val="Heading1"/>
      </w:pPr>
      <w:r w:rsidRPr="00782020">
        <w:t>V.</w:t>
      </w:r>
      <w:r w:rsidR="00782020" w:rsidRPr="00782020">
        <w:tab/>
      </w:r>
      <w:r w:rsidRPr="00782020">
        <w:t>Penalties</w:t>
      </w:r>
    </w:p>
    <w:p w14:paraId="7A5E8624"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174D075F" w14:textId="77777777" w:rsidR="00554C81" w:rsidRPr="00782020" w:rsidRDefault="00554C81" w:rsidP="00782020">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782020">
        <w:rPr>
          <w:rFonts w:ascii="Times New Roman" w:hAnsi="Times New Roman" w:cs="Times New Roman"/>
          <w:spacing w:val="-3"/>
          <w:sz w:val="22"/>
          <w:szCs w:val="22"/>
        </w:rPr>
        <w:t>A.</w:t>
      </w:r>
      <w:r w:rsidR="00782020">
        <w:rPr>
          <w:rFonts w:ascii="Times New Roman" w:hAnsi="Times New Roman" w:cs="Times New Roman"/>
          <w:spacing w:val="-3"/>
          <w:sz w:val="22"/>
          <w:szCs w:val="22"/>
        </w:rPr>
        <w:tab/>
      </w:r>
      <w:r w:rsidRPr="00782020">
        <w:rPr>
          <w:rFonts w:ascii="Times New Roman" w:hAnsi="Times New Roman" w:cs="Times New Roman"/>
          <w:spacing w:val="-3"/>
          <w:sz w:val="22"/>
          <w:szCs w:val="22"/>
        </w:rPr>
        <w:t>Any person who violates any of the provisions of the State of Maine Quality Trademark regulations will be subject to the penalty provisions as set forth by Department of Agriculture Rules 01-001, Chapter 135.</w:t>
      </w:r>
    </w:p>
    <w:p w14:paraId="01207765" w14:textId="77777777" w:rsidR="00554C81" w:rsidRPr="00782020" w:rsidRDefault="00554C81" w:rsidP="00782020">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559113CA"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39B10BC5" w14:textId="77777777" w:rsidR="00554C81" w:rsidRPr="00782020" w:rsidRDefault="00782020"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br w:type="page"/>
      </w:r>
      <w:r w:rsidR="00554C81" w:rsidRPr="00782020">
        <w:rPr>
          <w:rFonts w:ascii="Times New Roman" w:hAnsi="Times New Roman" w:cs="Times New Roman"/>
          <w:spacing w:val="-3"/>
          <w:sz w:val="22"/>
          <w:szCs w:val="22"/>
        </w:rPr>
        <w:t>STATUTORY AUTHORITY:</w:t>
      </w:r>
      <w:r>
        <w:rPr>
          <w:rFonts w:ascii="Times New Roman" w:hAnsi="Times New Roman" w:cs="Times New Roman"/>
          <w:spacing w:val="-3"/>
          <w:sz w:val="22"/>
          <w:szCs w:val="22"/>
        </w:rPr>
        <w:t xml:space="preserve"> </w:t>
      </w:r>
      <w:r w:rsidR="00554C81" w:rsidRPr="00782020">
        <w:rPr>
          <w:rFonts w:ascii="Times New Roman" w:hAnsi="Times New Roman" w:cs="Times New Roman"/>
          <w:spacing w:val="-3"/>
          <w:sz w:val="22"/>
          <w:szCs w:val="22"/>
        </w:rPr>
        <w:t xml:space="preserve">7 M.R.S.A. </w:t>
      </w:r>
      <w:r w:rsidR="00554C81" w:rsidRPr="00782020">
        <w:rPr>
          <w:rFonts w:ascii="Times New Roman" w:hAnsi="Times New Roman" w:cs="Times New Roman"/>
          <w:spacing w:val="-3"/>
          <w:sz w:val="22"/>
          <w:szCs w:val="22"/>
        </w:rPr>
        <w:sym w:font="WP TypographicSymbols" w:char="0027"/>
      </w:r>
      <w:r>
        <w:rPr>
          <w:rFonts w:ascii="Times New Roman" w:hAnsi="Times New Roman" w:cs="Times New Roman"/>
          <w:spacing w:val="-3"/>
          <w:sz w:val="22"/>
          <w:szCs w:val="22"/>
        </w:rPr>
        <w:t xml:space="preserve">§ </w:t>
      </w:r>
      <w:r w:rsidR="00554C81" w:rsidRPr="00782020">
        <w:rPr>
          <w:rFonts w:ascii="Times New Roman" w:hAnsi="Times New Roman" w:cs="Times New Roman"/>
          <w:spacing w:val="-3"/>
          <w:sz w:val="22"/>
          <w:szCs w:val="22"/>
        </w:rPr>
        <w:t>442, 443, 443-B</w:t>
      </w:r>
    </w:p>
    <w:p w14:paraId="581D4C46"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7703ECBF" w14:textId="77777777" w:rsid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r w:rsidRPr="00782020">
        <w:rPr>
          <w:rFonts w:ascii="Times New Roman" w:hAnsi="Times New Roman" w:cs="Times New Roman"/>
          <w:spacing w:val="-3"/>
          <w:sz w:val="22"/>
          <w:szCs w:val="22"/>
        </w:rPr>
        <w:t>EFFECTIVE DATE:</w:t>
      </w:r>
    </w:p>
    <w:p w14:paraId="6C9E5AFD" w14:textId="77777777" w:rsidR="00554C81" w:rsidRPr="00782020" w:rsidRDefault="00782020"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554C81" w:rsidRPr="00782020">
        <w:rPr>
          <w:rFonts w:ascii="Times New Roman" w:hAnsi="Times New Roman" w:cs="Times New Roman"/>
          <w:spacing w:val="-3"/>
          <w:sz w:val="22"/>
          <w:szCs w:val="22"/>
        </w:rPr>
        <w:t>September 3, 1990</w:t>
      </w:r>
    </w:p>
    <w:p w14:paraId="121582A4" w14:textId="77777777" w:rsidR="00554C81" w:rsidRP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p>
    <w:p w14:paraId="5E418240" w14:textId="77777777" w:rsidR="00782020" w:rsidRDefault="00554C81" w:rsidP="00782020">
      <w:pPr>
        <w:widowControl/>
        <w:tabs>
          <w:tab w:val="left" w:pos="-720"/>
        </w:tabs>
        <w:suppressAutoHyphens/>
        <w:spacing w:line="240" w:lineRule="atLeast"/>
        <w:rPr>
          <w:rFonts w:ascii="Times New Roman" w:hAnsi="Times New Roman" w:cs="Times New Roman"/>
          <w:spacing w:val="-3"/>
          <w:sz w:val="22"/>
          <w:szCs w:val="22"/>
        </w:rPr>
      </w:pPr>
      <w:r w:rsidRPr="00782020">
        <w:rPr>
          <w:rFonts w:ascii="Times New Roman" w:hAnsi="Times New Roman" w:cs="Times New Roman"/>
          <w:spacing w:val="-3"/>
          <w:sz w:val="22"/>
          <w:szCs w:val="22"/>
        </w:rPr>
        <w:t>EFFECTIVE DATE (ELECTRONIC CONVERSION):</w:t>
      </w:r>
    </w:p>
    <w:p w14:paraId="122EC5B1" w14:textId="77777777" w:rsidR="00554C81" w:rsidRDefault="00782020"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554C81" w:rsidRPr="00782020">
        <w:rPr>
          <w:rFonts w:ascii="Times New Roman" w:hAnsi="Times New Roman" w:cs="Times New Roman"/>
          <w:spacing w:val="-3"/>
          <w:sz w:val="22"/>
          <w:szCs w:val="22"/>
        </w:rPr>
        <w:t>May 4, 1996</w:t>
      </w:r>
    </w:p>
    <w:p w14:paraId="2762D51E" w14:textId="77777777" w:rsidR="00782020" w:rsidRDefault="00782020" w:rsidP="00782020">
      <w:pPr>
        <w:widowControl/>
        <w:tabs>
          <w:tab w:val="left" w:pos="-720"/>
        </w:tabs>
        <w:suppressAutoHyphens/>
        <w:rPr>
          <w:rFonts w:ascii="Times New Roman" w:hAnsi="Times New Roman" w:cs="Times New Roman"/>
          <w:spacing w:val="-3"/>
          <w:sz w:val="22"/>
          <w:szCs w:val="22"/>
        </w:rPr>
      </w:pPr>
    </w:p>
    <w:p w14:paraId="1596B41F" w14:textId="77777777" w:rsidR="00782020" w:rsidRDefault="00782020" w:rsidP="0078202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5188C308" w14:textId="77777777" w:rsidR="00782020" w:rsidRPr="00551031" w:rsidRDefault="00782020" w:rsidP="00782020">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06AEE579" w14:textId="77777777" w:rsidR="00782020" w:rsidRDefault="00782020" w:rsidP="00782020">
      <w:pPr>
        <w:widowControl/>
        <w:tabs>
          <w:tab w:val="left" w:pos="-720"/>
        </w:tabs>
        <w:suppressAutoHyphens/>
        <w:spacing w:line="240" w:lineRule="atLeast"/>
        <w:rPr>
          <w:rFonts w:ascii="Times New Roman" w:hAnsi="Times New Roman" w:cs="Times New Roman"/>
          <w:spacing w:val="-3"/>
          <w:sz w:val="22"/>
          <w:szCs w:val="22"/>
        </w:rPr>
      </w:pPr>
    </w:p>
    <w:p w14:paraId="7EA60515" w14:textId="77777777" w:rsidR="00877975" w:rsidRDefault="00877975"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421DE453" w14:textId="77777777" w:rsidR="00877975" w:rsidRDefault="00877975"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46996606" w14:textId="77777777" w:rsidR="00C04E4E" w:rsidRDefault="00C04E4E" w:rsidP="00782020">
      <w:pPr>
        <w:widowControl/>
        <w:tabs>
          <w:tab w:val="left" w:pos="-720"/>
        </w:tabs>
        <w:suppressAutoHyphens/>
        <w:spacing w:line="240" w:lineRule="atLeast"/>
        <w:rPr>
          <w:rFonts w:ascii="Times New Roman" w:hAnsi="Times New Roman" w:cs="Times New Roman"/>
          <w:spacing w:val="-3"/>
          <w:sz w:val="22"/>
          <w:szCs w:val="22"/>
        </w:rPr>
      </w:pPr>
    </w:p>
    <w:p w14:paraId="4BE643FB" w14:textId="77777777" w:rsidR="00C04E4E" w:rsidRPr="00C04E4E" w:rsidRDefault="00C04E4E" w:rsidP="00C04E4E">
      <w:pPr>
        <w:rPr>
          <w:rFonts w:ascii="Times New Roman" w:hAnsi="Times New Roman"/>
          <w:sz w:val="22"/>
          <w:szCs w:val="22"/>
        </w:rPr>
      </w:pPr>
      <w:r w:rsidRPr="00C04E4E">
        <w:rPr>
          <w:rFonts w:ascii="Times New Roman" w:hAnsi="Times New Roman"/>
          <w:sz w:val="22"/>
          <w:szCs w:val="22"/>
        </w:rPr>
        <w:t>CONVERTED DOCUMENT TO AN UPDATED VERSION OF WORD:</w:t>
      </w:r>
    </w:p>
    <w:p w14:paraId="49C9FD5E" w14:textId="37DEBF0D" w:rsidR="00C04E4E" w:rsidRDefault="00C04E4E"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22, 2026</w:t>
      </w:r>
    </w:p>
    <w:p w14:paraId="5BF43A89" w14:textId="77777777" w:rsidR="00C04E4E" w:rsidRDefault="00C04E4E" w:rsidP="00782020">
      <w:pPr>
        <w:widowControl/>
        <w:tabs>
          <w:tab w:val="left" w:pos="-720"/>
        </w:tabs>
        <w:suppressAutoHyphens/>
        <w:spacing w:line="240" w:lineRule="atLeast"/>
        <w:rPr>
          <w:rFonts w:ascii="Times New Roman" w:hAnsi="Times New Roman" w:cs="Times New Roman"/>
          <w:spacing w:val="-3"/>
          <w:sz w:val="22"/>
          <w:szCs w:val="22"/>
        </w:rPr>
      </w:pPr>
    </w:p>
    <w:p w14:paraId="5673EC60" w14:textId="20D7642A" w:rsidR="00C04E4E" w:rsidRDefault="00C04E4E"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55B7EED7" w14:textId="36861D80" w:rsidR="00C04E4E" w:rsidRPr="00782020" w:rsidRDefault="00C04E4E" w:rsidP="00782020">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22, 2026</w:t>
      </w:r>
    </w:p>
    <w:sectPr w:rsidR="00C04E4E" w:rsidRPr="00782020" w:rsidSect="00782020">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CCE6" w14:textId="77777777" w:rsidR="00D01061" w:rsidRDefault="00D01061">
      <w:pPr>
        <w:widowControl/>
        <w:spacing w:line="20" w:lineRule="exact"/>
        <w:rPr>
          <w:rFonts w:cs="Times New Roman"/>
        </w:rPr>
      </w:pPr>
    </w:p>
  </w:endnote>
  <w:endnote w:type="continuationSeparator" w:id="0">
    <w:p w14:paraId="664B3C77" w14:textId="77777777" w:rsidR="00D01061" w:rsidRDefault="00D01061" w:rsidP="00554C81">
      <w:r>
        <w:rPr>
          <w:rFonts w:cs="Times New Roman"/>
        </w:rPr>
        <w:t xml:space="preserve"> </w:t>
      </w:r>
    </w:p>
  </w:endnote>
  <w:endnote w:type="continuationNotice" w:id="1">
    <w:p w14:paraId="2568EDD9" w14:textId="77777777" w:rsidR="00D01061" w:rsidRDefault="00D01061" w:rsidP="00554C81">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701E" w14:textId="77777777" w:rsidR="00D01061" w:rsidRDefault="00D01061" w:rsidP="00554C81">
      <w:r>
        <w:rPr>
          <w:rFonts w:cs="Times New Roman"/>
        </w:rPr>
        <w:separator/>
      </w:r>
    </w:p>
  </w:footnote>
  <w:footnote w:type="continuationSeparator" w:id="0">
    <w:p w14:paraId="010AB974" w14:textId="77777777" w:rsidR="00D01061" w:rsidRDefault="00D0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8132" w14:textId="77777777" w:rsidR="00782020" w:rsidRPr="00782020" w:rsidRDefault="00782020" w:rsidP="00782020">
    <w:pPr>
      <w:widowControl/>
      <w:tabs>
        <w:tab w:val="right" w:pos="9360"/>
      </w:tabs>
      <w:suppressAutoHyphens/>
      <w:spacing w:line="240" w:lineRule="atLeast"/>
      <w:jc w:val="right"/>
      <w:rPr>
        <w:rFonts w:ascii="Times New Roman" w:hAnsi="Times New Roman" w:cs="Times New Roman"/>
        <w:spacing w:val="-2"/>
        <w:sz w:val="18"/>
        <w:szCs w:val="18"/>
      </w:rPr>
    </w:pPr>
  </w:p>
  <w:p w14:paraId="5AF63DD8" w14:textId="77777777" w:rsidR="00782020" w:rsidRPr="00782020" w:rsidRDefault="00782020" w:rsidP="00782020">
    <w:pPr>
      <w:widowControl/>
      <w:tabs>
        <w:tab w:val="right" w:pos="9360"/>
      </w:tabs>
      <w:suppressAutoHyphens/>
      <w:spacing w:line="240" w:lineRule="atLeast"/>
      <w:jc w:val="right"/>
      <w:rPr>
        <w:rFonts w:ascii="Times New Roman" w:hAnsi="Times New Roman" w:cs="Times New Roman"/>
        <w:spacing w:val="-2"/>
        <w:sz w:val="18"/>
        <w:szCs w:val="18"/>
      </w:rPr>
    </w:pPr>
  </w:p>
  <w:p w14:paraId="33AF69C7" w14:textId="77777777" w:rsidR="00782020" w:rsidRPr="00782020" w:rsidRDefault="00782020" w:rsidP="00782020">
    <w:pPr>
      <w:widowControl/>
      <w:tabs>
        <w:tab w:val="right" w:pos="9360"/>
      </w:tabs>
      <w:suppressAutoHyphens/>
      <w:spacing w:line="240" w:lineRule="atLeast"/>
      <w:jc w:val="right"/>
      <w:rPr>
        <w:rFonts w:ascii="Times New Roman" w:hAnsi="Times New Roman" w:cs="Times New Roman"/>
        <w:spacing w:val="-2"/>
        <w:sz w:val="18"/>
        <w:szCs w:val="18"/>
      </w:rPr>
    </w:pPr>
  </w:p>
  <w:p w14:paraId="6B79B6C1" w14:textId="77777777" w:rsidR="00782020" w:rsidRPr="00782020" w:rsidRDefault="00782020" w:rsidP="00782020">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782020">
      <w:rPr>
        <w:rFonts w:ascii="Times New Roman" w:hAnsi="Times New Roman" w:cs="Times New Roman"/>
        <w:spacing w:val="-2"/>
        <w:sz w:val="18"/>
        <w:szCs w:val="18"/>
      </w:rPr>
      <w:t xml:space="preserve">01-001 Chapter 139     page </w:t>
    </w:r>
    <w:r w:rsidRPr="00782020">
      <w:rPr>
        <w:rFonts w:ascii="Times New Roman" w:hAnsi="Times New Roman" w:cs="Times New Roman"/>
        <w:spacing w:val="-2"/>
        <w:sz w:val="18"/>
        <w:szCs w:val="18"/>
      </w:rPr>
      <w:fldChar w:fldCharType="begin"/>
    </w:r>
    <w:r w:rsidRPr="00782020">
      <w:rPr>
        <w:rFonts w:ascii="Times New Roman" w:hAnsi="Times New Roman" w:cs="Times New Roman"/>
        <w:spacing w:val="-2"/>
        <w:sz w:val="18"/>
        <w:szCs w:val="18"/>
      </w:rPr>
      <w:instrText>page \* arabic</w:instrText>
    </w:r>
    <w:r w:rsidRPr="00782020">
      <w:rPr>
        <w:rFonts w:ascii="Times New Roman" w:hAnsi="Times New Roman" w:cs="Times New Roman"/>
        <w:spacing w:val="-2"/>
        <w:sz w:val="18"/>
        <w:szCs w:val="18"/>
      </w:rPr>
      <w:fldChar w:fldCharType="separate"/>
    </w:r>
    <w:r w:rsidR="008F3B12">
      <w:rPr>
        <w:rFonts w:ascii="Times New Roman" w:hAnsi="Times New Roman" w:cs="Times New Roman"/>
        <w:noProof/>
        <w:spacing w:val="-2"/>
        <w:sz w:val="18"/>
        <w:szCs w:val="18"/>
      </w:rPr>
      <w:t>3</w:t>
    </w:r>
    <w:r w:rsidRPr="00782020">
      <w:rPr>
        <w:rFonts w:ascii="Times New Roman" w:hAnsi="Times New Roman" w:cs="Times New Roman"/>
        <w:spacing w:val="-2"/>
        <w:sz w:val="18"/>
        <w:szCs w:val="18"/>
      </w:rPr>
      <w:fldChar w:fldCharType="end"/>
    </w:r>
  </w:p>
  <w:p w14:paraId="3765048C" w14:textId="77777777" w:rsidR="00782020" w:rsidRPr="00782020" w:rsidRDefault="00782020" w:rsidP="00782020">
    <w:pPr>
      <w:widowControl/>
      <w:tabs>
        <w:tab w:val="left" w:pos="-720"/>
      </w:tabs>
      <w:suppressAutoHyphens/>
      <w:spacing w:line="240" w:lineRule="atLeast"/>
      <w:jc w:val="right"/>
      <w:rPr>
        <w:rFonts w:ascii="Times New Roman" w:hAnsi="Times New Roman" w:cs="Times New Roman"/>
        <w:spacing w:val="-3"/>
        <w:sz w:val="18"/>
        <w:szCs w:val="18"/>
      </w:rPr>
    </w:pPr>
  </w:p>
  <w:p w14:paraId="396C4135" w14:textId="77777777" w:rsidR="00782020" w:rsidRDefault="00782020">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208733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1"/>
    <w:rsid w:val="00554C81"/>
    <w:rsid w:val="006D67C6"/>
    <w:rsid w:val="00782020"/>
    <w:rsid w:val="0082300F"/>
    <w:rsid w:val="00877975"/>
    <w:rsid w:val="008F3B12"/>
    <w:rsid w:val="00C04E4E"/>
    <w:rsid w:val="00D01061"/>
    <w:rsid w:val="00D9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4078CF0"/>
  <w15:chartTrackingRefBased/>
  <w15:docId w15:val="{3CA7087B-3C32-4B48-B3C8-1568328F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C04E4E"/>
    <w:pPr>
      <w:widowControl/>
      <w:tabs>
        <w:tab w:val="left" w:pos="-720"/>
        <w:tab w:val="left" w:pos="0"/>
        <w:tab w:val="left" w:pos="720"/>
        <w:tab w:val="left" w:pos="1440"/>
      </w:tabs>
      <w:suppressAutoHyphens/>
      <w:spacing w:line="240" w:lineRule="atLeast"/>
      <w:ind w:left="2160" w:hanging="2160"/>
      <w:outlineLvl w:val="0"/>
    </w:pPr>
    <w:rPr>
      <w:rFonts w:ascii="Times New Roman" w:hAnsi="Times New Roman" w:cs="Times New Roman"/>
      <w:b/>
      <w:spacing w:val="-3"/>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782020"/>
    <w:pPr>
      <w:tabs>
        <w:tab w:val="center" w:pos="4320"/>
        <w:tab w:val="right" w:pos="8640"/>
      </w:tabs>
    </w:pPr>
  </w:style>
  <w:style w:type="paragraph" w:styleId="Footer">
    <w:name w:val="footer"/>
    <w:basedOn w:val="Normal"/>
    <w:rsid w:val="00782020"/>
    <w:pPr>
      <w:tabs>
        <w:tab w:val="center" w:pos="4320"/>
        <w:tab w:val="right" w:pos="8640"/>
      </w:tabs>
    </w:pPr>
  </w:style>
  <w:style w:type="paragraph" w:styleId="Revision">
    <w:name w:val="Revision"/>
    <w:hidden/>
    <w:uiPriority w:val="99"/>
    <w:semiHidden/>
    <w:rsid w:val="00C04E4E"/>
    <w:rPr>
      <w:rFonts w:ascii="Courier" w:hAnsi="Courier" w:cs="Courier"/>
      <w:sz w:val="24"/>
      <w:szCs w:val="24"/>
    </w:rPr>
  </w:style>
  <w:style w:type="character" w:customStyle="1" w:styleId="Heading1Char">
    <w:name w:val="Heading 1 Char"/>
    <w:basedOn w:val="DefaultParagraphFont"/>
    <w:link w:val="Heading1"/>
    <w:uiPriority w:val="9"/>
    <w:rsid w:val="00C04E4E"/>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2026-04-22T13:34:00Z</dcterms:created>
  <dcterms:modified xsi:type="dcterms:W3CDTF">2026-04-22T13:34:00Z</dcterms:modified>
</cp:coreProperties>
</file>