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92B3" w14:textId="77777777" w:rsidR="00CE5DE6" w:rsidRPr="000E5CC3" w:rsidRDefault="00CE5DE6" w:rsidP="000E5CC3">
      <w:pPr>
        <w:pStyle w:val="Heading1"/>
      </w:pPr>
      <w:r w:rsidRPr="000E5CC3">
        <w:t>01-001</w:t>
      </w:r>
      <w:r w:rsidR="000E60BC" w:rsidRPr="000E5CC3">
        <w:tab/>
      </w:r>
      <w:r w:rsidRPr="000E5CC3">
        <w:tab/>
        <w:t xml:space="preserve">DEPARTMENT OF AGRICULTURE, </w:t>
      </w:r>
      <w:r w:rsidR="00D14F66" w:rsidRPr="000E5CC3">
        <w:t>CONSERVATION AND FORESTRY</w:t>
      </w:r>
    </w:p>
    <w:p w14:paraId="5FF095D2" w14:textId="77777777" w:rsidR="00CE5DE6" w:rsidRPr="00D14F66" w:rsidRDefault="00CE5DE6" w:rsidP="000E60BC">
      <w:pPr>
        <w:tabs>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14:paraId="2BB08D5B" w14:textId="77777777" w:rsidR="00CE5DE6" w:rsidRPr="00D14F66" w:rsidRDefault="00CE5DE6" w:rsidP="000E60BC">
      <w:pPr>
        <w:tabs>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r w:rsidRPr="00D14F66">
        <w:rPr>
          <w:rFonts w:ascii="Times New Roman" w:hAnsi="Times New Roman"/>
          <w:b/>
          <w:spacing w:val="-3"/>
          <w:sz w:val="22"/>
          <w:szCs w:val="22"/>
        </w:rPr>
        <w:tab/>
      </w:r>
      <w:r w:rsidRPr="00D14F66">
        <w:rPr>
          <w:rFonts w:ascii="Times New Roman" w:hAnsi="Times New Roman"/>
          <w:b/>
          <w:spacing w:val="-3"/>
          <w:sz w:val="22"/>
          <w:szCs w:val="22"/>
        </w:rPr>
        <w:tab/>
        <w:t>OFFICE OF THE COMMISSIONER</w:t>
      </w:r>
    </w:p>
    <w:p w14:paraId="2F2B9D66" w14:textId="77777777" w:rsidR="00CE5DE6" w:rsidRPr="00D14F66" w:rsidRDefault="00CE5DE6" w:rsidP="000E60BC">
      <w:pPr>
        <w:tabs>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14:paraId="37421484" w14:textId="77777777" w:rsidR="00CE5DE6" w:rsidRPr="00D14F66" w:rsidRDefault="00CE5DE6" w:rsidP="000E5CC3">
      <w:pPr>
        <w:pStyle w:val="Heading1"/>
      </w:pPr>
      <w:r w:rsidRPr="00D14F66">
        <w:t>Chapter 30:</w:t>
      </w:r>
      <w:r w:rsidRPr="00D14F66">
        <w:tab/>
        <w:t>QUARANTINE (POTATO)</w:t>
      </w:r>
    </w:p>
    <w:p w14:paraId="7D19EA36" w14:textId="77777777" w:rsidR="00CE5DE6" w:rsidRPr="000E60BC" w:rsidRDefault="00CE5DE6" w:rsidP="000E60BC">
      <w:pPr>
        <w:pBdr>
          <w:bottom w:val="single" w:sz="4" w:space="1" w:color="auto"/>
        </w:pBd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63B06C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1803FE4"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01FAC66" w14:textId="77777777" w:rsidR="00CE5DE6" w:rsidRPr="00D14F66" w:rsidRDefault="00CE5DE6" w:rsidP="000E5CC3">
      <w:pPr>
        <w:pStyle w:val="Heading1"/>
      </w:pPr>
      <w:r w:rsidRPr="00D14F66">
        <w:t>I.</w:t>
      </w:r>
      <w:r w:rsidRPr="00D14F66">
        <w:tab/>
        <w:t>REGULATED COMMODITIES</w:t>
      </w:r>
    </w:p>
    <w:p w14:paraId="4A25A317"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0EE8D20"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Regulated commodities include potato tubers, used containers, bags, machinery, and implements.</w:t>
      </w:r>
    </w:p>
    <w:p w14:paraId="7AA8C5A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7B3D7B6"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9672994" w14:textId="77777777" w:rsidR="00CE5DE6" w:rsidRPr="00D14F66" w:rsidRDefault="00CE5DE6" w:rsidP="000E5CC3">
      <w:pPr>
        <w:pStyle w:val="Heading1"/>
      </w:pPr>
      <w:r w:rsidRPr="00D14F66">
        <w:t>II.</w:t>
      </w:r>
      <w:r w:rsidRPr="00D14F66">
        <w:tab/>
        <w:t>CONTROLLED PESTS</w:t>
      </w:r>
    </w:p>
    <w:p w14:paraId="55B2B8AE"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463C19A"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A.</w:t>
      </w:r>
      <w:r w:rsidRPr="000E60BC">
        <w:rPr>
          <w:rFonts w:ascii="Times New Roman" w:hAnsi="Times New Roman"/>
          <w:spacing w:val="-3"/>
          <w:sz w:val="22"/>
          <w:szCs w:val="22"/>
        </w:rPr>
        <w:tab/>
      </w:r>
      <w:r w:rsidRPr="00D14F66">
        <w:rPr>
          <w:rFonts w:ascii="Times New Roman" w:hAnsi="Times New Roman"/>
          <w:b/>
          <w:spacing w:val="-3"/>
          <w:sz w:val="22"/>
          <w:szCs w:val="22"/>
        </w:rPr>
        <w:t>Columbia Root Knot Nematode</w:t>
      </w:r>
      <w:r w:rsidRPr="000E60BC">
        <w:rPr>
          <w:rFonts w:ascii="Times New Roman" w:hAnsi="Times New Roman"/>
          <w:spacing w:val="-3"/>
          <w:sz w:val="22"/>
          <w:szCs w:val="22"/>
        </w:rPr>
        <w:t xml:space="preserve"> (</w:t>
      </w:r>
      <w:r w:rsidRPr="000E60BC">
        <w:rPr>
          <w:rFonts w:ascii="Times New Roman" w:hAnsi="Times New Roman"/>
          <w:i/>
          <w:spacing w:val="-3"/>
          <w:sz w:val="22"/>
          <w:szCs w:val="22"/>
        </w:rPr>
        <w:t>Meloidogyne chitwoodi</w:t>
      </w:r>
      <w:r w:rsidRPr="000E60BC">
        <w:rPr>
          <w:rFonts w:ascii="Times New Roman" w:hAnsi="Times New Roman"/>
          <w:spacing w:val="-3"/>
          <w:sz w:val="22"/>
          <w:szCs w:val="22"/>
        </w:rPr>
        <w:t>).</w:t>
      </w:r>
    </w:p>
    <w:p w14:paraId="42071B58"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5B0D61D" w14:textId="77777777" w:rsidR="00CE5DE6" w:rsidRPr="000E60BC" w:rsidRDefault="00CE5DE6" w:rsidP="000E60BC">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t>1.</w:t>
      </w:r>
      <w:r w:rsidRPr="000E60BC">
        <w:rPr>
          <w:rFonts w:ascii="Times New Roman" w:hAnsi="Times New Roman"/>
          <w:spacing w:val="-3"/>
          <w:sz w:val="22"/>
          <w:szCs w:val="22"/>
        </w:rPr>
        <w:tab/>
        <w:t>The following areas are controlled under these rules as either quarantine or regulated areas.</w:t>
      </w:r>
    </w:p>
    <w:p w14:paraId="0C12D388"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949B656" w14:textId="77777777" w:rsidR="00CE5DE6" w:rsidRPr="000E60BC" w:rsidRDefault="00CE5DE6" w:rsidP="000E60BC">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a.</w:t>
      </w:r>
      <w:r w:rsidRPr="000E60BC">
        <w:rPr>
          <w:rFonts w:ascii="Times New Roman" w:hAnsi="Times New Roman"/>
          <w:spacing w:val="-3"/>
          <w:sz w:val="22"/>
          <w:szCs w:val="22"/>
        </w:rPr>
        <w:tab/>
      </w:r>
      <w:r w:rsidRPr="00D14F66">
        <w:rPr>
          <w:rFonts w:ascii="Times New Roman" w:hAnsi="Times New Roman"/>
          <w:b/>
          <w:spacing w:val="-3"/>
          <w:sz w:val="22"/>
          <w:szCs w:val="22"/>
        </w:rPr>
        <w:t>Quarantine areas</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Quarantine areas shall consist of the states of Oregon, Washington and Idaho; the county of Humboldt of the State of Nevada; the counties of Siskiyou and Modoc of the State of California; the county of Rio Grande of the State of Colorado; the county of Iron of the State of Utah; the county of Westmoreland in Virginia.</w:t>
      </w:r>
    </w:p>
    <w:p w14:paraId="2BE4E858" w14:textId="77777777" w:rsidR="00CE5DE6" w:rsidRPr="000E60BC" w:rsidRDefault="00CE5DE6" w:rsidP="000E60BC">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14:paraId="07B24F6A" w14:textId="77777777" w:rsidR="00CE5DE6" w:rsidRPr="000E60BC" w:rsidRDefault="00CE5DE6" w:rsidP="000E60BC">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b.</w:t>
      </w:r>
      <w:r w:rsidRPr="000E60BC">
        <w:rPr>
          <w:rFonts w:ascii="Times New Roman" w:hAnsi="Times New Roman"/>
          <w:spacing w:val="-3"/>
          <w:sz w:val="22"/>
          <w:szCs w:val="22"/>
        </w:rPr>
        <w:tab/>
      </w:r>
      <w:r w:rsidRPr="00D14F66">
        <w:rPr>
          <w:rFonts w:ascii="Times New Roman" w:hAnsi="Times New Roman"/>
          <w:b/>
          <w:spacing w:val="-3"/>
          <w:sz w:val="22"/>
          <w:szCs w:val="22"/>
        </w:rPr>
        <w:t>Regulated areas</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Regulated areas shall consist of all areas within the states of </w:t>
      </w:r>
      <w:smartTag w:uri="urn:schemas-microsoft-com:office:smarttags" w:element="place">
        <w:smartTag w:uri="urn:schemas-microsoft-com:office:smarttags" w:element="State">
          <w:r w:rsidRPr="000E60BC">
            <w:rPr>
              <w:rFonts w:ascii="Times New Roman" w:hAnsi="Times New Roman"/>
              <w:spacing w:val="-3"/>
              <w:sz w:val="22"/>
              <w:szCs w:val="22"/>
            </w:rPr>
            <w:t>California</w:t>
          </w:r>
        </w:smartTag>
      </w:smartTag>
      <w:r w:rsidRPr="000E60BC">
        <w:rPr>
          <w:rFonts w:ascii="Times New Roman" w:hAnsi="Times New Roman"/>
          <w:spacing w:val="-3"/>
          <w:sz w:val="22"/>
          <w:szCs w:val="22"/>
        </w:rPr>
        <w:t xml:space="preserve"> and </w:t>
      </w:r>
      <w:smartTag w:uri="urn:schemas-microsoft-com:office:smarttags" w:element="place">
        <w:smartTag w:uri="urn:schemas-microsoft-com:office:smarttags" w:element="State">
          <w:r w:rsidRPr="000E60BC">
            <w:rPr>
              <w:rFonts w:ascii="Times New Roman" w:hAnsi="Times New Roman"/>
              <w:spacing w:val="-3"/>
              <w:sz w:val="22"/>
              <w:szCs w:val="22"/>
            </w:rPr>
            <w:t>Nevada</w:t>
          </w:r>
        </w:smartTag>
      </w:smartTag>
      <w:r w:rsidRPr="000E60BC">
        <w:rPr>
          <w:rFonts w:ascii="Times New Roman" w:hAnsi="Times New Roman"/>
          <w:spacing w:val="-3"/>
          <w:sz w:val="22"/>
          <w:szCs w:val="22"/>
        </w:rPr>
        <w:t xml:space="preserve"> lying outside of and distinct from the quarantine areas of these states defined in paragraph I.A.1.a.</w:t>
      </w:r>
    </w:p>
    <w:p w14:paraId="5E9D4802"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2E05EE6"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B.</w:t>
      </w:r>
      <w:r w:rsidRPr="000E60BC">
        <w:rPr>
          <w:rFonts w:ascii="Times New Roman" w:hAnsi="Times New Roman"/>
          <w:spacing w:val="-3"/>
          <w:sz w:val="22"/>
          <w:szCs w:val="22"/>
        </w:rPr>
        <w:tab/>
      </w:r>
      <w:r w:rsidRPr="00D14F66">
        <w:rPr>
          <w:rFonts w:ascii="Times New Roman" w:hAnsi="Times New Roman"/>
          <w:b/>
          <w:spacing w:val="-3"/>
          <w:sz w:val="22"/>
          <w:szCs w:val="22"/>
        </w:rPr>
        <w:t>Bacterial ring rot</w:t>
      </w:r>
      <w:r w:rsidRPr="000E60BC">
        <w:rPr>
          <w:rFonts w:ascii="Times New Roman" w:hAnsi="Times New Roman"/>
          <w:spacing w:val="-3"/>
          <w:sz w:val="22"/>
          <w:szCs w:val="22"/>
        </w:rPr>
        <w:t xml:space="preserve"> (</w:t>
      </w:r>
      <w:r w:rsidRPr="000E60BC">
        <w:rPr>
          <w:rFonts w:ascii="Times New Roman" w:hAnsi="Times New Roman"/>
          <w:i/>
          <w:spacing w:val="-3"/>
          <w:sz w:val="22"/>
          <w:szCs w:val="22"/>
        </w:rPr>
        <w:t>Clavibacter michiganense pv. sepedonicum</w:t>
      </w:r>
      <w:r w:rsidRPr="000E60BC">
        <w:rPr>
          <w:rFonts w:ascii="Times New Roman" w:hAnsi="Times New Roman"/>
          <w:spacing w:val="-3"/>
          <w:sz w:val="22"/>
          <w:szCs w:val="22"/>
        </w:rPr>
        <w:t xml:space="preserve"> or </w:t>
      </w:r>
      <w:r w:rsidRPr="000E60BC">
        <w:rPr>
          <w:rFonts w:ascii="Times New Roman" w:hAnsi="Times New Roman"/>
          <w:i/>
          <w:spacing w:val="-3"/>
          <w:sz w:val="22"/>
          <w:szCs w:val="22"/>
        </w:rPr>
        <w:t>Corynebacterium sepedonicum</w:t>
      </w:r>
      <w:r w:rsidRPr="000E60BC">
        <w:rPr>
          <w:rFonts w:ascii="Times New Roman" w:hAnsi="Times New Roman"/>
          <w:spacing w:val="-3"/>
          <w:sz w:val="22"/>
          <w:szCs w:val="22"/>
        </w:rPr>
        <w:t>).</w:t>
      </w:r>
    </w:p>
    <w:p w14:paraId="04A5862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D1875E2" w14:textId="77777777" w:rsidR="00CE5DE6" w:rsidRPr="000E60BC" w:rsidRDefault="00CE5DE6" w:rsidP="000E60BC">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t>1.</w:t>
      </w:r>
      <w:r w:rsidRPr="000E60BC">
        <w:rPr>
          <w:rFonts w:ascii="Times New Roman" w:hAnsi="Times New Roman"/>
          <w:spacing w:val="-3"/>
          <w:sz w:val="22"/>
          <w:szCs w:val="22"/>
        </w:rPr>
        <w:tab/>
        <w:t>Bacterial ring rot is a quarantined plant disease.</w:t>
      </w:r>
      <w:r w:rsidR="000E60BC">
        <w:rPr>
          <w:rFonts w:ascii="Times New Roman" w:hAnsi="Times New Roman"/>
          <w:spacing w:val="-3"/>
          <w:sz w:val="22"/>
          <w:szCs w:val="22"/>
        </w:rPr>
        <w:t xml:space="preserve"> </w:t>
      </w:r>
      <w:r w:rsidRPr="000E60BC">
        <w:rPr>
          <w:rFonts w:ascii="Times New Roman" w:hAnsi="Times New Roman"/>
          <w:spacing w:val="-3"/>
          <w:sz w:val="22"/>
          <w:szCs w:val="22"/>
        </w:rPr>
        <w:t>Regulated commodities infected by or contaminated with this disease may not enter the State regardless of the area of origin.</w:t>
      </w:r>
    </w:p>
    <w:p w14:paraId="0E6F58A3" w14:textId="77777777" w:rsidR="00CE5DE6"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0A83084" w14:textId="77777777" w:rsidR="000E60BC" w:rsidRP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F5A26D9" w14:textId="77777777" w:rsidR="00CE5DE6" w:rsidRPr="00D14F66" w:rsidRDefault="000E60BC" w:rsidP="000E5CC3">
      <w:pPr>
        <w:pStyle w:val="Heading1"/>
      </w:pPr>
      <w:r w:rsidRPr="00D14F66">
        <w:t>III.</w:t>
      </w:r>
      <w:r w:rsidR="00CE5DE6" w:rsidRPr="00D14F66">
        <w:tab/>
        <w:t>IMPORT REQUIREMENTS</w:t>
      </w:r>
    </w:p>
    <w:p w14:paraId="30912614" w14:textId="77777777" w:rsidR="00CE5DE6" w:rsidRPr="000E60BC" w:rsidRDefault="00CE5DE6" w:rsidP="000E60BC">
      <w:pPr>
        <w:keepNext/>
        <w:keepLines/>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B6E9F89" w14:textId="77777777" w:rsidR="00CE5DE6" w:rsidRPr="000E60BC" w:rsidRDefault="00CE5DE6" w:rsidP="000E60BC">
      <w:pPr>
        <w:keepNext/>
        <w:keepLines/>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A.</w:t>
      </w:r>
      <w:r w:rsidRPr="000E60BC">
        <w:rPr>
          <w:rFonts w:ascii="Times New Roman" w:hAnsi="Times New Roman"/>
          <w:spacing w:val="-3"/>
          <w:sz w:val="22"/>
          <w:szCs w:val="22"/>
        </w:rPr>
        <w:tab/>
      </w:r>
      <w:r w:rsidRPr="00D14F66">
        <w:rPr>
          <w:rFonts w:ascii="Times New Roman" w:hAnsi="Times New Roman"/>
          <w:b/>
          <w:spacing w:val="-3"/>
          <w:sz w:val="22"/>
          <w:szCs w:val="22"/>
        </w:rPr>
        <w:t>Columbia Root Knot Nematode</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Potato tubers from quarantine or regulated areas unless exempted under section V, shall not enter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 xml:space="preserve"> except in compliance with the following:</w:t>
      </w:r>
    </w:p>
    <w:p w14:paraId="6DEB358A"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371E91D" w14:textId="77777777" w:rsidR="00CE5DE6" w:rsidRPr="000E60BC" w:rsidRDefault="00CE5DE6" w:rsidP="000E60BC">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t>1.</w:t>
      </w:r>
      <w:r w:rsidRPr="000E60BC">
        <w:rPr>
          <w:rFonts w:ascii="Times New Roman" w:hAnsi="Times New Roman"/>
          <w:spacing w:val="-3"/>
          <w:sz w:val="22"/>
          <w:szCs w:val="22"/>
        </w:rPr>
        <w:tab/>
      </w:r>
      <w:r w:rsidRPr="00D14F66">
        <w:rPr>
          <w:rFonts w:ascii="Times New Roman" w:hAnsi="Times New Roman"/>
          <w:b/>
          <w:spacing w:val="-3"/>
          <w:sz w:val="22"/>
          <w:szCs w:val="22"/>
        </w:rPr>
        <w:t>Seed and Processing potatoes from a quarantine area</w:t>
      </w:r>
      <w:r w:rsidRPr="000E60BC">
        <w:rPr>
          <w:rFonts w:ascii="Times New Roman" w:hAnsi="Times New Roman"/>
          <w:spacing w:val="-3"/>
          <w:sz w:val="22"/>
          <w:szCs w:val="22"/>
        </w:rPr>
        <w:t xml:space="preserve">. Seed potatoes or potatoes intended for processing produced in areas designated as quarantine areas shall not be allowed to be transported into the State of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w:t>
      </w:r>
    </w:p>
    <w:p w14:paraId="7408F2A5"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651A08D" w14:textId="77777777" w:rsidR="00CE5DE6" w:rsidRPr="000E60BC" w:rsidRDefault="00CE5DE6" w:rsidP="000E60BC">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t>2.</w:t>
      </w:r>
      <w:r w:rsidRPr="000E60BC">
        <w:rPr>
          <w:rFonts w:ascii="Times New Roman" w:hAnsi="Times New Roman"/>
          <w:spacing w:val="-3"/>
          <w:sz w:val="22"/>
          <w:szCs w:val="22"/>
        </w:rPr>
        <w:tab/>
      </w:r>
      <w:r w:rsidRPr="00D14F66">
        <w:rPr>
          <w:rFonts w:ascii="Times New Roman" w:hAnsi="Times New Roman"/>
          <w:b/>
          <w:spacing w:val="-3"/>
          <w:sz w:val="22"/>
          <w:szCs w:val="22"/>
        </w:rPr>
        <w:t>Seed and Processing potatoes from a regulated area</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Seed potatoes or potatoes intended for processing produced in areas designated as regulated areas may be </w:t>
      </w:r>
      <w:r w:rsidRPr="000E60BC">
        <w:rPr>
          <w:rFonts w:ascii="Times New Roman" w:hAnsi="Times New Roman"/>
          <w:spacing w:val="-3"/>
          <w:sz w:val="22"/>
          <w:szCs w:val="22"/>
        </w:rPr>
        <w:lastRenderedPageBreak/>
        <w:t>admissible if such produce is certified as not exceeding a 0% tolerance for the presence of controlled pests and such produce is certified as having been produced in an area declared free of the controlled pests.</w:t>
      </w:r>
      <w:r w:rsidR="000E60BC">
        <w:rPr>
          <w:rFonts w:ascii="Times New Roman" w:hAnsi="Times New Roman"/>
          <w:spacing w:val="-3"/>
          <w:sz w:val="22"/>
          <w:szCs w:val="22"/>
        </w:rPr>
        <w:t xml:space="preserve"> </w:t>
      </w:r>
      <w:r w:rsidRPr="000E60BC">
        <w:rPr>
          <w:rFonts w:ascii="Times New Roman" w:hAnsi="Times New Roman"/>
          <w:spacing w:val="-3"/>
          <w:sz w:val="22"/>
          <w:szCs w:val="22"/>
        </w:rPr>
        <w:t>Such certification shall be by virtue of negative results of official surveys of representative samples of appropriate plant parts of host plants and/or appropriate soil samples within the county in which the seed potatoes were produced.</w:t>
      </w:r>
    </w:p>
    <w:p w14:paraId="5488F765"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587C40C" w14:textId="77777777" w:rsidR="00CE5DE6" w:rsidRPr="000E60BC" w:rsidRDefault="00CE5DE6" w:rsidP="000E60BC">
      <w:pPr>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t>3.</w:t>
      </w:r>
      <w:r w:rsidRPr="000E60BC">
        <w:rPr>
          <w:rFonts w:ascii="Times New Roman" w:hAnsi="Times New Roman"/>
          <w:spacing w:val="-3"/>
          <w:sz w:val="22"/>
          <w:szCs w:val="22"/>
        </w:rPr>
        <w:tab/>
      </w:r>
      <w:r w:rsidRPr="00D14F66">
        <w:rPr>
          <w:rFonts w:ascii="Times New Roman" w:hAnsi="Times New Roman"/>
          <w:b/>
          <w:spacing w:val="-3"/>
          <w:sz w:val="22"/>
          <w:szCs w:val="22"/>
        </w:rPr>
        <w:t>Tablestock</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Potatoes intended for purposes of consumption shall be allowed entrance into the State of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 xml:space="preserve"> only if:</w:t>
      </w:r>
    </w:p>
    <w:p w14:paraId="6478B87B"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64A2266"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a.</w:t>
      </w:r>
      <w:r w:rsidRPr="000E60BC">
        <w:rPr>
          <w:rFonts w:ascii="Times New Roman" w:hAnsi="Times New Roman"/>
          <w:spacing w:val="-3"/>
          <w:sz w:val="22"/>
          <w:szCs w:val="22"/>
        </w:rPr>
        <w:tab/>
        <w:t>The potatoes have been washed.</w:t>
      </w:r>
    </w:p>
    <w:p w14:paraId="6516631E"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6E55B5A" w14:textId="77777777" w:rsidR="00CE5DE6" w:rsidRPr="000E60BC" w:rsidRDefault="00CE5DE6" w:rsidP="000E60BC">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b.</w:t>
      </w:r>
      <w:r w:rsidRPr="000E60BC">
        <w:rPr>
          <w:rFonts w:ascii="Times New Roman" w:hAnsi="Times New Roman"/>
          <w:spacing w:val="-3"/>
          <w:sz w:val="22"/>
          <w:szCs w:val="22"/>
        </w:rPr>
        <w:tab/>
        <w:t>There is no evidence of surface or internal defects caused by the controlled pests;</w:t>
      </w:r>
    </w:p>
    <w:p w14:paraId="47EE634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63CE53" w14:textId="77777777" w:rsidR="00CE5DE6" w:rsidRPr="000E60BC" w:rsidRDefault="00CE5DE6" w:rsidP="000E60BC">
      <w:pPr>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c.</w:t>
      </w:r>
      <w:r w:rsidRPr="000E60BC">
        <w:rPr>
          <w:rFonts w:ascii="Times New Roman" w:hAnsi="Times New Roman"/>
          <w:spacing w:val="-3"/>
          <w:sz w:val="22"/>
          <w:szCs w:val="22"/>
        </w:rPr>
        <w:tab/>
        <w:t>The potatoes have been treated with a sprout inhibitor when shipped during the period between February 1st and May 30th of each year; and</w:t>
      </w:r>
    </w:p>
    <w:p w14:paraId="52EF01B8"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621D932"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r>
      <w:r w:rsidRPr="000E60BC">
        <w:rPr>
          <w:rFonts w:ascii="Times New Roman" w:hAnsi="Times New Roman"/>
          <w:spacing w:val="-3"/>
          <w:sz w:val="22"/>
          <w:szCs w:val="22"/>
        </w:rPr>
        <w:tab/>
      </w:r>
      <w:r w:rsidRPr="000E60BC">
        <w:rPr>
          <w:rFonts w:ascii="Times New Roman" w:hAnsi="Times New Roman"/>
          <w:spacing w:val="-3"/>
          <w:sz w:val="22"/>
          <w:szCs w:val="22"/>
        </w:rPr>
        <w:tab/>
        <w:t>d.</w:t>
      </w:r>
      <w:r w:rsidRPr="000E60BC">
        <w:rPr>
          <w:rFonts w:ascii="Times New Roman" w:hAnsi="Times New Roman"/>
          <w:spacing w:val="-3"/>
          <w:sz w:val="22"/>
          <w:szCs w:val="22"/>
        </w:rPr>
        <w:tab/>
        <w:t>The potatoes have been packed in consumer bags.</w:t>
      </w:r>
    </w:p>
    <w:p w14:paraId="4B96157A"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57C2B9A4"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B.</w:t>
      </w:r>
      <w:r w:rsidRPr="000E60BC">
        <w:rPr>
          <w:rFonts w:ascii="Times New Roman" w:hAnsi="Times New Roman"/>
          <w:spacing w:val="-3"/>
          <w:sz w:val="22"/>
          <w:szCs w:val="22"/>
        </w:rPr>
        <w:tab/>
      </w:r>
      <w:r w:rsidRPr="00D14F66">
        <w:rPr>
          <w:rFonts w:ascii="Times New Roman" w:hAnsi="Times New Roman"/>
          <w:b/>
          <w:spacing w:val="-3"/>
          <w:sz w:val="22"/>
          <w:szCs w:val="22"/>
        </w:rPr>
        <w:t>Bacterial ring rot</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Potato tubers infected by or contaminated with bacterial ring rot shall not be allowed to be transported into the State of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w:t>
      </w:r>
    </w:p>
    <w:p w14:paraId="6458BDFD"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B7D84F4"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C.</w:t>
      </w:r>
      <w:r w:rsidRPr="000E60BC">
        <w:rPr>
          <w:rFonts w:ascii="Times New Roman" w:hAnsi="Times New Roman"/>
          <w:spacing w:val="-3"/>
          <w:sz w:val="22"/>
          <w:szCs w:val="22"/>
        </w:rPr>
        <w:tab/>
      </w:r>
      <w:r w:rsidRPr="00D14F66">
        <w:rPr>
          <w:rFonts w:ascii="Times New Roman" w:hAnsi="Times New Roman"/>
          <w:b/>
          <w:spacing w:val="-3"/>
          <w:sz w:val="22"/>
          <w:szCs w:val="22"/>
        </w:rPr>
        <w:t>Used machinery and implements</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Used machinery and implements employed in the planting, cultivating, harvesting, packaging or transportation of potato tubers contaminated with a controlled plant pest or from areas designated as quarantine or regulated areas shall not be allowed entry, except if it is rendered free of soil and related debris, is washed and thoroughly disinfected prior to shipment or transport into the State of Maine, and is accompanied by a statement of cleaning and disinfection issued by the official certification agency in the area of origin.</w:t>
      </w:r>
    </w:p>
    <w:p w14:paraId="596249A6"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2AB04A4F"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D.</w:t>
      </w:r>
      <w:r w:rsidRPr="000E60BC">
        <w:rPr>
          <w:rFonts w:ascii="Times New Roman" w:hAnsi="Times New Roman"/>
          <w:spacing w:val="-3"/>
          <w:sz w:val="22"/>
          <w:szCs w:val="22"/>
        </w:rPr>
        <w:tab/>
      </w:r>
      <w:r w:rsidRPr="00D14F66">
        <w:rPr>
          <w:rFonts w:ascii="Times New Roman" w:hAnsi="Times New Roman"/>
          <w:b/>
          <w:spacing w:val="-3"/>
          <w:sz w:val="22"/>
          <w:szCs w:val="22"/>
        </w:rPr>
        <w:t>Used bags and containers</w:t>
      </w:r>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Used bags or other containers employed in the planting, harvesting, packaging or transportation of potato tubers contaminated with a controlled pest from areas designated as quarantine or regulated areas shall not be allowed entry into the State of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w:t>
      </w:r>
    </w:p>
    <w:p w14:paraId="481F8CD8"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D6B13A1"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FDD0D8A" w14:textId="77777777" w:rsidR="00CE5DE6" w:rsidRPr="00D14F66" w:rsidRDefault="00CE5DE6" w:rsidP="000E5CC3">
      <w:pPr>
        <w:pStyle w:val="Heading1"/>
      </w:pPr>
      <w:r w:rsidRPr="00D14F66">
        <w:t>IV.</w:t>
      </w:r>
      <w:r w:rsidRPr="00D14F66">
        <w:tab/>
        <w:t>EXEMPTIONS</w:t>
      </w:r>
    </w:p>
    <w:p w14:paraId="2E5D18F6"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4936730"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b/>
        <w:t>All processed potatoes are exempt from this chapter.</w:t>
      </w:r>
    </w:p>
    <w:p w14:paraId="65EA83C3"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0CDBC2F"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FB949F1" w14:textId="77777777" w:rsidR="00CE5DE6" w:rsidRPr="00D14F66" w:rsidRDefault="00CE5DE6" w:rsidP="000E5CC3">
      <w:pPr>
        <w:pStyle w:val="Heading1"/>
      </w:pPr>
      <w:r w:rsidRPr="00D14F66">
        <w:t>V.</w:t>
      </w:r>
      <w:r w:rsidRPr="00D14F66">
        <w:tab/>
        <w:t>IMPORT AUDIT</w:t>
      </w:r>
    </w:p>
    <w:p w14:paraId="22566790"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7CFBDF3" w14:textId="77777777" w:rsidR="00CE5DE6" w:rsidRPr="000E60BC" w:rsidRDefault="00CE5DE6" w:rsidP="000E60BC">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0E60BC">
        <w:rPr>
          <w:rFonts w:ascii="Times New Roman" w:hAnsi="Times New Roman"/>
          <w:spacing w:val="-3"/>
          <w:sz w:val="22"/>
          <w:szCs w:val="22"/>
        </w:rPr>
        <w:tab/>
        <w:t xml:space="preserve">Any of the plant materials described under Section I may be subject to a detailed import audit examination at time of arrival in the State of </w:t>
      </w:r>
      <w:smartTag w:uri="urn:schemas-microsoft-com:office:smarttags" w:element="place">
        <w:smartTag w:uri="urn:schemas-microsoft-com:office:smarttags" w:element="State">
          <w:r w:rsidRPr="000E60BC">
            <w:rPr>
              <w:rFonts w:ascii="Times New Roman" w:hAnsi="Times New Roman"/>
              <w:spacing w:val="-3"/>
              <w:sz w:val="22"/>
              <w:szCs w:val="22"/>
            </w:rPr>
            <w:t>Maine</w:t>
          </w:r>
        </w:smartTag>
      </w:smartTag>
      <w:r w:rsidRPr="000E60BC">
        <w:rPr>
          <w:rFonts w:ascii="Times New Roman" w:hAnsi="Times New Roman"/>
          <w:spacing w:val="-3"/>
          <w:sz w:val="22"/>
          <w:szCs w:val="22"/>
        </w:rPr>
        <w:t>.</w:t>
      </w:r>
      <w:r w:rsidR="000E60BC">
        <w:rPr>
          <w:rFonts w:ascii="Times New Roman" w:hAnsi="Times New Roman"/>
          <w:spacing w:val="-3"/>
          <w:sz w:val="22"/>
          <w:szCs w:val="22"/>
        </w:rPr>
        <w:t xml:space="preserve"> </w:t>
      </w:r>
      <w:r w:rsidRPr="000E60BC">
        <w:rPr>
          <w:rFonts w:ascii="Times New Roman" w:hAnsi="Times New Roman"/>
          <w:spacing w:val="-3"/>
          <w:sz w:val="22"/>
          <w:szCs w:val="22"/>
        </w:rPr>
        <w:t>Samples may be drawn at random from selected consignments of regulated articles.</w:t>
      </w:r>
    </w:p>
    <w:p w14:paraId="27B70DC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498B12F" w14:textId="77777777" w:rsidR="00CE5DE6" w:rsidRPr="000E60BC" w:rsidRDefault="00CE5DE6" w:rsidP="000E60BC">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0E60BC">
        <w:rPr>
          <w:rFonts w:ascii="Times New Roman" w:hAnsi="Times New Roman"/>
          <w:spacing w:val="-3"/>
          <w:sz w:val="22"/>
          <w:szCs w:val="22"/>
        </w:rPr>
        <w:tab/>
        <w:t>Consignments found to be infested with the controlled pests will be placed in detention pending appropriate quarantine action.</w:t>
      </w:r>
      <w:r w:rsidR="000E60BC">
        <w:rPr>
          <w:rFonts w:ascii="Times New Roman" w:hAnsi="Times New Roman"/>
          <w:spacing w:val="-3"/>
          <w:sz w:val="22"/>
          <w:szCs w:val="22"/>
        </w:rPr>
        <w:t xml:space="preserve"> </w:t>
      </w:r>
      <w:r w:rsidRPr="000E60BC">
        <w:rPr>
          <w:rFonts w:ascii="Times New Roman" w:hAnsi="Times New Roman"/>
          <w:spacing w:val="-3"/>
          <w:sz w:val="22"/>
          <w:szCs w:val="22"/>
        </w:rPr>
        <w:t>No further consignment of such infested material will be permitted entry from the origins of such material.</w:t>
      </w:r>
    </w:p>
    <w:p w14:paraId="60D237C2"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BB1E597"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2C1C312" w14:textId="77777777" w:rsidR="00CE5DE6" w:rsidRPr="00D14F66" w:rsidRDefault="00CE5DE6" w:rsidP="000E5CC3">
      <w:pPr>
        <w:pStyle w:val="Heading1"/>
      </w:pPr>
      <w:r w:rsidRPr="00D14F66">
        <w:t>VI.</w:t>
      </w:r>
      <w:r w:rsidRPr="00D14F66">
        <w:tab/>
        <w:t>VIOLATIONS</w:t>
      </w:r>
    </w:p>
    <w:p w14:paraId="0E657511"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6548B376" w14:textId="77777777" w:rsidR="00CE5DE6" w:rsidRPr="000E60BC" w:rsidRDefault="00CE5DE6" w:rsidP="000E60BC">
      <w:pPr>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0E60BC">
        <w:rPr>
          <w:rFonts w:ascii="Times New Roman" w:hAnsi="Times New Roman"/>
          <w:spacing w:val="-3"/>
          <w:sz w:val="22"/>
          <w:szCs w:val="22"/>
        </w:rPr>
        <w:tab/>
        <w:t>Any person violating any of the provisions of any quarantine issued by the Commissioner shall be guilty of a Class E crime.</w:t>
      </w:r>
    </w:p>
    <w:p w14:paraId="3119AF1A" w14:textId="77777777" w:rsidR="00CE5DE6" w:rsidRPr="000E60BC" w:rsidRDefault="00CE5DE6" w:rsidP="000E60BC">
      <w:pPr>
        <w:pBdr>
          <w:bottom w:val="single" w:sz="4" w:space="1" w:color="auto"/>
        </w:pBd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15F4E3D"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049532E"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808B719"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STATUTORY AUTHORITY:</w:t>
      </w:r>
      <w:r w:rsidR="000E60BC">
        <w:rPr>
          <w:rFonts w:ascii="Times New Roman" w:hAnsi="Times New Roman"/>
          <w:spacing w:val="-3"/>
          <w:sz w:val="22"/>
          <w:szCs w:val="22"/>
        </w:rPr>
        <w:t xml:space="preserve"> </w:t>
      </w:r>
      <w:r w:rsidRPr="000E60BC">
        <w:rPr>
          <w:rFonts w:ascii="Times New Roman" w:hAnsi="Times New Roman"/>
          <w:spacing w:val="-3"/>
          <w:sz w:val="22"/>
          <w:szCs w:val="22"/>
        </w:rPr>
        <w:t xml:space="preserve">7 M.R.S.A. </w:t>
      </w:r>
      <w:r w:rsidR="000E60BC">
        <w:rPr>
          <w:rFonts w:ascii="Times New Roman" w:hAnsi="Times New Roman"/>
          <w:spacing w:val="-3"/>
          <w:sz w:val="22"/>
          <w:szCs w:val="22"/>
        </w:rPr>
        <w:t>§</w:t>
      </w:r>
      <w:r w:rsidRPr="000E60BC">
        <w:rPr>
          <w:rFonts w:ascii="Times New Roman" w:hAnsi="Times New Roman"/>
          <w:spacing w:val="-3"/>
          <w:sz w:val="22"/>
          <w:szCs w:val="22"/>
        </w:rPr>
        <w:t>§ 2301 - 2303</w:t>
      </w:r>
    </w:p>
    <w:p w14:paraId="2164F415"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8F47BBD" w14:textId="77777777" w:rsid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EFFECTIVE DATE:</w:t>
      </w:r>
    </w:p>
    <w:p w14:paraId="163BD0DD" w14:textId="77777777" w:rsidR="00CE5DE6" w:rsidRP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9"/>
          <w:attr w:name="Day" w:val="1"/>
          <w:attr w:name="Year" w:val="1982"/>
        </w:smartTagPr>
        <w:r w:rsidR="00CE5DE6" w:rsidRPr="000E60BC">
          <w:rPr>
            <w:rFonts w:ascii="Times New Roman" w:hAnsi="Times New Roman"/>
            <w:spacing w:val="-3"/>
            <w:sz w:val="22"/>
            <w:szCs w:val="22"/>
          </w:rPr>
          <w:t>September 1,</w:t>
        </w:r>
        <w:r>
          <w:rPr>
            <w:rFonts w:ascii="Times New Roman" w:hAnsi="Times New Roman"/>
            <w:spacing w:val="-3"/>
            <w:sz w:val="22"/>
            <w:szCs w:val="22"/>
          </w:rPr>
          <w:t xml:space="preserve"> </w:t>
        </w:r>
        <w:r w:rsidR="00CE5DE6" w:rsidRPr="000E60BC">
          <w:rPr>
            <w:rFonts w:ascii="Times New Roman" w:hAnsi="Times New Roman"/>
            <w:spacing w:val="-3"/>
            <w:sz w:val="22"/>
            <w:szCs w:val="22"/>
          </w:rPr>
          <w:t>1982</w:t>
        </w:r>
      </w:smartTag>
    </w:p>
    <w:p w14:paraId="0FC8618A"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1552A7E7" w14:textId="77777777" w:rsid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AMENDED:</w:t>
      </w:r>
    </w:p>
    <w:p w14:paraId="1F00084F" w14:textId="77777777" w:rsidR="00CE5DE6" w:rsidRP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r w:rsidR="00CE5DE6" w:rsidRPr="000E60BC">
        <w:rPr>
          <w:rFonts w:ascii="Times New Roman" w:hAnsi="Times New Roman"/>
          <w:spacing w:val="-3"/>
          <w:sz w:val="22"/>
          <w:szCs w:val="22"/>
        </w:rPr>
        <w:t>May l, 1991</w:t>
      </w:r>
    </w:p>
    <w:p w14:paraId="5F4B8BCD" w14:textId="77777777" w:rsidR="00CE5DE6" w:rsidRP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703F0DCA" w14:textId="77777777" w:rsidR="000E60BC" w:rsidRDefault="00CE5DE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0E60BC">
        <w:rPr>
          <w:rFonts w:ascii="Times New Roman" w:hAnsi="Times New Roman"/>
          <w:spacing w:val="-3"/>
          <w:sz w:val="22"/>
          <w:szCs w:val="22"/>
        </w:rPr>
        <w:t>EFFECTIVE DATE (ELECTRONIC CONVERSION):</w:t>
      </w:r>
    </w:p>
    <w:p w14:paraId="3E00E1D0" w14:textId="77777777" w:rsidR="00CE5DE6"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5"/>
          <w:attr w:name="Day" w:val="4"/>
          <w:attr w:name="Year" w:val="1996"/>
        </w:smartTagPr>
        <w:r w:rsidR="00CE5DE6" w:rsidRPr="000E60BC">
          <w:rPr>
            <w:rFonts w:ascii="Times New Roman" w:hAnsi="Times New Roman"/>
            <w:spacing w:val="-3"/>
            <w:sz w:val="22"/>
            <w:szCs w:val="22"/>
          </w:rPr>
          <w:t>May 4, 1996</w:t>
        </w:r>
      </w:smartTag>
    </w:p>
    <w:p w14:paraId="42E3C3E6"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6DF3881"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CONVERTED TO MS WORD:</w:t>
      </w:r>
    </w:p>
    <w:p w14:paraId="2C87808F"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smartTag w:uri="urn:schemas-microsoft-com:office:smarttags" w:element="date">
        <w:smartTagPr>
          <w:attr w:name="Month" w:val="8"/>
          <w:attr w:name="Day" w:val="15"/>
          <w:attr w:name="Year" w:val="2005"/>
        </w:smartTagPr>
        <w:r>
          <w:rPr>
            <w:rFonts w:ascii="Times New Roman" w:hAnsi="Times New Roman"/>
            <w:spacing w:val="-3"/>
            <w:sz w:val="22"/>
            <w:szCs w:val="22"/>
          </w:rPr>
          <w:t>August 15, 2005</w:t>
        </w:r>
      </w:smartTag>
    </w:p>
    <w:p w14:paraId="655BC3AA" w14:textId="77777777" w:rsidR="000E60BC" w:rsidRDefault="000E60BC"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0C6E492C" w14:textId="77777777" w:rsidR="00D14F66" w:rsidRDefault="00D14F6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CORRECTIONS:</w:t>
      </w:r>
    </w:p>
    <w:p w14:paraId="7DF9CC7C" w14:textId="77777777" w:rsidR="00D14F66" w:rsidRDefault="00D14F6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t>February, 2014 – agency names, formatting</w:t>
      </w:r>
    </w:p>
    <w:p w14:paraId="57DDCADA" w14:textId="77777777" w:rsidR="000E5CC3" w:rsidRDefault="000E5CC3"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3F097EB4" w14:textId="77777777" w:rsidR="000E5CC3" w:rsidRPr="000E5CC3" w:rsidRDefault="000E5CC3" w:rsidP="000E5CC3">
      <w:pPr>
        <w:rPr>
          <w:rFonts w:ascii="Times New Roman" w:hAnsi="Times New Roman"/>
          <w:sz w:val="22"/>
          <w:szCs w:val="22"/>
        </w:rPr>
      </w:pPr>
      <w:r w:rsidRPr="000E5CC3">
        <w:rPr>
          <w:rFonts w:ascii="Times New Roman" w:hAnsi="Times New Roman"/>
          <w:sz w:val="22"/>
          <w:szCs w:val="22"/>
        </w:rPr>
        <w:t>CONVERTED DOCUMENT TO AN UPDATED VERSION OF WORD:</w:t>
      </w:r>
    </w:p>
    <w:p w14:paraId="65F19A2A" w14:textId="01C223F6" w:rsidR="000E5CC3" w:rsidRDefault="000E5CC3"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 xml:space="preserve"> </w:t>
      </w:r>
      <w:r>
        <w:rPr>
          <w:rFonts w:ascii="Times New Roman" w:hAnsi="Times New Roman"/>
          <w:spacing w:val="-3"/>
          <w:sz w:val="22"/>
          <w:szCs w:val="22"/>
        </w:rPr>
        <w:tab/>
        <w:t>April 17, 2026</w:t>
      </w:r>
    </w:p>
    <w:p w14:paraId="117A768A" w14:textId="77777777" w:rsidR="000E5CC3" w:rsidRDefault="000E5CC3"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14:paraId="47B08AAC" w14:textId="00275C5C" w:rsidR="000E5CC3" w:rsidRDefault="000E5CC3"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 xml:space="preserve">APAO ACCESSIBILITY CHECK (Word): </w:t>
      </w:r>
    </w:p>
    <w:p w14:paraId="588CBD8B" w14:textId="685B6FF6" w:rsidR="000E5CC3" w:rsidRDefault="000E5CC3"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t>April 17, 2026</w:t>
      </w:r>
    </w:p>
    <w:p w14:paraId="7326B764" w14:textId="77777777" w:rsidR="00D14F66" w:rsidRPr="000E60BC" w:rsidRDefault="00D14F66" w:rsidP="000E60BC">
      <w:pPr>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sectPr w:rsidR="00D14F66" w:rsidRPr="000E60BC" w:rsidSect="000E60BC">
      <w:headerReference w:type="default" r:id="rId6"/>
      <w:endnotePr>
        <w:numFmt w:val="decimal"/>
      </w:endnotePr>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FE70" w14:textId="77777777" w:rsidR="00942FF3" w:rsidRDefault="00942FF3">
      <w:pPr>
        <w:widowControl/>
        <w:spacing w:line="20" w:lineRule="exact"/>
      </w:pPr>
    </w:p>
  </w:endnote>
  <w:endnote w:type="continuationSeparator" w:id="0">
    <w:p w14:paraId="7214462C" w14:textId="77777777" w:rsidR="00942FF3" w:rsidRDefault="00942FF3">
      <w:r>
        <w:t xml:space="preserve"> </w:t>
      </w:r>
    </w:p>
  </w:endnote>
  <w:endnote w:type="continuationNotice" w:id="1">
    <w:p w14:paraId="1A6FD2D0" w14:textId="77777777" w:rsidR="00942FF3" w:rsidRDefault="00942F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C31B" w14:textId="77777777" w:rsidR="00942FF3" w:rsidRDefault="00942FF3">
      <w:r>
        <w:separator/>
      </w:r>
    </w:p>
  </w:footnote>
  <w:footnote w:type="continuationSeparator" w:id="0">
    <w:p w14:paraId="0D537A4D" w14:textId="77777777" w:rsidR="00942FF3" w:rsidRDefault="0094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CFB5" w14:textId="77777777" w:rsidR="006547FE" w:rsidRPr="000E60BC" w:rsidRDefault="006547FE" w:rsidP="000E60BC">
    <w:pPr>
      <w:widowControl/>
      <w:tabs>
        <w:tab w:val="right" w:pos="9360"/>
      </w:tabs>
      <w:suppressAutoHyphens/>
      <w:jc w:val="both"/>
      <w:rPr>
        <w:rFonts w:ascii="Times New Roman" w:hAnsi="Times New Roman"/>
        <w:spacing w:val="-2"/>
        <w:sz w:val="18"/>
        <w:szCs w:val="18"/>
      </w:rPr>
    </w:pPr>
  </w:p>
  <w:p w14:paraId="17AD4027" w14:textId="77777777" w:rsidR="006547FE" w:rsidRPr="000E60BC" w:rsidRDefault="006547FE" w:rsidP="000E60BC">
    <w:pPr>
      <w:widowControl/>
      <w:tabs>
        <w:tab w:val="right" w:pos="9360"/>
      </w:tabs>
      <w:suppressAutoHyphens/>
      <w:jc w:val="both"/>
      <w:rPr>
        <w:rFonts w:ascii="Times New Roman" w:hAnsi="Times New Roman"/>
        <w:spacing w:val="-2"/>
        <w:sz w:val="18"/>
        <w:szCs w:val="18"/>
      </w:rPr>
    </w:pPr>
  </w:p>
  <w:p w14:paraId="6C82D322" w14:textId="77777777" w:rsidR="006547FE" w:rsidRPr="000E60BC" w:rsidRDefault="006547FE" w:rsidP="000E60BC">
    <w:pPr>
      <w:widowControl/>
      <w:tabs>
        <w:tab w:val="right" w:pos="9360"/>
      </w:tabs>
      <w:suppressAutoHyphens/>
      <w:jc w:val="both"/>
      <w:rPr>
        <w:rFonts w:ascii="Times New Roman" w:hAnsi="Times New Roman"/>
        <w:spacing w:val="-2"/>
        <w:sz w:val="18"/>
        <w:szCs w:val="18"/>
      </w:rPr>
    </w:pPr>
  </w:p>
  <w:p w14:paraId="71EABDAE" w14:textId="77777777" w:rsidR="006547FE" w:rsidRPr="000E60BC" w:rsidRDefault="006547FE" w:rsidP="000E60BC">
    <w:pPr>
      <w:widowControl/>
      <w:pBdr>
        <w:bottom w:val="single" w:sz="4" w:space="1" w:color="auto"/>
      </w:pBdr>
      <w:tabs>
        <w:tab w:val="right" w:pos="9360"/>
      </w:tabs>
      <w:suppressAutoHyphens/>
      <w:jc w:val="right"/>
      <w:rPr>
        <w:rFonts w:ascii="Times New Roman" w:hAnsi="Times New Roman"/>
        <w:spacing w:val="-3"/>
        <w:sz w:val="18"/>
        <w:szCs w:val="18"/>
      </w:rPr>
    </w:pPr>
    <w:r w:rsidRPr="000E60BC">
      <w:rPr>
        <w:rFonts w:ascii="Times New Roman" w:hAnsi="Times New Roman"/>
        <w:spacing w:val="-2"/>
        <w:sz w:val="18"/>
        <w:szCs w:val="18"/>
      </w:rPr>
      <w:t xml:space="preserve">01-001 Chapter 30     page </w:t>
    </w:r>
    <w:r w:rsidRPr="000E60BC">
      <w:rPr>
        <w:rFonts w:ascii="Times New Roman" w:hAnsi="Times New Roman"/>
        <w:spacing w:val="-2"/>
        <w:sz w:val="18"/>
        <w:szCs w:val="18"/>
      </w:rPr>
      <w:fldChar w:fldCharType="begin"/>
    </w:r>
    <w:r w:rsidRPr="000E60BC">
      <w:rPr>
        <w:rFonts w:ascii="Times New Roman" w:hAnsi="Times New Roman"/>
        <w:spacing w:val="-2"/>
        <w:sz w:val="18"/>
        <w:szCs w:val="18"/>
      </w:rPr>
      <w:instrText>page \* arabic</w:instrText>
    </w:r>
    <w:r w:rsidRPr="000E60BC">
      <w:rPr>
        <w:rFonts w:ascii="Times New Roman" w:hAnsi="Times New Roman"/>
        <w:spacing w:val="-2"/>
        <w:sz w:val="18"/>
        <w:szCs w:val="18"/>
      </w:rPr>
      <w:fldChar w:fldCharType="separate"/>
    </w:r>
    <w:r w:rsidR="00D34AA0">
      <w:rPr>
        <w:rFonts w:ascii="Times New Roman" w:hAnsi="Times New Roman"/>
        <w:noProof/>
        <w:spacing w:val="-2"/>
        <w:sz w:val="18"/>
        <w:szCs w:val="18"/>
      </w:rPr>
      <w:t>3</w:t>
    </w:r>
    <w:r w:rsidRPr="000E60BC">
      <w:rPr>
        <w:rFonts w:ascii="Times New Roman" w:hAnsi="Times New Roman"/>
        <w:spacing w:val="-2"/>
        <w:sz w:val="18"/>
        <w:szCs w:val="18"/>
      </w:rPr>
      <w:fldChar w:fldCharType="end"/>
    </w:r>
  </w:p>
  <w:p w14:paraId="557B9FA4" w14:textId="77777777" w:rsidR="006547FE" w:rsidRPr="000E60BC" w:rsidRDefault="006547FE" w:rsidP="000E60BC">
    <w:pPr>
      <w:widowControl/>
      <w:tabs>
        <w:tab w:val="left" w:pos="-720"/>
      </w:tabs>
      <w:suppressAutoHyphens/>
      <w:jc w:val="both"/>
      <w:rPr>
        <w:rFonts w:ascii="Times New Roman" w:hAnsi="Times New Roman"/>
        <w:spacing w:val="-3"/>
        <w:sz w:val="18"/>
        <w:szCs w:val="18"/>
      </w:rPr>
    </w:pPr>
  </w:p>
  <w:p w14:paraId="02A831EB" w14:textId="77777777" w:rsidR="006547FE" w:rsidRPr="000E60BC" w:rsidRDefault="006547FE" w:rsidP="000E60BC">
    <w:pPr>
      <w:widowControl/>
      <w:suppressAutoHyphens/>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B6"/>
    <w:rsid w:val="000B5FB6"/>
    <w:rsid w:val="000E5CC3"/>
    <w:rsid w:val="000E60BC"/>
    <w:rsid w:val="006547FE"/>
    <w:rsid w:val="00942FF3"/>
    <w:rsid w:val="00CE5DE6"/>
    <w:rsid w:val="00D14F66"/>
    <w:rsid w:val="00D3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14:docId w14:val="4A01D2CB"/>
  <w15:chartTrackingRefBased/>
  <w15:docId w15:val="{CFB1CA05-ADE9-4D8A-9049-D3BC3211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rsid w:val="000E5CC3"/>
    <w:pPr>
      <w:keepNext/>
      <w:keepLines/>
      <w:outlineLvl w:val="0"/>
    </w:pPr>
    <w:rPr>
      <w:rFonts w:asciiTheme="majorHAnsi" w:eastAsiaTheme="majorEastAsia" w:hAnsiTheme="majorHAnsi" w:cstheme="majorBidi"/>
      <w:b/>
      <w:color w:val="0F4761" w:themeColor="accent1" w:themeShade="BF"/>
      <w:sz w:val="2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E60BC"/>
    <w:pPr>
      <w:tabs>
        <w:tab w:val="center" w:pos="4320"/>
        <w:tab w:val="right" w:pos="8640"/>
      </w:tabs>
    </w:pPr>
  </w:style>
  <w:style w:type="paragraph" w:styleId="Footer">
    <w:name w:val="footer"/>
    <w:basedOn w:val="Normal"/>
    <w:rsid w:val="000E60BC"/>
    <w:pPr>
      <w:tabs>
        <w:tab w:val="center" w:pos="4320"/>
        <w:tab w:val="right" w:pos="8640"/>
      </w:tabs>
    </w:pPr>
  </w:style>
  <w:style w:type="paragraph" w:styleId="BalloonText">
    <w:name w:val="Balloon Text"/>
    <w:basedOn w:val="Normal"/>
    <w:semiHidden/>
    <w:rsid w:val="006547FE"/>
    <w:rPr>
      <w:rFonts w:ascii="Tahoma" w:hAnsi="Tahoma" w:cs="Tahoma"/>
      <w:sz w:val="16"/>
      <w:szCs w:val="16"/>
    </w:rPr>
  </w:style>
  <w:style w:type="paragraph" w:styleId="Revision">
    <w:name w:val="Revision"/>
    <w:hidden/>
    <w:uiPriority w:val="99"/>
    <w:semiHidden/>
    <w:rsid w:val="000E5CC3"/>
    <w:rPr>
      <w:rFonts w:ascii="Courier" w:hAnsi="Courier"/>
      <w:snapToGrid w:val="0"/>
      <w:sz w:val="24"/>
    </w:rPr>
  </w:style>
  <w:style w:type="character" w:customStyle="1" w:styleId="Heading1Char">
    <w:name w:val="Heading 1 Char"/>
    <w:basedOn w:val="DefaultParagraphFont"/>
    <w:link w:val="Heading1"/>
    <w:uiPriority w:val="9"/>
    <w:rsid w:val="000E5CC3"/>
    <w:rPr>
      <w:rFonts w:asciiTheme="majorHAnsi" w:eastAsiaTheme="majorEastAsia" w:hAnsiTheme="majorHAnsi" w:cstheme="majorBidi"/>
      <w:b/>
      <w:snapToGrid w:val="0"/>
      <w:color w:val="0F476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01-001</vt:lpstr>
    </vt:vector>
  </TitlesOfParts>
  <Company>Secretary of State</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cp:lastModifiedBy>Parr, J.Chris</cp:lastModifiedBy>
  <cp:revision>2</cp:revision>
  <cp:lastPrinted>2005-08-15T14:54:00Z</cp:lastPrinted>
  <dcterms:created xsi:type="dcterms:W3CDTF">2026-04-17T16:58:00Z</dcterms:created>
  <dcterms:modified xsi:type="dcterms:W3CDTF">2026-04-17T16:58:00Z</dcterms:modified>
</cp:coreProperties>
</file>