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95" w:rsidRDefault="00316F19" w:rsidP="00600BE6">
      <w:pPr>
        <w:tabs>
          <w:tab w:val="left" w:pos="3240"/>
          <w:tab w:val="left" w:pos="8640"/>
        </w:tabs>
        <w:ind w:left="3240"/>
        <w:rPr>
          <w:rFonts w:ascii="Times New Roman" w:hAnsi="Times New Roman"/>
          <w:b/>
          <w:sz w:val="22"/>
        </w:rPr>
      </w:pPr>
      <w:bookmarkStart w:id="0" w:name="_GoBack"/>
      <w:bookmarkEnd w:id="0"/>
      <w:r w:rsidRPr="0009568B">
        <w:rPr>
          <w:rFonts w:ascii="Times New Roman" w:hAnsi="Times New Roman"/>
          <w:b/>
          <w:sz w:val="22"/>
        </w:rPr>
        <w:t>TABLE OF CONTENTS</w:t>
      </w:r>
    </w:p>
    <w:p w:rsidR="00316F19" w:rsidRDefault="00316F19" w:rsidP="00600BE6">
      <w:pPr>
        <w:tabs>
          <w:tab w:val="left" w:pos="3240"/>
          <w:tab w:val="left" w:pos="8640"/>
        </w:tabs>
        <w:ind w:left="3240"/>
        <w:rPr>
          <w:rFonts w:ascii="Times New Roman" w:hAnsi="Times New Roman"/>
          <w:sz w:val="22"/>
        </w:rPr>
      </w:pPr>
      <w:r>
        <w:rPr>
          <w:rFonts w:ascii="Times New Roman" w:hAnsi="Times New Roman"/>
          <w:sz w:val="22"/>
        </w:rPr>
        <w:tab/>
        <w:t>PAGE</w:t>
      </w:r>
    </w:p>
    <w:p w:rsidR="007C4995" w:rsidRDefault="007C4995" w:rsidP="00600BE6">
      <w:pPr>
        <w:tabs>
          <w:tab w:val="left" w:pos="3240"/>
          <w:tab w:val="left" w:pos="8640"/>
        </w:tabs>
        <w:ind w:left="3240"/>
        <w:rPr>
          <w:rFonts w:ascii="Times New Roman" w:hAnsi="Times New Roman"/>
          <w:sz w:val="22"/>
        </w:rPr>
      </w:pPr>
    </w:p>
    <w:p w:rsidR="00316F19" w:rsidRDefault="00316F19" w:rsidP="0036211A">
      <w:pPr>
        <w:tabs>
          <w:tab w:val="left" w:pos="720"/>
          <w:tab w:val="left" w:pos="1620"/>
          <w:tab w:val="left" w:leader="dot" w:pos="8820"/>
        </w:tabs>
        <w:rPr>
          <w:rFonts w:ascii="Times New Roman" w:hAnsi="Times New Roman"/>
          <w:sz w:val="22"/>
        </w:rPr>
      </w:pPr>
      <w:r>
        <w:rPr>
          <w:rFonts w:ascii="Times New Roman" w:hAnsi="Times New Roman"/>
          <w:sz w:val="22"/>
        </w:rPr>
        <w:t>40.01</w:t>
      </w:r>
      <w:r>
        <w:rPr>
          <w:rFonts w:ascii="Times New Roman" w:hAnsi="Times New Roman"/>
          <w:b/>
          <w:sz w:val="22"/>
        </w:rPr>
        <w:tab/>
        <w:t>DEFINITIONS</w:t>
      </w:r>
      <w:r w:rsidR="00053BFC">
        <w:rPr>
          <w:rFonts w:ascii="Times New Roman" w:hAnsi="Times New Roman"/>
          <w:sz w:val="22"/>
        </w:rPr>
        <w:t xml:space="preserve"> </w:t>
      </w:r>
      <w:r w:rsidR="00053BFC">
        <w:rPr>
          <w:rFonts w:ascii="Times New Roman" w:hAnsi="Times New Roman"/>
          <w:sz w:val="22"/>
        </w:rPr>
        <w:tab/>
      </w:r>
      <w:r>
        <w:rPr>
          <w:rFonts w:ascii="Times New Roman" w:hAnsi="Times New Roman"/>
          <w:sz w:val="22"/>
        </w:rPr>
        <w:t>1</w:t>
      </w:r>
    </w:p>
    <w:p w:rsidR="00316F19" w:rsidRDefault="00316F19" w:rsidP="0036211A">
      <w:pPr>
        <w:tabs>
          <w:tab w:val="left" w:leader="dot" w:pos="8820"/>
        </w:tabs>
        <w:rPr>
          <w:rFonts w:ascii="Times New Roman" w:hAnsi="Times New Roman"/>
          <w:sz w:val="22"/>
        </w:rPr>
      </w:pPr>
    </w:p>
    <w:p w:rsidR="00316F19" w:rsidRDefault="00316F19" w:rsidP="000669AF">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40.01-1</w:t>
      </w:r>
      <w:r>
        <w:rPr>
          <w:rFonts w:ascii="Times New Roman" w:hAnsi="Times New Roman"/>
          <w:sz w:val="22"/>
        </w:rPr>
        <w:tab/>
        <w:t xml:space="preserve">Authorized </w:t>
      </w:r>
      <w:r w:rsidR="007D7F07">
        <w:rPr>
          <w:rFonts w:ascii="Times New Roman" w:hAnsi="Times New Roman"/>
          <w:sz w:val="22"/>
        </w:rPr>
        <w:t>Entity</w:t>
      </w:r>
      <w:r w:rsidR="00053BFC">
        <w:rPr>
          <w:rFonts w:ascii="Times New Roman" w:hAnsi="Times New Roman"/>
          <w:sz w:val="22"/>
        </w:rPr>
        <w:tab/>
      </w:r>
      <w:r>
        <w:rPr>
          <w:rFonts w:ascii="Times New Roman" w:hAnsi="Times New Roman"/>
          <w:sz w:val="22"/>
        </w:rPr>
        <w:t>1</w:t>
      </w:r>
    </w:p>
    <w:p w:rsidR="00316F19" w:rsidRDefault="00053BFC" w:rsidP="000669AF">
      <w:pPr>
        <w:tabs>
          <w:tab w:val="left" w:pos="1680"/>
          <w:tab w:val="left" w:leader="dot" w:pos="8820"/>
        </w:tabs>
        <w:ind w:left="1680" w:hanging="960"/>
        <w:rPr>
          <w:rFonts w:ascii="Times New Roman" w:hAnsi="Times New Roman"/>
          <w:sz w:val="22"/>
        </w:rPr>
      </w:pPr>
      <w:r>
        <w:rPr>
          <w:rFonts w:ascii="Times New Roman" w:hAnsi="Times New Roman"/>
          <w:sz w:val="22"/>
        </w:rPr>
        <w:t>40.01-2</w:t>
      </w:r>
      <w:r>
        <w:rPr>
          <w:rFonts w:ascii="Times New Roman" w:hAnsi="Times New Roman"/>
          <w:sz w:val="22"/>
        </w:rPr>
        <w:tab/>
        <w:t>Certification Period</w:t>
      </w:r>
      <w:r>
        <w:rPr>
          <w:rFonts w:ascii="Times New Roman" w:hAnsi="Times New Roman"/>
          <w:sz w:val="22"/>
        </w:rPr>
        <w:tab/>
      </w:r>
      <w:r w:rsidR="00316F19">
        <w:rPr>
          <w:rFonts w:ascii="Times New Roman" w:hAnsi="Times New Roman"/>
          <w:sz w:val="22"/>
        </w:rPr>
        <w:t>1</w:t>
      </w:r>
    </w:p>
    <w:p w:rsidR="00316F19" w:rsidRDefault="00053BFC" w:rsidP="000669AF">
      <w:pPr>
        <w:tabs>
          <w:tab w:val="left" w:pos="1680"/>
          <w:tab w:val="left" w:leader="dot" w:pos="8820"/>
        </w:tabs>
        <w:ind w:left="1680" w:hanging="960"/>
        <w:rPr>
          <w:rFonts w:ascii="Times New Roman" w:hAnsi="Times New Roman"/>
          <w:sz w:val="22"/>
        </w:rPr>
      </w:pPr>
      <w:r>
        <w:rPr>
          <w:rFonts w:ascii="Times New Roman" w:hAnsi="Times New Roman"/>
          <w:sz w:val="22"/>
        </w:rPr>
        <w:t>40.01-3</w:t>
      </w:r>
      <w:r>
        <w:rPr>
          <w:rFonts w:ascii="Times New Roman" w:hAnsi="Times New Roman"/>
          <w:sz w:val="22"/>
        </w:rPr>
        <w:tab/>
        <w:t>Contraindicated</w:t>
      </w:r>
      <w:r>
        <w:rPr>
          <w:rFonts w:ascii="Times New Roman" w:hAnsi="Times New Roman"/>
          <w:sz w:val="22"/>
        </w:rPr>
        <w:tab/>
      </w:r>
      <w:r w:rsidR="00316F19">
        <w:rPr>
          <w:rFonts w:ascii="Times New Roman" w:hAnsi="Times New Roman"/>
          <w:sz w:val="22"/>
        </w:rPr>
        <w:t>1</w:t>
      </w:r>
    </w:p>
    <w:p w:rsidR="00316F19" w:rsidRDefault="00034665" w:rsidP="000669AF">
      <w:pPr>
        <w:tabs>
          <w:tab w:val="left" w:pos="1680"/>
          <w:tab w:val="left" w:leader="dot" w:pos="8820"/>
        </w:tabs>
        <w:ind w:left="1680" w:hanging="960"/>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92544" behindDoc="0" locked="0" layoutInCell="1" allowOverlap="1">
                <wp:simplePos x="0" y="0"/>
                <wp:positionH relativeFrom="column">
                  <wp:posOffset>-592455</wp:posOffset>
                </wp:positionH>
                <wp:positionV relativeFrom="paragraph">
                  <wp:posOffset>25400</wp:posOffset>
                </wp:positionV>
                <wp:extent cx="831215" cy="622935"/>
                <wp:effectExtent l="0" t="0" r="0" b="0"/>
                <wp:wrapNone/>
                <wp:docPr id="7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3A" w:rsidRPr="0036211A" w:rsidRDefault="00B1653A" w:rsidP="007C384B">
                            <w:pPr>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0" o:spid="_x0000_s1026" type="#_x0000_t202" style="position:absolute;left:0;text-align:left;margin-left:-46.65pt;margin-top:2pt;width:65.45pt;height:49.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6gtg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" filled="f" stroked="f">
                <v:textbox>
                  <w:txbxContent>
                    <w:p w:rsidR="00B1653A" w:rsidRPr="0036211A" w:rsidRDefault="00B1653A" w:rsidP="007C384B">
                      <w:pPr>
                        <w:rPr>
                          <w:rFonts w:ascii="Times New Roman" w:hAnsi="Times New Roman" w:cs="Times New Roman"/>
                          <w:sz w:val="22"/>
                          <w:szCs w:val="22"/>
                        </w:rPr>
                      </w:pPr>
                    </w:p>
                  </w:txbxContent>
                </v:textbox>
              </v:shape>
            </w:pict>
          </mc:Fallback>
        </mc:AlternateContent>
      </w:r>
      <w:r w:rsidR="00053BFC">
        <w:rPr>
          <w:rFonts w:ascii="Times New Roman" w:hAnsi="Times New Roman"/>
          <w:sz w:val="22"/>
        </w:rPr>
        <w:t>40.01-4</w:t>
      </w:r>
      <w:r w:rsidR="00053BFC">
        <w:rPr>
          <w:rFonts w:ascii="Times New Roman" w:hAnsi="Times New Roman"/>
          <w:sz w:val="22"/>
        </w:rPr>
        <w:tab/>
        <w:t>Duration</w:t>
      </w:r>
      <w:r w:rsidR="00053BFC">
        <w:rPr>
          <w:rFonts w:ascii="Times New Roman" w:hAnsi="Times New Roman"/>
          <w:sz w:val="22"/>
        </w:rPr>
        <w:tab/>
      </w:r>
      <w:r w:rsidR="00316F19">
        <w:rPr>
          <w:rFonts w:ascii="Times New Roman" w:hAnsi="Times New Roman"/>
          <w:sz w:val="22"/>
        </w:rPr>
        <w:t>1</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40.01-5</w:t>
      </w:r>
      <w:r>
        <w:rPr>
          <w:rFonts w:ascii="Times New Roman" w:hAnsi="Times New Roman"/>
          <w:sz w:val="22"/>
        </w:rPr>
        <w:tab/>
      </w:r>
      <w:r w:rsidR="00053BFC">
        <w:rPr>
          <w:rFonts w:ascii="Times New Roman" w:hAnsi="Times New Roman"/>
          <w:sz w:val="22"/>
        </w:rPr>
        <w:t>Eligibility Period</w:t>
      </w:r>
      <w:r w:rsidR="00053BFC">
        <w:rPr>
          <w:rFonts w:ascii="Times New Roman" w:hAnsi="Times New Roman"/>
          <w:sz w:val="22"/>
        </w:rPr>
        <w:tab/>
      </w:r>
      <w:r>
        <w:rPr>
          <w:rFonts w:ascii="Times New Roman" w:hAnsi="Times New Roman"/>
          <w:sz w:val="22"/>
        </w:rPr>
        <w:t>1</w:t>
      </w:r>
    </w:p>
    <w:p w:rsidR="00316F19" w:rsidRDefault="00053BFC" w:rsidP="000669AF">
      <w:pPr>
        <w:tabs>
          <w:tab w:val="left" w:pos="1680"/>
          <w:tab w:val="left" w:leader="dot" w:pos="8820"/>
        </w:tabs>
        <w:ind w:left="1680" w:hanging="960"/>
        <w:rPr>
          <w:rFonts w:ascii="Times New Roman" w:hAnsi="Times New Roman"/>
          <w:sz w:val="22"/>
        </w:rPr>
      </w:pPr>
      <w:r>
        <w:rPr>
          <w:rFonts w:ascii="Times New Roman" w:hAnsi="Times New Roman"/>
          <w:sz w:val="22"/>
        </w:rPr>
        <w:t>40.01-6</w:t>
      </w:r>
      <w:r>
        <w:rPr>
          <w:rFonts w:ascii="Times New Roman" w:hAnsi="Times New Roman"/>
          <w:sz w:val="22"/>
        </w:rPr>
        <w:tab/>
        <w:t>Extensive Assistance</w:t>
      </w:r>
      <w:r>
        <w:rPr>
          <w:rFonts w:ascii="Times New Roman" w:hAnsi="Times New Roman"/>
          <w:sz w:val="22"/>
        </w:rPr>
        <w:tab/>
      </w:r>
      <w:r w:rsidR="00316F19">
        <w:rPr>
          <w:rFonts w:ascii="Times New Roman" w:hAnsi="Times New Roman"/>
          <w:sz w:val="22"/>
        </w:rPr>
        <w:t>1</w:t>
      </w:r>
    </w:p>
    <w:p w:rsidR="00316F19" w:rsidRPr="007C405A" w:rsidRDefault="00316F19" w:rsidP="000669AF">
      <w:pPr>
        <w:tabs>
          <w:tab w:val="left" w:pos="1680"/>
          <w:tab w:val="left" w:leader="dot" w:pos="8820"/>
        </w:tabs>
        <w:ind w:left="1680" w:hanging="960"/>
        <w:rPr>
          <w:rFonts w:ascii="Times New Roman" w:hAnsi="Times New Roman"/>
          <w:sz w:val="22"/>
          <w:u w:val="single"/>
        </w:rPr>
      </w:pPr>
      <w:r>
        <w:rPr>
          <w:rFonts w:ascii="Times New Roman" w:hAnsi="Times New Roman"/>
          <w:sz w:val="22"/>
        </w:rPr>
        <w:t>40.01-7</w:t>
      </w:r>
      <w:r>
        <w:rPr>
          <w:rFonts w:ascii="Times New Roman" w:hAnsi="Times New Roman"/>
          <w:sz w:val="22"/>
        </w:rPr>
        <w:tab/>
        <w:t>Face</w:t>
      </w:r>
      <w:r w:rsidRPr="000A4DF4">
        <w:rPr>
          <w:rFonts w:ascii="Times New Roman" w:hAnsi="Times New Roman"/>
          <w:sz w:val="22"/>
        </w:rPr>
        <w:t>-to-Face</w:t>
      </w:r>
      <w:r w:rsidR="00053BFC">
        <w:rPr>
          <w:rFonts w:ascii="Times New Roman" w:hAnsi="Times New Roman"/>
          <w:sz w:val="22"/>
        </w:rPr>
        <w:t xml:space="preserve"> Encounter…</w:t>
      </w:r>
      <w:r w:rsidR="00053BFC">
        <w:rPr>
          <w:rFonts w:ascii="Times New Roman" w:hAnsi="Times New Roman"/>
          <w:sz w:val="22"/>
        </w:rPr>
        <w:tab/>
      </w:r>
      <w:r w:rsidRPr="00F70339">
        <w:rPr>
          <w:rFonts w:ascii="Times New Roman" w:hAnsi="Times New Roman"/>
          <w:sz w:val="22"/>
        </w:rPr>
        <w:t>1</w:t>
      </w:r>
    </w:p>
    <w:p w:rsidR="00316F19" w:rsidRDefault="00053BFC" w:rsidP="000669AF">
      <w:pPr>
        <w:tabs>
          <w:tab w:val="left" w:pos="1680"/>
          <w:tab w:val="left" w:leader="dot" w:pos="8820"/>
        </w:tabs>
        <w:ind w:left="1680" w:hanging="960"/>
        <w:rPr>
          <w:rFonts w:ascii="Times New Roman" w:hAnsi="Times New Roman"/>
          <w:sz w:val="22"/>
        </w:rPr>
      </w:pPr>
      <w:r>
        <w:rPr>
          <w:rFonts w:ascii="Times New Roman" w:hAnsi="Times New Roman"/>
          <w:sz w:val="22"/>
        </w:rPr>
        <w:t>40.01-8</w:t>
      </w:r>
      <w:r>
        <w:rPr>
          <w:rFonts w:ascii="Times New Roman" w:hAnsi="Times New Roman"/>
          <w:sz w:val="22"/>
        </w:rPr>
        <w:tab/>
        <w:t>Frequency</w:t>
      </w:r>
      <w:r>
        <w:rPr>
          <w:rFonts w:ascii="Times New Roman" w:hAnsi="Times New Roman"/>
          <w:sz w:val="22"/>
        </w:rPr>
        <w:tab/>
      </w:r>
      <w:r w:rsidR="00316F19">
        <w:rPr>
          <w:rFonts w:ascii="Times New Roman" w:hAnsi="Times New Roman"/>
          <w:sz w:val="22"/>
        </w:rPr>
        <w:t>1</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40.01-9</w:t>
      </w:r>
      <w:r>
        <w:rPr>
          <w:rFonts w:ascii="Times New Roman" w:hAnsi="Times New Roman"/>
          <w:sz w:val="22"/>
        </w:rPr>
        <w:tab/>
        <w:t>Functio</w:t>
      </w:r>
      <w:r w:rsidR="00053BFC">
        <w:rPr>
          <w:rFonts w:ascii="Times New Roman" w:hAnsi="Times New Roman"/>
          <w:sz w:val="22"/>
        </w:rPr>
        <w:t>nally Significant Improvement</w:t>
      </w:r>
      <w:r w:rsidR="00053BFC">
        <w:rPr>
          <w:rFonts w:ascii="Times New Roman" w:hAnsi="Times New Roman"/>
          <w:sz w:val="22"/>
        </w:rPr>
        <w:tab/>
      </w:r>
      <w:r>
        <w:rPr>
          <w:rFonts w:ascii="Times New Roman" w:hAnsi="Times New Roman"/>
          <w:sz w:val="22"/>
        </w:rPr>
        <w:t>2</w:t>
      </w:r>
    </w:p>
    <w:p w:rsidR="00BD7B15" w:rsidRDefault="00CC0F31" w:rsidP="000669AF">
      <w:pPr>
        <w:tabs>
          <w:tab w:val="left" w:pos="1680"/>
          <w:tab w:val="left" w:leader="dot" w:pos="8820"/>
        </w:tabs>
        <w:ind w:left="1680" w:hanging="960"/>
        <w:rPr>
          <w:rFonts w:ascii="Times New Roman" w:hAnsi="Times New Roman"/>
          <w:sz w:val="22"/>
        </w:rPr>
      </w:pPr>
      <w:r>
        <w:rPr>
          <w:rFonts w:ascii="Times New Roman" w:hAnsi="Times New Roman"/>
          <w:sz w:val="22"/>
        </w:rPr>
        <w:t>40.01-10</w:t>
      </w:r>
      <w:r>
        <w:rPr>
          <w:rFonts w:ascii="Times New Roman" w:hAnsi="Times New Roman"/>
          <w:sz w:val="22"/>
        </w:rPr>
        <w:tab/>
      </w:r>
      <w:r w:rsidR="00BD7B15">
        <w:rPr>
          <w:rFonts w:ascii="Times New Roman" w:hAnsi="Times New Roman"/>
          <w:sz w:val="22"/>
        </w:rPr>
        <w:t>Health Care Provider……………………………………………………………..</w:t>
      </w:r>
      <w:r w:rsidR="004D0684">
        <w:rPr>
          <w:rFonts w:ascii="Times New Roman" w:hAnsi="Times New Roman"/>
          <w:sz w:val="22"/>
        </w:rPr>
        <w:t>.</w:t>
      </w:r>
      <w:r w:rsidR="00053BFC">
        <w:rPr>
          <w:rFonts w:ascii="Times New Roman" w:hAnsi="Times New Roman"/>
          <w:sz w:val="22"/>
        </w:rPr>
        <w:t xml:space="preserve"> </w:t>
      </w:r>
      <w:r w:rsidR="00BD7B15">
        <w:rPr>
          <w:rFonts w:ascii="Times New Roman" w:hAnsi="Times New Roman"/>
          <w:sz w:val="22"/>
        </w:rPr>
        <w:t>2</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 xml:space="preserve">11 </w:t>
      </w:r>
      <w:r w:rsidR="00B1653A">
        <w:rPr>
          <w:rFonts w:ascii="Times New Roman" w:hAnsi="Times New Roman"/>
          <w:sz w:val="22"/>
        </w:rPr>
        <w:tab/>
      </w:r>
      <w:r>
        <w:rPr>
          <w:rFonts w:ascii="Times New Roman" w:hAnsi="Times New Roman"/>
          <w:sz w:val="22"/>
        </w:rPr>
        <w:t>Home Health Agency</w:t>
      </w:r>
      <w:r>
        <w:rPr>
          <w:rFonts w:ascii="Times New Roman" w:hAnsi="Times New Roman"/>
          <w:sz w:val="22"/>
        </w:rPr>
        <w:tab/>
        <w:t>2</w:t>
      </w:r>
    </w:p>
    <w:p w:rsidR="00316F19" w:rsidRDefault="00316F19" w:rsidP="00053BFC">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 xml:space="preserve">12 </w:t>
      </w:r>
      <w:r w:rsidR="00B1653A">
        <w:rPr>
          <w:rFonts w:ascii="Times New Roman" w:hAnsi="Times New Roman"/>
          <w:sz w:val="22"/>
        </w:rPr>
        <w:tab/>
      </w:r>
      <w:r w:rsidR="00053BFC">
        <w:rPr>
          <w:rFonts w:ascii="Times New Roman" w:hAnsi="Times New Roman"/>
          <w:sz w:val="22"/>
        </w:rPr>
        <w:t>Health Aide Services</w:t>
      </w:r>
      <w:r w:rsidR="00053BFC">
        <w:rPr>
          <w:rFonts w:ascii="Times New Roman" w:hAnsi="Times New Roman"/>
          <w:sz w:val="22"/>
        </w:rPr>
        <w:tab/>
      </w:r>
      <w:r>
        <w:rPr>
          <w:rFonts w:ascii="Times New Roman" w:hAnsi="Times New Roman"/>
          <w:sz w:val="22"/>
        </w:rPr>
        <w:t>2</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 xml:space="preserve">13 </w:t>
      </w:r>
      <w:r w:rsidR="00B1653A">
        <w:rPr>
          <w:rFonts w:ascii="Times New Roman" w:hAnsi="Times New Roman"/>
          <w:sz w:val="22"/>
        </w:rPr>
        <w:tab/>
      </w:r>
      <w:r w:rsidR="00053BFC">
        <w:rPr>
          <w:rFonts w:ascii="Times New Roman" w:hAnsi="Times New Roman"/>
          <w:sz w:val="22"/>
        </w:rPr>
        <w:t>Home Health Services</w:t>
      </w:r>
      <w:r w:rsidR="00053BFC">
        <w:rPr>
          <w:rFonts w:ascii="Times New Roman" w:hAnsi="Times New Roman"/>
          <w:sz w:val="22"/>
        </w:rPr>
        <w:tab/>
      </w:r>
      <w:r>
        <w:rPr>
          <w:rFonts w:ascii="Times New Roman" w:hAnsi="Times New Roman"/>
          <w:sz w:val="22"/>
        </w:rPr>
        <w:t>2</w:t>
      </w:r>
    </w:p>
    <w:p w:rsidR="00316F19" w:rsidRDefault="00316F19" w:rsidP="000669AF">
      <w:pPr>
        <w:tabs>
          <w:tab w:val="left" w:pos="1680"/>
          <w:tab w:val="left" w:leader="dot" w:pos="8820"/>
        </w:tabs>
        <w:ind w:left="1680" w:right="-90" w:hanging="960"/>
        <w:rPr>
          <w:rFonts w:ascii="Times New Roman" w:hAnsi="Times New Roman"/>
          <w:sz w:val="22"/>
        </w:rPr>
      </w:pPr>
      <w:r>
        <w:rPr>
          <w:rFonts w:ascii="Times New Roman" w:hAnsi="Times New Roman"/>
          <w:sz w:val="22"/>
        </w:rPr>
        <w:t>40.01-</w:t>
      </w:r>
      <w:r w:rsidR="00BD7B15">
        <w:rPr>
          <w:rFonts w:ascii="Times New Roman" w:hAnsi="Times New Roman"/>
          <w:sz w:val="22"/>
        </w:rPr>
        <w:t>1</w:t>
      </w:r>
      <w:r w:rsidR="00F14A32">
        <w:rPr>
          <w:rFonts w:ascii="Times New Roman" w:hAnsi="Times New Roman"/>
          <w:sz w:val="22"/>
        </w:rPr>
        <w:t>4</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 xml:space="preserve">Intermittent </w:t>
      </w:r>
      <w:r w:rsidR="00053BFC">
        <w:rPr>
          <w:rFonts w:ascii="Times New Roman" w:hAnsi="Times New Roman"/>
          <w:sz w:val="22"/>
        </w:rPr>
        <w:tab/>
      </w:r>
      <w:r>
        <w:rPr>
          <w:rFonts w:ascii="Times New Roman" w:hAnsi="Times New Roman"/>
          <w:sz w:val="22"/>
        </w:rPr>
        <w:t>2</w:t>
      </w:r>
    </w:p>
    <w:p w:rsidR="00316F19" w:rsidRDefault="00316F19" w:rsidP="00053BFC">
      <w:pPr>
        <w:tabs>
          <w:tab w:val="left" w:pos="1680"/>
          <w:tab w:val="left" w:leader="dot" w:pos="8820"/>
        </w:tabs>
        <w:ind w:left="1680" w:right="-90" w:hanging="960"/>
        <w:rPr>
          <w:rFonts w:ascii="Times New Roman" w:hAnsi="Times New Roman"/>
          <w:sz w:val="22"/>
        </w:rPr>
      </w:pPr>
      <w:r>
        <w:rPr>
          <w:rFonts w:ascii="Times New Roman" w:hAnsi="Times New Roman"/>
          <w:sz w:val="22"/>
        </w:rPr>
        <w:t>40.01-</w:t>
      </w:r>
      <w:r w:rsidR="00BD7B15">
        <w:rPr>
          <w:rFonts w:ascii="Times New Roman" w:hAnsi="Times New Roman"/>
          <w:sz w:val="22"/>
        </w:rPr>
        <w:t>1</w:t>
      </w:r>
      <w:r w:rsidR="00F14A32">
        <w:rPr>
          <w:rFonts w:ascii="Times New Roman" w:hAnsi="Times New Roman"/>
          <w:sz w:val="22"/>
        </w:rPr>
        <w:t>5</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Medical Social Services</w:t>
      </w:r>
      <w:r w:rsidR="00053BFC">
        <w:rPr>
          <w:rFonts w:ascii="Times New Roman" w:hAnsi="Times New Roman"/>
          <w:sz w:val="22"/>
        </w:rPr>
        <w:tab/>
      </w:r>
      <w:r w:rsidR="00C136B4">
        <w:rPr>
          <w:rFonts w:ascii="Times New Roman" w:hAnsi="Times New Roman"/>
          <w:sz w:val="22"/>
        </w:rPr>
        <w:t>3</w:t>
      </w:r>
    </w:p>
    <w:p w:rsidR="00316F19" w:rsidRDefault="00316F19" w:rsidP="00053BFC">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w:t>
      </w:r>
      <w:r w:rsidRPr="000A4DF4">
        <w:rPr>
          <w:rFonts w:ascii="Times New Roman" w:hAnsi="Times New Roman"/>
          <w:sz w:val="22"/>
        </w:rPr>
        <w:t>.01-</w:t>
      </w:r>
      <w:r w:rsidR="00BD7B15">
        <w:rPr>
          <w:rFonts w:ascii="Times New Roman" w:hAnsi="Times New Roman"/>
          <w:sz w:val="22"/>
        </w:rPr>
        <w:t>1</w:t>
      </w:r>
      <w:r w:rsidR="001D3A1F">
        <w:rPr>
          <w:rFonts w:ascii="Times New Roman" w:hAnsi="Times New Roman"/>
          <w:sz w:val="22"/>
        </w:rPr>
        <w:t>6</w:t>
      </w:r>
      <w:r w:rsidR="00BD7B15">
        <w:rPr>
          <w:rFonts w:ascii="Times New Roman" w:hAnsi="Times New Roman"/>
          <w:sz w:val="22"/>
        </w:rPr>
        <w:t xml:space="preserve"> </w:t>
      </w:r>
      <w:r w:rsidR="00B1653A">
        <w:rPr>
          <w:rFonts w:ascii="Times New Roman" w:hAnsi="Times New Roman"/>
          <w:sz w:val="22"/>
        </w:rPr>
        <w:tab/>
      </w:r>
      <w:r w:rsidRPr="00AB376E">
        <w:rPr>
          <w:rFonts w:ascii="Times New Roman" w:hAnsi="Times New Roman"/>
          <w:sz w:val="22"/>
        </w:rPr>
        <w:t>Non</w:t>
      </w:r>
      <w:r>
        <w:rPr>
          <w:rFonts w:ascii="Times New Roman" w:hAnsi="Times New Roman"/>
          <w:sz w:val="22"/>
        </w:rPr>
        <w:t xml:space="preserve"> Routine Medical Supplies</w:t>
      </w:r>
      <w:r>
        <w:rPr>
          <w:rFonts w:ascii="Times New Roman" w:hAnsi="Times New Roman"/>
          <w:sz w:val="22"/>
        </w:rPr>
        <w:tab/>
        <w:t>3</w:t>
      </w:r>
    </w:p>
    <w:p w:rsidR="00316F19" w:rsidRDefault="00316F19" w:rsidP="00053BFC">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1</w:t>
      </w:r>
      <w:r w:rsidR="001D3A1F">
        <w:rPr>
          <w:rFonts w:ascii="Times New Roman" w:hAnsi="Times New Roman"/>
          <w:sz w:val="22"/>
        </w:rPr>
        <w:t>7</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Nursing Services</w:t>
      </w:r>
      <w:r w:rsidR="00053BFC">
        <w:rPr>
          <w:rFonts w:ascii="Times New Roman" w:hAnsi="Times New Roman"/>
          <w:sz w:val="22"/>
        </w:rPr>
        <w:tab/>
      </w:r>
      <w:r>
        <w:rPr>
          <w:rFonts w:ascii="Times New Roman" w:hAnsi="Times New Roman"/>
          <w:sz w:val="22"/>
        </w:rPr>
        <w:t>3</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1</w:t>
      </w:r>
      <w:r w:rsidR="001D3A1F">
        <w:rPr>
          <w:rFonts w:ascii="Times New Roman" w:hAnsi="Times New Roman"/>
          <w:sz w:val="22"/>
        </w:rPr>
        <w:t>8</w:t>
      </w:r>
      <w:r w:rsidR="00BD7B15">
        <w:rPr>
          <w:rFonts w:ascii="Times New Roman" w:hAnsi="Times New Roman"/>
          <w:sz w:val="22"/>
        </w:rPr>
        <w:t xml:space="preserve"> </w:t>
      </w:r>
      <w:r w:rsidR="00B1653A">
        <w:rPr>
          <w:rFonts w:ascii="Times New Roman" w:hAnsi="Times New Roman"/>
          <w:sz w:val="22"/>
        </w:rPr>
        <w:tab/>
      </w:r>
      <w:r w:rsidRPr="00F91572">
        <w:rPr>
          <w:rFonts w:ascii="Times New Roman" w:hAnsi="Times New Roman"/>
          <w:sz w:val="22"/>
        </w:rPr>
        <w:t xml:space="preserve">Occupational </w:t>
      </w:r>
      <w:r w:rsidR="00053BFC">
        <w:rPr>
          <w:rFonts w:ascii="Times New Roman" w:hAnsi="Times New Roman"/>
          <w:sz w:val="22"/>
        </w:rPr>
        <w:t>Therapy Services</w:t>
      </w:r>
      <w:r w:rsidR="00053BFC">
        <w:rPr>
          <w:rFonts w:ascii="Times New Roman" w:hAnsi="Times New Roman"/>
          <w:sz w:val="22"/>
        </w:rPr>
        <w:tab/>
      </w:r>
      <w:r w:rsidR="00CC1534">
        <w:rPr>
          <w:rFonts w:ascii="Times New Roman" w:hAnsi="Times New Roman"/>
          <w:sz w:val="22"/>
        </w:rPr>
        <w:t>3</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1D3A1F">
        <w:rPr>
          <w:rFonts w:ascii="Times New Roman" w:hAnsi="Times New Roman"/>
          <w:sz w:val="22"/>
        </w:rPr>
        <w:t>19</w:t>
      </w:r>
      <w:r w:rsidR="00BD7B15">
        <w:rPr>
          <w:rFonts w:ascii="Times New Roman" w:hAnsi="Times New Roman"/>
          <w:sz w:val="22"/>
        </w:rPr>
        <w:t xml:space="preserve"> </w:t>
      </w:r>
      <w:r w:rsidR="00B1653A">
        <w:rPr>
          <w:rFonts w:ascii="Times New Roman" w:hAnsi="Times New Roman"/>
          <w:sz w:val="22"/>
        </w:rPr>
        <w:tab/>
      </w:r>
      <w:r w:rsidRPr="00F91572">
        <w:rPr>
          <w:rFonts w:ascii="Times New Roman" w:hAnsi="Times New Roman"/>
          <w:sz w:val="22"/>
        </w:rPr>
        <w:t>One</w:t>
      </w:r>
      <w:r w:rsidR="00053BFC">
        <w:rPr>
          <w:rFonts w:ascii="Times New Roman" w:hAnsi="Times New Roman"/>
          <w:sz w:val="22"/>
        </w:rPr>
        <w:t>-person Physical Assist</w:t>
      </w:r>
      <w:r w:rsidR="00053BFC">
        <w:rPr>
          <w:rFonts w:ascii="Times New Roman" w:hAnsi="Times New Roman"/>
          <w:sz w:val="22"/>
        </w:rPr>
        <w:tab/>
      </w:r>
      <w:r>
        <w:rPr>
          <w:rFonts w:ascii="Times New Roman" w:hAnsi="Times New Roman"/>
          <w:sz w:val="22"/>
        </w:rPr>
        <w:t>4</w:t>
      </w:r>
    </w:p>
    <w:p w:rsidR="00316F19" w:rsidRDefault="000669AF"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1D3A1F">
        <w:rPr>
          <w:rFonts w:ascii="Times New Roman" w:hAnsi="Times New Roman"/>
          <w:sz w:val="22"/>
        </w:rPr>
        <w:t>0</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Part-time</w:t>
      </w:r>
      <w:r w:rsidR="00053BFC">
        <w:rPr>
          <w:rFonts w:ascii="Times New Roman" w:hAnsi="Times New Roman"/>
          <w:sz w:val="22"/>
        </w:rPr>
        <w:tab/>
      </w:r>
      <w:r w:rsidR="00316F19">
        <w:rPr>
          <w:rFonts w:ascii="Times New Roman" w:hAnsi="Times New Roman"/>
          <w:sz w:val="22"/>
        </w:rPr>
        <w:t>4</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1D3A1F">
        <w:rPr>
          <w:rFonts w:ascii="Times New Roman" w:hAnsi="Times New Roman"/>
          <w:sz w:val="22"/>
        </w:rPr>
        <w:t>1</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Physical Therapy Services</w:t>
      </w:r>
      <w:r w:rsidR="00053BFC">
        <w:rPr>
          <w:rFonts w:ascii="Times New Roman" w:hAnsi="Times New Roman"/>
          <w:sz w:val="22"/>
        </w:rPr>
        <w:tab/>
      </w:r>
      <w:r>
        <w:rPr>
          <w:rFonts w:ascii="Times New Roman" w:hAnsi="Times New Roman"/>
          <w:sz w:val="22"/>
        </w:rPr>
        <w:t>4</w:t>
      </w:r>
    </w:p>
    <w:p w:rsidR="00316F19" w:rsidRDefault="00316F19" w:rsidP="000669AF">
      <w:pPr>
        <w:tabs>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1D3A1F">
        <w:rPr>
          <w:rFonts w:ascii="Times New Roman" w:hAnsi="Times New Roman"/>
          <w:sz w:val="22"/>
        </w:rPr>
        <w:t>2</w:t>
      </w:r>
      <w:r w:rsidR="00BD7B15">
        <w:rPr>
          <w:rFonts w:ascii="Times New Roman" w:hAnsi="Times New Roman"/>
          <w:sz w:val="22"/>
        </w:rPr>
        <w:t xml:space="preserve"> </w:t>
      </w:r>
      <w:r w:rsidR="00B1653A">
        <w:rPr>
          <w:rFonts w:ascii="Times New Roman" w:hAnsi="Times New Roman"/>
          <w:sz w:val="22"/>
        </w:rPr>
        <w:tab/>
      </w:r>
      <w:r w:rsidRPr="00F91572">
        <w:rPr>
          <w:rFonts w:ascii="Times New Roman" w:hAnsi="Times New Roman"/>
          <w:sz w:val="22"/>
        </w:rPr>
        <w:t>Psychiatric</w:t>
      </w:r>
      <w:r w:rsidR="00053BFC">
        <w:rPr>
          <w:rFonts w:ascii="Times New Roman" w:hAnsi="Times New Roman"/>
          <w:sz w:val="22"/>
        </w:rPr>
        <w:t xml:space="preserve"> Nursing Services</w:t>
      </w:r>
      <w:r w:rsidR="00053BFC">
        <w:rPr>
          <w:rFonts w:ascii="Times New Roman" w:hAnsi="Times New Roman"/>
          <w:sz w:val="22"/>
        </w:rPr>
        <w:tab/>
      </w:r>
      <w:r>
        <w:rPr>
          <w:rFonts w:ascii="Times New Roman" w:hAnsi="Times New Roman"/>
          <w:sz w:val="22"/>
        </w:rPr>
        <w:t>4</w:t>
      </w:r>
    </w:p>
    <w:p w:rsidR="00316F19" w:rsidRDefault="00316F19" w:rsidP="000669AF">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1D3A1F">
        <w:rPr>
          <w:rFonts w:ascii="Times New Roman" w:hAnsi="Times New Roman"/>
          <w:sz w:val="22"/>
        </w:rPr>
        <w:t>3</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Rehabilitation Potential</w:t>
      </w:r>
      <w:r w:rsidR="00053BFC">
        <w:rPr>
          <w:rFonts w:ascii="Times New Roman" w:hAnsi="Times New Roman"/>
          <w:sz w:val="22"/>
        </w:rPr>
        <w:tab/>
      </w:r>
      <w:r>
        <w:rPr>
          <w:rFonts w:ascii="Times New Roman" w:hAnsi="Times New Roman"/>
          <w:sz w:val="22"/>
        </w:rPr>
        <w:t>4</w:t>
      </w:r>
    </w:p>
    <w:p w:rsidR="00316F19" w:rsidRDefault="00316F19" w:rsidP="000669AF">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1D3A1F">
        <w:rPr>
          <w:rFonts w:ascii="Times New Roman" w:hAnsi="Times New Roman"/>
          <w:sz w:val="22"/>
        </w:rPr>
        <w:t>4</w:t>
      </w:r>
      <w:r w:rsidR="00BD7B15">
        <w:rPr>
          <w:rFonts w:ascii="Times New Roman" w:hAnsi="Times New Roman"/>
          <w:sz w:val="22"/>
        </w:rPr>
        <w:t xml:space="preserve"> </w:t>
      </w:r>
      <w:r w:rsidR="00B1653A">
        <w:rPr>
          <w:rFonts w:ascii="Times New Roman" w:hAnsi="Times New Roman"/>
          <w:sz w:val="22"/>
        </w:rPr>
        <w:tab/>
      </w:r>
      <w:r>
        <w:rPr>
          <w:rFonts w:ascii="Times New Roman" w:hAnsi="Times New Roman"/>
          <w:sz w:val="22"/>
        </w:rPr>
        <w:t>Speec</w:t>
      </w:r>
      <w:r w:rsidR="00053BFC">
        <w:rPr>
          <w:rFonts w:ascii="Times New Roman" w:hAnsi="Times New Roman"/>
          <w:sz w:val="22"/>
        </w:rPr>
        <w:t>h-Language Pathology Services</w:t>
      </w:r>
      <w:r w:rsidR="00053BFC">
        <w:rPr>
          <w:rFonts w:ascii="Times New Roman" w:hAnsi="Times New Roman"/>
          <w:sz w:val="22"/>
        </w:rPr>
        <w:tab/>
      </w:r>
      <w:r>
        <w:rPr>
          <w:rFonts w:ascii="Times New Roman" w:hAnsi="Times New Roman"/>
          <w:sz w:val="22"/>
        </w:rPr>
        <w:t>4</w:t>
      </w:r>
    </w:p>
    <w:p w:rsidR="00316F19" w:rsidRDefault="00316F19" w:rsidP="000669AF">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40.01</w:t>
      </w:r>
      <w:r w:rsidR="00880A3E">
        <w:rPr>
          <w:rFonts w:ascii="Times New Roman" w:hAnsi="Times New Roman"/>
          <w:sz w:val="22"/>
        </w:rPr>
        <w:t>-</w:t>
      </w:r>
      <w:r w:rsidR="00BD7B15">
        <w:rPr>
          <w:rFonts w:ascii="Times New Roman" w:hAnsi="Times New Roman"/>
          <w:sz w:val="22"/>
        </w:rPr>
        <w:t>2</w:t>
      </w:r>
      <w:r w:rsidR="001D3A1F">
        <w:rPr>
          <w:rFonts w:ascii="Times New Roman" w:hAnsi="Times New Roman"/>
          <w:sz w:val="22"/>
        </w:rPr>
        <w:t>5</w:t>
      </w:r>
      <w:r w:rsidR="00BD7B15">
        <w:rPr>
          <w:rFonts w:ascii="Times New Roman" w:hAnsi="Times New Roman"/>
          <w:sz w:val="22"/>
        </w:rPr>
        <w:t xml:space="preserve"> </w:t>
      </w:r>
      <w:r w:rsidR="00B1653A">
        <w:rPr>
          <w:rFonts w:ascii="Times New Roman" w:hAnsi="Times New Roman"/>
          <w:sz w:val="22"/>
        </w:rPr>
        <w:tab/>
      </w:r>
      <w:r w:rsidR="00053BFC">
        <w:rPr>
          <w:rFonts w:ascii="Times New Roman" w:hAnsi="Times New Roman"/>
          <w:sz w:val="22"/>
        </w:rPr>
        <w:t>Start of Care</w:t>
      </w:r>
      <w:r w:rsidR="00053BFC">
        <w:rPr>
          <w:rFonts w:ascii="Times New Roman" w:hAnsi="Times New Roman"/>
          <w:sz w:val="22"/>
        </w:rPr>
        <w:tab/>
      </w:r>
      <w:r w:rsidR="00EA41D5">
        <w:rPr>
          <w:rFonts w:ascii="Times New Roman" w:hAnsi="Times New Roman"/>
          <w:sz w:val="22"/>
        </w:rPr>
        <w:t>4</w:t>
      </w:r>
    </w:p>
    <w:p w:rsidR="000601F9" w:rsidRDefault="000601F9" w:rsidP="00B1653A">
      <w:pPr>
        <w:tabs>
          <w:tab w:val="left" w:pos="720"/>
          <w:tab w:val="left" w:pos="1680"/>
          <w:tab w:val="left" w:pos="1800"/>
          <w:tab w:val="left" w:leader="dot" w:pos="8820"/>
          <w:tab w:val="left" w:pos="900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8C19BF">
        <w:rPr>
          <w:rFonts w:ascii="Times New Roman" w:hAnsi="Times New Roman"/>
          <w:sz w:val="22"/>
        </w:rPr>
        <w:t>6</w:t>
      </w:r>
      <w:r w:rsidR="00B1653A">
        <w:rPr>
          <w:rFonts w:ascii="Times New Roman" w:hAnsi="Times New Roman"/>
          <w:sz w:val="22"/>
        </w:rPr>
        <w:tab/>
      </w:r>
      <w:r>
        <w:rPr>
          <w:rFonts w:ascii="Times New Roman" w:hAnsi="Times New Roman"/>
          <w:sz w:val="22"/>
        </w:rPr>
        <w:t>Telemonitoring</w:t>
      </w:r>
      <w:r w:rsidR="00AF45F3">
        <w:rPr>
          <w:rFonts w:ascii="Times New Roman" w:hAnsi="Times New Roman"/>
          <w:sz w:val="22"/>
        </w:rPr>
        <w:t xml:space="preserve"> Services…………………………………………………………</w:t>
      </w:r>
      <w:r w:rsidR="00B1653A">
        <w:rPr>
          <w:rFonts w:ascii="Times New Roman" w:hAnsi="Times New Roman"/>
          <w:sz w:val="22"/>
        </w:rPr>
        <w:tab/>
      </w:r>
      <w:r w:rsidR="00AF45F3">
        <w:rPr>
          <w:rFonts w:ascii="Times New Roman" w:hAnsi="Times New Roman"/>
          <w:sz w:val="22"/>
        </w:rPr>
        <w:t>5</w:t>
      </w:r>
    </w:p>
    <w:p w:rsidR="00316F19" w:rsidRDefault="00316F19" w:rsidP="000669AF">
      <w:pPr>
        <w:tabs>
          <w:tab w:val="left" w:pos="720"/>
          <w:tab w:val="left" w:pos="1680"/>
          <w:tab w:val="left" w:leader="dot" w:pos="8820"/>
        </w:tabs>
        <w:ind w:left="1680" w:hanging="960"/>
        <w:rPr>
          <w:rFonts w:ascii="Times New Roman" w:hAnsi="Times New Roman"/>
          <w:sz w:val="22"/>
        </w:rPr>
      </w:pPr>
      <w:r>
        <w:rPr>
          <w:rFonts w:ascii="Times New Roman" w:hAnsi="Times New Roman"/>
          <w:sz w:val="22"/>
        </w:rPr>
        <w:t>40.01-</w:t>
      </w:r>
      <w:r w:rsidR="00BD7B15">
        <w:rPr>
          <w:rFonts w:ascii="Times New Roman" w:hAnsi="Times New Roman"/>
          <w:sz w:val="22"/>
        </w:rPr>
        <w:t>2</w:t>
      </w:r>
      <w:r w:rsidR="008C19BF">
        <w:rPr>
          <w:rFonts w:ascii="Times New Roman" w:hAnsi="Times New Roman"/>
          <w:sz w:val="22"/>
        </w:rPr>
        <w:t>7</w:t>
      </w:r>
      <w:r w:rsidR="00B1653A">
        <w:rPr>
          <w:rFonts w:ascii="Times New Roman" w:hAnsi="Times New Roman"/>
          <w:sz w:val="22"/>
        </w:rPr>
        <w:tab/>
      </w:r>
      <w:r>
        <w:rPr>
          <w:rFonts w:ascii="Times New Roman" w:hAnsi="Times New Roman"/>
          <w:sz w:val="22"/>
        </w:rPr>
        <w:t xml:space="preserve">The Unit of </w:t>
      </w:r>
      <w:r w:rsidR="00053BFC">
        <w:rPr>
          <w:rFonts w:ascii="Times New Roman" w:hAnsi="Times New Roman"/>
          <w:sz w:val="22"/>
        </w:rPr>
        <w:t>Home Health Service</w:t>
      </w:r>
      <w:r w:rsidR="00053BFC">
        <w:rPr>
          <w:rFonts w:ascii="Times New Roman" w:hAnsi="Times New Roman"/>
          <w:sz w:val="22"/>
        </w:rPr>
        <w:tab/>
      </w:r>
      <w:r>
        <w:rPr>
          <w:rFonts w:ascii="Times New Roman" w:hAnsi="Times New Roman"/>
          <w:sz w:val="22"/>
        </w:rPr>
        <w:t>5</w:t>
      </w:r>
    </w:p>
    <w:p w:rsidR="00316F19" w:rsidRDefault="00316F19" w:rsidP="000669AF">
      <w:pPr>
        <w:tabs>
          <w:tab w:val="left" w:pos="720"/>
          <w:tab w:val="left" w:pos="1680"/>
          <w:tab w:val="left" w:leader="dot" w:pos="8820"/>
        </w:tabs>
        <w:ind w:left="720"/>
        <w:rPr>
          <w:rFonts w:ascii="Times New Roman" w:hAnsi="Times New Roman"/>
          <w:sz w:val="22"/>
        </w:rPr>
      </w:pPr>
      <w:r>
        <w:rPr>
          <w:rFonts w:ascii="Times New Roman" w:hAnsi="Times New Roman"/>
          <w:sz w:val="22"/>
        </w:rPr>
        <w:t>40.01-</w:t>
      </w:r>
      <w:r w:rsidR="001D3A1F">
        <w:rPr>
          <w:rFonts w:ascii="Times New Roman" w:hAnsi="Times New Roman"/>
          <w:sz w:val="22"/>
        </w:rPr>
        <w:t>2</w:t>
      </w:r>
      <w:r w:rsidR="008C19BF">
        <w:rPr>
          <w:rFonts w:ascii="Times New Roman" w:hAnsi="Times New Roman"/>
          <w:sz w:val="22"/>
        </w:rPr>
        <w:t>8</w:t>
      </w:r>
      <w:r w:rsidR="00B1653A">
        <w:rPr>
          <w:rFonts w:ascii="Times New Roman" w:hAnsi="Times New Roman"/>
          <w:sz w:val="22"/>
        </w:rPr>
        <w:tab/>
      </w:r>
      <w:r w:rsidR="00053BFC">
        <w:rPr>
          <w:rFonts w:ascii="Times New Roman" w:hAnsi="Times New Roman"/>
          <w:sz w:val="22"/>
        </w:rPr>
        <w:t>Unstable Medical Condition</w:t>
      </w:r>
      <w:r w:rsidR="00053BFC">
        <w:rPr>
          <w:rFonts w:ascii="Times New Roman" w:hAnsi="Times New Roman"/>
          <w:sz w:val="22"/>
        </w:rPr>
        <w:tab/>
      </w:r>
      <w:r>
        <w:rPr>
          <w:rFonts w:ascii="Times New Roman" w:hAnsi="Times New Roman"/>
          <w:sz w:val="22"/>
        </w:rPr>
        <w:t>5</w:t>
      </w:r>
    </w:p>
    <w:p w:rsidR="00316F19" w:rsidRDefault="00316F19" w:rsidP="0036211A">
      <w:pPr>
        <w:tabs>
          <w:tab w:val="left" w:leader="dot" w:pos="8820"/>
        </w:tabs>
        <w:rPr>
          <w:rFonts w:ascii="Times New Roman" w:hAnsi="Times New Roman"/>
          <w:sz w:val="22"/>
        </w:rPr>
      </w:pPr>
    </w:p>
    <w:p w:rsidR="00316F19" w:rsidRDefault="00316F19" w:rsidP="0036211A">
      <w:pPr>
        <w:tabs>
          <w:tab w:val="left" w:pos="720"/>
          <w:tab w:val="left" w:leader="dot" w:pos="8820"/>
        </w:tabs>
        <w:rPr>
          <w:rFonts w:ascii="Times New Roman" w:hAnsi="Times New Roman"/>
          <w:sz w:val="22"/>
        </w:rPr>
      </w:pPr>
      <w:r>
        <w:rPr>
          <w:rFonts w:ascii="Times New Roman" w:hAnsi="Times New Roman"/>
          <w:sz w:val="22"/>
        </w:rPr>
        <w:t>40.02</w:t>
      </w:r>
      <w:r>
        <w:rPr>
          <w:rFonts w:ascii="Times New Roman" w:hAnsi="Times New Roman"/>
          <w:b/>
          <w:sz w:val="22"/>
        </w:rPr>
        <w:tab/>
        <w:t>ELIGIBILITY FOR CARE</w:t>
      </w:r>
      <w:r w:rsidR="00053BFC">
        <w:rPr>
          <w:rFonts w:ascii="Times New Roman" w:hAnsi="Times New Roman"/>
          <w:sz w:val="22"/>
        </w:rPr>
        <w:t xml:space="preserve"> </w:t>
      </w:r>
      <w:r w:rsidR="00053BFC">
        <w:rPr>
          <w:rFonts w:ascii="Times New Roman" w:hAnsi="Times New Roman"/>
          <w:sz w:val="22"/>
        </w:rPr>
        <w:tab/>
      </w:r>
      <w:r>
        <w:rPr>
          <w:rFonts w:ascii="Times New Roman" w:hAnsi="Times New Roman"/>
          <w:sz w:val="22"/>
        </w:rPr>
        <w:t>5</w:t>
      </w:r>
    </w:p>
    <w:p w:rsidR="00316F19" w:rsidRDefault="00316F19" w:rsidP="0036211A">
      <w:pPr>
        <w:tabs>
          <w:tab w:val="left" w:leader="dot" w:pos="8820"/>
        </w:tabs>
        <w:rPr>
          <w:rFonts w:ascii="Times New Roman" w:hAnsi="Times New Roman"/>
          <w:sz w:val="22"/>
        </w:rPr>
      </w:pPr>
    </w:p>
    <w:p w:rsidR="00316F19" w:rsidRDefault="00316F19" w:rsidP="0036211A">
      <w:pPr>
        <w:tabs>
          <w:tab w:val="left" w:leader="dot" w:pos="8820"/>
        </w:tabs>
        <w:ind w:left="1620" w:hanging="900"/>
        <w:rPr>
          <w:rFonts w:ascii="Times New Roman" w:hAnsi="Times New Roman"/>
          <w:sz w:val="22"/>
          <w:u w:val="single"/>
        </w:rPr>
      </w:pPr>
      <w:r>
        <w:rPr>
          <w:rFonts w:ascii="Times New Roman" w:hAnsi="Times New Roman"/>
          <w:sz w:val="22"/>
        </w:rPr>
        <w:t>40.02-1</w:t>
      </w:r>
      <w:r>
        <w:rPr>
          <w:rFonts w:ascii="Times New Roman" w:hAnsi="Times New Roman"/>
          <w:sz w:val="22"/>
        </w:rPr>
        <w:tab/>
      </w:r>
      <w:r w:rsidRPr="0087646C">
        <w:rPr>
          <w:rFonts w:ascii="Times New Roman" w:hAnsi="Times New Roman"/>
          <w:sz w:val="22"/>
        </w:rPr>
        <w:t>Authorization Process</w:t>
      </w:r>
      <w:r w:rsidR="00053BFC">
        <w:rPr>
          <w:rFonts w:ascii="Times New Roman" w:hAnsi="Times New Roman"/>
          <w:sz w:val="22"/>
        </w:rPr>
        <w:t xml:space="preserve"> </w:t>
      </w:r>
      <w:r w:rsidR="00053BFC">
        <w:rPr>
          <w:rFonts w:ascii="Times New Roman" w:hAnsi="Times New Roman"/>
          <w:sz w:val="22"/>
        </w:rPr>
        <w:tab/>
      </w:r>
      <w:r>
        <w:rPr>
          <w:rFonts w:ascii="Times New Roman" w:hAnsi="Times New Roman"/>
          <w:sz w:val="22"/>
        </w:rPr>
        <w:t>5</w:t>
      </w:r>
    </w:p>
    <w:p w:rsidR="00316F19" w:rsidRDefault="00316F19" w:rsidP="00CC0F31">
      <w:pPr>
        <w:tabs>
          <w:tab w:val="left" w:pos="720"/>
          <w:tab w:val="left" w:leader="dot" w:pos="8820"/>
        </w:tabs>
        <w:ind w:left="1620" w:hanging="900"/>
        <w:rPr>
          <w:rFonts w:ascii="Times New Roman" w:hAnsi="Times New Roman"/>
          <w:sz w:val="22"/>
        </w:rPr>
      </w:pPr>
      <w:r>
        <w:rPr>
          <w:rFonts w:ascii="Times New Roman" w:hAnsi="Times New Roman"/>
          <w:sz w:val="22"/>
        </w:rPr>
        <w:t>40.02-2</w:t>
      </w:r>
      <w:r>
        <w:rPr>
          <w:rFonts w:ascii="Times New Roman" w:hAnsi="Times New Roman"/>
          <w:sz w:val="22"/>
        </w:rPr>
        <w:tab/>
        <w:t>Gene</w:t>
      </w:r>
      <w:r w:rsidR="00053BFC">
        <w:rPr>
          <w:rFonts w:ascii="Times New Roman" w:hAnsi="Times New Roman"/>
          <w:sz w:val="22"/>
        </w:rPr>
        <w:t>ral and Specific Requirements</w:t>
      </w:r>
      <w:r w:rsidR="00053BFC">
        <w:rPr>
          <w:rFonts w:ascii="Times New Roman" w:hAnsi="Times New Roman"/>
          <w:sz w:val="22"/>
        </w:rPr>
        <w:tab/>
      </w:r>
      <w:r>
        <w:rPr>
          <w:rFonts w:ascii="Times New Roman" w:hAnsi="Times New Roman"/>
          <w:sz w:val="22"/>
        </w:rPr>
        <w:t>6</w:t>
      </w:r>
    </w:p>
    <w:p w:rsidR="00316F19" w:rsidRDefault="00316F19" w:rsidP="0036211A">
      <w:pPr>
        <w:tabs>
          <w:tab w:val="left" w:leader="dot" w:pos="8820"/>
        </w:tabs>
        <w:ind w:left="1620" w:hanging="900"/>
        <w:rPr>
          <w:rFonts w:ascii="Times New Roman" w:hAnsi="Times New Roman"/>
          <w:sz w:val="22"/>
        </w:rPr>
      </w:pPr>
      <w:r>
        <w:rPr>
          <w:rFonts w:ascii="Times New Roman" w:hAnsi="Times New Roman"/>
          <w:sz w:val="22"/>
        </w:rPr>
        <w:t>40.02-3</w:t>
      </w:r>
      <w:r>
        <w:rPr>
          <w:rFonts w:ascii="Times New Roman" w:hAnsi="Times New Roman"/>
          <w:sz w:val="22"/>
        </w:rPr>
        <w:tab/>
        <w:t>General Maine</w:t>
      </w:r>
      <w:r w:rsidR="00053BFC">
        <w:rPr>
          <w:rFonts w:ascii="Times New Roman" w:hAnsi="Times New Roman"/>
          <w:sz w:val="22"/>
        </w:rPr>
        <w:t>Care Eligibility Requirements</w:t>
      </w:r>
      <w:r w:rsidR="00053BFC">
        <w:rPr>
          <w:rFonts w:ascii="Times New Roman" w:hAnsi="Times New Roman"/>
          <w:sz w:val="22"/>
        </w:rPr>
        <w:tab/>
      </w:r>
      <w:r>
        <w:rPr>
          <w:rFonts w:ascii="Times New Roman" w:hAnsi="Times New Roman"/>
          <w:sz w:val="22"/>
        </w:rPr>
        <w:t>6</w:t>
      </w:r>
    </w:p>
    <w:p w:rsidR="00316F19" w:rsidRDefault="00316F19" w:rsidP="0036211A">
      <w:pPr>
        <w:tabs>
          <w:tab w:val="left" w:leader="dot" w:pos="8820"/>
        </w:tabs>
        <w:ind w:left="1620" w:hanging="900"/>
        <w:rPr>
          <w:rFonts w:ascii="Times New Roman" w:hAnsi="Times New Roman"/>
          <w:sz w:val="22"/>
        </w:rPr>
      </w:pPr>
      <w:r>
        <w:rPr>
          <w:rFonts w:ascii="Times New Roman" w:hAnsi="Times New Roman"/>
          <w:sz w:val="22"/>
        </w:rPr>
        <w:t>40.02-4</w:t>
      </w:r>
      <w:r>
        <w:rPr>
          <w:rFonts w:ascii="Times New Roman" w:hAnsi="Times New Roman"/>
          <w:sz w:val="22"/>
        </w:rPr>
        <w:tab/>
        <w:t>Home Health Services Medi</w:t>
      </w:r>
      <w:r w:rsidR="00053BFC">
        <w:rPr>
          <w:rFonts w:ascii="Times New Roman" w:hAnsi="Times New Roman"/>
          <w:sz w:val="22"/>
        </w:rPr>
        <w:t xml:space="preserve">cal Eligibility Requirements </w:t>
      </w:r>
      <w:r w:rsidR="00053BFC">
        <w:rPr>
          <w:rFonts w:ascii="Times New Roman" w:hAnsi="Times New Roman"/>
          <w:sz w:val="22"/>
        </w:rPr>
        <w:tab/>
      </w:r>
      <w:r>
        <w:rPr>
          <w:rFonts w:ascii="Times New Roman" w:hAnsi="Times New Roman"/>
          <w:sz w:val="22"/>
        </w:rPr>
        <w:t>6</w:t>
      </w:r>
    </w:p>
    <w:p w:rsidR="00316F19" w:rsidRDefault="00316F19" w:rsidP="0036211A">
      <w:pPr>
        <w:tabs>
          <w:tab w:val="left" w:leader="dot" w:pos="8820"/>
        </w:tabs>
        <w:ind w:left="1620" w:hanging="900"/>
        <w:rPr>
          <w:rFonts w:ascii="Times New Roman" w:hAnsi="Times New Roman"/>
          <w:sz w:val="22"/>
          <w:u w:val="single"/>
        </w:rPr>
      </w:pPr>
      <w:r>
        <w:rPr>
          <w:rFonts w:ascii="Times New Roman" w:hAnsi="Times New Roman"/>
          <w:sz w:val="22"/>
        </w:rPr>
        <w:t>40.02-5</w:t>
      </w:r>
      <w:r>
        <w:rPr>
          <w:rFonts w:ascii="Times New Roman" w:hAnsi="Times New Roman"/>
          <w:sz w:val="22"/>
        </w:rPr>
        <w:tab/>
        <w:t>Medical Eligibility Requirements for Psy</w:t>
      </w:r>
      <w:r w:rsidR="00053BFC">
        <w:rPr>
          <w:rFonts w:ascii="Times New Roman" w:hAnsi="Times New Roman"/>
          <w:sz w:val="22"/>
        </w:rPr>
        <w:t>chotropic Medication Services</w:t>
      </w:r>
      <w:r w:rsidR="00EA41D5">
        <w:rPr>
          <w:rFonts w:ascii="Times New Roman" w:hAnsi="Times New Roman"/>
          <w:sz w:val="22"/>
        </w:rPr>
        <w:tab/>
        <w:t>9</w:t>
      </w:r>
    </w:p>
    <w:p w:rsidR="00F90F99" w:rsidRDefault="00F90F99" w:rsidP="00CC0F31">
      <w:pPr>
        <w:tabs>
          <w:tab w:val="left" w:pos="1620"/>
          <w:tab w:val="left" w:leader="dot" w:pos="8820"/>
        </w:tabs>
        <w:ind w:left="720"/>
        <w:rPr>
          <w:rFonts w:ascii="Times New Roman" w:hAnsi="Times New Roman"/>
          <w:sz w:val="22"/>
        </w:rPr>
      </w:pPr>
      <w:r>
        <w:rPr>
          <w:rFonts w:ascii="Times New Roman" w:hAnsi="Times New Roman"/>
          <w:sz w:val="22"/>
        </w:rPr>
        <w:t>40.02-</w:t>
      </w:r>
      <w:r w:rsidR="008C19BF">
        <w:rPr>
          <w:rFonts w:ascii="Times New Roman" w:hAnsi="Times New Roman"/>
          <w:sz w:val="22"/>
        </w:rPr>
        <w:t>6</w:t>
      </w:r>
      <w:r w:rsidR="00B1653A">
        <w:rPr>
          <w:rFonts w:ascii="Times New Roman" w:hAnsi="Times New Roman"/>
          <w:sz w:val="22"/>
        </w:rPr>
        <w:tab/>
      </w:r>
      <w:r>
        <w:rPr>
          <w:rFonts w:ascii="Times New Roman" w:hAnsi="Times New Roman"/>
          <w:sz w:val="22"/>
        </w:rPr>
        <w:t xml:space="preserve">Medical Eligibility Requirements for </w:t>
      </w:r>
      <w:r w:rsidR="00364BC9">
        <w:rPr>
          <w:rFonts w:ascii="Times New Roman" w:hAnsi="Times New Roman"/>
          <w:sz w:val="22"/>
        </w:rPr>
        <w:t>Telemonitoring</w:t>
      </w:r>
      <w:r>
        <w:rPr>
          <w:rFonts w:ascii="Times New Roman" w:hAnsi="Times New Roman"/>
          <w:sz w:val="22"/>
        </w:rPr>
        <w:t xml:space="preserve"> Services……………</w:t>
      </w:r>
      <w:r w:rsidR="00AF45F3">
        <w:rPr>
          <w:rFonts w:ascii="Times New Roman" w:hAnsi="Times New Roman"/>
          <w:sz w:val="22"/>
        </w:rPr>
        <w:t>…</w:t>
      </w:r>
      <w:r w:rsidR="00EA41D5">
        <w:rPr>
          <w:rFonts w:ascii="Times New Roman" w:hAnsi="Times New Roman"/>
          <w:sz w:val="22"/>
        </w:rPr>
        <w:tab/>
      </w:r>
      <w:r w:rsidR="00AF45F3">
        <w:rPr>
          <w:rFonts w:ascii="Times New Roman" w:hAnsi="Times New Roman"/>
          <w:sz w:val="22"/>
        </w:rPr>
        <w:t>10</w:t>
      </w:r>
    </w:p>
    <w:p w:rsidR="0057345F" w:rsidRDefault="0057345F" w:rsidP="0036211A">
      <w:pPr>
        <w:tabs>
          <w:tab w:val="left" w:leader="dot" w:pos="8820"/>
        </w:tabs>
        <w:rPr>
          <w:rFonts w:ascii="Times New Roman" w:hAnsi="Times New Roman"/>
          <w:sz w:val="22"/>
        </w:rPr>
      </w:pPr>
    </w:p>
    <w:p w:rsidR="00316F19" w:rsidRDefault="00316F19" w:rsidP="0036211A">
      <w:pPr>
        <w:tabs>
          <w:tab w:val="left" w:pos="720"/>
          <w:tab w:val="left" w:leader="dot" w:pos="8820"/>
        </w:tabs>
        <w:ind w:right="-90"/>
        <w:rPr>
          <w:rFonts w:ascii="Times New Roman" w:hAnsi="Times New Roman"/>
          <w:sz w:val="22"/>
        </w:rPr>
      </w:pPr>
      <w:r>
        <w:rPr>
          <w:rFonts w:ascii="Times New Roman" w:hAnsi="Times New Roman"/>
          <w:sz w:val="22"/>
        </w:rPr>
        <w:t>40.03</w:t>
      </w:r>
      <w:r>
        <w:rPr>
          <w:rFonts w:ascii="Times New Roman" w:hAnsi="Times New Roman"/>
          <w:b/>
          <w:sz w:val="22"/>
        </w:rPr>
        <w:tab/>
      </w:r>
      <w:r w:rsidRPr="00121642">
        <w:rPr>
          <w:rFonts w:ascii="Times New Roman" w:hAnsi="Times New Roman"/>
          <w:b/>
          <w:sz w:val="22"/>
        </w:rPr>
        <w:t>DURATION OF CARE</w:t>
      </w:r>
      <w:r>
        <w:rPr>
          <w:rFonts w:ascii="Times New Roman" w:hAnsi="Times New Roman"/>
          <w:sz w:val="22"/>
        </w:rPr>
        <w:t xml:space="preserve"> </w:t>
      </w:r>
      <w:r>
        <w:rPr>
          <w:rFonts w:ascii="Times New Roman" w:hAnsi="Times New Roman"/>
          <w:sz w:val="22"/>
        </w:rPr>
        <w:tab/>
        <w:t>1</w:t>
      </w:r>
      <w:r w:rsidR="00AF45F3">
        <w:rPr>
          <w:rFonts w:ascii="Times New Roman" w:hAnsi="Times New Roman"/>
          <w:sz w:val="22"/>
        </w:rPr>
        <w:t>1</w:t>
      </w:r>
    </w:p>
    <w:p w:rsidR="00316F19" w:rsidRDefault="00316F19" w:rsidP="0036211A">
      <w:pPr>
        <w:tabs>
          <w:tab w:val="left" w:leader="dot" w:pos="8820"/>
        </w:tabs>
        <w:rPr>
          <w:rFonts w:ascii="Times New Roman" w:hAnsi="Times New Roman"/>
          <w:sz w:val="22"/>
        </w:rPr>
      </w:pPr>
    </w:p>
    <w:p w:rsidR="008C19BF" w:rsidRDefault="008C19BF" w:rsidP="0036211A">
      <w:pPr>
        <w:tabs>
          <w:tab w:val="left" w:leader="dot" w:pos="8820"/>
        </w:tabs>
        <w:rPr>
          <w:rFonts w:ascii="Times New Roman" w:hAnsi="Times New Roman"/>
          <w:sz w:val="22"/>
        </w:rPr>
      </w:pPr>
    </w:p>
    <w:p w:rsidR="008C19BF" w:rsidRDefault="008C19BF" w:rsidP="0036211A">
      <w:pPr>
        <w:tabs>
          <w:tab w:val="left" w:leader="dot" w:pos="8820"/>
        </w:tabs>
        <w:rPr>
          <w:rFonts w:ascii="Times New Roman" w:hAnsi="Times New Roman"/>
          <w:sz w:val="22"/>
        </w:rPr>
      </w:pPr>
    </w:p>
    <w:p w:rsidR="00C239AD" w:rsidRDefault="00C239AD" w:rsidP="00364BC9">
      <w:pPr>
        <w:jc w:val="center"/>
        <w:rPr>
          <w:rFonts w:ascii="Times New Roman" w:hAnsi="Times New Roman"/>
          <w:b/>
          <w:sz w:val="22"/>
        </w:rPr>
      </w:pPr>
    </w:p>
    <w:p w:rsidR="00C30DEF" w:rsidRDefault="001A3705" w:rsidP="00C30DEF">
      <w:pPr>
        <w:jc w:val="center"/>
        <w:rPr>
          <w:rFonts w:ascii="Times New Roman" w:hAnsi="Times New Roman"/>
          <w:sz w:val="22"/>
        </w:rPr>
      </w:pPr>
      <w:r w:rsidRPr="00364BC9">
        <w:rPr>
          <w:rFonts w:ascii="Times New Roman" w:hAnsi="Times New Roman"/>
          <w:b/>
          <w:sz w:val="22"/>
        </w:rPr>
        <w:t>TABLE OF CONTENTS (cont.)</w:t>
      </w:r>
      <w:r w:rsidRPr="001A3705">
        <w:rPr>
          <w:rFonts w:ascii="Times New Roman" w:hAnsi="Times New Roman"/>
          <w:sz w:val="22"/>
        </w:rPr>
        <w:tab/>
      </w:r>
    </w:p>
    <w:p w:rsidR="00C30DEF" w:rsidRDefault="00C30DEF" w:rsidP="00C30DEF">
      <w:pPr>
        <w:jc w:val="center"/>
        <w:rPr>
          <w:rFonts w:ascii="Times New Roman" w:hAnsi="Times New Roman"/>
          <w:sz w:val="22"/>
        </w:rPr>
      </w:pPr>
    </w:p>
    <w:p w:rsidR="001A3705" w:rsidRPr="001A3705" w:rsidRDefault="001A3705" w:rsidP="00C30DEF">
      <w:pPr>
        <w:ind w:left="7920" w:firstLine="720"/>
        <w:jc w:val="center"/>
        <w:rPr>
          <w:rFonts w:ascii="Times New Roman" w:hAnsi="Times New Roman"/>
          <w:sz w:val="22"/>
        </w:rPr>
      </w:pPr>
      <w:r w:rsidRPr="001A3705">
        <w:rPr>
          <w:rFonts w:ascii="Times New Roman" w:hAnsi="Times New Roman"/>
          <w:sz w:val="22"/>
        </w:rPr>
        <w:t>PAGE</w:t>
      </w:r>
    </w:p>
    <w:p w:rsidR="001A3705" w:rsidRDefault="001A3705" w:rsidP="0036211A">
      <w:pPr>
        <w:tabs>
          <w:tab w:val="left" w:pos="720"/>
          <w:tab w:val="left" w:leader="dot" w:pos="8820"/>
        </w:tabs>
        <w:ind w:right="-180"/>
        <w:rPr>
          <w:rFonts w:ascii="Times New Roman" w:hAnsi="Times New Roman"/>
          <w:sz w:val="22"/>
        </w:rPr>
      </w:pPr>
    </w:p>
    <w:p w:rsidR="00357C04" w:rsidRDefault="00357C04" w:rsidP="0036211A">
      <w:pPr>
        <w:tabs>
          <w:tab w:val="left" w:pos="720"/>
          <w:tab w:val="left" w:leader="dot" w:pos="8820"/>
        </w:tabs>
        <w:ind w:right="-180"/>
        <w:rPr>
          <w:rFonts w:ascii="Times New Roman" w:hAnsi="Times New Roman"/>
          <w:sz w:val="22"/>
        </w:rPr>
      </w:pPr>
    </w:p>
    <w:p w:rsidR="00316F19" w:rsidRDefault="007E7FFC" w:rsidP="000E218E">
      <w:pPr>
        <w:tabs>
          <w:tab w:val="left" w:pos="720"/>
          <w:tab w:val="left" w:pos="1800"/>
          <w:tab w:val="left" w:pos="2340"/>
          <w:tab w:val="left" w:leader="dot" w:pos="8820"/>
        </w:tabs>
        <w:ind w:right="-180"/>
        <w:rPr>
          <w:rFonts w:ascii="Times New Roman" w:hAnsi="Times New Roman"/>
          <w:sz w:val="22"/>
        </w:rPr>
      </w:pPr>
      <w:r>
        <w:rPr>
          <w:rFonts w:ascii="Times New Roman" w:hAnsi="Times New Roman"/>
          <w:sz w:val="22"/>
        </w:rPr>
        <w:t xml:space="preserve"> </w:t>
      </w:r>
      <w:r w:rsidR="00316F19">
        <w:rPr>
          <w:rFonts w:ascii="Times New Roman" w:hAnsi="Times New Roman"/>
          <w:sz w:val="22"/>
        </w:rPr>
        <w:t>40.04</w:t>
      </w:r>
      <w:r w:rsidR="00316F19">
        <w:rPr>
          <w:rFonts w:ascii="Times New Roman" w:hAnsi="Times New Roman"/>
          <w:sz w:val="22"/>
        </w:rPr>
        <w:tab/>
      </w:r>
      <w:r w:rsidR="00316F19">
        <w:rPr>
          <w:rFonts w:ascii="Times New Roman" w:hAnsi="Times New Roman"/>
          <w:b/>
          <w:sz w:val="22"/>
        </w:rPr>
        <w:t>STANDARDS OF CARE</w:t>
      </w:r>
      <w:r w:rsidR="00316F19">
        <w:rPr>
          <w:rFonts w:ascii="Times New Roman" w:hAnsi="Times New Roman"/>
          <w:sz w:val="22"/>
        </w:rPr>
        <w:tab/>
        <w:t>1</w:t>
      </w:r>
      <w:r w:rsidR="00AF45F3">
        <w:rPr>
          <w:rFonts w:ascii="Times New Roman" w:hAnsi="Times New Roman"/>
          <w:sz w:val="22"/>
        </w:rPr>
        <w:t>2</w:t>
      </w:r>
    </w:p>
    <w:p w:rsidR="00316F19" w:rsidRDefault="00316F19" w:rsidP="0036211A">
      <w:pPr>
        <w:tabs>
          <w:tab w:val="left" w:leader="dot" w:pos="8820"/>
        </w:tabs>
        <w:rPr>
          <w:rFonts w:ascii="Times New Roman" w:hAnsi="Times New Roman"/>
          <w:sz w:val="22"/>
        </w:rPr>
      </w:pPr>
    </w:p>
    <w:p w:rsidR="00316F19" w:rsidRDefault="00316F19" w:rsidP="0036211A">
      <w:pPr>
        <w:tabs>
          <w:tab w:val="left" w:pos="720"/>
          <w:tab w:val="left" w:leader="dot" w:pos="8820"/>
        </w:tabs>
        <w:ind w:right="-180"/>
        <w:rPr>
          <w:rFonts w:ascii="Times New Roman" w:hAnsi="Times New Roman"/>
          <w:sz w:val="22"/>
        </w:rPr>
      </w:pPr>
      <w:r>
        <w:rPr>
          <w:rFonts w:ascii="Times New Roman" w:hAnsi="Times New Roman"/>
          <w:sz w:val="22"/>
        </w:rPr>
        <w:t>40.05</w:t>
      </w:r>
      <w:r>
        <w:rPr>
          <w:rFonts w:ascii="Times New Roman" w:hAnsi="Times New Roman"/>
          <w:b/>
          <w:sz w:val="22"/>
        </w:rPr>
        <w:tab/>
        <w:t>COVERED SERVICES</w:t>
      </w:r>
      <w:r>
        <w:rPr>
          <w:rFonts w:ascii="Times New Roman" w:hAnsi="Times New Roman"/>
          <w:sz w:val="22"/>
        </w:rPr>
        <w:t xml:space="preserve"> </w:t>
      </w:r>
      <w:r>
        <w:rPr>
          <w:rFonts w:ascii="Times New Roman" w:hAnsi="Times New Roman"/>
          <w:sz w:val="22"/>
        </w:rPr>
        <w:tab/>
        <w:t>1</w:t>
      </w:r>
      <w:r w:rsidR="00AF45F3">
        <w:rPr>
          <w:rFonts w:ascii="Times New Roman" w:hAnsi="Times New Roman"/>
          <w:sz w:val="22"/>
        </w:rPr>
        <w:t>2</w:t>
      </w:r>
    </w:p>
    <w:p w:rsidR="00AF45F3" w:rsidRDefault="00AF45F3" w:rsidP="0036211A">
      <w:pPr>
        <w:tabs>
          <w:tab w:val="left" w:pos="720"/>
          <w:tab w:val="left" w:leader="dot" w:pos="8820"/>
        </w:tabs>
        <w:ind w:right="-180"/>
        <w:rPr>
          <w:rFonts w:ascii="Times New Roman" w:hAnsi="Times New Roman"/>
          <w:sz w:val="22"/>
        </w:rPr>
      </w:pPr>
    </w:p>
    <w:p w:rsidR="00316F19" w:rsidRDefault="00316F19" w:rsidP="0036211A">
      <w:pPr>
        <w:tabs>
          <w:tab w:val="left" w:pos="720"/>
          <w:tab w:val="left" w:leader="dot" w:pos="8820"/>
        </w:tabs>
        <w:ind w:right="-180"/>
        <w:rPr>
          <w:rFonts w:ascii="Times New Roman" w:hAnsi="Times New Roman"/>
          <w:sz w:val="22"/>
        </w:rPr>
      </w:pPr>
      <w:r>
        <w:rPr>
          <w:rFonts w:ascii="Times New Roman" w:hAnsi="Times New Roman"/>
          <w:sz w:val="22"/>
        </w:rPr>
        <w:t>40.06</w:t>
      </w:r>
      <w:r>
        <w:rPr>
          <w:rFonts w:ascii="Times New Roman" w:hAnsi="Times New Roman"/>
          <w:sz w:val="22"/>
        </w:rPr>
        <w:tab/>
      </w:r>
      <w:r>
        <w:rPr>
          <w:rFonts w:ascii="Times New Roman" w:hAnsi="Times New Roman"/>
          <w:b/>
          <w:caps/>
          <w:sz w:val="22"/>
        </w:rPr>
        <w:t>Limitations</w:t>
      </w:r>
      <w:r>
        <w:rPr>
          <w:rFonts w:ascii="Times New Roman" w:hAnsi="Times New Roman"/>
          <w:caps/>
          <w:sz w:val="22"/>
        </w:rPr>
        <w:tab/>
      </w:r>
      <w:r>
        <w:rPr>
          <w:rFonts w:ascii="Times New Roman" w:hAnsi="Times New Roman"/>
          <w:sz w:val="22"/>
        </w:rPr>
        <w:t>1</w:t>
      </w:r>
      <w:r w:rsidR="00EA41D5">
        <w:rPr>
          <w:rFonts w:ascii="Times New Roman" w:hAnsi="Times New Roman"/>
          <w:sz w:val="22"/>
        </w:rPr>
        <w:t>7</w:t>
      </w:r>
    </w:p>
    <w:p w:rsidR="00316F19" w:rsidRDefault="00316F19" w:rsidP="0036211A">
      <w:pPr>
        <w:tabs>
          <w:tab w:val="left" w:pos="720"/>
          <w:tab w:val="left" w:leader="dot" w:pos="8820"/>
        </w:tabs>
        <w:ind w:right="-90"/>
        <w:rPr>
          <w:rFonts w:ascii="Times New Roman" w:hAnsi="Times New Roman"/>
          <w:sz w:val="22"/>
        </w:rPr>
      </w:pPr>
    </w:p>
    <w:p w:rsidR="00316F19" w:rsidRDefault="00316F19" w:rsidP="0036211A">
      <w:pPr>
        <w:tabs>
          <w:tab w:val="left" w:pos="720"/>
          <w:tab w:val="left" w:leader="dot" w:pos="8820"/>
        </w:tabs>
        <w:ind w:right="-90"/>
        <w:rPr>
          <w:rFonts w:ascii="Times New Roman" w:hAnsi="Times New Roman"/>
          <w:sz w:val="22"/>
        </w:rPr>
      </w:pPr>
      <w:r>
        <w:rPr>
          <w:rFonts w:ascii="Times New Roman" w:hAnsi="Times New Roman"/>
          <w:sz w:val="22"/>
        </w:rPr>
        <w:t>40.07</w:t>
      </w:r>
      <w:r>
        <w:rPr>
          <w:rFonts w:ascii="Times New Roman" w:hAnsi="Times New Roman"/>
          <w:b/>
          <w:sz w:val="22"/>
        </w:rPr>
        <w:tab/>
        <w:t>NON-COVERED SERVICES</w:t>
      </w:r>
      <w:r>
        <w:rPr>
          <w:rFonts w:ascii="Times New Roman" w:hAnsi="Times New Roman"/>
          <w:sz w:val="22"/>
        </w:rPr>
        <w:t xml:space="preserve"> </w:t>
      </w:r>
      <w:r>
        <w:rPr>
          <w:rFonts w:ascii="Times New Roman" w:hAnsi="Times New Roman"/>
          <w:sz w:val="22"/>
        </w:rPr>
        <w:tab/>
        <w:t>1</w:t>
      </w:r>
      <w:r w:rsidR="00EA41D5">
        <w:rPr>
          <w:rFonts w:ascii="Times New Roman" w:hAnsi="Times New Roman"/>
          <w:sz w:val="22"/>
        </w:rPr>
        <w:t>8</w:t>
      </w:r>
    </w:p>
    <w:p w:rsidR="00316F19" w:rsidRDefault="00316F19" w:rsidP="0036211A">
      <w:pPr>
        <w:tabs>
          <w:tab w:val="left" w:leader="dot" w:pos="8820"/>
        </w:tabs>
        <w:ind w:left="-1080"/>
        <w:rPr>
          <w:rFonts w:ascii="Times New Roman" w:hAnsi="Times New Roman"/>
          <w:sz w:val="22"/>
        </w:rPr>
      </w:pPr>
    </w:p>
    <w:p w:rsidR="00316F19" w:rsidRDefault="00316F19" w:rsidP="0036211A">
      <w:pPr>
        <w:tabs>
          <w:tab w:val="left" w:pos="720"/>
          <w:tab w:val="left" w:leader="dot" w:pos="8820"/>
        </w:tabs>
        <w:ind w:right="-270"/>
        <w:rPr>
          <w:rFonts w:ascii="Times New Roman" w:hAnsi="Times New Roman"/>
          <w:sz w:val="22"/>
        </w:rPr>
      </w:pPr>
      <w:r>
        <w:rPr>
          <w:rFonts w:ascii="Times New Roman" w:hAnsi="Times New Roman"/>
          <w:sz w:val="22"/>
        </w:rPr>
        <w:t>40.08</w:t>
      </w:r>
      <w:r>
        <w:rPr>
          <w:rFonts w:ascii="Times New Roman" w:hAnsi="Times New Roman"/>
          <w:b/>
          <w:sz w:val="22"/>
        </w:rPr>
        <w:tab/>
        <w:t>POLICIES AND PROCEDURES</w:t>
      </w:r>
      <w:r>
        <w:rPr>
          <w:rFonts w:ascii="Times New Roman" w:hAnsi="Times New Roman"/>
          <w:sz w:val="22"/>
        </w:rPr>
        <w:t xml:space="preserve"> </w:t>
      </w:r>
      <w:r>
        <w:rPr>
          <w:rFonts w:ascii="Times New Roman" w:hAnsi="Times New Roman"/>
          <w:sz w:val="22"/>
        </w:rPr>
        <w:tab/>
      </w:r>
      <w:r w:rsidR="00EA41D5">
        <w:rPr>
          <w:rFonts w:ascii="Times New Roman" w:hAnsi="Times New Roman"/>
          <w:sz w:val="22"/>
        </w:rPr>
        <w:t>19</w:t>
      </w:r>
    </w:p>
    <w:p w:rsidR="00316F19" w:rsidRDefault="00316F19" w:rsidP="0036211A">
      <w:pPr>
        <w:tabs>
          <w:tab w:val="left" w:pos="720"/>
          <w:tab w:val="left" w:leader="dot" w:pos="8820"/>
        </w:tabs>
        <w:ind w:left="1620" w:hanging="2700"/>
        <w:rPr>
          <w:rFonts w:ascii="Times New Roman" w:hAnsi="Times New Roman"/>
          <w:sz w:val="22"/>
        </w:rPr>
      </w:pPr>
    </w:p>
    <w:p w:rsidR="00316F19" w:rsidRDefault="00316F19" w:rsidP="0036211A">
      <w:pPr>
        <w:tabs>
          <w:tab w:val="left" w:pos="720"/>
          <w:tab w:val="left" w:leader="dot" w:pos="8820"/>
        </w:tabs>
        <w:ind w:left="1620" w:right="-180" w:hanging="900"/>
        <w:rPr>
          <w:rFonts w:ascii="Times New Roman" w:hAnsi="Times New Roman"/>
          <w:sz w:val="22"/>
        </w:rPr>
      </w:pPr>
      <w:r>
        <w:rPr>
          <w:rFonts w:ascii="Times New Roman" w:hAnsi="Times New Roman"/>
          <w:sz w:val="22"/>
        </w:rPr>
        <w:t>40.08-1</w:t>
      </w:r>
      <w:r>
        <w:rPr>
          <w:rFonts w:ascii="Times New Roman" w:hAnsi="Times New Roman"/>
          <w:sz w:val="22"/>
        </w:rPr>
        <w:tab/>
      </w:r>
      <w:r w:rsidRPr="0087646C">
        <w:rPr>
          <w:rFonts w:ascii="Times New Roman" w:hAnsi="Times New Roman"/>
          <w:sz w:val="22"/>
        </w:rPr>
        <w:t>Authorization of the Plan of Care</w:t>
      </w:r>
      <w:r>
        <w:rPr>
          <w:rFonts w:ascii="Times New Roman" w:hAnsi="Times New Roman"/>
          <w:sz w:val="22"/>
        </w:rPr>
        <w:tab/>
      </w:r>
      <w:r w:rsidR="00EA41D5">
        <w:rPr>
          <w:rFonts w:ascii="Times New Roman" w:hAnsi="Times New Roman"/>
          <w:sz w:val="22"/>
        </w:rPr>
        <w:t>19</w:t>
      </w:r>
    </w:p>
    <w:p w:rsidR="00316F19" w:rsidRDefault="00316F19" w:rsidP="0036211A">
      <w:pPr>
        <w:tabs>
          <w:tab w:val="left" w:pos="720"/>
          <w:tab w:val="left" w:leader="dot" w:pos="8820"/>
        </w:tabs>
        <w:ind w:left="1620" w:right="-90" w:hanging="900"/>
        <w:rPr>
          <w:rFonts w:ascii="Times New Roman" w:hAnsi="Times New Roman"/>
          <w:sz w:val="22"/>
        </w:rPr>
      </w:pPr>
      <w:r>
        <w:rPr>
          <w:rFonts w:ascii="Times New Roman" w:hAnsi="Times New Roman"/>
          <w:sz w:val="22"/>
        </w:rPr>
        <w:t>40.08-2</w:t>
      </w:r>
      <w:r>
        <w:rPr>
          <w:rFonts w:ascii="Times New Roman" w:hAnsi="Times New Roman"/>
          <w:sz w:val="22"/>
        </w:rPr>
        <w:tab/>
        <w:t>Plan of Care Requirements</w:t>
      </w:r>
      <w:r>
        <w:rPr>
          <w:rFonts w:ascii="Times New Roman" w:hAnsi="Times New Roman"/>
          <w:sz w:val="22"/>
        </w:rPr>
        <w:tab/>
      </w:r>
      <w:r w:rsidR="00AF45F3">
        <w:rPr>
          <w:rFonts w:ascii="Times New Roman" w:hAnsi="Times New Roman"/>
          <w:sz w:val="22"/>
        </w:rPr>
        <w:t>2</w:t>
      </w:r>
      <w:r w:rsidR="00EA41D5">
        <w:rPr>
          <w:rFonts w:ascii="Times New Roman" w:hAnsi="Times New Roman"/>
          <w:sz w:val="22"/>
        </w:rPr>
        <w:t>0</w:t>
      </w:r>
    </w:p>
    <w:p w:rsidR="00F12C80" w:rsidRDefault="00316F19" w:rsidP="008B19FE">
      <w:pPr>
        <w:tabs>
          <w:tab w:val="left" w:pos="720"/>
          <w:tab w:val="left" w:leader="dot" w:pos="8820"/>
        </w:tabs>
        <w:ind w:left="1620" w:right="-90" w:hanging="900"/>
        <w:rPr>
          <w:rFonts w:ascii="Times New Roman" w:hAnsi="Times New Roman"/>
          <w:sz w:val="22"/>
        </w:rPr>
      </w:pPr>
      <w:r>
        <w:rPr>
          <w:rFonts w:ascii="Times New Roman" w:hAnsi="Times New Roman"/>
          <w:sz w:val="22"/>
        </w:rPr>
        <w:t>40.08-3</w:t>
      </w:r>
      <w:r>
        <w:rPr>
          <w:rFonts w:ascii="Times New Roman" w:hAnsi="Times New Roman"/>
          <w:sz w:val="22"/>
        </w:rPr>
        <w:tab/>
        <w:t>Awaiting Placement</w:t>
      </w:r>
      <w:r>
        <w:rPr>
          <w:rFonts w:ascii="Times New Roman" w:hAnsi="Times New Roman"/>
          <w:sz w:val="22"/>
        </w:rPr>
        <w:tab/>
        <w:t>2</w:t>
      </w:r>
      <w:r w:rsidR="00EA41D5">
        <w:rPr>
          <w:rFonts w:ascii="Times New Roman" w:hAnsi="Times New Roman"/>
          <w:sz w:val="22"/>
        </w:rPr>
        <w:t>2</w:t>
      </w:r>
    </w:p>
    <w:p w:rsidR="00316F19" w:rsidRDefault="00316F19" w:rsidP="0036211A">
      <w:pPr>
        <w:tabs>
          <w:tab w:val="left" w:pos="720"/>
          <w:tab w:val="left" w:leader="dot" w:pos="8820"/>
        </w:tabs>
        <w:ind w:left="1620" w:right="-90" w:hanging="900"/>
        <w:rPr>
          <w:rFonts w:ascii="Times New Roman" w:hAnsi="Times New Roman"/>
          <w:sz w:val="22"/>
        </w:rPr>
      </w:pPr>
      <w:r>
        <w:rPr>
          <w:rFonts w:ascii="Times New Roman" w:hAnsi="Times New Roman"/>
          <w:sz w:val="22"/>
        </w:rPr>
        <w:t>40.08-4</w:t>
      </w:r>
      <w:r>
        <w:rPr>
          <w:rFonts w:ascii="Times New Roman" w:hAnsi="Times New Roman"/>
          <w:sz w:val="22"/>
        </w:rPr>
        <w:tab/>
        <w:t>Member’s Records</w:t>
      </w:r>
      <w:r>
        <w:rPr>
          <w:rFonts w:ascii="Times New Roman" w:hAnsi="Times New Roman"/>
          <w:sz w:val="22"/>
        </w:rPr>
        <w:tab/>
        <w:t>2</w:t>
      </w:r>
      <w:r w:rsidR="00AF45F3">
        <w:rPr>
          <w:rFonts w:ascii="Times New Roman" w:hAnsi="Times New Roman"/>
          <w:sz w:val="22"/>
        </w:rPr>
        <w:t>3</w:t>
      </w:r>
    </w:p>
    <w:p w:rsidR="00316F19" w:rsidRDefault="00316F19" w:rsidP="0036211A">
      <w:pPr>
        <w:tabs>
          <w:tab w:val="left" w:pos="720"/>
          <w:tab w:val="left" w:leader="dot" w:pos="8820"/>
        </w:tabs>
        <w:ind w:left="1620" w:right="-90" w:hanging="900"/>
        <w:rPr>
          <w:rFonts w:ascii="Times New Roman" w:hAnsi="Times New Roman"/>
          <w:sz w:val="22"/>
        </w:rPr>
      </w:pPr>
      <w:r>
        <w:rPr>
          <w:rFonts w:ascii="Times New Roman" w:hAnsi="Times New Roman"/>
          <w:sz w:val="22"/>
        </w:rPr>
        <w:t>40.08-5</w:t>
      </w:r>
      <w:r>
        <w:rPr>
          <w:rFonts w:ascii="Times New Roman" w:hAnsi="Times New Roman"/>
          <w:sz w:val="22"/>
        </w:rPr>
        <w:tab/>
        <w:t>Member Appeals</w:t>
      </w:r>
      <w:r>
        <w:rPr>
          <w:rFonts w:ascii="Times New Roman" w:hAnsi="Times New Roman"/>
          <w:sz w:val="22"/>
        </w:rPr>
        <w:tab/>
        <w:t>2</w:t>
      </w:r>
      <w:r w:rsidR="00EA41D5">
        <w:rPr>
          <w:rFonts w:ascii="Times New Roman" w:hAnsi="Times New Roman"/>
          <w:sz w:val="22"/>
        </w:rPr>
        <w:t>5</w:t>
      </w:r>
    </w:p>
    <w:p w:rsidR="00316F19" w:rsidRDefault="00316F19" w:rsidP="0036211A">
      <w:pPr>
        <w:tabs>
          <w:tab w:val="left" w:pos="720"/>
          <w:tab w:val="left" w:leader="dot" w:pos="8820"/>
        </w:tabs>
        <w:ind w:left="1620" w:right="-90" w:hanging="900"/>
        <w:rPr>
          <w:rFonts w:ascii="Times New Roman" w:hAnsi="Times New Roman"/>
          <w:sz w:val="22"/>
        </w:rPr>
      </w:pPr>
      <w:r>
        <w:rPr>
          <w:rFonts w:ascii="Times New Roman" w:hAnsi="Times New Roman"/>
          <w:sz w:val="22"/>
        </w:rPr>
        <w:t>40.08-6</w:t>
      </w:r>
      <w:r>
        <w:rPr>
          <w:rFonts w:ascii="Times New Roman" w:hAnsi="Times New Roman"/>
          <w:sz w:val="22"/>
        </w:rPr>
        <w:tab/>
        <w:t xml:space="preserve">Program Integrity </w:t>
      </w:r>
      <w:r>
        <w:rPr>
          <w:rFonts w:ascii="Times New Roman" w:hAnsi="Times New Roman"/>
          <w:sz w:val="22"/>
        </w:rPr>
        <w:tab/>
        <w:t>2</w:t>
      </w:r>
      <w:r w:rsidR="00EA41D5">
        <w:rPr>
          <w:rFonts w:ascii="Times New Roman" w:hAnsi="Times New Roman"/>
          <w:sz w:val="22"/>
        </w:rPr>
        <w:t>5</w:t>
      </w:r>
    </w:p>
    <w:p w:rsidR="00F12C80" w:rsidRDefault="00F12C80" w:rsidP="0036211A">
      <w:pPr>
        <w:tabs>
          <w:tab w:val="left" w:pos="720"/>
          <w:tab w:val="left" w:leader="dot" w:pos="8820"/>
        </w:tabs>
        <w:ind w:left="1620" w:right="-90" w:hanging="900"/>
        <w:rPr>
          <w:rFonts w:ascii="Times New Roman" w:hAnsi="Times New Roman"/>
          <w:sz w:val="22"/>
        </w:rPr>
      </w:pPr>
      <w:r>
        <w:rPr>
          <w:rFonts w:ascii="Times New Roman" w:hAnsi="Times New Roman"/>
          <w:sz w:val="22"/>
        </w:rPr>
        <w:t>40.08-7</w:t>
      </w:r>
      <w:r>
        <w:rPr>
          <w:rFonts w:ascii="Times New Roman" w:hAnsi="Times New Roman"/>
          <w:sz w:val="22"/>
        </w:rPr>
        <w:tab/>
        <w:t>Electronic Visit Verification</w:t>
      </w:r>
      <w:r>
        <w:rPr>
          <w:rFonts w:ascii="Times New Roman" w:hAnsi="Times New Roman"/>
          <w:sz w:val="22"/>
        </w:rPr>
        <w:tab/>
        <w:t>2</w:t>
      </w:r>
      <w:r w:rsidR="00EA41D5">
        <w:rPr>
          <w:rFonts w:ascii="Times New Roman" w:hAnsi="Times New Roman"/>
          <w:sz w:val="22"/>
        </w:rPr>
        <w:t>5</w:t>
      </w:r>
    </w:p>
    <w:p w:rsidR="00316F19" w:rsidRDefault="00316F19" w:rsidP="0036211A">
      <w:pPr>
        <w:tabs>
          <w:tab w:val="left" w:pos="720"/>
          <w:tab w:val="left" w:leader="dot" w:pos="8820"/>
        </w:tabs>
        <w:ind w:left="1620" w:right="-90" w:hanging="900"/>
        <w:rPr>
          <w:rFonts w:ascii="Times New Roman" w:hAnsi="Times New Roman"/>
          <w:sz w:val="22"/>
        </w:rPr>
      </w:pPr>
    </w:p>
    <w:p w:rsidR="00316F19" w:rsidRDefault="00316F19" w:rsidP="0036211A">
      <w:pPr>
        <w:tabs>
          <w:tab w:val="left" w:pos="720"/>
          <w:tab w:val="left" w:leader="dot" w:pos="8820"/>
        </w:tabs>
        <w:ind w:right="-90" w:hanging="1080"/>
        <w:rPr>
          <w:rFonts w:ascii="Times New Roman" w:hAnsi="Times New Roman"/>
          <w:sz w:val="22"/>
        </w:rPr>
      </w:pPr>
      <w:r>
        <w:rPr>
          <w:rFonts w:ascii="Times New Roman" w:hAnsi="Times New Roman"/>
          <w:sz w:val="22"/>
        </w:rPr>
        <w:tab/>
        <w:t>40.09</w:t>
      </w:r>
      <w:r>
        <w:rPr>
          <w:rFonts w:ascii="Times New Roman" w:hAnsi="Times New Roman"/>
          <w:b/>
          <w:sz w:val="22"/>
        </w:rPr>
        <w:tab/>
        <w:t>REIMBURSEMENT</w:t>
      </w:r>
      <w:r>
        <w:rPr>
          <w:rFonts w:ascii="Times New Roman" w:hAnsi="Times New Roman"/>
          <w:sz w:val="22"/>
        </w:rPr>
        <w:t xml:space="preserve"> </w:t>
      </w:r>
      <w:r>
        <w:rPr>
          <w:rFonts w:ascii="Times New Roman" w:hAnsi="Times New Roman"/>
          <w:sz w:val="22"/>
        </w:rPr>
        <w:tab/>
        <w:t>2</w:t>
      </w:r>
      <w:r w:rsidR="00AF45F3">
        <w:rPr>
          <w:rFonts w:ascii="Times New Roman" w:hAnsi="Times New Roman"/>
          <w:sz w:val="22"/>
        </w:rPr>
        <w:t>6</w:t>
      </w:r>
    </w:p>
    <w:p w:rsidR="00316F19" w:rsidRDefault="00316F19" w:rsidP="0036211A">
      <w:pPr>
        <w:tabs>
          <w:tab w:val="left" w:leader="dot" w:pos="8820"/>
        </w:tabs>
        <w:ind w:left="-1080"/>
        <w:rPr>
          <w:rFonts w:ascii="Times New Roman" w:hAnsi="Times New Roman"/>
          <w:sz w:val="22"/>
        </w:rPr>
      </w:pPr>
    </w:p>
    <w:p w:rsidR="00316F19" w:rsidRDefault="00316F19" w:rsidP="0036211A">
      <w:pPr>
        <w:tabs>
          <w:tab w:val="left" w:pos="720"/>
          <w:tab w:val="left" w:leader="dot" w:pos="8820"/>
        </w:tabs>
        <w:ind w:right="-90" w:hanging="1080"/>
        <w:rPr>
          <w:rFonts w:ascii="Times New Roman" w:hAnsi="Times New Roman"/>
          <w:sz w:val="22"/>
        </w:rPr>
      </w:pPr>
      <w:r>
        <w:rPr>
          <w:rFonts w:ascii="Times New Roman" w:hAnsi="Times New Roman"/>
          <w:sz w:val="22"/>
        </w:rPr>
        <w:tab/>
        <w:t>40.10</w:t>
      </w:r>
      <w:r>
        <w:rPr>
          <w:rFonts w:ascii="Times New Roman" w:hAnsi="Times New Roman"/>
          <w:b/>
          <w:sz w:val="22"/>
        </w:rPr>
        <w:tab/>
        <w:t>COPAYMENT</w:t>
      </w:r>
      <w:r>
        <w:rPr>
          <w:rFonts w:ascii="Times New Roman" w:hAnsi="Times New Roman"/>
          <w:sz w:val="22"/>
        </w:rPr>
        <w:t xml:space="preserve"> </w:t>
      </w:r>
      <w:r>
        <w:rPr>
          <w:rFonts w:ascii="Times New Roman" w:hAnsi="Times New Roman"/>
          <w:sz w:val="22"/>
        </w:rPr>
        <w:tab/>
        <w:t>2</w:t>
      </w:r>
      <w:r w:rsidR="00EA41D5">
        <w:rPr>
          <w:rFonts w:ascii="Times New Roman" w:hAnsi="Times New Roman"/>
          <w:sz w:val="22"/>
        </w:rPr>
        <w:t>6</w:t>
      </w:r>
    </w:p>
    <w:p w:rsidR="00316F19" w:rsidRDefault="00316F19" w:rsidP="0036211A">
      <w:pPr>
        <w:tabs>
          <w:tab w:val="left" w:leader="dot" w:pos="8820"/>
        </w:tabs>
        <w:ind w:left="-1080"/>
        <w:rPr>
          <w:rFonts w:ascii="Times New Roman" w:hAnsi="Times New Roman"/>
          <w:sz w:val="22"/>
        </w:rPr>
      </w:pPr>
    </w:p>
    <w:p w:rsidR="00316F19" w:rsidRDefault="00316F19" w:rsidP="0036211A">
      <w:pPr>
        <w:tabs>
          <w:tab w:val="left" w:pos="720"/>
          <w:tab w:val="left" w:leader="dot" w:pos="8820"/>
        </w:tabs>
        <w:ind w:right="-180" w:hanging="1080"/>
        <w:rPr>
          <w:rFonts w:ascii="Times New Roman" w:hAnsi="Times New Roman"/>
          <w:sz w:val="22"/>
        </w:rPr>
      </w:pPr>
      <w:r>
        <w:rPr>
          <w:rFonts w:ascii="Times New Roman" w:hAnsi="Times New Roman"/>
          <w:sz w:val="22"/>
        </w:rPr>
        <w:tab/>
        <w:t>40.11</w:t>
      </w:r>
      <w:r>
        <w:rPr>
          <w:rFonts w:ascii="Times New Roman" w:hAnsi="Times New Roman"/>
          <w:b/>
          <w:sz w:val="22"/>
        </w:rPr>
        <w:tab/>
        <w:t>CONFIDENTIALITY</w:t>
      </w:r>
      <w:r>
        <w:rPr>
          <w:rFonts w:ascii="Times New Roman" w:hAnsi="Times New Roman"/>
          <w:sz w:val="22"/>
        </w:rPr>
        <w:t xml:space="preserve"> </w:t>
      </w:r>
      <w:r>
        <w:rPr>
          <w:rFonts w:ascii="Times New Roman" w:hAnsi="Times New Roman"/>
          <w:sz w:val="22"/>
        </w:rPr>
        <w:tab/>
        <w:t>2</w:t>
      </w:r>
      <w:r w:rsidR="00EA41D5">
        <w:rPr>
          <w:rFonts w:ascii="Times New Roman" w:hAnsi="Times New Roman"/>
          <w:sz w:val="22"/>
        </w:rPr>
        <w:t>7</w:t>
      </w:r>
    </w:p>
    <w:p w:rsidR="00316F19" w:rsidRDefault="00316F19" w:rsidP="0036211A">
      <w:pPr>
        <w:tabs>
          <w:tab w:val="left" w:leader="dot" w:pos="8820"/>
        </w:tabs>
        <w:ind w:left="-1080"/>
        <w:rPr>
          <w:rFonts w:ascii="Times New Roman" w:hAnsi="Times New Roman"/>
          <w:sz w:val="22"/>
        </w:rPr>
      </w:pPr>
    </w:p>
    <w:p w:rsidR="00316F19" w:rsidRDefault="00316F19" w:rsidP="0036211A">
      <w:pPr>
        <w:tabs>
          <w:tab w:val="left" w:pos="720"/>
          <w:tab w:val="left" w:pos="1620"/>
          <w:tab w:val="left" w:leader="dot" w:pos="8820"/>
        </w:tabs>
        <w:ind w:right="-180" w:hanging="1080"/>
        <w:rPr>
          <w:rFonts w:ascii="Times New Roman" w:hAnsi="Times New Roman"/>
          <w:sz w:val="22"/>
        </w:rPr>
      </w:pPr>
      <w:r>
        <w:rPr>
          <w:rFonts w:ascii="Times New Roman" w:hAnsi="Times New Roman"/>
          <w:sz w:val="22"/>
        </w:rPr>
        <w:tab/>
        <w:t>40.12</w:t>
      </w:r>
      <w:r>
        <w:rPr>
          <w:rFonts w:ascii="Times New Roman" w:hAnsi="Times New Roman"/>
          <w:b/>
          <w:sz w:val="22"/>
        </w:rPr>
        <w:tab/>
        <w:t>BILLING INSTRUCTIONS</w:t>
      </w:r>
      <w:r>
        <w:rPr>
          <w:rFonts w:ascii="Times New Roman" w:hAnsi="Times New Roman"/>
          <w:sz w:val="22"/>
        </w:rPr>
        <w:t xml:space="preserve"> </w:t>
      </w:r>
      <w:r>
        <w:rPr>
          <w:rFonts w:ascii="Times New Roman" w:hAnsi="Times New Roman"/>
          <w:sz w:val="22"/>
        </w:rPr>
        <w:tab/>
        <w:t>2</w:t>
      </w:r>
      <w:r w:rsidR="00EA41D5">
        <w:rPr>
          <w:rFonts w:ascii="Times New Roman" w:hAnsi="Times New Roman"/>
          <w:sz w:val="22"/>
        </w:rPr>
        <w:t>7</w:t>
      </w:r>
    </w:p>
    <w:p w:rsidR="00316F19" w:rsidRDefault="00316F19" w:rsidP="0036211A">
      <w:pPr>
        <w:tabs>
          <w:tab w:val="left" w:leader="dot" w:pos="8820"/>
        </w:tabs>
        <w:ind w:left="-1080"/>
        <w:rPr>
          <w:rFonts w:ascii="Times New Roman" w:hAnsi="Times New Roman"/>
          <w:sz w:val="22"/>
        </w:rPr>
      </w:pPr>
    </w:p>
    <w:p w:rsidR="00316F19" w:rsidRDefault="00316F19" w:rsidP="0036211A">
      <w:pPr>
        <w:tabs>
          <w:tab w:val="left" w:pos="0"/>
          <w:tab w:val="left" w:leader="dot" w:pos="8820"/>
        </w:tabs>
        <w:ind w:left="720" w:hanging="1800"/>
        <w:rPr>
          <w:rFonts w:ascii="Times New Roman" w:hAnsi="Times New Roman"/>
          <w:sz w:val="22"/>
        </w:rPr>
      </w:pPr>
      <w:r>
        <w:rPr>
          <w:rFonts w:ascii="Times New Roman" w:hAnsi="Times New Roman"/>
          <w:sz w:val="22"/>
        </w:rPr>
        <w:tab/>
        <w:t>40.13</w:t>
      </w:r>
      <w:r>
        <w:rPr>
          <w:rFonts w:ascii="Times New Roman" w:hAnsi="Times New Roman"/>
          <w:sz w:val="22"/>
        </w:rPr>
        <w:tab/>
      </w:r>
      <w:r>
        <w:rPr>
          <w:rFonts w:ascii="Times New Roman" w:hAnsi="Times New Roman"/>
          <w:b/>
          <w:sz w:val="22"/>
        </w:rPr>
        <w:t>BILLING APPEALS FOR DUAL MAINECARE/MEDICARE MEMBERS</w:t>
      </w:r>
      <w:r>
        <w:rPr>
          <w:rFonts w:ascii="Times New Roman" w:hAnsi="Times New Roman"/>
          <w:sz w:val="22"/>
        </w:rPr>
        <w:tab/>
        <w:t>2</w:t>
      </w:r>
      <w:r w:rsidR="00EA41D5">
        <w:rPr>
          <w:rFonts w:ascii="Times New Roman" w:hAnsi="Times New Roman"/>
          <w:sz w:val="22"/>
        </w:rPr>
        <w:t>7</w:t>
      </w:r>
    </w:p>
    <w:p w:rsidR="00316F19" w:rsidRDefault="00316F19" w:rsidP="0036211A">
      <w:pPr>
        <w:tabs>
          <w:tab w:val="left" w:leader="dot" w:pos="8820"/>
        </w:tabs>
        <w:rPr>
          <w:rFonts w:ascii="Times New Roman" w:hAnsi="Times New Roman"/>
          <w:sz w:val="22"/>
        </w:rPr>
      </w:pPr>
    </w:p>
    <w:p w:rsidR="00316F19" w:rsidRDefault="00316F19">
      <w:pPr>
        <w:tabs>
          <w:tab w:val="left" w:pos="810"/>
          <w:tab w:val="left" w:pos="1620"/>
          <w:tab w:val="left" w:leader="dot" w:pos="8370"/>
        </w:tabs>
        <w:ind w:hanging="720"/>
        <w:rPr>
          <w:rFonts w:ascii="Times New Roman" w:hAnsi="Times New Roman"/>
          <w:sz w:val="22"/>
        </w:rPr>
      </w:pPr>
    </w:p>
    <w:p w:rsidR="00316F19" w:rsidRDefault="00316F19">
      <w:pPr>
        <w:ind w:left="720" w:hanging="720"/>
        <w:rPr>
          <w:rFonts w:ascii="Times New Roman" w:hAnsi="Times New Roman"/>
          <w:sz w:val="22"/>
        </w:rPr>
        <w:sectPr w:rsidR="00316F19" w:rsidSect="0017269C">
          <w:headerReference w:type="default" r:id="rId9"/>
          <w:footerReference w:type="default" r:id="rId10"/>
          <w:headerReference w:type="first" r:id="rId11"/>
          <w:footerReference w:type="first" r:id="rId12"/>
          <w:pgSz w:w="12240" w:h="15840"/>
          <w:pgMar w:top="576" w:right="1440" w:bottom="1440" w:left="1440" w:header="720" w:footer="720" w:gutter="0"/>
          <w:pgNumType w:fmt="lowerRoman" w:start="1"/>
          <w:cols w:space="720"/>
          <w:titlePg/>
          <w:docGrid w:linePitch="360"/>
        </w:sectPr>
      </w:pPr>
    </w:p>
    <w:p w:rsidR="0057345F" w:rsidRDefault="0057345F">
      <w:pPr>
        <w:ind w:left="720" w:hanging="720"/>
        <w:rPr>
          <w:rFonts w:ascii="Times New Roman" w:hAnsi="Times New Roman"/>
          <w:sz w:val="22"/>
        </w:rPr>
      </w:pPr>
    </w:p>
    <w:p w:rsidR="00316F19" w:rsidRDefault="00316F19" w:rsidP="00041D66">
      <w:pPr>
        <w:rPr>
          <w:rFonts w:ascii="Times New Roman" w:hAnsi="Times New Roman"/>
          <w:sz w:val="22"/>
        </w:rPr>
      </w:pPr>
      <w:r>
        <w:rPr>
          <w:rFonts w:ascii="Times New Roman" w:hAnsi="Times New Roman"/>
          <w:sz w:val="22"/>
        </w:rPr>
        <w:t>40.01</w:t>
      </w:r>
      <w:r>
        <w:rPr>
          <w:rFonts w:ascii="Times New Roman" w:hAnsi="Times New Roman"/>
          <w:sz w:val="22"/>
        </w:rPr>
        <w:tab/>
      </w:r>
      <w:r>
        <w:rPr>
          <w:rFonts w:ascii="Times New Roman" w:hAnsi="Times New Roman"/>
          <w:b/>
          <w:sz w:val="22"/>
        </w:rPr>
        <w:t>DEFINITIONS</w:t>
      </w:r>
    </w:p>
    <w:p w:rsidR="00316F19" w:rsidRDefault="00316F19">
      <w:pPr>
        <w:rPr>
          <w:rFonts w:ascii="Times New Roman" w:hAnsi="Times New Roman"/>
          <w:sz w:val="22"/>
        </w:rPr>
      </w:pPr>
    </w:p>
    <w:p w:rsidR="00316F19" w:rsidRDefault="00316F19">
      <w:pPr>
        <w:ind w:left="1800" w:hanging="1080"/>
        <w:rPr>
          <w:rFonts w:ascii="Times New Roman" w:hAnsi="Times New Roman"/>
          <w:b/>
          <w:sz w:val="22"/>
        </w:rPr>
      </w:pPr>
      <w:r>
        <w:rPr>
          <w:rFonts w:ascii="Times New Roman" w:hAnsi="Times New Roman"/>
          <w:sz w:val="22"/>
        </w:rPr>
        <w:t>40.01-1</w:t>
      </w:r>
      <w:r>
        <w:rPr>
          <w:rFonts w:ascii="Times New Roman" w:hAnsi="Times New Roman"/>
          <w:sz w:val="22"/>
        </w:rPr>
        <w:tab/>
      </w:r>
      <w:r>
        <w:rPr>
          <w:rFonts w:ascii="Times New Roman" w:hAnsi="Times New Roman"/>
          <w:b/>
          <w:sz w:val="22"/>
        </w:rPr>
        <w:t xml:space="preserve">Authorized </w:t>
      </w:r>
      <w:r w:rsidR="007D7F07">
        <w:rPr>
          <w:rFonts w:ascii="Times New Roman" w:hAnsi="Times New Roman"/>
          <w:b/>
          <w:sz w:val="22"/>
        </w:rPr>
        <w:t>Entity</w:t>
      </w:r>
      <w:r w:rsidR="007D7F07">
        <w:rPr>
          <w:rFonts w:ascii="Times New Roman" w:hAnsi="Times New Roman"/>
          <w:sz w:val="22"/>
        </w:rPr>
        <w:t xml:space="preserve"> </w:t>
      </w:r>
      <w:r>
        <w:rPr>
          <w:rFonts w:ascii="Times New Roman" w:hAnsi="Times New Roman"/>
          <w:sz w:val="22"/>
        </w:rPr>
        <w:t xml:space="preserve">shall mean the organization authorized by the Department to perform functions pursuant to a contract or which are specified in a written agreement. The Authorized </w:t>
      </w:r>
      <w:r w:rsidR="007D7F07">
        <w:rPr>
          <w:rFonts w:ascii="Times New Roman" w:hAnsi="Times New Roman"/>
          <w:sz w:val="22"/>
        </w:rPr>
        <w:t xml:space="preserve">Entity </w:t>
      </w:r>
      <w:r>
        <w:rPr>
          <w:rFonts w:ascii="Times New Roman" w:hAnsi="Times New Roman"/>
          <w:sz w:val="22"/>
        </w:rPr>
        <w:t>will perform authorizations of plans of care as required.</w:t>
      </w:r>
    </w:p>
    <w:p w:rsidR="00316F19" w:rsidRDefault="00316F19">
      <w:pPr>
        <w:rPr>
          <w:rFonts w:ascii="Times New Roman" w:hAnsi="Times New Roman"/>
          <w:sz w:val="22"/>
        </w:rPr>
      </w:pPr>
    </w:p>
    <w:p w:rsidR="009D6005" w:rsidRDefault="00316F19" w:rsidP="009D6005">
      <w:pPr>
        <w:ind w:left="1800" w:hanging="1080"/>
        <w:rPr>
          <w:rFonts w:ascii="Times New Roman" w:hAnsi="Times New Roman"/>
          <w:sz w:val="22"/>
        </w:rPr>
      </w:pPr>
      <w:r>
        <w:rPr>
          <w:rFonts w:ascii="Times New Roman" w:hAnsi="Times New Roman"/>
          <w:sz w:val="22"/>
        </w:rPr>
        <w:t>40.01-2</w:t>
      </w:r>
      <w:r>
        <w:rPr>
          <w:rFonts w:ascii="Times New Roman" w:hAnsi="Times New Roman"/>
          <w:sz w:val="22"/>
        </w:rPr>
        <w:tab/>
      </w:r>
      <w:r>
        <w:rPr>
          <w:rFonts w:ascii="Times New Roman" w:hAnsi="Times New Roman"/>
          <w:b/>
          <w:sz w:val="22"/>
        </w:rPr>
        <w:t>Certification Period</w:t>
      </w:r>
      <w:r>
        <w:rPr>
          <w:rFonts w:ascii="Times New Roman" w:hAnsi="Times New Roman"/>
          <w:b/>
          <w:i/>
          <w:sz w:val="22"/>
        </w:rPr>
        <w:t xml:space="preserve"> </w:t>
      </w:r>
      <w:r>
        <w:rPr>
          <w:rFonts w:ascii="Times New Roman" w:hAnsi="Times New Roman"/>
          <w:sz w:val="22"/>
        </w:rPr>
        <w:t>shall mean the months, days, years, which identify the period covered by the physician’s plan of care. The “From” date for the initial certification must match the start of care date. The “To” date can be up to, but never exceed,</w:t>
      </w:r>
      <w:r w:rsidR="009D6005">
        <w:rPr>
          <w:rFonts w:ascii="Times New Roman" w:hAnsi="Times New Roman"/>
          <w:sz w:val="22"/>
        </w:rPr>
        <w:t xml:space="preserve"> </w:t>
      </w:r>
      <w:r>
        <w:rPr>
          <w:rFonts w:ascii="Times New Roman" w:hAnsi="Times New Roman"/>
          <w:sz w:val="22"/>
        </w:rPr>
        <w:t>two</w:t>
      </w:r>
      <w:r w:rsidR="00DB3093">
        <w:rPr>
          <w:rFonts w:ascii="Times New Roman" w:hAnsi="Times New Roman"/>
          <w:sz w:val="22"/>
        </w:rPr>
        <w:t> </w:t>
      </w:r>
      <w:r>
        <w:rPr>
          <w:rFonts w:ascii="Times New Roman" w:hAnsi="Times New Roman"/>
          <w:sz w:val="22"/>
        </w:rPr>
        <w:t>(2) calendar months and mathematically never exceed sixty (60) days. Recertifications shall follow the same length of time requirements.</w:t>
      </w:r>
    </w:p>
    <w:p w:rsidR="00316F19" w:rsidRDefault="00316F19">
      <w:pPr>
        <w:rPr>
          <w:rFonts w:ascii="Times New Roman" w:hAnsi="Times New Roman"/>
          <w:sz w:val="22"/>
        </w:rPr>
      </w:pPr>
    </w:p>
    <w:p w:rsidR="00316F19" w:rsidRDefault="00316F19">
      <w:pPr>
        <w:ind w:left="1800" w:hanging="1080"/>
        <w:rPr>
          <w:rFonts w:ascii="Times New Roman" w:hAnsi="Times New Roman"/>
          <w:sz w:val="22"/>
        </w:rPr>
      </w:pPr>
      <w:r>
        <w:rPr>
          <w:rFonts w:ascii="Times New Roman" w:hAnsi="Times New Roman"/>
          <w:sz w:val="22"/>
        </w:rPr>
        <w:t>40.01-3</w:t>
      </w:r>
      <w:r>
        <w:rPr>
          <w:rFonts w:ascii="Times New Roman" w:hAnsi="Times New Roman"/>
          <w:sz w:val="22"/>
        </w:rPr>
        <w:tab/>
      </w:r>
      <w:r>
        <w:rPr>
          <w:rFonts w:ascii="Times New Roman" w:hAnsi="Times New Roman"/>
          <w:b/>
          <w:sz w:val="22"/>
        </w:rPr>
        <w:t>Contraindicated</w:t>
      </w:r>
      <w:r>
        <w:rPr>
          <w:rFonts w:ascii="Times New Roman" w:hAnsi="Times New Roman"/>
          <w:sz w:val="22"/>
        </w:rPr>
        <w:t xml:space="preserve"> shall mean the </w:t>
      </w:r>
      <w:r w:rsidR="00FD2B66">
        <w:rPr>
          <w:rFonts w:ascii="Times New Roman" w:hAnsi="Times New Roman"/>
          <w:sz w:val="22"/>
        </w:rPr>
        <w:t>M</w:t>
      </w:r>
      <w:r>
        <w:rPr>
          <w:rFonts w:ascii="Times New Roman" w:hAnsi="Times New Roman"/>
          <w:sz w:val="22"/>
        </w:rPr>
        <w:t>ember’s condition renders some particular line of treatment improper or undesirable.</w:t>
      </w:r>
    </w:p>
    <w:p w:rsidR="00316F19" w:rsidRDefault="00316F19">
      <w:pPr>
        <w:rPr>
          <w:rFonts w:ascii="Times New Roman" w:hAnsi="Times New Roman"/>
          <w:sz w:val="22"/>
        </w:rPr>
      </w:pPr>
    </w:p>
    <w:p w:rsidR="00316F19" w:rsidRDefault="00034665" w:rsidP="0055707A">
      <w:pPr>
        <w:tabs>
          <w:tab w:val="left" w:pos="1800"/>
        </w:tabs>
        <w:ind w:left="1800" w:hanging="1080"/>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58752" behindDoc="0" locked="0" layoutInCell="1" allowOverlap="1">
                <wp:simplePos x="0" y="0"/>
                <wp:positionH relativeFrom="column">
                  <wp:posOffset>-439420</wp:posOffset>
                </wp:positionH>
                <wp:positionV relativeFrom="paragraph">
                  <wp:posOffset>290195</wp:posOffset>
                </wp:positionV>
                <wp:extent cx="831215" cy="622935"/>
                <wp:effectExtent l="0" t="0" r="0" b="0"/>
                <wp:wrapNone/>
                <wp:docPr id="6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3A" w:rsidRPr="0036211A" w:rsidRDefault="00B1653A" w:rsidP="0036211A">
                            <w:pPr>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4" o:spid="_x0000_s1027" type="#_x0000_t202" style="position:absolute;left:0;text-align:left;margin-left:-34.6pt;margin-top:22.85pt;width:65.45pt;height:4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q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" filled="f" stroked="f">
                <v:textbox>
                  <w:txbxContent>
                    <w:p w:rsidR="00B1653A" w:rsidRPr="0036211A" w:rsidRDefault="00B1653A" w:rsidP="0036211A">
                      <w:pPr>
                        <w:rPr>
                          <w:rFonts w:ascii="Times New Roman" w:hAnsi="Times New Roman" w:cs="Times New Roman"/>
                          <w:sz w:val="22"/>
                          <w:szCs w:val="22"/>
                        </w:rPr>
                      </w:pPr>
                    </w:p>
                  </w:txbxContent>
                </v:textbox>
              </v:shape>
            </w:pict>
          </mc:Fallback>
        </mc:AlternateContent>
      </w:r>
      <w:r w:rsidR="00316F19">
        <w:rPr>
          <w:rFonts w:ascii="Times New Roman" w:hAnsi="Times New Roman"/>
          <w:sz w:val="22"/>
        </w:rPr>
        <w:t>40.01-4</w:t>
      </w:r>
      <w:r w:rsidR="00316F19">
        <w:rPr>
          <w:rFonts w:ascii="Times New Roman" w:hAnsi="Times New Roman"/>
          <w:sz w:val="22"/>
        </w:rPr>
        <w:tab/>
      </w:r>
      <w:r w:rsidR="00316F19">
        <w:rPr>
          <w:rFonts w:ascii="Times New Roman" w:hAnsi="Times New Roman"/>
          <w:b/>
          <w:sz w:val="22"/>
        </w:rPr>
        <w:t>Duration</w:t>
      </w:r>
      <w:r w:rsidR="00316F19">
        <w:rPr>
          <w:rFonts w:ascii="Times New Roman" w:hAnsi="Times New Roman"/>
          <w:sz w:val="22"/>
        </w:rPr>
        <w:t xml:space="preserve"> shall mean the length of time the services are to be rendered and may be expressed in days, weeks, or months. This must be specified on the physician certified plan of care.</w:t>
      </w:r>
    </w:p>
    <w:p w:rsidR="00316F19" w:rsidRDefault="00316F19" w:rsidP="0036211A">
      <w:pPr>
        <w:rPr>
          <w:rFonts w:ascii="Times New Roman" w:hAnsi="Times New Roman"/>
          <w:sz w:val="22"/>
        </w:rPr>
      </w:pPr>
    </w:p>
    <w:p w:rsidR="00E767DC" w:rsidRPr="00E767DC" w:rsidRDefault="00316F19" w:rsidP="00B23FA1">
      <w:pPr>
        <w:tabs>
          <w:tab w:val="left" w:pos="1800"/>
        </w:tabs>
        <w:ind w:left="1800" w:hanging="1080"/>
        <w:rPr>
          <w:rFonts w:ascii="Times New Roman" w:hAnsi="Times New Roman"/>
          <w:sz w:val="22"/>
        </w:rPr>
      </w:pPr>
      <w:r>
        <w:rPr>
          <w:rFonts w:ascii="Times New Roman" w:hAnsi="Times New Roman"/>
          <w:sz w:val="22"/>
        </w:rPr>
        <w:t>40.01-5</w:t>
      </w:r>
      <w:r w:rsidR="00B23FA1">
        <w:rPr>
          <w:rFonts w:ascii="Times New Roman" w:hAnsi="Times New Roman"/>
          <w:sz w:val="22"/>
        </w:rPr>
        <w:tab/>
      </w:r>
      <w:r w:rsidRPr="00E767DC">
        <w:rPr>
          <w:rFonts w:ascii="Times New Roman" w:hAnsi="Times New Roman"/>
          <w:b/>
          <w:sz w:val="22"/>
        </w:rPr>
        <w:t>Eligibility Period</w:t>
      </w:r>
      <w:r w:rsidRPr="00E767DC">
        <w:rPr>
          <w:rFonts w:ascii="Times New Roman" w:hAnsi="Times New Roman"/>
          <w:sz w:val="22"/>
        </w:rPr>
        <w:t xml:space="preserve"> shall mean the period of time, designated by a start and end date </w:t>
      </w:r>
    </w:p>
    <w:p w:rsidR="00E767DC" w:rsidRDefault="00E767DC" w:rsidP="00E767DC">
      <w:pPr>
        <w:ind w:left="1440" w:firstLine="345"/>
        <w:rPr>
          <w:rFonts w:ascii="Times New Roman" w:hAnsi="Times New Roman"/>
          <w:sz w:val="22"/>
        </w:rPr>
      </w:pPr>
      <w:r w:rsidRPr="00E767DC">
        <w:rPr>
          <w:rFonts w:ascii="Times New Roman" w:hAnsi="Times New Roman"/>
          <w:sz w:val="22"/>
        </w:rPr>
        <w:t>est</w:t>
      </w:r>
      <w:r w:rsidR="00316F19" w:rsidRPr="00E767DC">
        <w:rPr>
          <w:rFonts w:ascii="Times New Roman" w:hAnsi="Times New Roman"/>
          <w:sz w:val="22"/>
        </w:rPr>
        <w:t xml:space="preserve">ablished by the Department or its Authorized </w:t>
      </w:r>
      <w:r w:rsidR="00411CD8" w:rsidRPr="00E767DC">
        <w:rPr>
          <w:rFonts w:ascii="Times New Roman" w:hAnsi="Times New Roman"/>
          <w:sz w:val="22"/>
        </w:rPr>
        <w:t>Entity</w:t>
      </w:r>
      <w:r w:rsidR="00316F19" w:rsidRPr="00E767DC">
        <w:rPr>
          <w:rFonts w:ascii="Times New Roman" w:hAnsi="Times New Roman"/>
          <w:sz w:val="22"/>
        </w:rPr>
        <w:t xml:space="preserve">, approved for coverage </w:t>
      </w:r>
    </w:p>
    <w:p w:rsidR="009D6005" w:rsidRPr="00E767DC" w:rsidRDefault="00316F19" w:rsidP="00E767DC">
      <w:pPr>
        <w:ind w:left="1440" w:firstLine="345"/>
        <w:rPr>
          <w:rFonts w:ascii="Times New Roman" w:hAnsi="Times New Roman"/>
          <w:sz w:val="22"/>
        </w:rPr>
      </w:pPr>
      <w:r w:rsidRPr="00E767DC">
        <w:rPr>
          <w:rFonts w:ascii="Times New Roman" w:hAnsi="Times New Roman"/>
          <w:sz w:val="22"/>
        </w:rPr>
        <w:t xml:space="preserve">of </w:t>
      </w:r>
      <w:r w:rsidR="00A23DE7">
        <w:rPr>
          <w:rFonts w:ascii="Times New Roman" w:hAnsi="Times New Roman"/>
          <w:sz w:val="22"/>
        </w:rPr>
        <w:t>H</w:t>
      </w:r>
      <w:r w:rsidRPr="00E767DC">
        <w:rPr>
          <w:rFonts w:ascii="Times New Roman" w:hAnsi="Times New Roman"/>
          <w:sz w:val="22"/>
        </w:rPr>
        <w:t xml:space="preserve">ome </w:t>
      </w:r>
      <w:r w:rsidR="00A23DE7">
        <w:rPr>
          <w:rFonts w:ascii="Times New Roman" w:hAnsi="Times New Roman"/>
          <w:sz w:val="22"/>
        </w:rPr>
        <w:t>H</w:t>
      </w:r>
      <w:r w:rsidRPr="00E767DC">
        <w:rPr>
          <w:rFonts w:ascii="Times New Roman" w:hAnsi="Times New Roman"/>
          <w:sz w:val="22"/>
        </w:rPr>
        <w:t xml:space="preserve">ealth </w:t>
      </w:r>
      <w:r w:rsidR="00A23DE7">
        <w:rPr>
          <w:rFonts w:ascii="Times New Roman" w:hAnsi="Times New Roman"/>
          <w:sz w:val="22"/>
        </w:rPr>
        <w:t>S</w:t>
      </w:r>
      <w:r w:rsidRPr="00E767DC">
        <w:rPr>
          <w:rFonts w:ascii="Times New Roman" w:hAnsi="Times New Roman"/>
          <w:sz w:val="22"/>
        </w:rPr>
        <w:t>ervices, in accordance with Section 40.08.</w:t>
      </w:r>
    </w:p>
    <w:p w:rsidR="00316F19" w:rsidRPr="00E767DC" w:rsidRDefault="00316F19" w:rsidP="00E767DC">
      <w:pPr>
        <w:ind w:firstLine="720"/>
        <w:rPr>
          <w:rFonts w:ascii="Times New Roman" w:hAnsi="Times New Roman"/>
          <w:sz w:val="22"/>
        </w:rPr>
      </w:pPr>
    </w:p>
    <w:p w:rsidR="00316F19" w:rsidRDefault="00316F19">
      <w:pPr>
        <w:tabs>
          <w:tab w:val="left" w:pos="720"/>
        </w:tabs>
        <w:ind w:left="1785" w:hanging="2505"/>
        <w:rPr>
          <w:rFonts w:ascii="Times New Roman" w:hAnsi="Times New Roman"/>
          <w:sz w:val="22"/>
        </w:rPr>
      </w:pPr>
      <w:r>
        <w:rPr>
          <w:rFonts w:ascii="Times New Roman" w:hAnsi="Times New Roman"/>
          <w:sz w:val="22"/>
        </w:rPr>
        <w:tab/>
        <w:t>40.01-6</w:t>
      </w:r>
      <w:r>
        <w:rPr>
          <w:rFonts w:ascii="Times New Roman" w:hAnsi="Times New Roman"/>
          <w:sz w:val="22"/>
        </w:rPr>
        <w:tab/>
      </w:r>
      <w:r>
        <w:rPr>
          <w:rFonts w:ascii="Times New Roman" w:hAnsi="Times New Roman"/>
          <w:b/>
          <w:bCs/>
          <w:sz w:val="22"/>
        </w:rPr>
        <w:t xml:space="preserve">Extensive Assistance </w:t>
      </w:r>
      <w:r>
        <w:rPr>
          <w:rFonts w:ascii="Times New Roman" w:hAnsi="Times New Roman"/>
          <w:sz w:val="22"/>
        </w:rPr>
        <w:t>means although the individual performed part of the activity over the last seven (7) days, or twenty-four (24) to forty-eight (48) hours if in a hospital setting, help of the following type(s) was provided:</w:t>
      </w:r>
    </w:p>
    <w:p w:rsidR="00316F19" w:rsidRDefault="00316F19">
      <w:pPr>
        <w:rPr>
          <w:rFonts w:ascii="Times New Roman" w:hAnsi="Times New Roman"/>
          <w:sz w:val="22"/>
        </w:rPr>
      </w:pPr>
    </w:p>
    <w:p w:rsidR="00316F19" w:rsidRDefault="00316F19" w:rsidP="00316F19">
      <w:pPr>
        <w:numPr>
          <w:ilvl w:val="0"/>
          <w:numId w:val="5"/>
        </w:numPr>
        <w:tabs>
          <w:tab w:val="clear" w:pos="1980"/>
          <w:tab w:val="num" w:pos="2160"/>
        </w:tabs>
        <w:overflowPunct/>
        <w:autoSpaceDE/>
        <w:autoSpaceDN/>
        <w:adjustRightInd/>
        <w:ind w:left="2160" w:hanging="360"/>
        <w:textAlignment w:val="auto"/>
        <w:rPr>
          <w:rFonts w:ascii="Times New Roman" w:hAnsi="Times New Roman"/>
          <w:b/>
          <w:bCs/>
          <w:sz w:val="22"/>
        </w:rPr>
      </w:pPr>
      <w:r>
        <w:rPr>
          <w:rFonts w:ascii="Times New Roman" w:hAnsi="Times New Roman"/>
          <w:sz w:val="22"/>
        </w:rPr>
        <w:t>Weight-bearing support three (3) or more times, or</w:t>
      </w:r>
    </w:p>
    <w:p w:rsidR="00316F19" w:rsidRDefault="00316F19" w:rsidP="00316F19">
      <w:pPr>
        <w:numPr>
          <w:ilvl w:val="0"/>
          <w:numId w:val="5"/>
        </w:numPr>
        <w:tabs>
          <w:tab w:val="clear" w:pos="1980"/>
          <w:tab w:val="num" w:pos="2160"/>
        </w:tabs>
        <w:overflowPunct/>
        <w:autoSpaceDE/>
        <w:autoSpaceDN/>
        <w:adjustRightInd/>
        <w:ind w:left="2160" w:hanging="360"/>
        <w:textAlignment w:val="auto"/>
        <w:rPr>
          <w:rFonts w:ascii="Times New Roman" w:hAnsi="Times New Roman"/>
          <w:sz w:val="22"/>
        </w:rPr>
      </w:pPr>
      <w:r>
        <w:rPr>
          <w:rFonts w:ascii="Times New Roman" w:hAnsi="Times New Roman"/>
          <w:sz w:val="22"/>
        </w:rPr>
        <w:t>Full staff performance during part (but not all) of the last seven (7) days.</w:t>
      </w:r>
    </w:p>
    <w:p w:rsidR="00316F19" w:rsidRDefault="00034665" w:rsidP="0036211A">
      <w:pPr>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59776" behindDoc="0" locked="0" layoutInCell="1" allowOverlap="1">
                <wp:simplePos x="0" y="0"/>
                <wp:positionH relativeFrom="column">
                  <wp:posOffset>-369570</wp:posOffset>
                </wp:positionH>
                <wp:positionV relativeFrom="paragraph">
                  <wp:posOffset>93345</wp:posOffset>
                </wp:positionV>
                <wp:extent cx="831215" cy="622935"/>
                <wp:effectExtent l="0" t="0" r="0" b="0"/>
                <wp:wrapNone/>
                <wp:docPr id="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3A" w:rsidRPr="000669AF" w:rsidRDefault="00B1653A" w:rsidP="00CC1380">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5" o:spid="_x0000_s1028" type="#_x0000_t202" style="position:absolute;margin-left:-29.1pt;margin-top:7.35pt;width:65.45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uAuwIAAME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" filled="f" stroked="f">
                <v:textbox>
                  <w:txbxContent>
                    <w:p w:rsidR="00B1653A" w:rsidRPr="000669AF" w:rsidRDefault="00B1653A" w:rsidP="00CC1380">
                      <w:pPr>
                        <w:rPr>
                          <w:rFonts w:ascii="Times New Roman" w:hAnsi="Times New Roman" w:cs="Times New Roman"/>
                          <w:sz w:val="18"/>
                          <w:szCs w:val="18"/>
                        </w:rPr>
                      </w:pPr>
                    </w:p>
                  </w:txbxContent>
                </v:textbox>
              </v:shape>
            </w:pict>
          </mc:Fallback>
        </mc:AlternateContent>
      </w:r>
    </w:p>
    <w:p w:rsidR="009D6005" w:rsidRDefault="00316F19" w:rsidP="0036211A">
      <w:pPr>
        <w:tabs>
          <w:tab w:val="left" w:pos="1800"/>
        </w:tabs>
        <w:ind w:left="1800" w:hanging="1080"/>
        <w:rPr>
          <w:rFonts w:ascii="Times New Roman" w:hAnsi="Times New Roman"/>
          <w:sz w:val="22"/>
        </w:rPr>
      </w:pPr>
      <w:r>
        <w:rPr>
          <w:rFonts w:ascii="Times New Roman" w:hAnsi="Times New Roman"/>
          <w:sz w:val="22"/>
        </w:rPr>
        <w:t>40.01-7</w:t>
      </w:r>
      <w:r>
        <w:rPr>
          <w:rFonts w:ascii="Times New Roman" w:hAnsi="Times New Roman"/>
          <w:sz w:val="22"/>
        </w:rPr>
        <w:tab/>
      </w:r>
      <w:r w:rsidRPr="008B1340">
        <w:rPr>
          <w:rFonts w:ascii="Times New Roman" w:hAnsi="Times New Roman"/>
          <w:b/>
          <w:sz w:val="22"/>
        </w:rPr>
        <w:t xml:space="preserve">Face to Face Encounter </w:t>
      </w:r>
      <w:r w:rsidRPr="008B1340">
        <w:rPr>
          <w:rFonts w:ascii="Times New Roman" w:hAnsi="Times New Roman"/>
          <w:sz w:val="22"/>
        </w:rPr>
        <w:t xml:space="preserve">means an encounter between the </w:t>
      </w:r>
      <w:r w:rsidR="00161CD2">
        <w:rPr>
          <w:rFonts w:ascii="Times New Roman" w:hAnsi="Times New Roman"/>
          <w:sz w:val="22"/>
        </w:rPr>
        <w:t>m</w:t>
      </w:r>
      <w:r w:rsidRPr="008B1340">
        <w:rPr>
          <w:rFonts w:ascii="Times New Roman" w:hAnsi="Times New Roman"/>
          <w:sz w:val="22"/>
        </w:rPr>
        <w:t>ember and the certifying physician, or a nurse practitioner or clinical nurse specialist who is working in collaboration with the physician, or a certified nurse midwife as authorized by State law or physician assistant under the supervision of the physician. The encounter may be through telehealth, consistent with Section 1834(m) of the Social Security Act and 42 CFR 424.22.</w:t>
      </w:r>
      <w:r w:rsidR="009D6005">
        <w:rPr>
          <w:rFonts w:ascii="Times New Roman" w:hAnsi="Times New Roman"/>
          <w:sz w:val="22"/>
        </w:rPr>
        <w:t xml:space="preserve"> </w:t>
      </w:r>
      <w:r w:rsidRPr="008B1340">
        <w:rPr>
          <w:rFonts w:ascii="Times New Roman" w:hAnsi="Times New Roman"/>
          <w:sz w:val="22"/>
        </w:rPr>
        <w:t xml:space="preserve">The face-to-face encounter must be related to the primary reason the patient requires </w:t>
      </w:r>
      <w:r w:rsidR="00A23DE7">
        <w:rPr>
          <w:rFonts w:ascii="Times New Roman" w:hAnsi="Times New Roman"/>
          <w:sz w:val="22"/>
        </w:rPr>
        <w:t>H</w:t>
      </w:r>
      <w:r w:rsidRPr="008B1340">
        <w:rPr>
          <w:rFonts w:ascii="Times New Roman" w:hAnsi="Times New Roman"/>
          <w:sz w:val="22"/>
        </w:rPr>
        <w:t xml:space="preserve">ome </w:t>
      </w:r>
      <w:r w:rsidR="00A23DE7">
        <w:rPr>
          <w:rFonts w:ascii="Times New Roman" w:hAnsi="Times New Roman"/>
          <w:sz w:val="22"/>
        </w:rPr>
        <w:t>H</w:t>
      </w:r>
      <w:r w:rsidRPr="008B1340">
        <w:rPr>
          <w:rFonts w:ascii="Times New Roman" w:hAnsi="Times New Roman"/>
          <w:sz w:val="22"/>
        </w:rPr>
        <w:t xml:space="preserve">ealth </w:t>
      </w:r>
      <w:r w:rsidR="00A23DE7">
        <w:rPr>
          <w:rFonts w:ascii="Times New Roman" w:hAnsi="Times New Roman"/>
          <w:sz w:val="22"/>
        </w:rPr>
        <w:t>S</w:t>
      </w:r>
      <w:r w:rsidRPr="008B1340">
        <w:rPr>
          <w:rFonts w:ascii="Times New Roman" w:hAnsi="Times New Roman"/>
          <w:sz w:val="22"/>
        </w:rPr>
        <w:t>ervices.</w:t>
      </w:r>
      <w:r w:rsidR="009D6005">
        <w:rPr>
          <w:rFonts w:ascii="Times New Roman" w:hAnsi="Times New Roman"/>
          <w:sz w:val="22"/>
        </w:rPr>
        <w:t xml:space="preserve"> </w:t>
      </w:r>
      <w:r w:rsidRPr="008B1340">
        <w:rPr>
          <w:rFonts w:ascii="Times New Roman" w:hAnsi="Times New Roman"/>
          <w:sz w:val="22"/>
        </w:rPr>
        <w:t xml:space="preserve">The face-to-face encounter shall be documented by the physician responsible for performing the certification for the Home Health </w:t>
      </w:r>
      <w:r w:rsidR="00A23DE7">
        <w:rPr>
          <w:rFonts w:ascii="Times New Roman" w:hAnsi="Times New Roman"/>
          <w:sz w:val="22"/>
        </w:rPr>
        <w:t>S</w:t>
      </w:r>
      <w:r w:rsidRPr="008B1340">
        <w:rPr>
          <w:rFonts w:ascii="Times New Roman" w:hAnsi="Times New Roman"/>
          <w:sz w:val="22"/>
        </w:rPr>
        <w:t>ervice as indicated in 40.08-4.15 and 40.08-1.D.4. The face-to-face encounter must occur within the time frame set out in section 40.08-4.15,</w:t>
      </w:r>
    </w:p>
    <w:p w:rsidR="00316F19" w:rsidRPr="002E763A" w:rsidRDefault="00316F19" w:rsidP="0036211A">
      <w:pPr>
        <w:tabs>
          <w:tab w:val="left" w:pos="720"/>
        </w:tabs>
        <w:ind w:left="1800" w:right="-22" w:hanging="2880"/>
        <w:rPr>
          <w:rFonts w:ascii="Times New Roman" w:hAnsi="Times New Roman"/>
          <w:sz w:val="22"/>
        </w:rPr>
      </w:pPr>
    </w:p>
    <w:p w:rsidR="00C239AD" w:rsidRDefault="00316F19" w:rsidP="00F64257">
      <w:pPr>
        <w:tabs>
          <w:tab w:val="left" w:pos="720"/>
          <w:tab w:val="left" w:pos="1800"/>
        </w:tabs>
        <w:ind w:left="1800" w:right="-90" w:hanging="1080"/>
        <w:rPr>
          <w:rFonts w:ascii="Times New Roman" w:hAnsi="Times New Roman"/>
          <w:sz w:val="22"/>
        </w:rPr>
      </w:pPr>
      <w:r>
        <w:rPr>
          <w:rFonts w:ascii="Times New Roman" w:hAnsi="Times New Roman"/>
          <w:sz w:val="22"/>
        </w:rPr>
        <w:t xml:space="preserve">40.01-8 </w:t>
      </w:r>
      <w:r>
        <w:rPr>
          <w:rFonts w:ascii="Times New Roman" w:hAnsi="Times New Roman"/>
          <w:sz w:val="22"/>
        </w:rPr>
        <w:tab/>
      </w:r>
      <w:r>
        <w:rPr>
          <w:rFonts w:ascii="Times New Roman" w:hAnsi="Times New Roman"/>
          <w:b/>
          <w:sz w:val="22"/>
        </w:rPr>
        <w:t>Frequency</w:t>
      </w:r>
      <w:r>
        <w:rPr>
          <w:rFonts w:ascii="Times New Roman" w:hAnsi="Times New Roman"/>
          <w:sz w:val="22"/>
        </w:rPr>
        <w:t xml:space="preserve"> shall mean the number of visits per discipline to be rendered, stated in</w:t>
      </w:r>
      <w:r w:rsidR="00DB3093">
        <w:rPr>
          <w:rFonts w:ascii="Times New Roman" w:hAnsi="Times New Roman"/>
          <w:sz w:val="22"/>
        </w:rPr>
        <w:t xml:space="preserve"> </w:t>
      </w:r>
      <w:r>
        <w:rPr>
          <w:rFonts w:ascii="Times New Roman" w:hAnsi="Times New Roman"/>
          <w:sz w:val="22"/>
        </w:rPr>
        <w:t>days, weeks, or months. This must be specified on the physician certified plan of care.</w:t>
      </w:r>
    </w:p>
    <w:p w:rsidR="00F64257" w:rsidRDefault="00F64257" w:rsidP="00F64257">
      <w:pPr>
        <w:tabs>
          <w:tab w:val="left" w:pos="720"/>
          <w:tab w:val="left" w:pos="1800"/>
        </w:tabs>
        <w:ind w:left="1800" w:right="-90" w:hanging="1080"/>
        <w:rPr>
          <w:rFonts w:ascii="Times New Roman" w:hAnsi="Times New Roman"/>
          <w:sz w:val="22"/>
        </w:rPr>
      </w:pPr>
    </w:p>
    <w:p w:rsidR="00F64257" w:rsidRDefault="00F64257" w:rsidP="00F64257">
      <w:pPr>
        <w:tabs>
          <w:tab w:val="left" w:pos="720"/>
          <w:tab w:val="left" w:pos="1800"/>
        </w:tabs>
        <w:ind w:left="1800" w:right="-90" w:hanging="1080"/>
        <w:rPr>
          <w:rFonts w:ascii="Times New Roman" w:hAnsi="Times New Roman"/>
          <w:sz w:val="22"/>
        </w:rPr>
      </w:pPr>
    </w:p>
    <w:p w:rsidR="004426DC" w:rsidRDefault="004426DC" w:rsidP="00F14505">
      <w:pPr>
        <w:rPr>
          <w:rFonts w:ascii="Times New Roman" w:hAnsi="Times New Roman"/>
          <w:b/>
          <w:sz w:val="22"/>
        </w:rPr>
      </w:pPr>
    </w:p>
    <w:p w:rsidR="00316F19" w:rsidRDefault="00316F19" w:rsidP="001F4291">
      <w:pPr>
        <w:ind w:left="720" w:hanging="720"/>
        <w:rPr>
          <w:rFonts w:ascii="Times New Roman" w:hAnsi="Times New Roman"/>
          <w:sz w:val="22"/>
        </w:rPr>
      </w:pPr>
      <w:r w:rsidRPr="001F4291">
        <w:rPr>
          <w:rFonts w:ascii="Times New Roman" w:hAnsi="Times New Roman"/>
          <w:b/>
          <w:sz w:val="22"/>
        </w:rPr>
        <w:t>40.01</w:t>
      </w:r>
      <w:r>
        <w:rPr>
          <w:rFonts w:ascii="Times New Roman" w:hAnsi="Times New Roman"/>
          <w:sz w:val="22"/>
        </w:rPr>
        <w:tab/>
      </w:r>
      <w:r>
        <w:rPr>
          <w:rFonts w:ascii="Times New Roman" w:hAnsi="Times New Roman"/>
          <w:b/>
          <w:sz w:val="22"/>
        </w:rPr>
        <w:t xml:space="preserve">DEFINITIONS </w:t>
      </w:r>
      <w:r w:rsidR="00512A4F">
        <w:rPr>
          <w:rFonts w:ascii="Times New Roman" w:hAnsi="Times New Roman"/>
          <w:sz w:val="22"/>
        </w:rPr>
        <w:t>(c</w:t>
      </w:r>
      <w:r w:rsidRPr="00F330AC">
        <w:rPr>
          <w:rFonts w:ascii="Times New Roman" w:hAnsi="Times New Roman"/>
          <w:sz w:val="22"/>
        </w:rPr>
        <w:t>ont</w:t>
      </w:r>
      <w:r w:rsidR="00512A4F">
        <w:rPr>
          <w:rFonts w:ascii="Times New Roman" w:hAnsi="Times New Roman"/>
          <w:sz w:val="22"/>
        </w:rPr>
        <w:t>.</w:t>
      </w:r>
      <w:r w:rsidRPr="00F330AC">
        <w:rPr>
          <w:rFonts w:ascii="Times New Roman" w:hAnsi="Times New Roman"/>
          <w:sz w:val="22"/>
        </w:rPr>
        <w:t>)</w:t>
      </w:r>
    </w:p>
    <w:p w:rsidR="00316F19" w:rsidRDefault="00316F19">
      <w:pPr>
        <w:ind w:left="1800" w:hanging="1080"/>
        <w:rPr>
          <w:rFonts w:ascii="Times New Roman" w:hAnsi="Times New Roman"/>
          <w:sz w:val="22"/>
        </w:rPr>
      </w:pPr>
    </w:p>
    <w:p w:rsidR="009D6005" w:rsidRDefault="00316F19" w:rsidP="0036211A">
      <w:pPr>
        <w:tabs>
          <w:tab w:val="left" w:pos="1800"/>
        </w:tabs>
        <w:ind w:left="1800" w:hanging="1080"/>
        <w:rPr>
          <w:rFonts w:ascii="Times New Roman" w:hAnsi="Times New Roman"/>
          <w:sz w:val="22"/>
        </w:rPr>
      </w:pPr>
      <w:r>
        <w:rPr>
          <w:rFonts w:ascii="Times New Roman" w:hAnsi="Times New Roman"/>
          <w:sz w:val="22"/>
        </w:rPr>
        <w:t>40.01-9</w:t>
      </w:r>
      <w:r>
        <w:rPr>
          <w:rFonts w:ascii="Times New Roman" w:hAnsi="Times New Roman"/>
          <w:sz w:val="22"/>
        </w:rPr>
        <w:tab/>
      </w:r>
      <w:r>
        <w:rPr>
          <w:rFonts w:ascii="Times New Roman" w:hAnsi="Times New Roman"/>
          <w:b/>
          <w:bCs/>
          <w:sz w:val="22"/>
        </w:rPr>
        <w:t xml:space="preserve">Functionally Significant Improvement </w:t>
      </w:r>
      <w:r>
        <w:rPr>
          <w:rFonts w:ascii="Times New Roman" w:hAnsi="Times New Roman"/>
          <w:sz w:val="22"/>
        </w:rPr>
        <w:t>is the demonstrable, measurable increase in the individual’s ability to perform specific tasks or motions that contribute to independence outside the therapeutic environment.</w:t>
      </w:r>
    </w:p>
    <w:p w:rsidR="007A1975" w:rsidRDefault="007A1975" w:rsidP="0036211A">
      <w:pPr>
        <w:tabs>
          <w:tab w:val="left" w:pos="1800"/>
        </w:tabs>
        <w:ind w:left="1800" w:hanging="1080"/>
        <w:rPr>
          <w:rFonts w:ascii="Times New Roman" w:hAnsi="Times New Roman"/>
          <w:sz w:val="22"/>
        </w:rPr>
      </w:pPr>
    </w:p>
    <w:p w:rsidR="007A1975" w:rsidRPr="00DA1998" w:rsidRDefault="007A1975" w:rsidP="0036211A">
      <w:pPr>
        <w:tabs>
          <w:tab w:val="left" w:pos="1800"/>
        </w:tabs>
        <w:ind w:left="1800" w:hanging="1080"/>
        <w:rPr>
          <w:rFonts w:ascii="Times New Roman" w:hAnsi="Times New Roman"/>
          <w:b/>
          <w:sz w:val="22"/>
        </w:rPr>
      </w:pPr>
      <w:r>
        <w:rPr>
          <w:rFonts w:ascii="Times New Roman" w:hAnsi="Times New Roman"/>
          <w:sz w:val="22"/>
        </w:rPr>
        <w:t>40.01-10</w:t>
      </w:r>
      <w:r w:rsidR="00A42807">
        <w:rPr>
          <w:rFonts w:ascii="Times New Roman" w:hAnsi="Times New Roman"/>
          <w:sz w:val="22"/>
        </w:rPr>
        <w:tab/>
      </w:r>
      <w:r w:rsidRPr="00DA1998">
        <w:rPr>
          <w:rFonts w:ascii="Times New Roman" w:hAnsi="Times New Roman"/>
          <w:b/>
          <w:sz w:val="22"/>
        </w:rPr>
        <w:t>Health Care Provider</w:t>
      </w:r>
      <w:r>
        <w:rPr>
          <w:rFonts w:ascii="Times New Roman" w:hAnsi="Times New Roman"/>
          <w:sz w:val="22"/>
        </w:rPr>
        <w:t xml:space="preserve"> is an individual or entity licensed or certified under the laws of the </w:t>
      </w:r>
      <w:r w:rsidR="009A16F3">
        <w:rPr>
          <w:rFonts w:ascii="Times New Roman" w:hAnsi="Times New Roman"/>
          <w:sz w:val="22"/>
        </w:rPr>
        <w:t>S</w:t>
      </w:r>
      <w:r>
        <w:rPr>
          <w:rFonts w:ascii="Times New Roman" w:hAnsi="Times New Roman"/>
          <w:sz w:val="22"/>
        </w:rPr>
        <w:t>tate of Maine to provide medical or behavioral health services</w:t>
      </w:r>
      <w:r w:rsidR="005B55A6">
        <w:rPr>
          <w:rFonts w:ascii="Times New Roman" w:hAnsi="Times New Roman"/>
          <w:sz w:val="22"/>
        </w:rPr>
        <w:t xml:space="preserve"> and</w:t>
      </w:r>
      <w:r>
        <w:rPr>
          <w:rFonts w:ascii="Times New Roman" w:hAnsi="Times New Roman"/>
          <w:sz w:val="22"/>
        </w:rPr>
        <w:t xml:space="preserve"> must be enrolled as MaineCare </w:t>
      </w:r>
      <w:r w:rsidR="009A16F3">
        <w:rPr>
          <w:rFonts w:ascii="Times New Roman" w:hAnsi="Times New Roman"/>
          <w:sz w:val="22"/>
        </w:rPr>
        <w:t>p</w:t>
      </w:r>
      <w:r>
        <w:rPr>
          <w:rFonts w:ascii="Times New Roman" w:hAnsi="Times New Roman"/>
          <w:sz w:val="22"/>
        </w:rPr>
        <w:t xml:space="preserve">roviders in order to be reimbursed for services. </w:t>
      </w:r>
    </w:p>
    <w:p w:rsidR="00316F19" w:rsidRDefault="00316F19">
      <w:pPr>
        <w:tabs>
          <w:tab w:val="left" w:pos="1800"/>
        </w:tabs>
        <w:ind w:left="1800" w:right="-22" w:hanging="1080"/>
        <w:rPr>
          <w:rFonts w:ascii="Times New Roman" w:hAnsi="Times New Roman"/>
          <w:sz w:val="22"/>
        </w:rPr>
      </w:pPr>
    </w:p>
    <w:p w:rsidR="00316F19" w:rsidRDefault="00316F19">
      <w:pPr>
        <w:tabs>
          <w:tab w:val="left" w:pos="1800"/>
        </w:tabs>
        <w:ind w:left="1800" w:right="-22" w:hanging="1080"/>
        <w:rPr>
          <w:rFonts w:ascii="Times New Roman" w:hAnsi="Times New Roman"/>
          <w:sz w:val="22"/>
        </w:rPr>
      </w:pPr>
      <w:r>
        <w:rPr>
          <w:rFonts w:ascii="Times New Roman" w:hAnsi="Times New Roman"/>
          <w:sz w:val="22"/>
        </w:rPr>
        <w:t>40.01-1</w:t>
      </w:r>
      <w:r w:rsidR="00EF13C4">
        <w:rPr>
          <w:rFonts w:ascii="Times New Roman" w:hAnsi="Times New Roman"/>
          <w:sz w:val="22"/>
        </w:rPr>
        <w:t>1</w:t>
      </w:r>
      <w:r>
        <w:rPr>
          <w:rFonts w:ascii="Times New Roman" w:hAnsi="Times New Roman"/>
          <w:sz w:val="22"/>
        </w:rPr>
        <w:tab/>
      </w:r>
      <w:r>
        <w:rPr>
          <w:rFonts w:ascii="Times New Roman" w:hAnsi="Times New Roman"/>
          <w:b/>
          <w:sz w:val="22"/>
        </w:rPr>
        <w:t>Home Health Agency (HHA</w:t>
      </w:r>
      <w:r>
        <w:rPr>
          <w:rFonts w:ascii="Times New Roman" w:hAnsi="Times New Roman"/>
          <w:sz w:val="22"/>
        </w:rPr>
        <w:t xml:space="preserve">) means a voluntary, public or private organization, or a part of such organization, that is certified under Title XVIII of the Social Security Act for reimbursement for the delivery of </w:t>
      </w:r>
      <w:r w:rsidR="00A23DE7">
        <w:rPr>
          <w:rFonts w:ascii="Times New Roman" w:hAnsi="Times New Roman"/>
          <w:sz w:val="22"/>
        </w:rPr>
        <w:t>H</w:t>
      </w:r>
      <w:r>
        <w:rPr>
          <w:rFonts w:ascii="Times New Roman" w:hAnsi="Times New Roman"/>
          <w:sz w:val="22"/>
        </w:rPr>
        <w:t xml:space="preserve">ome </w:t>
      </w:r>
      <w:r w:rsidR="00A23DE7">
        <w:rPr>
          <w:rFonts w:ascii="Times New Roman" w:hAnsi="Times New Roman"/>
          <w:sz w:val="22"/>
        </w:rPr>
        <w:t>H</w:t>
      </w:r>
      <w:r>
        <w:rPr>
          <w:rFonts w:ascii="Times New Roman" w:hAnsi="Times New Roman"/>
          <w:sz w:val="22"/>
        </w:rPr>
        <w:t xml:space="preserve">ealth </w:t>
      </w:r>
      <w:r w:rsidR="00A23DE7">
        <w:rPr>
          <w:rFonts w:ascii="Times New Roman" w:hAnsi="Times New Roman"/>
          <w:sz w:val="22"/>
        </w:rPr>
        <w:t>S</w:t>
      </w:r>
      <w:r>
        <w:rPr>
          <w:rFonts w:ascii="Times New Roman" w:hAnsi="Times New Roman"/>
          <w:sz w:val="22"/>
        </w:rPr>
        <w:t>ervices.</w:t>
      </w:r>
    </w:p>
    <w:p w:rsidR="00316F19" w:rsidRDefault="00316F19" w:rsidP="0036211A">
      <w:pPr>
        <w:ind w:left="1800" w:hanging="1080"/>
        <w:rPr>
          <w:rFonts w:ascii="Times New Roman" w:hAnsi="Times New Roman"/>
          <w:sz w:val="22"/>
        </w:rPr>
      </w:pPr>
    </w:p>
    <w:p w:rsidR="00316F19" w:rsidRDefault="00316F19" w:rsidP="0036211A">
      <w:pPr>
        <w:ind w:left="1800" w:hanging="1080"/>
        <w:rPr>
          <w:rFonts w:ascii="Times New Roman" w:hAnsi="Times New Roman"/>
          <w:sz w:val="22"/>
        </w:rPr>
      </w:pPr>
      <w:r>
        <w:rPr>
          <w:rFonts w:ascii="Times New Roman" w:hAnsi="Times New Roman"/>
          <w:sz w:val="22"/>
        </w:rPr>
        <w:t>40.01-1</w:t>
      </w:r>
      <w:r w:rsidR="00EF13C4">
        <w:rPr>
          <w:rFonts w:ascii="Times New Roman" w:hAnsi="Times New Roman"/>
          <w:sz w:val="22"/>
        </w:rPr>
        <w:t>2</w:t>
      </w:r>
      <w:r>
        <w:rPr>
          <w:rFonts w:ascii="Times New Roman" w:hAnsi="Times New Roman"/>
          <w:sz w:val="22"/>
        </w:rPr>
        <w:tab/>
      </w:r>
      <w:r>
        <w:rPr>
          <w:rFonts w:ascii="Times New Roman" w:hAnsi="Times New Roman"/>
          <w:b/>
          <w:sz w:val="22"/>
        </w:rPr>
        <w:t>Home Health Aide Services</w:t>
      </w:r>
      <w:r>
        <w:rPr>
          <w:rFonts w:ascii="Times New Roman" w:hAnsi="Times New Roman"/>
          <w:sz w:val="22"/>
        </w:rPr>
        <w:t xml:space="preserve"> are those in-home services that are provided by a certified home health aide and which are delegated and supervised by a registered nurse. A certified home health aide must have satisfactorily completed a training program for certified nurse assistants, consistent with the rules and regulations of </w:t>
      </w:r>
      <w:r w:rsidR="00BB3A30">
        <w:rPr>
          <w:rFonts w:ascii="Times New Roman" w:hAnsi="Times New Roman"/>
          <w:sz w:val="22"/>
        </w:rPr>
        <w:t>the Maine</w:t>
      </w:r>
      <w:r>
        <w:rPr>
          <w:rFonts w:ascii="Times New Roman" w:hAnsi="Times New Roman"/>
          <w:sz w:val="22"/>
        </w:rPr>
        <w:t xml:space="preserve"> State Board of Nursing. Home health aides employed by a </w:t>
      </w:r>
      <w:r w:rsidR="003F7104">
        <w:rPr>
          <w:rFonts w:ascii="Times New Roman" w:hAnsi="Times New Roman"/>
          <w:sz w:val="22"/>
        </w:rPr>
        <w:t>H</w:t>
      </w:r>
      <w:r>
        <w:rPr>
          <w:rFonts w:ascii="Times New Roman" w:hAnsi="Times New Roman"/>
          <w:sz w:val="22"/>
        </w:rPr>
        <w:t xml:space="preserve">ome </w:t>
      </w:r>
      <w:r w:rsidR="003F7104">
        <w:rPr>
          <w:rFonts w:ascii="Times New Roman" w:hAnsi="Times New Roman"/>
          <w:sz w:val="22"/>
        </w:rPr>
        <w:t>H</w:t>
      </w:r>
      <w:r>
        <w:rPr>
          <w:rFonts w:ascii="Times New Roman" w:hAnsi="Times New Roman"/>
          <w:sz w:val="22"/>
        </w:rPr>
        <w:t xml:space="preserve">ealth </w:t>
      </w:r>
      <w:r w:rsidR="003F7104">
        <w:rPr>
          <w:rFonts w:ascii="Times New Roman" w:hAnsi="Times New Roman"/>
          <w:sz w:val="22"/>
        </w:rPr>
        <w:t>A</w:t>
      </w:r>
      <w:r>
        <w:rPr>
          <w:rFonts w:ascii="Times New Roman" w:hAnsi="Times New Roman"/>
          <w:sz w:val="22"/>
        </w:rPr>
        <w:t>gency must also have completed an agency orientation as defined by the regulations Governing the Licensing and Functioning of Home Health Care Services.</w:t>
      </w:r>
    </w:p>
    <w:p w:rsidR="00316F19" w:rsidRPr="008B1D9C" w:rsidRDefault="00316F19">
      <w:pPr>
        <w:rPr>
          <w:rFonts w:ascii="Times New Roman" w:hAnsi="Times New Roman"/>
          <w:sz w:val="16"/>
          <w:szCs w:val="16"/>
        </w:rPr>
      </w:pPr>
    </w:p>
    <w:p w:rsidR="009D6005" w:rsidRDefault="00316F19">
      <w:pPr>
        <w:tabs>
          <w:tab w:val="left" w:pos="720"/>
        </w:tabs>
        <w:ind w:left="1800" w:right="-22" w:hanging="2880"/>
        <w:rPr>
          <w:rFonts w:ascii="Times New Roman" w:hAnsi="Times New Roman"/>
          <w:sz w:val="22"/>
        </w:rPr>
      </w:pPr>
      <w:r>
        <w:rPr>
          <w:rFonts w:ascii="Times New Roman" w:hAnsi="Times New Roman"/>
          <w:sz w:val="22"/>
        </w:rPr>
        <w:tab/>
        <w:t>40.01-1</w:t>
      </w:r>
      <w:r w:rsidR="00EF13C4">
        <w:rPr>
          <w:rFonts w:ascii="Times New Roman" w:hAnsi="Times New Roman"/>
          <w:sz w:val="22"/>
        </w:rPr>
        <w:t>3</w:t>
      </w:r>
      <w:r>
        <w:rPr>
          <w:rFonts w:ascii="Times New Roman" w:hAnsi="Times New Roman"/>
          <w:sz w:val="22"/>
        </w:rPr>
        <w:tab/>
      </w:r>
      <w:r>
        <w:rPr>
          <w:rFonts w:ascii="Times New Roman" w:hAnsi="Times New Roman"/>
          <w:b/>
          <w:sz w:val="22"/>
        </w:rPr>
        <w:t>Home Health Services</w:t>
      </w:r>
      <w:r>
        <w:rPr>
          <w:rFonts w:ascii="Times New Roman" w:hAnsi="Times New Roman"/>
          <w:sz w:val="22"/>
        </w:rPr>
        <w:t xml:space="preserve"> are those skilled nursing and home health aide services, physical and occupational therapy services, speech-language pathology services, medical social services,</w:t>
      </w:r>
      <w:r w:rsidR="001F14E5">
        <w:rPr>
          <w:rFonts w:ascii="Times New Roman" w:hAnsi="Times New Roman"/>
          <w:sz w:val="22"/>
        </w:rPr>
        <w:t xml:space="preserve"> </w:t>
      </w:r>
      <w:r w:rsidR="002F7EEC">
        <w:rPr>
          <w:rFonts w:ascii="Times New Roman" w:hAnsi="Times New Roman"/>
          <w:sz w:val="22"/>
        </w:rPr>
        <w:t>t</w:t>
      </w:r>
      <w:r w:rsidR="001F14E5">
        <w:rPr>
          <w:rFonts w:ascii="Times New Roman" w:hAnsi="Times New Roman"/>
          <w:sz w:val="22"/>
        </w:rPr>
        <w:t xml:space="preserve">elemonitoring </w:t>
      </w:r>
      <w:r w:rsidR="002F7EEC">
        <w:rPr>
          <w:rFonts w:ascii="Times New Roman" w:hAnsi="Times New Roman"/>
          <w:sz w:val="22"/>
        </w:rPr>
        <w:t>s</w:t>
      </w:r>
      <w:r w:rsidR="001F14E5">
        <w:rPr>
          <w:rFonts w:ascii="Times New Roman" w:hAnsi="Times New Roman"/>
          <w:sz w:val="22"/>
        </w:rPr>
        <w:t>ervices,</w:t>
      </w:r>
      <w:r>
        <w:rPr>
          <w:rFonts w:ascii="Times New Roman" w:hAnsi="Times New Roman"/>
          <w:sz w:val="22"/>
        </w:rPr>
        <w:t xml:space="preserve"> and the provision of certain medical supplies, needed on a “part-time” or “intermittent” basis. Services are delivered by a Medicare certified </w:t>
      </w:r>
      <w:r w:rsidR="003F7104">
        <w:rPr>
          <w:rFonts w:ascii="Times New Roman" w:hAnsi="Times New Roman"/>
          <w:sz w:val="22"/>
        </w:rPr>
        <w:t>H</w:t>
      </w:r>
      <w:r>
        <w:rPr>
          <w:rFonts w:ascii="Times New Roman" w:hAnsi="Times New Roman"/>
          <w:sz w:val="22"/>
        </w:rPr>
        <w:t xml:space="preserve">ome </w:t>
      </w:r>
      <w:r w:rsidR="003F7104">
        <w:rPr>
          <w:rFonts w:ascii="Times New Roman" w:hAnsi="Times New Roman"/>
          <w:sz w:val="22"/>
        </w:rPr>
        <w:t>H</w:t>
      </w:r>
      <w:r>
        <w:rPr>
          <w:rFonts w:ascii="Times New Roman" w:hAnsi="Times New Roman"/>
          <w:sz w:val="22"/>
        </w:rPr>
        <w:t xml:space="preserve">ealth </w:t>
      </w:r>
      <w:r w:rsidR="00A80839">
        <w:rPr>
          <w:rFonts w:ascii="Times New Roman" w:hAnsi="Times New Roman"/>
          <w:sz w:val="22"/>
        </w:rPr>
        <w:t>A</w:t>
      </w:r>
      <w:r>
        <w:rPr>
          <w:rFonts w:ascii="Times New Roman" w:hAnsi="Times New Roman"/>
          <w:sz w:val="22"/>
        </w:rPr>
        <w:t xml:space="preserve">gency to a </w:t>
      </w:r>
      <w:r w:rsidR="00161CD2">
        <w:rPr>
          <w:rFonts w:ascii="Times New Roman" w:hAnsi="Times New Roman"/>
          <w:sz w:val="22"/>
        </w:rPr>
        <w:t>m</w:t>
      </w:r>
      <w:r>
        <w:rPr>
          <w:rFonts w:ascii="Times New Roman" w:hAnsi="Times New Roman"/>
          <w:sz w:val="22"/>
        </w:rPr>
        <w:t xml:space="preserve">ember in </w:t>
      </w:r>
      <w:r w:rsidR="00F84F43">
        <w:rPr>
          <w:rFonts w:ascii="Times New Roman" w:hAnsi="Times New Roman"/>
          <w:sz w:val="22"/>
        </w:rPr>
        <w:t xml:space="preserve">a setting where normal life activities </w:t>
      </w:r>
      <w:r w:rsidR="00EE0AF8">
        <w:rPr>
          <w:rFonts w:ascii="Times New Roman" w:hAnsi="Times New Roman"/>
          <w:sz w:val="22"/>
        </w:rPr>
        <w:t>take place</w:t>
      </w:r>
      <w:r>
        <w:rPr>
          <w:rFonts w:ascii="Times New Roman" w:hAnsi="Times New Roman"/>
          <w:sz w:val="22"/>
        </w:rPr>
        <w:t xml:space="preserve"> or in other particular settings with limitations as described in Section 40.06. Services are delivered according to the orders of a licensed physician and an authorized plan of care </w:t>
      </w:r>
      <w:r w:rsidRPr="008B1340">
        <w:rPr>
          <w:rFonts w:ascii="Times New Roman" w:hAnsi="Times New Roman"/>
          <w:sz w:val="22"/>
        </w:rPr>
        <w:t>that certify the need for the Home Health Services.</w:t>
      </w:r>
      <w:r w:rsidR="009D6005">
        <w:rPr>
          <w:rFonts w:ascii="Times New Roman" w:hAnsi="Times New Roman"/>
          <w:sz w:val="22"/>
        </w:rPr>
        <w:t xml:space="preserve"> </w:t>
      </w:r>
      <w:r w:rsidRPr="008B1340">
        <w:rPr>
          <w:rFonts w:ascii="Times New Roman" w:hAnsi="Times New Roman"/>
          <w:sz w:val="22"/>
        </w:rPr>
        <w:t>Certification for Home Health Services shall occur as a result of a documented face- to-face encounter as defined in 40.01-7 that meets the requirements of 40.08-4.15 and 40.08-1.D.4</w:t>
      </w:r>
      <w:r w:rsidR="00B1653A">
        <w:rPr>
          <w:rFonts w:ascii="Times New Roman" w:hAnsi="Times New Roman"/>
          <w:sz w:val="22"/>
        </w:rPr>
        <w:t>.</w:t>
      </w:r>
    </w:p>
    <w:p w:rsidR="00316F19" w:rsidRPr="00A74B53" w:rsidRDefault="00316F19" w:rsidP="0036211A">
      <w:pPr>
        <w:tabs>
          <w:tab w:val="left" w:pos="720"/>
        </w:tabs>
        <w:ind w:left="1800" w:right="-22" w:hanging="2880"/>
        <w:rPr>
          <w:rFonts w:ascii="Times New Roman" w:hAnsi="Times New Roman"/>
          <w:sz w:val="22"/>
        </w:rPr>
      </w:pPr>
    </w:p>
    <w:p w:rsidR="00824F61" w:rsidRDefault="00316F19" w:rsidP="00F14A32">
      <w:pPr>
        <w:tabs>
          <w:tab w:val="left" w:pos="1800"/>
        </w:tabs>
        <w:ind w:left="1800"/>
        <w:rPr>
          <w:rFonts w:ascii="Times New Roman" w:hAnsi="Times New Roman"/>
          <w:sz w:val="22"/>
        </w:rPr>
      </w:pPr>
      <w:r>
        <w:rPr>
          <w:rFonts w:ascii="Times New Roman" w:hAnsi="Times New Roman"/>
          <w:sz w:val="22"/>
        </w:rPr>
        <w:t xml:space="preserve">In a nursing facility (NF) setting, only physical therapy, occupational therapy and/or speech-language pathology services may be delivered by a </w:t>
      </w:r>
      <w:r w:rsidR="003F7104">
        <w:rPr>
          <w:rFonts w:ascii="Times New Roman" w:hAnsi="Times New Roman"/>
          <w:sz w:val="22"/>
        </w:rPr>
        <w:t>H</w:t>
      </w:r>
      <w:r>
        <w:rPr>
          <w:rFonts w:ascii="Times New Roman" w:hAnsi="Times New Roman"/>
          <w:sz w:val="22"/>
        </w:rPr>
        <w:t xml:space="preserve">ome </w:t>
      </w:r>
      <w:r w:rsidR="003F7104">
        <w:rPr>
          <w:rFonts w:ascii="Times New Roman" w:hAnsi="Times New Roman"/>
          <w:sz w:val="22"/>
        </w:rPr>
        <w:t>H</w:t>
      </w:r>
      <w:r>
        <w:rPr>
          <w:rFonts w:ascii="Times New Roman" w:hAnsi="Times New Roman"/>
          <w:sz w:val="22"/>
        </w:rPr>
        <w:t xml:space="preserve">ealth </w:t>
      </w:r>
      <w:r w:rsidR="003F7104">
        <w:rPr>
          <w:rFonts w:ascii="Times New Roman" w:hAnsi="Times New Roman"/>
          <w:sz w:val="22"/>
        </w:rPr>
        <w:t>A</w:t>
      </w:r>
      <w:r>
        <w:rPr>
          <w:rFonts w:ascii="Times New Roman" w:hAnsi="Times New Roman"/>
          <w:sz w:val="22"/>
        </w:rPr>
        <w:t>gency if the NF’s MaineCare reimbursement rate does not include these services.</w:t>
      </w:r>
    </w:p>
    <w:p w:rsidR="00316F19" w:rsidRPr="008B1D9C" w:rsidRDefault="00316F19">
      <w:pPr>
        <w:rPr>
          <w:rFonts w:ascii="Times New Roman" w:hAnsi="Times New Roman"/>
          <w:sz w:val="16"/>
          <w:szCs w:val="16"/>
        </w:rPr>
      </w:pPr>
    </w:p>
    <w:p w:rsidR="004426DC" w:rsidRDefault="00316F19" w:rsidP="00F14A32">
      <w:pPr>
        <w:widowControl w:val="0"/>
        <w:tabs>
          <w:tab w:val="left" w:pos="720"/>
        </w:tabs>
        <w:ind w:left="1800" w:hanging="2880"/>
        <w:rPr>
          <w:rFonts w:ascii="Times New Roman" w:hAnsi="Times New Roman"/>
          <w:sz w:val="22"/>
        </w:rPr>
      </w:pPr>
      <w:r>
        <w:rPr>
          <w:rFonts w:ascii="Times New Roman" w:hAnsi="Times New Roman"/>
          <w:sz w:val="22"/>
        </w:rPr>
        <w:tab/>
        <w:t>40.01-1</w:t>
      </w:r>
      <w:r w:rsidR="001D3A1F">
        <w:rPr>
          <w:rFonts w:ascii="Times New Roman" w:hAnsi="Times New Roman"/>
          <w:sz w:val="22"/>
        </w:rPr>
        <w:t>4</w:t>
      </w:r>
      <w:r>
        <w:rPr>
          <w:rFonts w:ascii="Times New Roman" w:hAnsi="Times New Roman"/>
          <w:sz w:val="22"/>
        </w:rPr>
        <w:tab/>
      </w:r>
      <w:r>
        <w:rPr>
          <w:rFonts w:ascii="Times New Roman" w:hAnsi="Times New Roman"/>
          <w:b/>
          <w:sz w:val="22"/>
        </w:rPr>
        <w:t>Intermittent</w:t>
      </w:r>
      <w:r>
        <w:rPr>
          <w:rFonts w:ascii="Times New Roman" w:hAnsi="Times New Roman"/>
          <w:sz w:val="22"/>
        </w:rPr>
        <w:t>, in general, shall mean skilled nursing care needed on fewer than seven (7) days each week or less than eight (8) hours each day for periods of up to twenty-one (21) days (or longer in exceptional circumstances when the need for care is finite and predictable); but as defined in CMS Publication 11 “Medicare Home Health Agency Manual,” and the regulations issued pursuant thereto as are most currently in</w:t>
      </w:r>
      <w:r w:rsidR="00F14A32">
        <w:rPr>
          <w:rFonts w:ascii="Times New Roman" w:hAnsi="Times New Roman"/>
          <w:sz w:val="22"/>
        </w:rPr>
        <w:t xml:space="preserve"> </w:t>
      </w:r>
      <w:r>
        <w:rPr>
          <w:rFonts w:ascii="Times New Roman" w:hAnsi="Times New Roman"/>
          <w:sz w:val="22"/>
        </w:rPr>
        <w:t>effect.</w:t>
      </w:r>
      <w:r w:rsidR="009D6005">
        <w:rPr>
          <w:rFonts w:ascii="Times New Roman" w:hAnsi="Times New Roman"/>
          <w:sz w:val="22"/>
        </w:rPr>
        <w:t xml:space="preserve"> </w:t>
      </w:r>
      <w:r>
        <w:rPr>
          <w:rFonts w:ascii="Times New Roman" w:hAnsi="Times New Roman"/>
          <w:sz w:val="22"/>
        </w:rPr>
        <w:t xml:space="preserve">This manual is available on line at </w:t>
      </w:r>
    </w:p>
    <w:p w:rsidR="004426DC" w:rsidRDefault="004426DC" w:rsidP="0036211A">
      <w:pPr>
        <w:widowControl w:val="0"/>
        <w:tabs>
          <w:tab w:val="left" w:pos="720"/>
        </w:tabs>
        <w:ind w:left="1800" w:hanging="2880"/>
        <w:rPr>
          <w:rFonts w:ascii="Times New Roman" w:hAnsi="Times New Roman"/>
          <w:sz w:val="22"/>
        </w:rPr>
      </w:pPr>
    </w:p>
    <w:p w:rsidR="00316F19" w:rsidRPr="00E00661" w:rsidRDefault="004426DC" w:rsidP="0036211A">
      <w:pPr>
        <w:widowControl w:val="0"/>
        <w:tabs>
          <w:tab w:val="left" w:pos="720"/>
        </w:tabs>
        <w:ind w:left="1800" w:hanging="2880"/>
        <w:rPr>
          <w:rFonts w:ascii="Times New Roman" w:hAnsi="Times New Roman"/>
          <w:sz w:val="22"/>
          <w:szCs w:val="22"/>
        </w:rPr>
      </w:pPr>
      <w:r>
        <w:rPr>
          <w:rFonts w:ascii="Times New Roman" w:hAnsi="Times New Roman"/>
          <w:sz w:val="22"/>
        </w:rPr>
        <w:tab/>
      </w:r>
      <w:r>
        <w:rPr>
          <w:rFonts w:ascii="Times New Roman" w:hAnsi="Times New Roman"/>
          <w:sz w:val="22"/>
        </w:rPr>
        <w:tab/>
      </w:r>
      <w:hyperlink r:id="rId13" w:history="1">
        <w:r w:rsidR="00316F19" w:rsidRPr="00E00661">
          <w:rPr>
            <w:rStyle w:val="Hyperlink"/>
            <w:rFonts w:ascii="Times New Roman" w:hAnsi="Times New Roman"/>
            <w:sz w:val="22"/>
            <w:szCs w:val="22"/>
          </w:rPr>
          <w:t>http://www.cms.hhs.gov/manuals/11_hha/HH00.asp</w:t>
        </w:r>
      </w:hyperlink>
      <w:r w:rsidR="00E00661">
        <w:rPr>
          <w:rFonts w:ascii="Times New Roman" w:hAnsi="Times New Roman"/>
          <w:sz w:val="22"/>
          <w:szCs w:val="22"/>
        </w:rPr>
        <w:t xml:space="preserve"> .</w:t>
      </w:r>
    </w:p>
    <w:p w:rsidR="00F14A32" w:rsidRDefault="00F14A32" w:rsidP="004426DC">
      <w:pPr>
        <w:widowControl w:val="0"/>
        <w:tabs>
          <w:tab w:val="left" w:pos="720"/>
          <w:tab w:val="left" w:pos="1800"/>
        </w:tabs>
        <w:ind w:right="-29"/>
        <w:rPr>
          <w:rFonts w:ascii="Times New Roman" w:hAnsi="Times New Roman"/>
          <w:sz w:val="22"/>
        </w:rPr>
      </w:pPr>
    </w:p>
    <w:p w:rsidR="00F14A32" w:rsidRDefault="00F14A32" w:rsidP="004426DC">
      <w:pPr>
        <w:widowControl w:val="0"/>
        <w:tabs>
          <w:tab w:val="left" w:pos="720"/>
          <w:tab w:val="left" w:pos="1800"/>
        </w:tabs>
        <w:ind w:right="-29"/>
        <w:rPr>
          <w:rFonts w:ascii="Times New Roman" w:hAnsi="Times New Roman"/>
          <w:sz w:val="22"/>
        </w:rPr>
      </w:pPr>
    </w:p>
    <w:p w:rsidR="0057345F" w:rsidRDefault="00F14A32" w:rsidP="004426DC">
      <w:pPr>
        <w:widowControl w:val="0"/>
        <w:tabs>
          <w:tab w:val="left" w:pos="720"/>
          <w:tab w:val="left" w:pos="1800"/>
        </w:tabs>
        <w:ind w:right="-29"/>
        <w:rPr>
          <w:rFonts w:ascii="Times New Roman" w:hAnsi="Times New Roman"/>
          <w:sz w:val="22"/>
        </w:rPr>
      </w:pPr>
      <w:r w:rsidRPr="00F14A32">
        <w:rPr>
          <w:rFonts w:ascii="Times New Roman" w:hAnsi="Times New Roman"/>
          <w:sz w:val="22"/>
        </w:rPr>
        <w:t>40.01</w:t>
      </w:r>
      <w:r w:rsidRPr="00F14A32">
        <w:rPr>
          <w:rFonts w:ascii="Times New Roman" w:hAnsi="Times New Roman"/>
          <w:sz w:val="22"/>
        </w:rPr>
        <w:tab/>
      </w:r>
      <w:r w:rsidRPr="00F14A32">
        <w:rPr>
          <w:rFonts w:ascii="Times New Roman" w:hAnsi="Times New Roman"/>
          <w:b/>
          <w:sz w:val="22"/>
        </w:rPr>
        <w:t>DEFINITIONS</w:t>
      </w:r>
      <w:r w:rsidRPr="00F14A32">
        <w:rPr>
          <w:rFonts w:ascii="Times New Roman" w:hAnsi="Times New Roman"/>
          <w:sz w:val="22"/>
        </w:rPr>
        <w:t xml:space="preserve"> (cont.)</w:t>
      </w:r>
    </w:p>
    <w:p w:rsidR="00F14A32" w:rsidRDefault="00F14A32" w:rsidP="004426DC">
      <w:pPr>
        <w:widowControl w:val="0"/>
        <w:tabs>
          <w:tab w:val="left" w:pos="720"/>
          <w:tab w:val="left" w:pos="1800"/>
        </w:tabs>
        <w:ind w:right="-29"/>
        <w:rPr>
          <w:rFonts w:ascii="Times New Roman" w:hAnsi="Times New Roman"/>
          <w:sz w:val="22"/>
        </w:rPr>
      </w:pPr>
    </w:p>
    <w:p w:rsidR="00316F19" w:rsidRDefault="00E01FEC" w:rsidP="00C30DEF">
      <w:pPr>
        <w:widowControl w:val="0"/>
        <w:tabs>
          <w:tab w:val="left" w:pos="720"/>
          <w:tab w:val="left" w:pos="1800"/>
        </w:tabs>
        <w:ind w:left="1800" w:right="-29" w:hanging="1800"/>
        <w:rPr>
          <w:rFonts w:ascii="Times New Roman" w:hAnsi="Times New Roman"/>
          <w:sz w:val="22"/>
        </w:rPr>
      </w:pPr>
      <w:r>
        <w:rPr>
          <w:rFonts w:ascii="Times New Roman" w:hAnsi="Times New Roman"/>
          <w:sz w:val="22"/>
        </w:rPr>
        <w:tab/>
      </w:r>
      <w:r w:rsidR="002C3B87">
        <w:rPr>
          <w:rFonts w:ascii="Times New Roman" w:hAnsi="Times New Roman"/>
          <w:sz w:val="22"/>
        </w:rPr>
        <w:t>40.01-1</w:t>
      </w:r>
      <w:r w:rsidR="001D3A1F">
        <w:rPr>
          <w:rFonts w:ascii="Times New Roman" w:hAnsi="Times New Roman"/>
          <w:sz w:val="22"/>
        </w:rPr>
        <w:t>5</w:t>
      </w:r>
      <w:r w:rsidR="00316F19">
        <w:rPr>
          <w:rFonts w:ascii="Times New Roman" w:hAnsi="Times New Roman"/>
          <w:sz w:val="22"/>
        </w:rPr>
        <w:tab/>
      </w:r>
      <w:r w:rsidR="00316F19">
        <w:rPr>
          <w:rFonts w:ascii="Times New Roman" w:hAnsi="Times New Roman"/>
          <w:b/>
          <w:bCs/>
          <w:sz w:val="22"/>
        </w:rPr>
        <w:t xml:space="preserve">Medical Social Services </w:t>
      </w:r>
      <w:r w:rsidR="00316F19">
        <w:rPr>
          <w:rFonts w:ascii="Times New Roman" w:hAnsi="Times New Roman"/>
          <w:sz w:val="22"/>
        </w:rPr>
        <w:t xml:space="preserve">are assessment, counseling, and assistance services that are needed by a </w:t>
      </w:r>
      <w:r w:rsidR="00161CD2">
        <w:rPr>
          <w:rFonts w:ascii="Times New Roman" w:hAnsi="Times New Roman"/>
          <w:sz w:val="22"/>
        </w:rPr>
        <w:t>m</w:t>
      </w:r>
      <w:r w:rsidR="00316F19">
        <w:rPr>
          <w:rFonts w:ascii="Times New Roman" w:hAnsi="Times New Roman"/>
          <w:sz w:val="22"/>
        </w:rPr>
        <w:t xml:space="preserve">ember to resolve social or emotional problems that are or are expected to be an impediment to the effective treatment of the </w:t>
      </w:r>
      <w:r w:rsidR="00161CD2">
        <w:rPr>
          <w:rFonts w:ascii="Times New Roman" w:hAnsi="Times New Roman"/>
          <w:sz w:val="22"/>
        </w:rPr>
        <w:t>m</w:t>
      </w:r>
      <w:r w:rsidR="00316F19">
        <w:rPr>
          <w:rFonts w:ascii="Times New Roman" w:hAnsi="Times New Roman"/>
          <w:sz w:val="22"/>
        </w:rPr>
        <w:t>ember’s medical condition or</w:t>
      </w:r>
      <w:r w:rsidR="00C30DEF">
        <w:rPr>
          <w:rFonts w:ascii="Times New Roman" w:hAnsi="Times New Roman"/>
          <w:sz w:val="22"/>
        </w:rPr>
        <w:t xml:space="preserve"> </w:t>
      </w:r>
      <w:r w:rsidR="00316F19">
        <w:rPr>
          <w:rFonts w:ascii="Times New Roman" w:hAnsi="Times New Roman"/>
          <w:sz w:val="22"/>
        </w:rPr>
        <w:t>to affect his or her rate of recovery. Services are provided by a social worker who is functioning within the scope of the license granted by the state or province in which the services are performed and who has had at least one (1) year of social work experience in a health care se</w:t>
      </w:r>
      <w:r w:rsidR="00CC0F31">
        <w:rPr>
          <w:rFonts w:ascii="Times New Roman" w:hAnsi="Times New Roman"/>
          <w:sz w:val="22"/>
        </w:rPr>
        <w:t>tting.</w:t>
      </w:r>
      <w:r w:rsidR="00C30DEF">
        <w:rPr>
          <w:rFonts w:ascii="Times New Roman" w:hAnsi="Times New Roman"/>
          <w:sz w:val="22"/>
        </w:rPr>
        <w:t xml:space="preserve"> </w:t>
      </w:r>
    </w:p>
    <w:p w:rsidR="0057345F" w:rsidRDefault="0057345F" w:rsidP="0057345F">
      <w:pPr>
        <w:rPr>
          <w:rFonts w:ascii="Times New Roman" w:hAnsi="Times New Roman"/>
          <w:sz w:val="18"/>
          <w:szCs w:val="18"/>
        </w:rPr>
      </w:pPr>
    </w:p>
    <w:p w:rsidR="00316F19" w:rsidRDefault="00034665" w:rsidP="00E767DC">
      <w:pPr>
        <w:widowControl w:val="0"/>
        <w:tabs>
          <w:tab w:val="left" w:pos="720"/>
          <w:tab w:val="left" w:pos="1800"/>
        </w:tabs>
        <w:ind w:left="1800" w:right="-29"/>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64896" behindDoc="0" locked="0" layoutInCell="1" allowOverlap="1" wp14:anchorId="000FDC1D" wp14:editId="7B7BE520">
                <wp:simplePos x="0" y="0"/>
                <wp:positionH relativeFrom="column">
                  <wp:posOffset>-508635</wp:posOffset>
                </wp:positionH>
                <wp:positionV relativeFrom="paragraph">
                  <wp:posOffset>722630</wp:posOffset>
                </wp:positionV>
                <wp:extent cx="831215" cy="622935"/>
                <wp:effectExtent l="0" t="0" r="0" b="0"/>
                <wp:wrapNone/>
                <wp:docPr id="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53A" w:rsidRPr="002C3B87" w:rsidRDefault="00B1653A" w:rsidP="00CC1380">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FDC1D" id="Text Box 60" o:spid="_x0000_s1029" type="#_x0000_t202" style="position:absolute;left:0;text-align:left;margin-left:-40.05pt;margin-top:56.9pt;width:65.45pt;height:49.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" filled="f" stroked="f">
                <v:textbox>
                  <w:txbxContent>
                    <w:p w:rsidR="00B1653A" w:rsidRPr="002C3B87" w:rsidRDefault="00B1653A" w:rsidP="00CC1380">
                      <w:pPr>
                        <w:rPr>
                          <w:rFonts w:ascii="Times New Roman" w:hAnsi="Times New Roman" w:cs="Times New Roman"/>
                          <w:sz w:val="18"/>
                          <w:szCs w:val="18"/>
                        </w:rPr>
                      </w:pPr>
                    </w:p>
                  </w:txbxContent>
                </v:textbox>
              </v:shape>
            </w:pict>
          </mc:Fallback>
        </mc:AlternateContent>
      </w:r>
      <w:r w:rsidR="00316F19">
        <w:rPr>
          <w:rFonts w:ascii="Times New Roman" w:hAnsi="Times New Roman"/>
          <w:sz w:val="22"/>
        </w:rPr>
        <w:t>A licensed social worker shall receive consultation i</w:t>
      </w:r>
      <w:r w:rsidR="00E767DC">
        <w:rPr>
          <w:rFonts w:ascii="Times New Roman" w:hAnsi="Times New Roman"/>
          <w:sz w:val="22"/>
        </w:rPr>
        <w:t xml:space="preserve">n accordance with State of </w:t>
      </w:r>
      <w:r w:rsidR="00316F19">
        <w:rPr>
          <w:rFonts w:ascii="Times New Roman" w:hAnsi="Times New Roman"/>
          <w:sz w:val="22"/>
        </w:rPr>
        <w:t xml:space="preserve">Board of Social Work Registration and the Rules </w:t>
      </w:r>
      <w:r w:rsidR="00E767DC">
        <w:rPr>
          <w:rFonts w:ascii="Times New Roman" w:hAnsi="Times New Roman"/>
          <w:sz w:val="22"/>
        </w:rPr>
        <w:t>and Regulations of the Board of</w:t>
      </w:r>
      <w:r w:rsidR="0057345F">
        <w:rPr>
          <w:rFonts w:ascii="Times New Roman" w:hAnsi="Times New Roman"/>
          <w:sz w:val="22"/>
        </w:rPr>
        <w:t xml:space="preserve"> </w:t>
      </w:r>
      <w:r w:rsidR="00316F19">
        <w:rPr>
          <w:rFonts w:ascii="Times New Roman" w:hAnsi="Times New Roman"/>
          <w:sz w:val="22"/>
        </w:rPr>
        <w:t>Social Work.</w:t>
      </w:r>
      <w:r w:rsidR="009D6005">
        <w:rPr>
          <w:rFonts w:ascii="Times New Roman" w:hAnsi="Times New Roman"/>
          <w:sz w:val="22"/>
        </w:rPr>
        <w:t xml:space="preserve"> </w:t>
      </w:r>
      <w:r w:rsidR="00316F19">
        <w:rPr>
          <w:rFonts w:ascii="Times New Roman" w:hAnsi="Times New Roman"/>
          <w:sz w:val="22"/>
        </w:rPr>
        <w:t xml:space="preserve">The licensed social worker with more than two (2) </w:t>
      </w:r>
      <w:r w:rsidR="005F2627">
        <w:rPr>
          <w:rFonts w:ascii="Times New Roman" w:hAnsi="Times New Roman"/>
          <w:sz w:val="22"/>
        </w:rPr>
        <w:t>years’ experience</w:t>
      </w:r>
      <w:r w:rsidR="00E767DC">
        <w:rPr>
          <w:rFonts w:ascii="Times New Roman" w:hAnsi="Times New Roman"/>
          <w:sz w:val="22"/>
        </w:rPr>
        <w:t xml:space="preserve"> </w:t>
      </w:r>
      <w:r w:rsidR="00316F19">
        <w:rPr>
          <w:rFonts w:ascii="Times New Roman" w:hAnsi="Times New Roman"/>
          <w:sz w:val="22"/>
        </w:rPr>
        <w:t>shall receive consultation from a licensed master social worker, a licensed clinical social worker, or a certified social worker on a quarterly basis.</w:t>
      </w:r>
    </w:p>
    <w:p w:rsidR="00316F19" w:rsidRDefault="00316F19" w:rsidP="0036211A">
      <w:pPr>
        <w:pStyle w:val="Footer"/>
        <w:rPr>
          <w:rFonts w:ascii="Times New Roman" w:hAnsi="Times New Roman"/>
        </w:rPr>
      </w:pPr>
    </w:p>
    <w:p w:rsidR="00316F19" w:rsidRDefault="00316F19" w:rsidP="0036211A">
      <w:pPr>
        <w:tabs>
          <w:tab w:val="left" w:pos="1800"/>
        </w:tabs>
        <w:ind w:left="1800" w:hanging="1080"/>
        <w:rPr>
          <w:rFonts w:ascii="Times New Roman" w:hAnsi="Times New Roman"/>
          <w:sz w:val="22"/>
        </w:rPr>
      </w:pPr>
      <w:r>
        <w:rPr>
          <w:rFonts w:ascii="Times New Roman" w:hAnsi="Times New Roman"/>
          <w:sz w:val="22"/>
        </w:rPr>
        <w:t>40.01-</w:t>
      </w:r>
      <w:r w:rsidRPr="00C5786D">
        <w:rPr>
          <w:rFonts w:ascii="Times New Roman" w:hAnsi="Times New Roman"/>
          <w:sz w:val="22"/>
        </w:rPr>
        <w:t>1</w:t>
      </w:r>
      <w:r w:rsidR="001D3A1F">
        <w:rPr>
          <w:rFonts w:ascii="Times New Roman" w:hAnsi="Times New Roman"/>
          <w:sz w:val="22"/>
        </w:rPr>
        <w:t>6</w:t>
      </w:r>
      <w:r w:rsidRPr="00C5786D">
        <w:rPr>
          <w:rFonts w:ascii="Times New Roman" w:hAnsi="Times New Roman"/>
          <w:sz w:val="22"/>
        </w:rPr>
        <w:t xml:space="preserve"> </w:t>
      </w:r>
      <w:r w:rsidRPr="00C5786D">
        <w:rPr>
          <w:rFonts w:ascii="Times New Roman" w:hAnsi="Times New Roman"/>
          <w:sz w:val="22"/>
        </w:rPr>
        <w:tab/>
      </w:r>
      <w:r w:rsidRPr="00AB376E">
        <w:rPr>
          <w:rFonts w:ascii="Times New Roman" w:hAnsi="Times New Roman"/>
          <w:b/>
          <w:sz w:val="22"/>
        </w:rPr>
        <w:t>Non</w:t>
      </w:r>
      <w:r>
        <w:rPr>
          <w:rFonts w:ascii="Times New Roman" w:hAnsi="Times New Roman"/>
          <w:b/>
          <w:sz w:val="22"/>
        </w:rPr>
        <w:t xml:space="preserve">-Routine Medical Supplies </w:t>
      </w:r>
      <w:r>
        <w:rPr>
          <w:rFonts w:ascii="Times New Roman" w:hAnsi="Times New Roman"/>
          <w:sz w:val="22"/>
        </w:rPr>
        <w:t xml:space="preserve">are supplies that are </w:t>
      </w:r>
      <w:r w:rsidRPr="00AB376E">
        <w:rPr>
          <w:rFonts w:ascii="Times New Roman" w:hAnsi="Times New Roman"/>
          <w:sz w:val="22"/>
        </w:rPr>
        <w:t>necessary for a particular procedure ordered by a physician to be provided by Home Health Services.</w:t>
      </w:r>
      <w:r w:rsidR="009D6005">
        <w:rPr>
          <w:rFonts w:ascii="Times New Roman" w:hAnsi="Times New Roman"/>
          <w:sz w:val="22"/>
        </w:rPr>
        <w:t xml:space="preserve"> </w:t>
      </w:r>
      <w:r w:rsidRPr="00AB376E">
        <w:rPr>
          <w:rFonts w:ascii="Times New Roman" w:hAnsi="Times New Roman"/>
          <w:sz w:val="22"/>
        </w:rPr>
        <w:t>Non</w:t>
      </w:r>
      <w:r>
        <w:rPr>
          <w:rFonts w:ascii="Times New Roman" w:hAnsi="Times New Roman"/>
          <w:sz w:val="22"/>
        </w:rPr>
        <w:t>-</w:t>
      </w:r>
      <w:r w:rsidRPr="00AB376E">
        <w:rPr>
          <w:rFonts w:ascii="Times New Roman" w:hAnsi="Times New Roman"/>
          <w:sz w:val="22"/>
        </w:rPr>
        <w:t>Routine medical supplies meet the following criteria;</w:t>
      </w:r>
    </w:p>
    <w:p w:rsidR="00316F19" w:rsidRDefault="00316F19" w:rsidP="0036211A">
      <w:pPr>
        <w:pStyle w:val="Footer"/>
      </w:pPr>
    </w:p>
    <w:p w:rsidR="00316F19" w:rsidRPr="00AB376E" w:rsidRDefault="002C3B87" w:rsidP="00512A4F">
      <w:pPr>
        <w:tabs>
          <w:tab w:val="left" w:pos="1080"/>
          <w:tab w:val="left" w:pos="2340"/>
        </w:tabs>
        <w:ind w:left="2340" w:right="270" w:hanging="540"/>
        <w:rPr>
          <w:rFonts w:ascii="Times New Roman" w:hAnsi="Times New Roman"/>
          <w:sz w:val="22"/>
        </w:rPr>
      </w:pPr>
      <w:r>
        <w:rPr>
          <w:rFonts w:ascii="Times New Roman" w:hAnsi="Times New Roman"/>
          <w:sz w:val="22"/>
        </w:rPr>
        <w:t>A.</w:t>
      </w:r>
      <w:r w:rsidR="00316F19" w:rsidRPr="00AB376E">
        <w:rPr>
          <w:rFonts w:ascii="Times New Roman" w:hAnsi="Times New Roman"/>
          <w:sz w:val="22"/>
        </w:rPr>
        <w:tab/>
        <w:t xml:space="preserve">The </w:t>
      </w:r>
      <w:r w:rsidR="005F2627" w:rsidRPr="00C5786D">
        <w:rPr>
          <w:rFonts w:ascii="Times New Roman" w:hAnsi="Times New Roman"/>
          <w:sz w:val="22"/>
        </w:rPr>
        <w:t>non-</w:t>
      </w:r>
      <w:r w:rsidR="005F2627" w:rsidRPr="00AB376E">
        <w:rPr>
          <w:rFonts w:ascii="Times New Roman" w:hAnsi="Times New Roman"/>
          <w:sz w:val="22"/>
        </w:rPr>
        <w:t>routine</w:t>
      </w:r>
      <w:r w:rsidR="00316F19" w:rsidRPr="00AB376E">
        <w:rPr>
          <w:rFonts w:ascii="Times New Roman" w:hAnsi="Times New Roman"/>
          <w:sz w:val="22"/>
        </w:rPr>
        <w:t xml:space="preserve"> medical supply must be medically necessary and reasonable for the Home Health Agency provider to use in performance of the specific service for the individual </w:t>
      </w:r>
      <w:r w:rsidR="00161CD2">
        <w:rPr>
          <w:rFonts w:ascii="Times New Roman" w:hAnsi="Times New Roman"/>
          <w:sz w:val="22"/>
        </w:rPr>
        <w:t>m</w:t>
      </w:r>
      <w:r w:rsidR="00316F19" w:rsidRPr="00AB376E">
        <w:rPr>
          <w:rFonts w:ascii="Times New Roman" w:hAnsi="Times New Roman"/>
          <w:sz w:val="22"/>
        </w:rPr>
        <w:t>ember as ordered by the physician in the order for service.</w:t>
      </w:r>
    </w:p>
    <w:p w:rsidR="00316F19" w:rsidRDefault="00316F19" w:rsidP="0036211A">
      <w:pPr>
        <w:tabs>
          <w:tab w:val="left" w:pos="1080"/>
          <w:tab w:val="left" w:pos="1800"/>
          <w:tab w:val="left" w:pos="2340"/>
        </w:tabs>
        <w:ind w:left="2340" w:hanging="540"/>
        <w:rPr>
          <w:rFonts w:ascii="Times New Roman" w:hAnsi="Times New Roman"/>
          <w:sz w:val="22"/>
        </w:rPr>
      </w:pPr>
    </w:p>
    <w:p w:rsidR="00316F19" w:rsidRPr="00AB376E" w:rsidRDefault="002C3B87" w:rsidP="0036211A">
      <w:pPr>
        <w:tabs>
          <w:tab w:val="left" w:pos="1080"/>
          <w:tab w:val="left" w:pos="1800"/>
          <w:tab w:val="left" w:pos="2340"/>
        </w:tabs>
        <w:ind w:left="2340" w:hanging="540"/>
        <w:rPr>
          <w:rFonts w:ascii="Times New Roman" w:hAnsi="Times New Roman"/>
          <w:sz w:val="22"/>
        </w:rPr>
      </w:pPr>
      <w:r>
        <w:rPr>
          <w:rFonts w:ascii="Times New Roman" w:hAnsi="Times New Roman"/>
          <w:sz w:val="22"/>
        </w:rPr>
        <w:t>B.</w:t>
      </w:r>
      <w:r w:rsidR="00316F19" w:rsidRPr="00AB376E">
        <w:rPr>
          <w:rFonts w:ascii="Times New Roman" w:hAnsi="Times New Roman"/>
          <w:sz w:val="22"/>
        </w:rPr>
        <w:tab/>
        <w:t xml:space="preserve">The </w:t>
      </w:r>
      <w:r w:rsidR="005F2627" w:rsidRPr="00AB376E">
        <w:rPr>
          <w:rFonts w:ascii="Times New Roman" w:hAnsi="Times New Roman"/>
          <w:sz w:val="22"/>
        </w:rPr>
        <w:t>non-routine</w:t>
      </w:r>
      <w:r w:rsidR="00316F19" w:rsidRPr="00AB376E">
        <w:rPr>
          <w:rFonts w:ascii="Times New Roman" w:hAnsi="Times New Roman"/>
          <w:sz w:val="22"/>
        </w:rPr>
        <w:t xml:space="preserve"> medical supply must be an item that is consumable, in that its </w:t>
      </w:r>
      <w:r w:rsidR="00316F19" w:rsidRPr="00C5786D">
        <w:rPr>
          <w:rFonts w:ascii="Times New Roman" w:hAnsi="Times New Roman"/>
          <w:sz w:val="22"/>
        </w:rPr>
        <w:t>use is</w:t>
      </w:r>
      <w:r w:rsidR="00316F19" w:rsidRPr="00AB376E">
        <w:rPr>
          <w:rFonts w:ascii="Times New Roman" w:hAnsi="Times New Roman"/>
          <w:sz w:val="22"/>
        </w:rPr>
        <w:t xml:space="preserve"> of limited duration and it will be discarded after use. The use of the supply is confined to the one </w:t>
      </w:r>
      <w:r w:rsidR="00FD2B66">
        <w:rPr>
          <w:rFonts w:ascii="Times New Roman" w:hAnsi="Times New Roman"/>
          <w:sz w:val="22"/>
        </w:rPr>
        <w:t>M</w:t>
      </w:r>
      <w:r w:rsidR="00316F19" w:rsidRPr="00AB376E">
        <w:rPr>
          <w:rFonts w:ascii="Times New Roman" w:hAnsi="Times New Roman"/>
          <w:sz w:val="22"/>
        </w:rPr>
        <w:t>ember for the particular procedu</w:t>
      </w:r>
      <w:r>
        <w:rPr>
          <w:rFonts w:ascii="Times New Roman" w:hAnsi="Times New Roman"/>
          <w:sz w:val="22"/>
        </w:rPr>
        <w:t>re ordered by the physician.</w:t>
      </w:r>
    </w:p>
    <w:p w:rsidR="00316F19" w:rsidRPr="00AB376E" w:rsidRDefault="00316F19" w:rsidP="0036211A">
      <w:pPr>
        <w:tabs>
          <w:tab w:val="left" w:pos="1080"/>
        </w:tabs>
        <w:ind w:left="2160"/>
        <w:rPr>
          <w:rFonts w:ascii="Times New Roman" w:hAnsi="Times New Roman"/>
          <w:sz w:val="22"/>
          <w:u w:val="single"/>
        </w:rPr>
      </w:pPr>
    </w:p>
    <w:p w:rsidR="00316F19" w:rsidRPr="00AB376E" w:rsidRDefault="00316F19" w:rsidP="0036211A">
      <w:pPr>
        <w:tabs>
          <w:tab w:val="left" w:pos="1080"/>
          <w:tab w:val="left" w:pos="2340"/>
        </w:tabs>
        <w:ind w:left="2340" w:hanging="540"/>
        <w:rPr>
          <w:rFonts w:ascii="Times New Roman" w:hAnsi="Times New Roman"/>
          <w:sz w:val="22"/>
        </w:rPr>
      </w:pPr>
      <w:r w:rsidRPr="00D2276E">
        <w:rPr>
          <w:rFonts w:ascii="Times New Roman" w:hAnsi="Times New Roman"/>
          <w:sz w:val="22"/>
        </w:rPr>
        <w:t>C</w:t>
      </w:r>
      <w:r w:rsidR="0017269C">
        <w:rPr>
          <w:rFonts w:ascii="Times New Roman" w:hAnsi="Times New Roman"/>
          <w:sz w:val="22"/>
        </w:rPr>
        <w:t>.</w:t>
      </w:r>
      <w:r w:rsidRPr="00AB376E">
        <w:rPr>
          <w:rFonts w:ascii="Times New Roman" w:hAnsi="Times New Roman"/>
          <w:sz w:val="22"/>
        </w:rPr>
        <w:tab/>
        <w:t xml:space="preserve">The </w:t>
      </w:r>
      <w:r w:rsidR="005F2627" w:rsidRPr="00AB376E">
        <w:rPr>
          <w:rFonts w:ascii="Times New Roman" w:hAnsi="Times New Roman"/>
          <w:sz w:val="22"/>
        </w:rPr>
        <w:t>non-routine</w:t>
      </w:r>
      <w:r w:rsidRPr="00AB376E">
        <w:rPr>
          <w:rFonts w:ascii="Times New Roman" w:hAnsi="Times New Roman"/>
          <w:sz w:val="22"/>
        </w:rPr>
        <w:t xml:space="preserve"> medical supply is appropriate for use in </w:t>
      </w:r>
      <w:r w:rsidR="00C30DEF">
        <w:rPr>
          <w:rFonts w:ascii="Times New Roman" w:hAnsi="Times New Roman"/>
          <w:sz w:val="22"/>
        </w:rPr>
        <w:t xml:space="preserve">a setting where normal life activities take </w:t>
      </w:r>
      <w:r w:rsidRPr="00AB376E">
        <w:rPr>
          <w:rFonts w:ascii="Times New Roman" w:hAnsi="Times New Roman"/>
          <w:sz w:val="22"/>
        </w:rPr>
        <w:t xml:space="preserve">place </w:t>
      </w:r>
      <w:r w:rsidR="002C3B87">
        <w:rPr>
          <w:rFonts w:ascii="Times New Roman" w:hAnsi="Times New Roman"/>
          <w:sz w:val="22"/>
        </w:rPr>
        <w:t>as defined in 40.02-3.</w:t>
      </w:r>
    </w:p>
    <w:p w:rsidR="00316F19" w:rsidRPr="00AB376E" w:rsidRDefault="00316F19" w:rsidP="0036211A">
      <w:pPr>
        <w:tabs>
          <w:tab w:val="left" w:pos="1080"/>
          <w:tab w:val="left" w:pos="2340"/>
        </w:tabs>
        <w:ind w:left="1800"/>
        <w:rPr>
          <w:rFonts w:ascii="Times New Roman" w:hAnsi="Times New Roman"/>
          <w:sz w:val="22"/>
          <w:u w:val="single"/>
        </w:rPr>
      </w:pPr>
    </w:p>
    <w:p w:rsidR="00316F19" w:rsidRDefault="0017269C" w:rsidP="0036211A">
      <w:pPr>
        <w:tabs>
          <w:tab w:val="left" w:pos="1080"/>
          <w:tab w:val="left" w:pos="2340"/>
        </w:tabs>
        <w:ind w:left="2340" w:hanging="540"/>
        <w:rPr>
          <w:rFonts w:ascii="Times New Roman" w:hAnsi="Times New Roman"/>
          <w:sz w:val="22"/>
        </w:rPr>
      </w:pPr>
      <w:r>
        <w:rPr>
          <w:rFonts w:ascii="Times New Roman" w:hAnsi="Times New Roman"/>
          <w:sz w:val="22"/>
        </w:rPr>
        <w:t>D</w:t>
      </w:r>
      <w:r w:rsidR="002C3B87">
        <w:rPr>
          <w:rFonts w:ascii="Times New Roman" w:hAnsi="Times New Roman"/>
          <w:sz w:val="22"/>
        </w:rPr>
        <w:t>.</w:t>
      </w:r>
      <w:r w:rsidR="00316F19" w:rsidRPr="00AB376E">
        <w:rPr>
          <w:rFonts w:ascii="Times New Roman" w:hAnsi="Times New Roman"/>
          <w:sz w:val="22"/>
        </w:rPr>
        <w:tab/>
        <w:t>The covered non routine medical supply must be outside the scope of usual supplies generally utilized as part of the services the Home Health Agency provides</w:t>
      </w:r>
      <w:r w:rsidR="00316F19" w:rsidRPr="00C5786D">
        <w:rPr>
          <w:rFonts w:ascii="Times New Roman" w:hAnsi="Times New Roman"/>
          <w:sz w:val="22"/>
        </w:rPr>
        <w:t>.</w:t>
      </w:r>
      <w:r w:rsidR="009D6005">
        <w:rPr>
          <w:rFonts w:ascii="Times New Roman" w:hAnsi="Times New Roman"/>
          <w:sz w:val="22"/>
        </w:rPr>
        <w:t xml:space="preserve"> </w:t>
      </w:r>
      <w:r w:rsidR="00316F19" w:rsidRPr="00C5786D">
        <w:rPr>
          <w:rFonts w:ascii="Times New Roman" w:hAnsi="Times New Roman"/>
          <w:sz w:val="22"/>
        </w:rPr>
        <w:t>Examples of routine supplies include cotton swabs, alcohol wipes and latex gloves.</w:t>
      </w:r>
      <w:r w:rsidR="009D6005">
        <w:rPr>
          <w:rFonts w:ascii="Times New Roman" w:hAnsi="Times New Roman"/>
          <w:sz w:val="22"/>
        </w:rPr>
        <w:t xml:space="preserve"> </w:t>
      </w:r>
      <w:r w:rsidR="00316F19" w:rsidRPr="00C5786D">
        <w:rPr>
          <w:rFonts w:ascii="Times New Roman" w:hAnsi="Times New Roman"/>
          <w:sz w:val="22"/>
        </w:rPr>
        <w:t>Routine supplies are not separately reimbursed and are considered part of the rate for the Home</w:t>
      </w:r>
      <w:r w:rsidR="002C3B87">
        <w:rPr>
          <w:rFonts w:ascii="Times New Roman" w:hAnsi="Times New Roman"/>
          <w:sz w:val="22"/>
        </w:rPr>
        <w:t xml:space="preserve"> Health Service.</w:t>
      </w:r>
    </w:p>
    <w:p w:rsidR="00316F19" w:rsidRDefault="00316F19">
      <w:pPr>
        <w:ind w:left="1800" w:hanging="1080"/>
        <w:rPr>
          <w:rFonts w:ascii="Times New Roman" w:hAnsi="Times New Roman"/>
          <w:sz w:val="16"/>
          <w:szCs w:val="16"/>
        </w:rPr>
      </w:pPr>
    </w:p>
    <w:p w:rsidR="00E00661" w:rsidRDefault="00316F19" w:rsidP="00E767DC">
      <w:pPr>
        <w:tabs>
          <w:tab w:val="left" w:pos="1800"/>
        </w:tabs>
        <w:ind w:left="1800" w:hanging="1080"/>
        <w:rPr>
          <w:rFonts w:ascii="Times New Roman" w:hAnsi="Times New Roman"/>
          <w:sz w:val="22"/>
        </w:rPr>
      </w:pPr>
      <w:r>
        <w:rPr>
          <w:rFonts w:ascii="Times New Roman" w:hAnsi="Times New Roman"/>
          <w:sz w:val="22"/>
        </w:rPr>
        <w:t>40.01-</w:t>
      </w:r>
      <w:r w:rsidRPr="00C5786D">
        <w:rPr>
          <w:rFonts w:ascii="Times New Roman" w:hAnsi="Times New Roman"/>
          <w:sz w:val="22"/>
        </w:rPr>
        <w:t>1</w:t>
      </w:r>
      <w:r w:rsidR="001D3A1F">
        <w:rPr>
          <w:rFonts w:ascii="Times New Roman" w:hAnsi="Times New Roman"/>
          <w:sz w:val="22"/>
        </w:rPr>
        <w:t>7</w:t>
      </w:r>
      <w:r>
        <w:rPr>
          <w:rFonts w:ascii="Times New Roman" w:hAnsi="Times New Roman"/>
          <w:sz w:val="22"/>
        </w:rPr>
        <w:tab/>
      </w:r>
      <w:r>
        <w:rPr>
          <w:rFonts w:ascii="Times New Roman" w:hAnsi="Times New Roman"/>
          <w:b/>
          <w:sz w:val="22"/>
        </w:rPr>
        <w:t>Nursing Services</w:t>
      </w:r>
      <w:r>
        <w:rPr>
          <w:rFonts w:ascii="Times New Roman" w:hAnsi="Times New Roman"/>
          <w:sz w:val="22"/>
        </w:rPr>
        <w:t xml:space="preserve"> are those services that are provided by a registered nurse (RN) and/or a licensed practical nurse, which holds a current license issued by the state or province i</w:t>
      </w:r>
      <w:r w:rsidR="002C3B87">
        <w:rPr>
          <w:rFonts w:ascii="Times New Roman" w:hAnsi="Times New Roman"/>
          <w:sz w:val="22"/>
        </w:rPr>
        <w:t>n which services are performed.</w:t>
      </w:r>
    </w:p>
    <w:p w:rsidR="00F14A32" w:rsidRDefault="00F14A32" w:rsidP="00B1653A">
      <w:pPr>
        <w:rPr>
          <w:rFonts w:ascii="Times New Roman" w:hAnsi="Times New Roman"/>
          <w:sz w:val="22"/>
        </w:rPr>
      </w:pPr>
    </w:p>
    <w:p w:rsidR="009D6005" w:rsidRDefault="00316F19">
      <w:pPr>
        <w:ind w:left="1800" w:hanging="1080"/>
        <w:rPr>
          <w:rFonts w:ascii="Times New Roman" w:hAnsi="Times New Roman"/>
          <w:sz w:val="22"/>
        </w:rPr>
      </w:pPr>
      <w:r>
        <w:rPr>
          <w:rFonts w:ascii="Times New Roman" w:hAnsi="Times New Roman"/>
          <w:sz w:val="22"/>
        </w:rPr>
        <w:t>40.01-</w:t>
      </w:r>
      <w:r w:rsidRPr="00C5786D">
        <w:rPr>
          <w:rFonts w:ascii="Times New Roman" w:hAnsi="Times New Roman"/>
          <w:sz w:val="22"/>
        </w:rPr>
        <w:t>1</w:t>
      </w:r>
      <w:r w:rsidR="001D3A1F">
        <w:rPr>
          <w:rFonts w:ascii="Times New Roman" w:hAnsi="Times New Roman"/>
          <w:sz w:val="22"/>
        </w:rPr>
        <w:t>8</w:t>
      </w:r>
      <w:r>
        <w:rPr>
          <w:rFonts w:ascii="Times New Roman" w:hAnsi="Times New Roman"/>
          <w:sz w:val="22"/>
        </w:rPr>
        <w:tab/>
      </w:r>
      <w:r>
        <w:rPr>
          <w:rFonts w:ascii="Times New Roman" w:hAnsi="Times New Roman"/>
          <w:b/>
          <w:sz w:val="22"/>
        </w:rPr>
        <w:t>Occupational Therapy Services</w:t>
      </w:r>
      <w:r>
        <w:rPr>
          <w:rFonts w:ascii="Times New Roman" w:hAnsi="Times New Roman"/>
          <w:sz w:val="22"/>
        </w:rPr>
        <w:t xml:space="preserve"> are those restorative services provided in accordance with physician orders, by an Occupational Therapist Registered (OTR) or by a Certified Occupational Therapist Assistant (COTA) under the direct</w:t>
      </w:r>
    </w:p>
    <w:p w:rsidR="00B1653A" w:rsidRDefault="00B1653A">
      <w:pPr>
        <w:ind w:left="1800" w:hanging="1080"/>
        <w:rPr>
          <w:rFonts w:ascii="Times New Roman" w:hAnsi="Times New Roman"/>
          <w:sz w:val="22"/>
        </w:rPr>
      </w:pPr>
    </w:p>
    <w:p w:rsidR="00B1653A" w:rsidRDefault="00B1653A">
      <w:pPr>
        <w:ind w:left="1800" w:hanging="1080"/>
        <w:rPr>
          <w:rFonts w:ascii="Times New Roman" w:hAnsi="Times New Roman"/>
          <w:sz w:val="22"/>
        </w:rPr>
      </w:pPr>
    </w:p>
    <w:p w:rsidR="00B1653A" w:rsidRDefault="00B1653A" w:rsidP="00B1653A">
      <w:pPr>
        <w:tabs>
          <w:tab w:val="left" w:pos="720"/>
        </w:tabs>
        <w:ind w:left="1800" w:hanging="1800"/>
        <w:rPr>
          <w:rFonts w:ascii="Times New Roman" w:hAnsi="Times New Roman"/>
          <w:sz w:val="22"/>
        </w:rPr>
      </w:pPr>
      <w:r w:rsidRPr="00B1653A">
        <w:rPr>
          <w:rFonts w:ascii="Times New Roman" w:hAnsi="Times New Roman"/>
          <w:sz w:val="22"/>
        </w:rPr>
        <w:t>40.01</w:t>
      </w:r>
      <w:r w:rsidRPr="00B1653A">
        <w:rPr>
          <w:rFonts w:ascii="Times New Roman" w:hAnsi="Times New Roman"/>
          <w:sz w:val="22"/>
        </w:rPr>
        <w:tab/>
      </w:r>
      <w:r w:rsidRPr="00B1653A">
        <w:rPr>
          <w:rFonts w:ascii="Times New Roman" w:hAnsi="Times New Roman"/>
          <w:b/>
          <w:sz w:val="22"/>
        </w:rPr>
        <w:t>DEFINITIONS</w:t>
      </w:r>
      <w:r w:rsidRPr="00B1653A">
        <w:rPr>
          <w:rFonts w:ascii="Times New Roman" w:hAnsi="Times New Roman"/>
          <w:sz w:val="22"/>
        </w:rPr>
        <w:t xml:space="preserve"> (cont.)</w:t>
      </w:r>
    </w:p>
    <w:p w:rsidR="00B1653A" w:rsidRDefault="00B1653A">
      <w:pPr>
        <w:ind w:left="1800" w:hanging="1080"/>
        <w:rPr>
          <w:rFonts w:ascii="Times New Roman" w:hAnsi="Times New Roman"/>
          <w:sz w:val="22"/>
        </w:rPr>
      </w:pPr>
    </w:p>
    <w:p w:rsidR="00316F19" w:rsidRDefault="00316F19">
      <w:pPr>
        <w:ind w:left="1800"/>
        <w:rPr>
          <w:rFonts w:ascii="Times New Roman" w:hAnsi="Times New Roman"/>
          <w:sz w:val="22"/>
        </w:rPr>
      </w:pPr>
      <w:r>
        <w:rPr>
          <w:rFonts w:ascii="Times New Roman" w:hAnsi="Times New Roman"/>
          <w:sz w:val="22"/>
        </w:rPr>
        <w:t>supervision of an OTR, licensed by the state or province in which services are provided and acting within the scope of that license.</w:t>
      </w:r>
    </w:p>
    <w:p w:rsidR="00316F19" w:rsidRPr="005766D4" w:rsidRDefault="00316F19">
      <w:pPr>
        <w:ind w:left="1800" w:hanging="1080"/>
        <w:rPr>
          <w:rFonts w:ascii="Times New Roman" w:hAnsi="Times New Roman"/>
          <w:sz w:val="16"/>
          <w:szCs w:val="16"/>
        </w:rPr>
      </w:pPr>
    </w:p>
    <w:p w:rsidR="00316F19" w:rsidRDefault="00316F19">
      <w:pPr>
        <w:ind w:left="1800" w:hanging="1080"/>
        <w:rPr>
          <w:rFonts w:ascii="Times New Roman" w:hAnsi="Times New Roman"/>
          <w:sz w:val="22"/>
        </w:rPr>
      </w:pPr>
      <w:r>
        <w:rPr>
          <w:rFonts w:ascii="Times New Roman" w:hAnsi="Times New Roman"/>
          <w:sz w:val="22"/>
        </w:rPr>
        <w:t>40.01-</w:t>
      </w:r>
      <w:r w:rsidR="001D3A1F">
        <w:rPr>
          <w:rFonts w:ascii="Times New Roman" w:hAnsi="Times New Roman"/>
          <w:sz w:val="22"/>
        </w:rPr>
        <w:t>19</w:t>
      </w:r>
      <w:r>
        <w:rPr>
          <w:rFonts w:ascii="Times New Roman" w:hAnsi="Times New Roman"/>
          <w:sz w:val="22"/>
        </w:rPr>
        <w:tab/>
      </w:r>
      <w:r>
        <w:rPr>
          <w:rFonts w:ascii="Times New Roman" w:hAnsi="Times New Roman"/>
          <w:b/>
          <w:bCs/>
          <w:sz w:val="22"/>
        </w:rPr>
        <w:t xml:space="preserve">One-person Physical Assist </w:t>
      </w:r>
      <w:r>
        <w:rPr>
          <w:rFonts w:ascii="Times New Roman" w:hAnsi="Times New Roman"/>
          <w:sz w:val="22"/>
        </w:rPr>
        <w:t>requires one (1) person to provide either weight-bearing or non-weight-bearing assistance for an individual who cannot perform the activity independently over the last seven (7) days, or twenty-four (24) to forty-eight (48) hours if in a hospital setting. This does not include cueing.</w:t>
      </w:r>
    </w:p>
    <w:p w:rsidR="00316F19" w:rsidRPr="005766D4" w:rsidRDefault="00316F19">
      <w:pPr>
        <w:rPr>
          <w:rFonts w:ascii="Times New Roman" w:hAnsi="Times New Roman"/>
          <w:sz w:val="16"/>
          <w:szCs w:val="16"/>
        </w:rPr>
      </w:pPr>
    </w:p>
    <w:p w:rsidR="00316F19" w:rsidRPr="00040F73" w:rsidRDefault="00316F19" w:rsidP="004D5C90">
      <w:pPr>
        <w:ind w:left="1800" w:right="-120" w:hanging="1080"/>
        <w:rPr>
          <w:rFonts w:ascii="Times New Roman" w:hAnsi="Times New Roman"/>
          <w:sz w:val="22"/>
          <w:szCs w:val="22"/>
        </w:rPr>
      </w:pPr>
      <w:r>
        <w:rPr>
          <w:rFonts w:ascii="Times New Roman" w:hAnsi="Times New Roman"/>
          <w:sz w:val="22"/>
        </w:rPr>
        <w:t>40.01-</w:t>
      </w:r>
      <w:r w:rsidR="00EF13C4">
        <w:rPr>
          <w:rFonts w:ascii="Times New Roman" w:hAnsi="Times New Roman"/>
          <w:sz w:val="22"/>
        </w:rPr>
        <w:t>2</w:t>
      </w:r>
      <w:r w:rsidR="001D3A1F">
        <w:rPr>
          <w:rFonts w:ascii="Times New Roman" w:hAnsi="Times New Roman"/>
          <w:sz w:val="22"/>
        </w:rPr>
        <w:t>0</w:t>
      </w:r>
      <w:r>
        <w:rPr>
          <w:rFonts w:ascii="Times New Roman" w:hAnsi="Times New Roman"/>
          <w:sz w:val="22"/>
        </w:rPr>
        <w:tab/>
      </w:r>
      <w:r>
        <w:rPr>
          <w:rFonts w:ascii="Times New Roman" w:hAnsi="Times New Roman"/>
          <w:b/>
          <w:sz w:val="22"/>
        </w:rPr>
        <w:t>Part-time</w:t>
      </w:r>
      <w:r>
        <w:rPr>
          <w:rFonts w:ascii="Times New Roman" w:hAnsi="Times New Roman"/>
          <w:sz w:val="22"/>
        </w:rPr>
        <w:t>, in general, shall mean less than eight (8) hours a day or twenty-eight (28) hours a week; but as defined in CMS Publication 11 “Medicare Home Health Agency Manual and the regulations issued pursuant thereto as are most currently in effect.</w:t>
      </w:r>
      <w:r w:rsidR="004D5C90">
        <w:rPr>
          <w:rFonts w:ascii="Times New Roman" w:hAnsi="Times New Roman"/>
          <w:sz w:val="22"/>
        </w:rPr>
        <w:t xml:space="preserve"> </w:t>
      </w:r>
      <w:r w:rsidRPr="00040F73">
        <w:rPr>
          <w:rFonts w:ascii="Times New Roman" w:hAnsi="Times New Roman"/>
          <w:sz w:val="22"/>
          <w:szCs w:val="22"/>
        </w:rPr>
        <w:t xml:space="preserve">This manual is available on line at </w:t>
      </w:r>
      <w:hyperlink r:id="rId14" w:history="1">
        <w:r w:rsidRPr="00040F73">
          <w:rPr>
            <w:rStyle w:val="Hyperlink"/>
            <w:rFonts w:ascii="Times New Roman" w:hAnsi="Times New Roman"/>
            <w:sz w:val="22"/>
            <w:szCs w:val="22"/>
          </w:rPr>
          <w:t>http://www.cms.hhs.gov/manuals/11_hha/HH00.asp</w:t>
        </w:r>
      </w:hyperlink>
      <w:r w:rsidRPr="00040F73">
        <w:rPr>
          <w:rFonts w:ascii="Times New Roman" w:hAnsi="Times New Roman"/>
          <w:sz w:val="22"/>
          <w:szCs w:val="22"/>
        </w:rPr>
        <w:t xml:space="preserve"> </w:t>
      </w:r>
      <w:r w:rsidR="00040F73">
        <w:rPr>
          <w:rFonts w:ascii="Times New Roman" w:hAnsi="Times New Roman"/>
          <w:sz w:val="22"/>
          <w:szCs w:val="22"/>
        </w:rPr>
        <w:t>.</w:t>
      </w:r>
      <w:hyperlink w:history="1"/>
    </w:p>
    <w:p w:rsidR="00316F19" w:rsidRDefault="00316F19">
      <w:pPr>
        <w:widowControl w:val="0"/>
        <w:ind w:left="1800" w:right="-180" w:hanging="1080"/>
        <w:rPr>
          <w:rFonts w:ascii="Times New Roman" w:hAnsi="Times New Roman"/>
          <w:sz w:val="22"/>
          <w:szCs w:val="22"/>
        </w:rPr>
      </w:pPr>
    </w:p>
    <w:p w:rsidR="00316F19" w:rsidRDefault="00316F19" w:rsidP="00512A4F">
      <w:pPr>
        <w:tabs>
          <w:tab w:val="left" w:pos="1800"/>
        </w:tabs>
        <w:ind w:left="1800" w:right="180" w:hanging="1080"/>
        <w:rPr>
          <w:rFonts w:ascii="Times New Roman" w:hAnsi="Times New Roman"/>
          <w:sz w:val="22"/>
        </w:rPr>
      </w:pPr>
      <w:r>
        <w:rPr>
          <w:rFonts w:ascii="Times New Roman" w:hAnsi="Times New Roman"/>
          <w:sz w:val="22"/>
        </w:rPr>
        <w:t>40.01-</w:t>
      </w:r>
      <w:r w:rsidRPr="00C5786D">
        <w:rPr>
          <w:rFonts w:ascii="Times New Roman" w:hAnsi="Times New Roman"/>
          <w:sz w:val="22"/>
        </w:rPr>
        <w:t>2</w:t>
      </w:r>
      <w:r w:rsidR="001D3A1F">
        <w:rPr>
          <w:rFonts w:ascii="Times New Roman" w:hAnsi="Times New Roman"/>
          <w:sz w:val="22"/>
        </w:rPr>
        <w:t>1</w:t>
      </w:r>
      <w:r>
        <w:rPr>
          <w:rFonts w:ascii="Times New Roman" w:hAnsi="Times New Roman"/>
          <w:sz w:val="22"/>
        </w:rPr>
        <w:tab/>
      </w:r>
      <w:r>
        <w:rPr>
          <w:rFonts w:ascii="Times New Roman" w:hAnsi="Times New Roman"/>
          <w:b/>
          <w:sz w:val="22"/>
        </w:rPr>
        <w:t xml:space="preserve">Physical Therapy Services </w:t>
      </w:r>
      <w:r>
        <w:rPr>
          <w:rFonts w:ascii="Times New Roman" w:hAnsi="Times New Roman"/>
          <w:sz w:val="22"/>
        </w:rPr>
        <w:t>are those restorative services provided in accordance with physician orders, by a physical therapist or by a physical therapist assistant working under the direct supervision of a licensed physical therapist, licensed by the state or province in which services are provided and acting within the scope of that license.</w:t>
      </w:r>
    </w:p>
    <w:p w:rsidR="00316F19" w:rsidRDefault="00316F19" w:rsidP="0036211A">
      <w:pPr>
        <w:pStyle w:val="Footer"/>
      </w:pPr>
    </w:p>
    <w:p w:rsidR="00316F19" w:rsidRDefault="00316F19">
      <w:pPr>
        <w:ind w:left="1800" w:hanging="1080"/>
        <w:rPr>
          <w:rFonts w:ascii="Times New Roman" w:hAnsi="Times New Roman"/>
          <w:sz w:val="22"/>
        </w:rPr>
      </w:pPr>
      <w:r>
        <w:rPr>
          <w:rFonts w:ascii="Times New Roman" w:hAnsi="Times New Roman"/>
          <w:sz w:val="22"/>
        </w:rPr>
        <w:t>40.01-</w:t>
      </w:r>
      <w:r w:rsidRPr="00C5786D">
        <w:rPr>
          <w:rFonts w:ascii="Times New Roman" w:hAnsi="Times New Roman"/>
          <w:sz w:val="22"/>
        </w:rPr>
        <w:t>2</w:t>
      </w:r>
      <w:r w:rsidR="001D3A1F">
        <w:rPr>
          <w:rFonts w:ascii="Times New Roman" w:hAnsi="Times New Roman"/>
          <w:sz w:val="22"/>
        </w:rPr>
        <w:t>2</w:t>
      </w:r>
      <w:r>
        <w:rPr>
          <w:rFonts w:ascii="Times New Roman" w:hAnsi="Times New Roman"/>
          <w:sz w:val="22"/>
        </w:rPr>
        <w:tab/>
      </w:r>
      <w:r>
        <w:rPr>
          <w:rFonts w:ascii="Times New Roman" w:hAnsi="Times New Roman"/>
          <w:b/>
          <w:sz w:val="22"/>
        </w:rPr>
        <w:t>Psychiatric Nursing Services</w:t>
      </w:r>
      <w:r>
        <w:rPr>
          <w:rFonts w:ascii="Times New Roman" w:hAnsi="Times New Roman"/>
          <w:sz w:val="22"/>
        </w:rPr>
        <w:t xml:space="preserve"> are services provided by a registered professional nurse that is licensed by the state or province in which services are provided and has met requirements for approval to practice as an advanced practice psychiatric nurse or is certified as a psychiatric and mental health nurse by the appropriate national accrediting body.</w:t>
      </w:r>
    </w:p>
    <w:p w:rsidR="00316F19" w:rsidRDefault="00316F19">
      <w:pPr>
        <w:ind w:left="1800" w:hanging="1080"/>
        <w:rPr>
          <w:rFonts w:ascii="Times New Roman" w:hAnsi="Times New Roman"/>
          <w:sz w:val="22"/>
        </w:rPr>
      </w:pPr>
    </w:p>
    <w:p w:rsidR="00EE3F00" w:rsidRDefault="00316F19" w:rsidP="0036211A">
      <w:pPr>
        <w:tabs>
          <w:tab w:val="left" w:pos="1800"/>
          <w:tab w:val="left" w:pos="2070"/>
          <w:tab w:val="left" w:pos="2250"/>
        </w:tabs>
        <w:ind w:left="1800" w:right="-22" w:hanging="1080"/>
        <w:rPr>
          <w:rFonts w:ascii="Times New Roman" w:hAnsi="Times New Roman"/>
          <w:sz w:val="22"/>
        </w:rPr>
      </w:pPr>
      <w:r>
        <w:rPr>
          <w:rFonts w:ascii="Times New Roman" w:hAnsi="Times New Roman"/>
          <w:sz w:val="22"/>
        </w:rPr>
        <w:t>40.01-</w:t>
      </w:r>
      <w:r w:rsidRPr="00C5786D">
        <w:rPr>
          <w:rFonts w:ascii="Times New Roman" w:hAnsi="Times New Roman"/>
          <w:sz w:val="22"/>
        </w:rPr>
        <w:t>2</w:t>
      </w:r>
      <w:r w:rsidR="001D3A1F">
        <w:rPr>
          <w:rFonts w:ascii="Times New Roman" w:hAnsi="Times New Roman"/>
          <w:sz w:val="22"/>
        </w:rPr>
        <w:t>3</w:t>
      </w:r>
      <w:r>
        <w:rPr>
          <w:rFonts w:ascii="Times New Roman" w:hAnsi="Times New Roman"/>
          <w:sz w:val="22"/>
        </w:rPr>
        <w:tab/>
      </w:r>
      <w:r>
        <w:rPr>
          <w:rFonts w:ascii="Times New Roman" w:hAnsi="Times New Roman"/>
          <w:b/>
          <w:bCs/>
          <w:sz w:val="22"/>
        </w:rPr>
        <w:t>Rehabilitation Potential</w:t>
      </w:r>
      <w:r>
        <w:rPr>
          <w:rFonts w:ascii="Times New Roman" w:hAnsi="Times New Roman"/>
          <w:sz w:val="22"/>
        </w:rPr>
        <w:t xml:space="preserve"> is the documented expectation by a physician of measurable, “functionally significant improvement” (defined in Section 40.01-9) in the </w:t>
      </w:r>
      <w:r w:rsidR="00161CD2">
        <w:rPr>
          <w:rFonts w:ascii="Times New Roman" w:hAnsi="Times New Roman"/>
          <w:sz w:val="22"/>
        </w:rPr>
        <w:t>m</w:t>
      </w:r>
      <w:r>
        <w:rPr>
          <w:rFonts w:ascii="Times New Roman" w:hAnsi="Times New Roman"/>
          <w:sz w:val="22"/>
        </w:rPr>
        <w:t xml:space="preserve">ember’s condition in a reasonable, predictable period of time as the result of the prescribed treatment plan. The physician documentation of rehabilitation potential must include the reasons used to support the physician expectation and must follow guidelines detailed in </w:t>
      </w:r>
      <w:r w:rsidRPr="0009568B">
        <w:rPr>
          <w:rFonts w:ascii="Times New Roman" w:hAnsi="Times New Roman"/>
          <w:i/>
          <w:sz w:val="22"/>
        </w:rPr>
        <w:t>MaineCare Benefits Manual</w:t>
      </w:r>
      <w:r>
        <w:rPr>
          <w:rFonts w:ascii="Times New Roman" w:hAnsi="Times New Roman"/>
          <w:sz w:val="22"/>
        </w:rPr>
        <w:t xml:space="preserve"> (MBM), Chapter II, Section 90, </w:t>
      </w:r>
      <w:r w:rsidR="00EE3F00">
        <w:rPr>
          <w:rFonts w:ascii="Times New Roman" w:hAnsi="Times New Roman"/>
          <w:sz w:val="22"/>
        </w:rPr>
        <w:t>“</w:t>
      </w:r>
      <w:r>
        <w:rPr>
          <w:rFonts w:ascii="Times New Roman" w:hAnsi="Times New Roman"/>
          <w:sz w:val="22"/>
        </w:rPr>
        <w:t>Physician Services</w:t>
      </w:r>
      <w:r w:rsidR="00EE3F00">
        <w:rPr>
          <w:rFonts w:ascii="Times New Roman" w:hAnsi="Times New Roman"/>
          <w:sz w:val="22"/>
        </w:rPr>
        <w:t>”</w:t>
      </w:r>
      <w:r>
        <w:rPr>
          <w:rFonts w:ascii="Times New Roman" w:hAnsi="Times New Roman"/>
          <w:sz w:val="22"/>
        </w:rPr>
        <w:t>.</w:t>
      </w:r>
    </w:p>
    <w:p w:rsidR="00EE3F00" w:rsidRDefault="00EE3F00" w:rsidP="0036211A">
      <w:pPr>
        <w:tabs>
          <w:tab w:val="left" w:pos="1800"/>
          <w:tab w:val="left" w:pos="2070"/>
          <w:tab w:val="left" w:pos="2250"/>
        </w:tabs>
        <w:ind w:left="1800" w:right="-22" w:hanging="1080"/>
        <w:rPr>
          <w:rFonts w:ascii="Times New Roman" w:hAnsi="Times New Roman"/>
          <w:sz w:val="22"/>
        </w:rPr>
      </w:pPr>
    </w:p>
    <w:p w:rsidR="00B1653A" w:rsidRDefault="00316F19" w:rsidP="00B1653A">
      <w:pPr>
        <w:tabs>
          <w:tab w:val="left" w:pos="1800"/>
          <w:tab w:val="left" w:pos="2070"/>
          <w:tab w:val="left" w:pos="2250"/>
        </w:tabs>
        <w:ind w:left="1800" w:right="-22" w:hanging="1080"/>
        <w:rPr>
          <w:rFonts w:ascii="Times New Roman" w:hAnsi="Times New Roman"/>
          <w:sz w:val="22"/>
        </w:rPr>
      </w:pPr>
      <w:r>
        <w:rPr>
          <w:rFonts w:ascii="Times New Roman" w:hAnsi="Times New Roman"/>
          <w:sz w:val="22"/>
        </w:rPr>
        <w:t>40.01-</w:t>
      </w:r>
      <w:r w:rsidR="00EF13C4" w:rsidRPr="00C5786D">
        <w:rPr>
          <w:rFonts w:ascii="Times New Roman" w:hAnsi="Times New Roman"/>
          <w:sz w:val="22"/>
        </w:rPr>
        <w:t>2</w:t>
      </w:r>
      <w:r w:rsidR="001D3A1F">
        <w:rPr>
          <w:rFonts w:ascii="Times New Roman" w:hAnsi="Times New Roman"/>
          <w:sz w:val="22"/>
        </w:rPr>
        <w:t>4</w:t>
      </w:r>
      <w:r w:rsidR="00EE3F00">
        <w:rPr>
          <w:rFonts w:ascii="Times New Roman" w:hAnsi="Times New Roman"/>
          <w:sz w:val="22"/>
        </w:rPr>
        <w:tab/>
      </w:r>
      <w:r>
        <w:rPr>
          <w:rFonts w:ascii="Times New Roman" w:hAnsi="Times New Roman"/>
          <w:b/>
          <w:sz w:val="22"/>
        </w:rPr>
        <w:t xml:space="preserve">Speech-Language Pathology Services </w:t>
      </w:r>
      <w:r>
        <w:rPr>
          <w:rFonts w:ascii="Times New Roman" w:hAnsi="Times New Roman"/>
          <w:sz w:val="22"/>
        </w:rPr>
        <w:t>are those restorative services which are furnished in accordance with physician orders by a speech-language pathologist or speech language pathology assistant licensed by the state or province in which services are provided, who is acting within the scope of that license, and services meet the conditions described in Chapter II, Section 109 of the MBM. Services may be delivered by a speech-language pathology assistant who is registered and supervised by a Board licensed speech-language pathologist, as provided by 32</w:t>
      </w:r>
      <w:r w:rsidR="00EE3F00">
        <w:rPr>
          <w:rFonts w:ascii="Times New Roman" w:hAnsi="Times New Roman"/>
          <w:sz w:val="22"/>
        </w:rPr>
        <w:t> </w:t>
      </w:r>
      <w:r>
        <w:rPr>
          <w:rFonts w:ascii="Times New Roman" w:hAnsi="Times New Roman"/>
          <w:sz w:val="22"/>
        </w:rPr>
        <w:t>M.R.S.A., Section 6003 (7-A).</w:t>
      </w:r>
    </w:p>
    <w:p w:rsidR="00316F19" w:rsidRDefault="00316F19" w:rsidP="0036211A">
      <w:pPr>
        <w:ind w:right="-22"/>
        <w:rPr>
          <w:rFonts w:ascii="Times New Roman" w:hAnsi="Times New Roman"/>
          <w:sz w:val="22"/>
        </w:rPr>
      </w:pPr>
    </w:p>
    <w:p w:rsidR="00316F19" w:rsidRDefault="00316F19" w:rsidP="00085D07">
      <w:pPr>
        <w:tabs>
          <w:tab w:val="left" w:pos="1800"/>
        </w:tabs>
        <w:ind w:left="1800" w:hanging="1080"/>
        <w:rPr>
          <w:rFonts w:ascii="Times New Roman" w:hAnsi="Times New Roman"/>
          <w:sz w:val="22"/>
        </w:rPr>
      </w:pPr>
      <w:r>
        <w:rPr>
          <w:rFonts w:ascii="Times New Roman" w:hAnsi="Times New Roman"/>
          <w:sz w:val="22"/>
        </w:rPr>
        <w:t>40.01-</w:t>
      </w:r>
      <w:r w:rsidRPr="00354818">
        <w:rPr>
          <w:rFonts w:ascii="Times New Roman" w:hAnsi="Times New Roman"/>
          <w:sz w:val="22"/>
        </w:rPr>
        <w:t>2</w:t>
      </w:r>
      <w:r w:rsidR="001D3A1F">
        <w:rPr>
          <w:rFonts w:ascii="Times New Roman" w:hAnsi="Times New Roman"/>
          <w:sz w:val="22"/>
        </w:rPr>
        <w:t>5</w:t>
      </w:r>
      <w:r>
        <w:rPr>
          <w:rFonts w:ascii="Times New Roman" w:hAnsi="Times New Roman"/>
          <w:sz w:val="22"/>
        </w:rPr>
        <w:t xml:space="preserve"> </w:t>
      </w:r>
      <w:r w:rsidR="00085D07">
        <w:rPr>
          <w:rFonts w:ascii="Times New Roman" w:hAnsi="Times New Roman"/>
          <w:sz w:val="22"/>
        </w:rPr>
        <w:tab/>
      </w:r>
      <w:r>
        <w:rPr>
          <w:rFonts w:ascii="Times New Roman" w:hAnsi="Times New Roman"/>
          <w:b/>
          <w:sz w:val="22"/>
        </w:rPr>
        <w:t>Start of Care Date (SOC</w:t>
      </w:r>
      <w:r>
        <w:rPr>
          <w:rFonts w:ascii="Times New Roman" w:hAnsi="Times New Roman"/>
          <w:sz w:val="22"/>
        </w:rPr>
        <w:t xml:space="preserve">) shall mean the first billable visit. This date remains the same on subsequent plans of care until the </w:t>
      </w:r>
      <w:r w:rsidR="00161CD2">
        <w:rPr>
          <w:rFonts w:ascii="Times New Roman" w:hAnsi="Times New Roman"/>
          <w:sz w:val="22"/>
        </w:rPr>
        <w:t>m</w:t>
      </w:r>
      <w:r>
        <w:rPr>
          <w:rFonts w:ascii="Times New Roman" w:hAnsi="Times New Roman"/>
          <w:sz w:val="22"/>
        </w:rPr>
        <w:t>ember is discharged.</w:t>
      </w:r>
    </w:p>
    <w:p w:rsidR="00B1653A" w:rsidRDefault="00B1653A" w:rsidP="008C19BF">
      <w:pPr>
        <w:rPr>
          <w:rFonts w:ascii="Times New Roman" w:hAnsi="Times New Roman"/>
          <w:sz w:val="22"/>
        </w:rPr>
      </w:pPr>
    </w:p>
    <w:p w:rsidR="00B1653A" w:rsidRDefault="00B1653A" w:rsidP="008C19BF">
      <w:pPr>
        <w:rPr>
          <w:rFonts w:ascii="Times New Roman" w:hAnsi="Times New Roman"/>
          <w:sz w:val="22"/>
        </w:rPr>
      </w:pPr>
    </w:p>
    <w:p w:rsidR="00316F19" w:rsidRDefault="00B1653A" w:rsidP="008C19BF">
      <w:pPr>
        <w:rPr>
          <w:rFonts w:ascii="Times New Roman" w:hAnsi="Times New Roman"/>
          <w:sz w:val="22"/>
        </w:rPr>
      </w:pPr>
      <w:r w:rsidRPr="00B1653A">
        <w:rPr>
          <w:rFonts w:ascii="Times New Roman" w:hAnsi="Times New Roman"/>
          <w:sz w:val="22"/>
        </w:rPr>
        <w:t>40.01</w:t>
      </w:r>
      <w:r w:rsidRPr="00B1653A">
        <w:rPr>
          <w:rFonts w:ascii="Times New Roman" w:hAnsi="Times New Roman"/>
          <w:sz w:val="22"/>
        </w:rPr>
        <w:tab/>
      </w:r>
      <w:r w:rsidRPr="00B1653A">
        <w:rPr>
          <w:rFonts w:ascii="Times New Roman" w:hAnsi="Times New Roman"/>
          <w:b/>
          <w:sz w:val="22"/>
        </w:rPr>
        <w:t xml:space="preserve">DEFINITIONS </w:t>
      </w:r>
      <w:r w:rsidRPr="00B1653A">
        <w:rPr>
          <w:rFonts w:ascii="Times New Roman" w:hAnsi="Times New Roman"/>
          <w:sz w:val="22"/>
        </w:rPr>
        <w:t>(cont.)</w:t>
      </w:r>
    </w:p>
    <w:p w:rsidR="00B1653A" w:rsidRDefault="00B1653A" w:rsidP="008C19BF">
      <w:pPr>
        <w:rPr>
          <w:rFonts w:ascii="Times New Roman" w:hAnsi="Times New Roman"/>
          <w:sz w:val="22"/>
        </w:rPr>
      </w:pPr>
    </w:p>
    <w:p w:rsidR="0019769D" w:rsidRPr="0019769D" w:rsidRDefault="004F1B3A" w:rsidP="00B518B2">
      <w:pPr>
        <w:widowControl w:val="0"/>
        <w:tabs>
          <w:tab w:val="left" w:pos="720"/>
          <w:tab w:val="left" w:pos="720"/>
          <w:tab w:val="left" w:pos="1800"/>
          <w:tab w:val="left" w:pos="2160"/>
          <w:tab w:val="left" w:pos="2880"/>
          <w:tab w:val="left" w:pos="3600"/>
          <w:tab w:val="left" w:pos="4320"/>
        </w:tabs>
        <w:ind w:left="1800" w:right="-180" w:hanging="1080"/>
        <w:rPr>
          <w:rFonts w:ascii="Times New Roman" w:hAnsi="Times New Roman" w:cs="Times New Roman"/>
          <w:sz w:val="22"/>
          <w:szCs w:val="22"/>
        </w:rPr>
      </w:pPr>
      <w:r>
        <w:rPr>
          <w:rFonts w:ascii="Times New Roman" w:hAnsi="Times New Roman"/>
          <w:bCs/>
          <w:sz w:val="22"/>
        </w:rPr>
        <w:t>40.01-</w:t>
      </w:r>
      <w:r w:rsidR="00C2776E">
        <w:rPr>
          <w:rFonts w:ascii="Times New Roman" w:hAnsi="Times New Roman"/>
          <w:bCs/>
          <w:sz w:val="22"/>
        </w:rPr>
        <w:t>2</w:t>
      </w:r>
      <w:r w:rsidR="008C19BF">
        <w:rPr>
          <w:rFonts w:ascii="Times New Roman" w:hAnsi="Times New Roman"/>
          <w:bCs/>
          <w:sz w:val="22"/>
        </w:rPr>
        <w:t>6</w:t>
      </w:r>
      <w:r>
        <w:rPr>
          <w:rFonts w:ascii="Times New Roman" w:hAnsi="Times New Roman"/>
          <w:bCs/>
          <w:sz w:val="22"/>
        </w:rPr>
        <w:tab/>
      </w:r>
      <w:r w:rsidR="0019769D" w:rsidRPr="0019769D">
        <w:rPr>
          <w:rFonts w:ascii="Times New Roman" w:hAnsi="Times New Roman" w:cs="Times New Roman"/>
          <w:b/>
          <w:sz w:val="22"/>
          <w:szCs w:val="22"/>
        </w:rPr>
        <w:t>Telemonitoring Services</w:t>
      </w:r>
      <w:r w:rsidR="00B518B2">
        <w:rPr>
          <w:rFonts w:ascii="Times New Roman" w:hAnsi="Times New Roman" w:cs="Times New Roman"/>
          <w:b/>
          <w:sz w:val="22"/>
          <w:szCs w:val="22"/>
        </w:rPr>
        <w:t xml:space="preserve"> </w:t>
      </w:r>
      <w:r w:rsidR="003F7104">
        <w:rPr>
          <w:rFonts w:ascii="Times New Roman" w:hAnsi="Times New Roman" w:cs="Times New Roman"/>
          <w:sz w:val="22"/>
          <w:szCs w:val="22"/>
        </w:rPr>
        <w:t>are</w:t>
      </w:r>
      <w:r w:rsidR="00B518B2">
        <w:rPr>
          <w:rFonts w:ascii="Times New Roman" w:hAnsi="Times New Roman" w:cs="Times New Roman"/>
          <w:b/>
          <w:sz w:val="22"/>
          <w:szCs w:val="22"/>
        </w:rPr>
        <w:t xml:space="preserve"> </w:t>
      </w:r>
      <w:r w:rsidR="00B518B2">
        <w:rPr>
          <w:rFonts w:ascii="Times New Roman" w:hAnsi="Times New Roman" w:cs="Times New Roman"/>
          <w:sz w:val="22"/>
          <w:szCs w:val="22"/>
        </w:rPr>
        <w:t>t</w:t>
      </w:r>
      <w:r w:rsidR="0019769D" w:rsidRPr="0019769D">
        <w:rPr>
          <w:rFonts w:ascii="Times New Roman" w:hAnsi="Times New Roman" w:cs="Times New Roman"/>
          <w:sz w:val="22"/>
          <w:szCs w:val="22"/>
        </w:rPr>
        <w:t xml:space="preserve">he use of information technology to remotely monitor a </w:t>
      </w:r>
      <w:r w:rsidR="00161CD2">
        <w:rPr>
          <w:rFonts w:ascii="Times New Roman" w:hAnsi="Times New Roman" w:cs="Times New Roman"/>
          <w:sz w:val="22"/>
          <w:szCs w:val="22"/>
        </w:rPr>
        <w:t>m</w:t>
      </w:r>
      <w:r w:rsidR="0019769D" w:rsidRPr="0019769D">
        <w:rPr>
          <w:rFonts w:ascii="Times New Roman" w:hAnsi="Times New Roman" w:cs="Times New Roman"/>
          <w:sz w:val="22"/>
          <w:szCs w:val="22"/>
        </w:rPr>
        <w:t xml:space="preserve">ember’s health status through the use of clinical data while the </w:t>
      </w:r>
      <w:r w:rsidR="00161CD2">
        <w:rPr>
          <w:rFonts w:ascii="Times New Roman" w:hAnsi="Times New Roman" w:cs="Times New Roman"/>
          <w:sz w:val="22"/>
          <w:szCs w:val="22"/>
        </w:rPr>
        <w:t>m</w:t>
      </w:r>
      <w:r w:rsidR="0019769D" w:rsidRPr="0019769D">
        <w:rPr>
          <w:rFonts w:ascii="Times New Roman" w:hAnsi="Times New Roman" w:cs="Times New Roman"/>
          <w:sz w:val="22"/>
          <w:szCs w:val="22"/>
        </w:rPr>
        <w:t xml:space="preserve">ember remains in the residential setting. Telemonitoring may or may not take place in real time. </w:t>
      </w:r>
    </w:p>
    <w:p w:rsidR="0019769D" w:rsidRPr="0019769D" w:rsidRDefault="0019769D" w:rsidP="0019769D">
      <w:pPr>
        <w:widowControl w:val="0"/>
        <w:tabs>
          <w:tab w:val="left" w:pos="720"/>
          <w:tab w:val="left" w:pos="720"/>
          <w:tab w:val="left" w:pos="1800"/>
          <w:tab w:val="left" w:pos="2160"/>
          <w:tab w:val="left" w:pos="2880"/>
          <w:tab w:val="left" w:pos="3600"/>
          <w:tab w:val="left" w:pos="4320"/>
        </w:tabs>
        <w:ind w:left="1800" w:right="-180" w:hanging="1080"/>
        <w:rPr>
          <w:rFonts w:ascii="Times New Roman" w:hAnsi="Times New Roman" w:cs="Times New Roman"/>
          <w:sz w:val="22"/>
          <w:szCs w:val="22"/>
        </w:rPr>
      </w:pPr>
    </w:p>
    <w:p w:rsidR="009D6005" w:rsidRDefault="00316F19">
      <w:pPr>
        <w:ind w:left="1800" w:hanging="1080"/>
        <w:rPr>
          <w:rFonts w:ascii="Times New Roman" w:hAnsi="Times New Roman"/>
          <w:sz w:val="22"/>
        </w:rPr>
      </w:pPr>
      <w:r>
        <w:rPr>
          <w:rFonts w:ascii="Times New Roman" w:hAnsi="Times New Roman"/>
          <w:bCs/>
          <w:sz w:val="22"/>
        </w:rPr>
        <w:t>40.01-</w:t>
      </w:r>
      <w:r w:rsidRPr="00354818">
        <w:rPr>
          <w:rFonts w:ascii="Times New Roman" w:hAnsi="Times New Roman"/>
          <w:bCs/>
          <w:sz w:val="22"/>
        </w:rPr>
        <w:t>2</w:t>
      </w:r>
      <w:r w:rsidR="008C19BF">
        <w:rPr>
          <w:rFonts w:ascii="Times New Roman" w:hAnsi="Times New Roman"/>
          <w:bCs/>
          <w:sz w:val="22"/>
        </w:rPr>
        <w:t>7</w:t>
      </w:r>
      <w:r w:rsidRPr="00354818">
        <w:rPr>
          <w:rFonts w:ascii="Times New Roman" w:hAnsi="Times New Roman"/>
          <w:b/>
          <w:sz w:val="22"/>
        </w:rPr>
        <w:tab/>
      </w:r>
      <w:r>
        <w:rPr>
          <w:rFonts w:ascii="Times New Roman" w:hAnsi="Times New Roman"/>
          <w:b/>
          <w:sz w:val="22"/>
        </w:rPr>
        <w:t>The Unit of Home Health Service</w:t>
      </w:r>
      <w:r>
        <w:rPr>
          <w:rFonts w:ascii="Times New Roman" w:hAnsi="Times New Roman"/>
          <w:sz w:val="22"/>
        </w:rPr>
        <w:t xml:space="preserve"> is fifteen (15) minutes of personal contact in </w:t>
      </w:r>
      <w:r w:rsidR="00F84F43">
        <w:rPr>
          <w:rFonts w:ascii="Times New Roman" w:hAnsi="Times New Roman"/>
          <w:sz w:val="22"/>
        </w:rPr>
        <w:t>a setting where normal life activities take place, other than a hospital, nursing facility, or an intermediate care facility for individuals with intellectual disabilities;</w:t>
      </w:r>
      <w:r>
        <w:rPr>
          <w:rFonts w:ascii="Times New Roman" w:hAnsi="Times New Roman"/>
          <w:sz w:val="22"/>
        </w:rPr>
        <w:t xml:space="preserve"> made for the purpose of providing a covered service by a health worker on the staff of a </w:t>
      </w:r>
      <w:r w:rsidR="003F7104">
        <w:rPr>
          <w:rFonts w:ascii="Times New Roman" w:hAnsi="Times New Roman"/>
          <w:sz w:val="22"/>
        </w:rPr>
        <w:t>H</w:t>
      </w:r>
      <w:r>
        <w:rPr>
          <w:rFonts w:ascii="Times New Roman" w:hAnsi="Times New Roman"/>
          <w:sz w:val="22"/>
        </w:rPr>
        <w:t xml:space="preserve">ome </w:t>
      </w:r>
      <w:r w:rsidR="003F7104">
        <w:rPr>
          <w:rFonts w:ascii="Times New Roman" w:hAnsi="Times New Roman"/>
          <w:sz w:val="22"/>
        </w:rPr>
        <w:t>H</w:t>
      </w:r>
      <w:r>
        <w:rPr>
          <w:rFonts w:ascii="Times New Roman" w:hAnsi="Times New Roman"/>
          <w:sz w:val="22"/>
        </w:rPr>
        <w:t xml:space="preserve">ealth </w:t>
      </w:r>
      <w:r w:rsidR="003F7104">
        <w:rPr>
          <w:rFonts w:ascii="Times New Roman" w:hAnsi="Times New Roman"/>
          <w:sz w:val="22"/>
        </w:rPr>
        <w:t>A</w:t>
      </w:r>
      <w:r>
        <w:rPr>
          <w:rFonts w:ascii="Times New Roman" w:hAnsi="Times New Roman"/>
          <w:sz w:val="22"/>
        </w:rPr>
        <w:t xml:space="preserve">gency or by others under contract or arrangement with the </w:t>
      </w:r>
      <w:r w:rsidR="003F7104">
        <w:rPr>
          <w:rFonts w:ascii="Times New Roman" w:hAnsi="Times New Roman"/>
          <w:sz w:val="22"/>
        </w:rPr>
        <w:t>H</w:t>
      </w:r>
      <w:r>
        <w:rPr>
          <w:rFonts w:ascii="Times New Roman" w:hAnsi="Times New Roman"/>
          <w:sz w:val="22"/>
        </w:rPr>
        <w:t xml:space="preserve">ome </w:t>
      </w:r>
      <w:r w:rsidR="003F7104">
        <w:rPr>
          <w:rFonts w:ascii="Times New Roman" w:hAnsi="Times New Roman"/>
          <w:sz w:val="22"/>
        </w:rPr>
        <w:t>H</w:t>
      </w:r>
      <w:r>
        <w:rPr>
          <w:rFonts w:ascii="Times New Roman" w:hAnsi="Times New Roman"/>
          <w:sz w:val="22"/>
        </w:rPr>
        <w:t xml:space="preserve">ealth </w:t>
      </w:r>
      <w:r w:rsidR="00B1653A">
        <w:rPr>
          <w:rFonts w:ascii="Times New Roman" w:hAnsi="Times New Roman"/>
          <w:sz w:val="22"/>
        </w:rPr>
        <w:t>A</w:t>
      </w:r>
      <w:r>
        <w:rPr>
          <w:rFonts w:ascii="Times New Roman" w:hAnsi="Times New Roman"/>
          <w:sz w:val="22"/>
        </w:rPr>
        <w:t xml:space="preserve">gency. </w:t>
      </w:r>
      <w:r w:rsidRPr="0087646C">
        <w:rPr>
          <w:rFonts w:ascii="Times New Roman" w:hAnsi="Times New Roman"/>
          <w:sz w:val="22"/>
        </w:rPr>
        <w:t xml:space="preserve">If the </w:t>
      </w:r>
      <w:r>
        <w:rPr>
          <w:rFonts w:ascii="Times New Roman" w:hAnsi="Times New Roman"/>
          <w:sz w:val="22"/>
        </w:rPr>
        <w:t>u</w:t>
      </w:r>
      <w:r w:rsidRPr="0087646C">
        <w:rPr>
          <w:rFonts w:ascii="Times New Roman" w:hAnsi="Times New Roman"/>
          <w:sz w:val="22"/>
        </w:rPr>
        <w:t xml:space="preserve">nit of service is described as a </w:t>
      </w:r>
      <w:r w:rsidRPr="00354818">
        <w:rPr>
          <w:rFonts w:ascii="Times New Roman" w:hAnsi="Times New Roman"/>
          <w:sz w:val="22"/>
        </w:rPr>
        <w:t>“visit”,</w:t>
      </w:r>
      <w:r w:rsidRPr="0087646C">
        <w:rPr>
          <w:rFonts w:ascii="Times New Roman" w:hAnsi="Times New Roman"/>
          <w:sz w:val="22"/>
        </w:rPr>
        <w:t xml:space="preserve"> providers will be reimbursed for a set rate regardless of the length of the visit.</w:t>
      </w:r>
      <w:r w:rsidR="009D6005">
        <w:rPr>
          <w:rFonts w:ascii="Times New Roman" w:hAnsi="Times New Roman"/>
          <w:sz w:val="22"/>
        </w:rPr>
        <w:t xml:space="preserve"> </w:t>
      </w:r>
      <w:r w:rsidRPr="0087646C">
        <w:rPr>
          <w:rFonts w:ascii="Times New Roman" w:hAnsi="Times New Roman"/>
          <w:sz w:val="22"/>
        </w:rPr>
        <w:t>When two (2) or more persons sim</w:t>
      </w:r>
      <w:r w:rsidRPr="00151BEE">
        <w:rPr>
          <w:rFonts w:ascii="Times New Roman" w:hAnsi="Times New Roman"/>
          <w:sz w:val="22"/>
        </w:rPr>
        <w:t>ultaneously provide separate and distinct types of services, each provider's service is billed separately.</w:t>
      </w:r>
    </w:p>
    <w:p w:rsidR="00316F19" w:rsidRDefault="00316F19">
      <w:pPr>
        <w:rPr>
          <w:rFonts w:ascii="Times New Roman" w:hAnsi="Times New Roman"/>
          <w:sz w:val="22"/>
        </w:rPr>
      </w:pPr>
    </w:p>
    <w:p w:rsidR="00316F19" w:rsidRDefault="00316F19" w:rsidP="00040F73">
      <w:pPr>
        <w:tabs>
          <w:tab w:val="left" w:pos="720"/>
        </w:tabs>
        <w:ind w:left="1800" w:right="-120" w:hanging="1080"/>
        <w:rPr>
          <w:rFonts w:ascii="Times New Roman" w:hAnsi="Times New Roman"/>
          <w:sz w:val="22"/>
        </w:rPr>
      </w:pPr>
      <w:r>
        <w:rPr>
          <w:rFonts w:ascii="Times New Roman" w:hAnsi="Times New Roman"/>
          <w:sz w:val="22"/>
        </w:rPr>
        <w:t>40.01-</w:t>
      </w:r>
      <w:r w:rsidR="001D3A1F">
        <w:rPr>
          <w:rFonts w:ascii="Times New Roman" w:hAnsi="Times New Roman"/>
          <w:sz w:val="22"/>
        </w:rPr>
        <w:t>2</w:t>
      </w:r>
      <w:r w:rsidR="008C19BF">
        <w:rPr>
          <w:rFonts w:ascii="Times New Roman" w:hAnsi="Times New Roman"/>
          <w:sz w:val="22"/>
        </w:rPr>
        <w:t>8</w:t>
      </w:r>
      <w:r>
        <w:rPr>
          <w:rFonts w:ascii="Times New Roman" w:hAnsi="Times New Roman"/>
          <w:sz w:val="22"/>
        </w:rPr>
        <w:tab/>
      </w:r>
      <w:r>
        <w:rPr>
          <w:rFonts w:ascii="Times New Roman" w:hAnsi="Times New Roman"/>
          <w:b/>
          <w:sz w:val="22"/>
        </w:rPr>
        <w:t>Unstable Medical Condition</w:t>
      </w:r>
      <w:r>
        <w:rPr>
          <w:rFonts w:ascii="Times New Roman" w:hAnsi="Times New Roman"/>
          <w:sz w:val="22"/>
        </w:rPr>
        <w:t xml:space="preserve"> exists when the </w:t>
      </w:r>
      <w:r w:rsidR="00161CD2">
        <w:rPr>
          <w:rFonts w:ascii="Times New Roman" w:hAnsi="Times New Roman"/>
          <w:sz w:val="22"/>
        </w:rPr>
        <w:t>m</w:t>
      </w:r>
      <w:r>
        <w:rPr>
          <w:rFonts w:ascii="Times New Roman" w:hAnsi="Times New Roman"/>
          <w:sz w:val="22"/>
        </w:rPr>
        <w:t>ember’s condition is fluctuating in an irregular way and/or is deteriorating and affects the member's ability to function independently. The fluctuations occur to such a degree that medical treatment and professional nursing observation, assessment and management are required at least three (3) times per week. An unstable medical condition requires increased physician involvement and should result in communication with the physician for adjustments in treatment and medication. Evidence of fluctuating vital signs, lab values, and physical symptoms and plan of care adjustments must be documented in the medical record.</w:t>
      </w:r>
    </w:p>
    <w:p w:rsidR="00316F19" w:rsidRDefault="00316F19" w:rsidP="0036211A">
      <w:pPr>
        <w:tabs>
          <w:tab w:val="left" w:pos="720"/>
        </w:tabs>
        <w:ind w:right="-22"/>
        <w:rPr>
          <w:rFonts w:ascii="Times New Roman" w:hAnsi="Times New Roman"/>
          <w:sz w:val="22"/>
        </w:rPr>
      </w:pPr>
    </w:p>
    <w:p w:rsidR="00316F19" w:rsidRDefault="00316F19" w:rsidP="0036211A">
      <w:pPr>
        <w:tabs>
          <w:tab w:val="left" w:pos="720"/>
        </w:tabs>
        <w:ind w:right="-22"/>
        <w:rPr>
          <w:rFonts w:ascii="Times New Roman" w:hAnsi="Times New Roman"/>
          <w:sz w:val="22"/>
        </w:rPr>
      </w:pPr>
      <w:r w:rsidRPr="0002315F">
        <w:rPr>
          <w:rFonts w:ascii="Times New Roman" w:hAnsi="Times New Roman"/>
          <w:b/>
          <w:sz w:val="22"/>
        </w:rPr>
        <w:t>40.02</w:t>
      </w:r>
      <w:r>
        <w:rPr>
          <w:rFonts w:ascii="Times New Roman" w:hAnsi="Times New Roman"/>
          <w:sz w:val="22"/>
        </w:rPr>
        <w:tab/>
      </w:r>
      <w:r>
        <w:rPr>
          <w:rFonts w:ascii="Times New Roman" w:hAnsi="Times New Roman"/>
          <w:b/>
          <w:sz w:val="22"/>
        </w:rPr>
        <w:t>ELIGIBILITY FOR CARE</w:t>
      </w:r>
    </w:p>
    <w:p w:rsidR="00316F19" w:rsidRDefault="00316F19" w:rsidP="0036211A">
      <w:pPr>
        <w:rPr>
          <w:rFonts w:ascii="Times New Roman" w:hAnsi="Times New Roman"/>
          <w:sz w:val="22"/>
        </w:rPr>
      </w:pPr>
    </w:p>
    <w:p w:rsidR="00F12C80" w:rsidRDefault="008B19FE" w:rsidP="0036211A">
      <w:pPr>
        <w:rPr>
          <w:rFonts w:ascii="Times New Roman" w:hAnsi="Times New Roman"/>
          <w:sz w:val="22"/>
        </w:rPr>
      </w:pPr>
      <w:r>
        <w:rPr>
          <w:rFonts w:ascii="Times New Roman" w:hAnsi="Times New Roman"/>
          <w:sz w:val="22"/>
        </w:rPr>
        <w:t xml:space="preserve">*The Department is seeking, and anticipates receiving, approval from CMS for this Section. Pending approval, the change will be effective. </w:t>
      </w:r>
    </w:p>
    <w:p w:rsidR="008B19FE" w:rsidRDefault="008B19FE" w:rsidP="0036211A">
      <w:pPr>
        <w:rPr>
          <w:rFonts w:ascii="Times New Roman" w:hAnsi="Times New Roman"/>
          <w:sz w:val="22"/>
        </w:rPr>
      </w:pPr>
    </w:p>
    <w:p w:rsidR="00316F19" w:rsidRDefault="00316F19" w:rsidP="0036211A">
      <w:pPr>
        <w:tabs>
          <w:tab w:val="left" w:pos="720"/>
        </w:tabs>
        <w:ind w:left="1800" w:hanging="1080"/>
        <w:rPr>
          <w:rFonts w:ascii="Times New Roman" w:hAnsi="Times New Roman"/>
          <w:sz w:val="22"/>
        </w:rPr>
      </w:pPr>
      <w:r>
        <w:rPr>
          <w:rFonts w:ascii="Times New Roman" w:hAnsi="Times New Roman"/>
          <w:sz w:val="22"/>
        </w:rPr>
        <w:t>40.02-1</w:t>
      </w:r>
      <w:r>
        <w:rPr>
          <w:rFonts w:ascii="Times New Roman" w:hAnsi="Times New Roman"/>
          <w:sz w:val="22"/>
        </w:rPr>
        <w:tab/>
      </w:r>
      <w:r>
        <w:rPr>
          <w:rFonts w:ascii="Times New Roman" w:hAnsi="Times New Roman"/>
          <w:b/>
          <w:sz w:val="22"/>
        </w:rPr>
        <w:t xml:space="preserve">Authorization Process. </w:t>
      </w:r>
      <w:r>
        <w:rPr>
          <w:rFonts w:ascii="Times New Roman" w:hAnsi="Times New Roman"/>
          <w:sz w:val="22"/>
        </w:rPr>
        <w:t xml:space="preserve">The HHA must obtain authorization from the Department or its Authorized </w:t>
      </w:r>
      <w:r w:rsidR="002814BE">
        <w:rPr>
          <w:rFonts w:ascii="Times New Roman" w:hAnsi="Times New Roman"/>
          <w:sz w:val="22"/>
        </w:rPr>
        <w:t xml:space="preserve">Entity </w:t>
      </w:r>
      <w:r>
        <w:rPr>
          <w:rFonts w:ascii="Times New Roman" w:hAnsi="Times New Roman"/>
          <w:sz w:val="22"/>
        </w:rPr>
        <w:t xml:space="preserve">for all </w:t>
      </w:r>
      <w:r w:rsidR="00161CD2">
        <w:rPr>
          <w:rFonts w:ascii="Times New Roman" w:hAnsi="Times New Roman"/>
          <w:sz w:val="22"/>
        </w:rPr>
        <w:t>m</w:t>
      </w:r>
      <w:r>
        <w:rPr>
          <w:rFonts w:ascii="Times New Roman" w:hAnsi="Times New Roman"/>
          <w:sz w:val="22"/>
        </w:rPr>
        <w:t>embers</w:t>
      </w:r>
      <w:r w:rsidR="009D6005">
        <w:rPr>
          <w:rFonts w:ascii="Times New Roman" w:hAnsi="Times New Roman"/>
          <w:sz w:val="22"/>
        </w:rPr>
        <w:t xml:space="preserve"> </w:t>
      </w:r>
      <w:r>
        <w:rPr>
          <w:rFonts w:ascii="Times New Roman" w:hAnsi="Times New Roman"/>
          <w:sz w:val="22"/>
        </w:rPr>
        <w:t>receiving services under this section except as prov</w:t>
      </w:r>
      <w:r w:rsidR="00040F73">
        <w:rPr>
          <w:rFonts w:ascii="Times New Roman" w:hAnsi="Times New Roman"/>
          <w:sz w:val="22"/>
        </w:rPr>
        <w:t>ided in 40.02-5 subparagraph B.</w:t>
      </w:r>
    </w:p>
    <w:p w:rsidR="00316F19" w:rsidRDefault="00316F19" w:rsidP="0036211A">
      <w:pPr>
        <w:tabs>
          <w:tab w:val="left" w:pos="720"/>
          <w:tab w:val="left" w:pos="1800"/>
        </w:tabs>
        <w:ind w:left="3240" w:hanging="3240"/>
        <w:rPr>
          <w:rFonts w:ascii="Times New Roman" w:hAnsi="Times New Roman"/>
          <w:sz w:val="22"/>
        </w:rPr>
      </w:pPr>
    </w:p>
    <w:p w:rsidR="00316F19" w:rsidRDefault="00316F19" w:rsidP="00316F19">
      <w:pPr>
        <w:numPr>
          <w:ilvl w:val="0"/>
          <w:numId w:val="18"/>
        </w:numPr>
        <w:tabs>
          <w:tab w:val="clear" w:pos="2160"/>
          <w:tab w:val="left" w:pos="720"/>
          <w:tab w:val="left" w:pos="1800"/>
          <w:tab w:val="num" w:pos="2340"/>
        </w:tabs>
        <w:overflowPunct/>
        <w:autoSpaceDE/>
        <w:autoSpaceDN/>
        <w:adjustRightInd/>
        <w:ind w:left="2340" w:hanging="540"/>
        <w:textAlignment w:val="auto"/>
        <w:rPr>
          <w:rFonts w:ascii="Times New Roman" w:hAnsi="Times New Roman"/>
          <w:sz w:val="22"/>
        </w:rPr>
      </w:pPr>
      <w:r>
        <w:rPr>
          <w:rFonts w:ascii="Times New Roman" w:hAnsi="Times New Roman"/>
          <w:sz w:val="22"/>
        </w:rPr>
        <w:t xml:space="preserve">Plans of Care must be submitted to the Department or its Authorized </w:t>
      </w:r>
      <w:r w:rsidR="002814BE">
        <w:rPr>
          <w:rFonts w:ascii="Times New Roman" w:hAnsi="Times New Roman"/>
          <w:sz w:val="22"/>
        </w:rPr>
        <w:t>Entity</w:t>
      </w:r>
      <w:r w:rsidR="00FD2B66">
        <w:rPr>
          <w:rFonts w:ascii="Times New Roman" w:hAnsi="Times New Roman"/>
          <w:sz w:val="22"/>
        </w:rPr>
        <w:t xml:space="preserve"> </w:t>
      </w:r>
      <w:r>
        <w:rPr>
          <w:rFonts w:ascii="Times New Roman" w:hAnsi="Times New Roman"/>
          <w:sz w:val="22"/>
        </w:rPr>
        <w:t>within five (5) business days of the start of services.</w:t>
      </w:r>
      <w:r w:rsidR="009D6005">
        <w:rPr>
          <w:rFonts w:ascii="Times New Roman" w:hAnsi="Times New Roman"/>
          <w:sz w:val="22"/>
        </w:rPr>
        <w:t xml:space="preserve"> </w:t>
      </w:r>
      <w:r>
        <w:rPr>
          <w:rFonts w:ascii="Times New Roman" w:hAnsi="Times New Roman"/>
          <w:sz w:val="22"/>
        </w:rPr>
        <w:t>After the plans of care are reviewed for medical appropriateness, providers will receive a final autho</w:t>
      </w:r>
      <w:r w:rsidR="00040F73">
        <w:rPr>
          <w:rFonts w:ascii="Times New Roman" w:hAnsi="Times New Roman"/>
          <w:sz w:val="22"/>
        </w:rPr>
        <w:t>rization for the plan of care.</w:t>
      </w:r>
    </w:p>
    <w:p w:rsidR="008B19FE" w:rsidRDefault="008B19FE" w:rsidP="008B19FE">
      <w:pPr>
        <w:tabs>
          <w:tab w:val="left" w:pos="1170"/>
          <w:tab w:val="left" w:pos="1800"/>
        </w:tabs>
        <w:rPr>
          <w:rFonts w:ascii="Times New Roman" w:hAnsi="Times New Roman"/>
          <w:sz w:val="22"/>
        </w:rPr>
      </w:pPr>
    </w:p>
    <w:p w:rsidR="00316F19" w:rsidRDefault="00316F19" w:rsidP="00B1653A">
      <w:pPr>
        <w:tabs>
          <w:tab w:val="left" w:pos="720"/>
          <w:tab w:val="left" w:pos="1800"/>
          <w:tab w:val="left" w:pos="2340"/>
        </w:tabs>
        <w:ind w:left="2340" w:hanging="540"/>
        <w:rPr>
          <w:rFonts w:ascii="Times New Roman" w:hAnsi="Times New Roman"/>
          <w:sz w:val="22"/>
        </w:rPr>
      </w:pPr>
      <w:r>
        <w:rPr>
          <w:rFonts w:ascii="Times New Roman" w:hAnsi="Times New Roman"/>
          <w:sz w:val="22"/>
        </w:rPr>
        <w:t>B.</w:t>
      </w:r>
      <w:r>
        <w:rPr>
          <w:rFonts w:ascii="Times New Roman" w:hAnsi="Times New Roman"/>
          <w:sz w:val="22"/>
        </w:rPr>
        <w:tab/>
      </w:r>
      <w:r w:rsidRPr="00726010">
        <w:rPr>
          <w:rFonts w:ascii="Times New Roman" w:hAnsi="Times New Roman"/>
          <w:sz w:val="22"/>
        </w:rPr>
        <w:t xml:space="preserve">A </w:t>
      </w:r>
      <w:r w:rsidR="00161CD2">
        <w:rPr>
          <w:rFonts w:ascii="Times New Roman" w:hAnsi="Times New Roman"/>
          <w:sz w:val="22"/>
        </w:rPr>
        <w:t>m</w:t>
      </w:r>
      <w:r w:rsidRPr="00726010">
        <w:rPr>
          <w:rFonts w:ascii="Times New Roman" w:hAnsi="Times New Roman"/>
          <w:sz w:val="22"/>
        </w:rPr>
        <w:t>ember who qualifies under 40.02-4 and requires psychotropic medication administration or psychotropic medication monitoring as his/her only services, shall be exempt from</w:t>
      </w:r>
      <w:r w:rsidR="009D6005">
        <w:rPr>
          <w:rFonts w:ascii="Times New Roman" w:hAnsi="Times New Roman"/>
          <w:sz w:val="22"/>
        </w:rPr>
        <w:t xml:space="preserve"> </w:t>
      </w:r>
      <w:r w:rsidRPr="00726010">
        <w:rPr>
          <w:rFonts w:ascii="Times New Roman" w:hAnsi="Times New Roman"/>
          <w:sz w:val="22"/>
        </w:rPr>
        <w:t>the authorization process outlined abo</w:t>
      </w:r>
      <w:r>
        <w:rPr>
          <w:rFonts w:ascii="Times New Roman" w:hAnsi="Times New Roman"/>
          <w:sz w:val="22"/>
        </w:rPr>
        <w:t>v</w:t>
      </w:r>
      <w:r w:rsidRPr="00726010">
        <w:rPr>
          <w:rFonts w:ascii="Times New Roman" w:hAnsi="Times New Roman"/>
          <w:sz w:val="22"/>
        </w:rPr>
        <w:t xml:space="preserve">e. If the </w:t>
      </w:r>
      <w:r w:rsidR="00161CD2">
        <w:rPr>
          <w:rFonts w:ascii="Times New Roman" w:hAnsi="Times New Roman"/>
          <w:sz w:val="22"/>
        </w:rPr>
        <w:t>m</w:t>
      </w:r>
      <w:r w:rsidR="00F14505">
        <w:rPr>
          <w:rFonts w:ascii="Times New Roman" w:hAnsi="Times New Roman"/>
          <w:sz w:val="22"/>
        </w:rPr>
        <w:t xml:space="preserve">ember </w:t>
      </w:r>
      <w:r w:rsidRPr="00726010">
        <w:rPr>
          <w:rFonts w:ascii="Times New Roman" w:hAnsi="Times New Roman"/>
          <w:sz w:val="22"/>
        </w:rPr>
        <w:t xml:space="preserve">requires any additional </w:t>
      </w:r>
      <w:r w:rsidR="00F64257">
        <w:rPr>
          <w:rFonts w:ascii="Times New Roman" w:hAnsi="Times New Roman"/>
          <w:sz w:val="22"/>
        </w:rPr>
        <w:t>H</w:t>
      </w:r>
      <w:r w:rsidRPr="00726010">
        <w:rPr>
          <w:rFonts w:ascii="Times New Roman" w:hAnsi="Times New Roman"/>
          <w:sz w:val="22"/>
        </w:rPr>
        <w:t xml:space="preserve">ome </w:t>
      </w:r>
      <w:r w:rsidR="00F64257">
        <w:rPr>
          <w:rFonts w:ascii="Times New Roman" w:hAnsi="Times New Roman"/>
          <w:sz w:val="22"/>
        </w:rPr>
        <w:t>H</w:t>
      </w:r>
      <w:r w:rsidRPr="00726010">
        <w:rPr>
          <w:rFonts w:ascii="Times New Roman" w:hAnsi="Times New Roman"/>
          <w:sz w:val="22"/>
        </w:rPr>
        <w:t xml:space="preserve">ealth </w:t>
      </w:r>
      <w:r w:rsidR="00F64257">
        <w:rPr>
          <w:rFonts w:ascii="Times New Roman" w:hAnsi="Times New Roman"/>
          <w:sz w:val="22"/>
        </w:rPr>
        <w:t>S</w:t>
      </w:r>
      <w:r w:rsidRPr="00726010">
        <w:rPr>
          <w:rFonts w:ascii="Times New Roman" w:hAnsi="Times New Roman"/>
          <w:sz w:val="22"/>
        </w:rPr>
        <w:t>ervices, these shall</w:t>
      </w:r>
      <w:r w:rsidR="009D6005">
        <w:rPr>
          <w:rFonts w:ascii="Times New Roman" w:hAnsi="Times New Roman"/>
          <w:sz w:val="22"/>
        </w:rPr>
        <w:t xml:space="preserve"> </w:t>
      </w:r>
      <w:r>
        <w:rPr>
          <w:rFonts w:ascii="Times New Roman" w:hAnsi="Times New Roman"/>
          <w:sz w:val="22"/>
        </w:rPr>
        <w:t>f</w:t>
      </w:r>
      <w:r w:rsidRPr="00726010">
        <w:rPr>
          <w:rFonts w:ascii="Times New Roman" w:hAnsi="Times New Roman"/>
          <w:sz w:val="22"/>
        </w:rPr>
        <w:t xml:space="preserve">ollow the authorization process as outlined </w:t>
      </w:r>
      <w:r>
        <w:rPr>
          <w:rFonts w:ascii="Times New Roman" w:hAnsi="Times New Roman"/>
          <w:sz w:val="22"/>
        </w:rPr>
        <w:t>in 40.02-</w:t>
      </w:r>
      <w:r w:rsidRPr="00E3487F">
        <w:rPr>
          <w:rFonts w:ascii="Times New Roman" w:hAnsi="Times New Roman"/>
          <w:sz w:val="22"/>
        </w:rPr>
        <w:t>1</w:t>
      </w:r>
      <w:r>
        <w:rPr>
          <w:rFonts w:ascii="Times New Roman" w:hAnsi="Times New Roman"/>
          <w:sz w:val="22"/>
        </w:rPr>
        <w:t xml:space="preserve"> </w:t>
      </w:r>
      <w:r w:rsidRPr="0087646C">
        <w:rPr>
          <w:rFonts w:ascii="Times New Roman" w:hAnsi="Times New Roman"/>
          <w:sz w:val="22"/>
        </w:rPr>
        <w:t>subparagraph A above</w:t>
      </w:r>
      <w:r w:rsidR="00040F73">
        <w:rPr>
          <w:rFonts w:ascii="Times New Roman" w:hAnsi="Times New Roman"/>
          <w:sz w:val="22"/>
        </w:rPr>
        <w:t>.</w:t>
      </w:r>
    </w:p>
    <w:p w:rsidR="00B1653A" w:rsidRDefault="00B1653A" w:rsidP="00905DDE">
      <w:pPr>
        <w:tabs>
          <w:tab w:val="left" w:pos="1800"/>
        </w:tabs>
        <w:rPr>
          <w:rFonts w:ascii="Times New Roman" w:hAnsi="Times New Roman"/>
          <w:sz w:val="22"/>
        </w:rPr>
      </w:pPr>
    </w:p>
    <w:p w:rsidR="00B1653A" w:rsidRDefault="00B1653A" w:rsidP="00905DDE">
      <w:pPr>
        <w:tabs>
          <w:tab w:val="left" w:pos="1800"/>
        </w:tabs>
        <w:rPr>
          <w:rFonts w:ascii="Times New Roman" w:hAnsi="Times New Roman"/>
          <w:sz w:val="22"/>
        </w:rPr>
      </w:pPr>
    </w:p>
    <w:p w:rsidR="00B1653A" w:rsidRDefault="00B1653A" w:rsidP="00905DDE">
      <w:pPr>
        <w:tabs>
          <w:tab w:val="left" w:pos="1800"/>
        </w:tabs>
        <w:rPr>
          <w:rFonts w:ascii="Times New Roman" w:hAnsi="Times New Roman"/>
          <w:sz w:val="22"/>
        </w:rPr>
      </w:pPr>
    </w:p>
    <w:p w:rsidR="008C19BF" w:rsidRDefault="00B1653A" w:rsidP="00B1653A">
      <w:pPr>
        <w:tabs>
          <w:tab w:val="left" w:pos="720"/>
          <w:tab w:val="left" w:pos="1800"/>
        </w:tabs>
        <w:rPr>
          <w:rFonts w:ascii="Times New Roman" w:hAnsi="Times New Roman"/>
          <w:sz w:val="22"/>
        </w:rPr>
      </w:pPr>
      <w:r w:rsidRPr="00B1653A">
        <w:rPr>
          <w:rFonts w:ascii="Times New Roman" w:hAnsi="Times New Roman"/>
          <w:sz w:val="22"/>
        </w:rPr>
        <w:t>40.02</w:t>
      </w:r>
      <w:r w:rsidRPr="00B1653A">
        <w:rPr>
          <w:rFonts w:ascii="Times New Roman" w:hAnsi="Times New Roman"/>
          <w:sz w:val="22"/>
        </w:rPr>
        <w:tab/>
      </w:r>
      <w:r w:rsidRPr="00B1653A">
        <w:rPr>
          <w:rFonts w:ascii="Times New Roman" w:hAnsi="Times New Roman"/>
          <w:b/>
          <w:sz w:val="22"/>
        </w:rPr>
        <w:t>ELIGIBILITY FOR CARE</w:t>
      </w:r>
      <w:r w:rsidRPr="00B1653A">
        <w:rPr>
          <w:rFonts w:ascii="Times New Roman" w:hAnsi="Times New Roman"/>
          <w:sz w:val="22"/>
        </w:rPr>
        <w:t xml:space="preserve"> (cont.)</w:t>
      </w:r>
    </w:p>
    <w:p w:rsidR="00B1653A" w:rsidRDefault="00B1653A" w:rsidP="00905DDE">
      <w:pPr>
        <w:tabs>
          <w:tab w:val="left" w:pos="1800"/>
        </w:tabs>
        <w:rPr>
          <w:rFonts w:ascii="Times New Roman" w:hAnsi="Times New Roman"/>
          <w:sz w:val="22"/>
        </w:rPr>
      </w:pPr>
    </w:p>
    <w:p w:rsidR="00314A09" w:rsidRDefault="00316F19" w:rsidP="00314A09">
      <w:pPr>
        <w:tabs>
          <w:tab w:val="left" w:pos="1800"/>
          <w:tab w:val="left" w:pos="2340"/>
        </w:tabs>
        <w:ind w:left="2340"/>
        <w:rPr>
          <w:rFonts w:ascii="Times New Roman" w:hAnsi="Times New Roman"/>
          <w:sz w:val="22"/>
        </w:rPr>
      </w:pPr>
      <w:r>
        <w:rPr>
          <w:rFonts w:ascii="Times New Roman" w:hAnsi="Times New Roman"/>
          <w:sz w:val="22"/>
        </w:rPr>
        <w:t xml:space="preserve">The Department or its Authorized </w:t>
      </w:r>
      <w:r w:rsidR="002814BE">
        <w:rPr>
          <w:rFonts w:ascii="Times New Roman" w:hAnsi="Times New Roman"/>
          <w:sz w:val="22"/>
        </w:rPr>
        <w:t xml:space="preserve">Entity </w:t>
      </w:r>
      <w:r>
        <w:rPr>
          <w:rFonts w:ascii="Times New Roman" w:hAnsi="Times New Roman"/>
          <w:sz w:val="22"/>
        </w:rPr>
        <w:t xml:space="preserve">must determine if the </w:t>
      </w:r>
      <w:r w:rsidR="00161CD2">
        <w:rPr>
          <w:rFonts w:ascii="Times New Roman" w:hAnsi="Times New Roman"/>
          <w:sz w:val="22"/>
        </w:rPr>
        <w:t>m</w:t>
      </w:r>
      <w:r>
        <w:rPr>
          <w:rFonts w:ascii="Times New Roman" w:hAnsi="Times New Roman"/>
          <w:sz w:val="22"/>
        </w:rPr>
        <w:t>ember</w:t>
      </w:r>
      <w:r w:rsidR="00E767DC">
        <w:rPr>
          <w:rFonts w:ascii="Times New Roman" w:hAnsi="Times New Roman"/>
          <w:sz w:val="22"/>
        </w:rPr>
        <w:t xml:space="preserve"> </w:t>
      </w:r>
      <w:r>
        <w:rPr>
          <w:rFonts w:ascii="Times New Roman" w:hAnsi="Times New Roman"/>
          <w:sz w:val="22"/>
        </w:rPr>
        <w:t xml:space="preserve">continues to meet the eligibility for care requirements in Section 40.02. </w:t>
      </w:r>
    </w:p>
    <w:p w:rsidR="00314A09" w:rsidRDefault="00314A09" w:rsidP="00E767DC">
      <w:pPr>
        <w:tabs>
          <w:tab w:val="left" w:pos="1800"/>
        </w:tabs>
        <w:ind w:left="1800"/>
        <w:rPr>
          <w:rFonts w:ascii="Times New Roman" w:hAnsi="Times New Roman"/>
          <w:sz w:val="22"/>
        </w:rPr>
      </w:pPr>
    </w:p>
    <w:p w:rsidR="00316F19" w:rsidRDefault="00314A09" w:rsidP="00314A09">
      <w:pPr>
        <w:tabs>
          <w:tab w:val="left" w:pos="1800"/>
          <w:tab w:val="left" w:pos="2340"/>
        </w:tabs>
        <w:ind w:left="2340" w:hanging="540"/>
        <w:rPr>
          <w:rFonts w:ascii="Times New Roman" w:hAnsi="Times New Roman"/>
          <w:sz w:val="22"/>
        </w:rPr>
      </w:pPr>
      <w:r w:rsidRPr="00CF6116">
        <w:rPr>
          <w:rFonts w:ascii="Times New Roman" w:hAnsi="Times New Roman"/>
          <w:sz w:val="22"/>
        </w:rPr>
        <w:t>C.</w:t>
      </w:r>
      <w:r w:rsidRPr="00CF6116">
        <w:rPr>
          <w:rFonts w:ascii="Times New Roman" w:hAnsi="Times New Roman"/>
          <w:sz w:val="22"/>
        </w:rPr>
        <w:tab/>
      </w:r>
      <w:r w:rsidR="00F70930" w:rsidRPr="00CF6116">
        <w:rPr>
          <w:rFonts w:ascii="Times New Roman" w:hAnsi="Times New Roman"/>
          <w:sz w:val="22"/>
        </w:rPr>
        <w:t>M</w:t>
      </w:r>
      <w:r w:rsidR="00316F19" w:rsidRPr="00CF6116">
        <w:rPr>
          <w:rFonts w:ascii="Times New Roman" w:hAnsi="Times New Roman"/>
          <w:sz w:val="22"/>
        </w:rPr>
        <w:t xml:space="preserve">embers receiving services under Section 19, Home and Community Benefits for the Elderly and for Adults with Disabilities </w:t>
      </w:r>
      <w:r w:rsidR="00F84F43" w:rsidRPr="00CF6116">
        <w:rPr>
          <w:rFonts w:ascii="Times New Roman" w:hAnsi="Times New Roman"/>
          <w:sz w:val="22"/>
        </w:rPr>
        <w:t xml:space="preserve">may be </w:t>
      </w:r>
      <w:r w:rsidR="00316F19" w:rsidRPr="00CF6116">
        <w:rPr>
          <w:rFonts w:ascii="Times New Roman" w:hAnsi="Times New Roman"/>
          <w:sz w:val="22"/>
        </w:rPr>
        <w:t xml:space="preserve">eligible for </w:t>
      </w:r>
      <w:r w:rsidR="00F84F43" w:rsidRPr="00CF6116">
        <w:rPr>
          <w:rFonts w:ascii="Times New Roman" w:hAnsi="Times New Roman"/>
          <w:sz w:val="22"/>
        </w:rPr>
        <w:t xml:space="preserve">nursing </w:t>
      </w:r>
      <w:r w:rsidR="00316F19" w:rsidRPr="00CF6116">
        <w:rPr>
          <w:rFonts w:ascii="Times New Roman" w:hAnsi="Times New Roman"/>
          <w:sz w:val="22"/>
        </w:rPr>
        <w:t>services under</w:t>
      </w:r>
      <w:r w:rsidR="00E767DC" w:rsidRPr="00CF6116">
        <w:rPr>
          <w:rFonts w:ascii="Times New Roman" w:hAnsi="Times New Roman"/>
          <w:sz w:val="22"/>
        </w:rPr>
        <w:t xml:space="preserve"> </w:t>
      </w:r>
      <w:r w:rsidR="00316F19" w:rsidRPr="00CF6116">
        <w:rPr>
          <w:rFonts w:ascii="Times New Roman" w:hAnsi="Times New Roman"/>
          <w:sz w:val="22"/>
        </w:rPr>
        <w:t xml:space="preserve">this Section </w:t>
      </w:r>
      <w:r w:rsidR="00F84F43" w:rsidRPr="00CF6116">
        <w:rPr>
          <w:rFonts w:ascii="Times New Roman" w:hAnsi="Times New Roman"/>
          <w:sz w:val="22"/>
        </w:rPr>
        <w:t xml:space="preserve">if </w:t>
      </w:r>
      <w:r w:rsidR="00040F73" w:rsidRPr="00CF6116">
        <w:rPr>
          <w:rFonts w:ascii="Times New Roman" w:hAnsi="Times New Roman"/>
          <w:sz w:val="22"/>
        </w:rPr>
        <w:t>Section 19</w:t>
      </w:r>
      <w:r w:rsidR="00F84F43" w:rsidRPr="00CF6116">
        <w:rPr>
          <w:rFonts w:ascii="Times New Roman" w:hAnsi="Times New Roman"/>
          <w:sz w:val="22"/>
        </w:rPr>
        <w:t xml:space="preserve"> nursing services </w:t>
      </w:r>
      <w:r w:rsidR="00EE0AF8" w:rsidRPr="00CF6116">
        <w:rPr>
          <w:rFonts w:ascii="Times New Roman" w:hAnsi="Times New Roman"/>
          <w:sz w:val="22"/>
        </w:rPr>
        <w:t>have been deemed</w:t>
      </w:r>
      <w:r w:rsidR="00F84F43" w:rsidRPr="00CF6116">
        <w:rPr>
          <w:rFonts w:ascii="Times New Roman" w:hAnsi="Times New Roman"/>
          <w:sz w:val="22"/>
        </w:rPr>
        <w:t xml:space="preserve"> </w:t>
      </w:r>
      <w:r w:rsidR="00EE0AF8" w:rsidRPr="00CF6116">
        <w:rPr>
          <w:rFonts w:ascii="Times New Roman" w:hAnsi="Times New Roman"/>
          <w:sz w:val="22"/>
        </w:rPr>
        <w:t>in</w:t>
      </w:r>
      <w:r w:rsidR="00F84F43" w:rsidRPr="00CF6116">
        <w:rPr>
          <w:rFonts w:ascii="Times New Roman" w:hAnsi="Times New Roman"/>
          <w:sz w:val="22"/>
        </w:rPr>
        <w:t xml:space="preserve">sufficient </w:t>
      </w:r>
      <w:r w:rsidR="00284417" w:rsidRPr="00CF6116">
        <w:rPr>
          <w:rFonts w:ascii="Times New Roman" w:hAnsi="Times New Roman"/>
          <w:sz w:val="22"/>
        </w:rPr>
        <w:t xml:space="preserve">by the Department </w:t>
      </w:r>
      <w:r w:rsidR="00F84F43" w:rsidRPr="00CF6116">
        <w:rPr>
          <w:rFonts w:ascii="Times New Roman" w:hAnsi="Times New Roman"/>
          <w:sz w:val="22"/>
        </w:rPr>
        <w:t>to meet the acute nursing needs of the Member. Section 40 providers must seek prior approval through the Office of MaineCare Services to provide Section 40, Home Health Nursing Services to Section 19</w:t>
      </w:r>
      <w:r w:rsidR="00142492">
        <w:rPr>
          <w:rFonts w:ascii="Times New Roman" w:hAnsi="Times New Roman"/>
          <w:sz w:val="22"/>
        </w:rPr>
        <w:t xml:space="preserve"> members</w:t>
      </w:r>
      <w:r w:rsidR="00040F73" w:rsidRPr="00CF6116">
        <w:rPr>
          <w:rFonts w:ascii="Times New Roman" w:hAnsi="Times New Roman"/>
          <w:sz w:val="22"/>
        </w:rPr>
        <w:t>.</w:t>
      </w:r>
    </w:p>
    <w:p w:rsidR="0057345F" w:rsidRDefault="0057345F" w:rsidP="0036211A">
      <w:pPr>
        <w:tabs>
          <w:tab w:val="left" w:pos="720"/>
        </w:tabs>
        <w:ind w:right="-22"/>
        <w:rPr>
          <w:rFonts w:ascii="Times New Roman" w:hAnsi="Times New Roman"/>
          <w:sz w:val="22"/>
        </w:rPr>
      </w:pPr>
    </w:p>
    <w:p w:rsidR="00316F19" w:rsidRDefault="00316F19" w:rsidP="0036211A">
      <w:pPr>
        <w:ind w:left="1800" w:hanging="1080"/>
        <w:rPr>
          <w:rFonts w:ascii="Times New Roman" w:hAnsi="Times New Roman"/>
          <w:b/>
          <w:sz w:val="22"/>
        </w:rPr>
      </w:pPr>
      <w:r>
        <w:rPr>
          <w:rFonts w:ascii="Times New Roman" w:hAnsi="Times New Roman"/>
          <w:sz w:val="22"/>
        </w:rPr>
        <w:t>40.02-2</w:t>
      </w:r>
      <w:r>
        <w:rPr>
          <w:rFonts w:ascii="Times New Roman" w:hAnsi="Times New Roman"/>
          <w:sz w:val="22"/>
        </w:rPr>
        <w:tab/>
      </w:r>
      <w:r>
        <w:rPr>
          <w:rFonts w:ascii="Times New Roman" w:hAnsi="Times New Roman"/>
          <w:b/>
          <w:sz w:val="22"/>
        </w:rPr>
        <w:t>General and Specific Requirements</w:t>
      </w:r>
    </w:p>
    <w:p w:rsidR="00316F19" w:rsidRDefault="00316F19" w:rsidP="0036211A">
      <w:pPr>
        <w:ind w:left="1800"/>
        <w:rPr>
          <w:rFonts w:ascii="Times New Roman" w:hAnsi="Times New Roman"/>
          <w:sz w:val="22"/>
        </w:rPr>
      </w:pPr>
      <w:r>
        <w:rPr>
          <w:rFonts w:ascii="Times New Roman" w:hAnsi="Times New Roman"/>
          <w:sz w:val="22"/>
        </w:rPr>
        <w:t>An individual may be found eligible to receive services as set forth in this Section, if he or she meets both the General MaineCare Eligibility Requirements and the Home Health Services Medical Eligibility Requirements.</w:t>
      </w:r>
    </w:p>
    <w:p w:rsidR="00316F19" w:rsidRDefault="00316F19">
      <w:pPr>
        <w:tabs>
          <w:tab w:val="left" w:pos="720"/>
        </w:tabs>
        <w:ind w:left="1800" w:hanging="1080"/>
        <w:rPr>
          <w:rFonts w:ascii="Times New Roman" w:hAnsi="Times New Roman"/>
          <w:b/>
          <w:sz w:val="22"/>
        </w:rPr>
      </w:pPr>
    </w:p>
    <w:p w:rsidR="00316F19" w:rsidRDefault="00316F19">
      <w:pPr>
        <w:tabs>
          <w:tab w:val="left" w:pos="720"/>
        </w:tabs>
        <w:ind w:left="1800" w:hanging="1080"/>
        <w:rPr>
          <w:rFonts w:ascii="Times New Roman" w:hAnsi="Times New Roman"/>
          <w:sz w:val="22"/>
        </w:rPr>
      </w:pPr>
      <w:r>
        <w:rPr>
          <w:rFonts w:ascii="Times New Roman" w:hAnsi="Times New Roman"/>
          <w:sz w:val="22"/>
        </w:rPr>
        <w:t>40.02-3</w:t>
      </w:r>
      <w:r>
        <w:rPr>
          <w:rFonts w:ascii="Times New Roman" w:hAnsi="Times New Roman"/>
          <w:sz w:val="22"/>
        </w:rPr>
        <w:tab/>
      </w:r>
      <w:r>
        <w:rPr>
          <w:rFonts w:ascii="Times New Roman" w:hAnsi="Times New Roman"/>
          <w:b/>
          <w:sz w:val="22"/>
        </w:rPr>
        <w:t xml:space="preserve">General MaineCare Eligibility Requirements. </w:t>
      </w:r>
      <w:r>
        <w:rPr>
          <w:rFonts w:ascii="Times New Roman" w:hAnsi="Times New Roman"/>
          <w:sz w:val="22"/>
        </w:rPr>
        <w:t xml:space="preserve">Individuals must meet the financial eligibility criteria as set forth in the </w:t>
      </w:r>
      <w:r w:rsidRPr="0009568B">
        <w:rPr>
          <w:rFonts w:ascii="Times New Roman" w:hAnsi="Times New Roman"/>
          <w:i/>
          <w:sz w:val="22"/>
        </w:rPr>
        <w:t>MaineCare Eligibility Manual</w:t>
      </w:r>
      <w:r>
        <w:rPr>
          <w:rFonts w:ascii="Times New Roman" w:hAnsi="Times New Roman"/>
          <w:sz w:val="22"/>
        </w:rPr>
        <w:t>.</w:t>
      </w:r>
      <w:r w:rsidR="009D6005">
        <w:rPr>
          <w:rFonts w:ascii="Times New Roman" w:hAnsi="Times New Roman"/>
          <w:sz w:val="22"/>
        </w:rPr>
        <w:t xml:space="preserve"> </w:t>
      </w:r>
      <w:r>
        <w:rPr>
          <w:rFonts w:ascii="Times New Roman" w:hAnsi="Times New Roman"/>
          <w:sz w:val="22"/>
        </w:rPr>
        <w:t xml:space="preserve">Some </w:t>
      </w:r>
      <w:r w:rsidR="00161CD2">
        <w:rPr>
          <w:rFonts w:ascii="Times New Roman" w:hAnsi="Times New Roman"/>
          <w:sz w:val="22"/>
        </w:rPr>
        <w:t>m</w:t>
      </w:r>
      <w:r>
        <w:rPr>
          <w:rFonts w:ascii="Times New Roman" w:hAnsi="Times New Roman"/>
          <w:sz w:val="22"/>
        </w:rPr>
        <w:t>embers may have restrictions on the type and amount of services they are eligible to receive.</w:t>
      </w:r>
    </w:p>
    <w:p w:rsidR="00316F19" w:rsidRDefault="00316F19">
      <w:pPr>
        <w:tabs>
          <w:tab w:val="left" w:pos="720"/>
        </w:tabs>
        <w:ind w:left="1800" w:hanging="1080"/>
        <w:rPr>
          <w:rFonts w:ascii="Times New Roman" w:hAnsi="Times New Roman"/>
          <w:sz w:val="22"/>
        </w:rPr>
      </w:pPr>
    </w:p>
    <w:p w:rsidR="00316F19" w:rsidRDefault="00316F19">
      <w:pPr>
        <w:tabs>
          <w:tab w:val="left" w:pos="720"/>
        </w:tabs>
        <w:ind w:left="1800" w:hanging="1080"/>
        <w:rPr>
          <w:rFonts w:ascii="Times New Roman" w:hAnsi="Times New Roman"/>
          <w:sz w:val="22"/>
        </w:rPr>
      </w:pPr>
      <w:r>
        <w:rPr>
          <w:rFonts w:ascii="Times New Roman" w:hAnsi="Times New Roman"/>
          <w:sz w:val="22"/>
        </w:rPr>
        <w:t>40.02-4</w:t>
      </w:r>
      <w:r>
        <w:rPr>
          <w:rFonts w:ascii="Times New Roman" w:hAnsi="Times New Roman"/>
          <w:sz w:val="22"/>
        </w:rPr>
        <w:tab/>
      </w:r>
      <w:r>
        <w:rPr>
          <w:rFonts w:ascii="Times New Roman" w:hAnsi="Times New Roman"/>
          <w:b/>
          <w:sz w:val="22"/>
        </w:rPr>
        <w:t xml:space="preserve">Home Health Services Medical Eligibility Requirements. </w:t>
      </w:r>
      <w:r>
        <w:rPr>
          <w:rFonts w:ascii="Times New Roman" w:hAnsi="Times New Roman"/>
          <w:sz w:val="22"/>
        </w:rPr>
        <w:t xml:space="preserve">A </w:t>
      </w:r>
      <w:r w:rsidR="00161CD2">
        <w:rPr>
          <w:rFonts w:ascii="Times New Roman" w:hAnsi="Times New Roman"/>
          <w:sz w:val="22"/>
        </w:rPr>
        <w:t>m</w:t>
      </w:r>
      <w:r>
        <w:rPr>
          <w:rFonts w:ascii="Times New Roman" w:hAnsi="Times New Roman"/>
          <w:sz w:val="22"/>
        </w:rPr>
        <w:t>ember must meet the following requirements:</w:t>
      </w:r>
    </w:p>
    <w:p w:rsidR="00316F19" w:rsidRDefault="00316F19">
      <w:pPr>
        <w:rPr>
          <w:rFonts w:ascii="Times New Roman" w:hAnsi="Times New Roman"/>
          <w:sz w:val="22"/>
        </w:rPr>
      </w:pPr>
    </w:p>
    <w:p w:rsidR="00B97035" w:rsidRDefault="00316F19" w:rsidP="0036211A">
      <w:pPr>
        <w:tabs>
          <w:tab w:val="left" w:pos="1800"/>
          <w:tab w:val="left" w:pos="2340"/>
        </w:tabs>
        <w:ind w:left="2340" w:hanging="540"/>
        <w:rPr>
          <w:rFonts w:ascii="Times New Roman" w:hAnsi="Times New Roman"/>
          <w:sz w:val="22"/>
        </w:rPr>
      </w:pPr>
      <w:r>
        <w:rPr>
          <w:rFonts w:ascii="Times New Roman" w:hAnsi="Times New Roman"/>
          <w:sz w:val="22"/>
        </w:rPr>
        <w:t>A.</w:t>
      </w:r>
      <w:r>
        <w:rPr>
          <w:rFonts w:ascii="Times New Roman" w:hAnsi="Times New Roman"/>
          <w:sz w:val="22"/>
        </w:rPr>
        <w:tab/>
      </w:r>
      <w:r w:rsidR="00B97035">
        <w:rPr>
          <w:rFonts w:ascii="Times New Roman" w:hAnsi="Times New Roman"/>
          <w:sz w:val="22"/>
        </w:rPr>
        <w:t>The patient must be under the care of a physician who is legally authorized to practice and is acting within the scope of their license.</w:t>
      </w:r>
    </w:p>
    <w:p w:rsidR="00B97035" w:rsidRDefault="00B97035" w:rsidP="00B97035">
      <w:pPr>
        <w:tabs>
          <w:tab w:val="left" w:pos="1800"/>
          <w:tab w:val="left" w:pos="2340"/>
        </w:tabs>
        <w:rPr>
          <w:rFonts w:ascii="Times New Roman" w:hAnsi="Times New Roman"/>
          <w:sz w:val="22"/>
        </w:rPr>
      </w:pPr>
    </w:p>
    <w:p w:rsidR="00316F19" w:rsidRDefault="00B97035" w:rsidP="0036211A">
      <w:pPr>
        <w:tabs>
          <w:tab w:val="left" w:pos="1800"/>
          <w:tab w:val="left" w:pos="2340"/>
        </w:tabs>
        <w:ind w:left="2340" w:hanging="540"/>
        <w:rPr>
          <w:rFonts w:ascii="Times New Roman" w:hAnsi="Times New Roman"/>
          <w:b/>
          <w:sz w:val="22"/>
        </w:rPr>
      </w:pPr>
      <w:r>
        <w:rPr>
          <w:rFonts w:ascii="Times New Roman" w:hAnsi="Times New Roman"/>
          <w:sz w:val="22"/>
        </w:rPr>
        <w:t>B.</w:t>
      </w:r>
      <w:r>
        <w:rPr>
          <w:rFonts w:ascii="Times New Roman" w:hAnsi="Times New Roman"/>
          <w:sz w:val="22"/>
        </w:rPr>
        <w:tab/>
      </w:r>
      <w:r w:rsidR="00316F19">
        <w:rPr>
          <w:rFonts w:ascii="Times New Roman" w:hAnsi="Times New Roman"/>
          <w:sz w:val="22"/>
        </w:rPr>
        <w:t xml:space="preserve">The medical condition of the </w:t>
      </w:r>
      <w:r w:rsidR="00161CD2">
        <w:rPr>
          <w:rFonts w:ascii="Times New Roman" w:hAnsi="Times New Roman"/>
          <w:sz w:val="22"/>
        </w:rPr>
        <w:t>m</w:t>
      </w:r>
      <w:r w:rsidR="00316F19">
        <w:rPr>
          <w:rFonts w:ascii="Times New Roman" w:hAnsi="Times New Roman"/>
          <w:sz w:val="22"/>
        </w:rPr>
        <w:t xml:space="preserve">ember must be such that it can be safely and appropriately treated by the </w:t>
      </w:r>
      <w:r w:rsidR="00A23DE7">
        <w:rPr>
          <w:rFonts w:ascii="Times New Roman" w:hAnsi="Times New Roman"/>
          <w:sz w:val="22"/>
        </w:rPr>
        <w:t>H</w:t>
      </w:r>
      <w:r w:rsidR="00316F19">
        <w:rPr>
          <w:rFonts w:ascii="Times New Roman" w:hAnsi="Times New Roman"/>
          <w:sz w:val="22"/>
        </w:rPr>
        <w:t xml:space="preserve">ome </w:t>
      </w:r>
      <w:r w:rsidR="00A23DE7">
        <w:rPr>
          <w:rFonts w:ascii="Times New Roman" w:hAnsi="Times New Roman"/>
          <w:sz w:val="22"/>
        </w:rPr>
        <w:t>H</w:t>
      </w:r>
      <w:r w:rsidR="00316F19">
        <w:rPr>
          <w:rFonts w:ascii="Times New Roman" w:hAnsi="Times New Roman"/>
          <w:sz w:val="22"/>
        </w:rPr>
        <w:t xml:space="preserve">ealth </w:t>
      </w:r>
      <w:r w:rsidR="00A23DE7">
        <w:rPr>
          <w:rFonts w:ascii="Times New Roman" w:hAnsi="Times New Roman"/>
          <w:sz w:val="22"/>
        </w:rPr>
        <w:t>A</w:t>
      </w:r>
      <w:r w:rsidR="00316F19">
        <w:rPr>
          <w:rFonts w:ascii="Times New Roman" w:hAnsi="Times New Roman"/>
          <w:sz w:val="22"/>
        </w:rPr>
        <w:t>gency under a plan of care reviewed and signed by a physician every certification period; AND</w:t>
      </w:r>
    </w:p>
    <w:p w:rsidR="00316F19" w:rsidRDefault="00316F19" w:rsidP="0036211A">
      <w:pPr>
        <w:tabs>
          <w:tab w:val="left" w:pos="1800"/>
          <w:tab w:val="left" w:pos="2340"/>
        </w:tabs>
        <w:ind w:left="2340" w:right="-90" w:hanging="540"/>
        <w:rPr>
          <w:rFonts w:ascii="Times New Roman" w:hAnsi="Times New Roman"/>
          <w:sz w:val="22"/>
        </w:rPr>
      </w:pPr>
    </w:p>
    <w:p w:rsidR="00316F19" w:rsidRPr="004D787A" w:rsidRDefault="00FE46B3" w:rsidP="00FE46B3">
      <w:pPr>
        <w:tabs>
          <w:tab w:val="left" w:pos="1800"/>
          <w:tab w:val="left" w:pos="2340"/>
        </w:tabs>
        <w:overflowPunct/>
        <w:autoSpaceDE/>
        <w:autoSpaceDN/>
        <w:adjustRightInd/>
        <w:ind w:left="2340" w:right="-90" w:hanging="2340"/>
        <w:textAlignment w:val="auto"/>
        <w:rPr>
          <w:rFonts w:ascii="Times New Roman" w:hAnsi="Times New Roman"/>
          <w:sz w:val="22"/>
        </w:rPr>
      </w:pPr>
      <w:r>
        <w:rPr>
          <w:rFonts w:ascii="Times New Roman" w:hAnsi="Times New Roman"/>
          <w:sz w:val="22"/>
        </w:rPr>
        <w:tab/>
      </w:r>
      <w:r w:rsidR="00B97035">
        <w:rPr>
          <w:rFonts w:ascii="Times New Roman" w:hAnsi="Times New Roman"/>
          <w:sz w:val="22"/>
        </w:rPr>
        <w:t>C.</w:t>
      </w:r>
      <w:r w:rsidR="00B97035">
        <w:rPr>
          <w:rFonts w:ascii="Times New Roman" w:hAnsi="Times New Roman"/>
          <w:sz w:val="22"/>
        </w:rPr>
        <w:tab/>
      </w:r>
      <w:r w:rsidR="00316F19">
        <w:rPr>
          <w:rFonts w:ascii="Times New Roman" w:hAnsi="Times New Roman"/>
          <w:sz w:val="22"/>
        </w:rPr>
        <w:t xml:space="preserve">The </w:t>
      </w:r>
      <w:r w:rsidR="00161CD2">
        <w:rPr>
          <w:rFonts w:ascii="Times New Roman" w:hAnsi="Times New Roman"/>
          <w:sz w:val="22"/>
        </w:rPr>
        <w:t>m</w:t>
      </w:r>
      <w:r w:rsidR="00316F19">
        <w:rPr>
          <w:rFonts w:ascii="Times New Roman" w:hAnsi="Times New Roman"/>
          <w:sz w:val="22"/>
        </w:rPr>
        <w:t>ember must be in a place of residence and NOT in an institution that meets the definition of a hospital, nursing facility or ICF-</w:t>
      </w:r>
      <w:r w:rsidR="00B45EFA">
        <w:rPr>
          <w:rFonts w:ascii="Times New Roman" w:hAnsi="Times New Roman"/>
          <w:sz w:val="22"/>
        </w:rPr>
        <w:t>IDD</w:t>
      </w:r>
      <w:r w:rsidR="00316F19">
        <w:rPr>
          <w:rFonts w:ascii="Times New Roman" w:hAnsi="Times New Roman"/>
          <w:sz w:val="22"/>
        </w:rPr>
        <w:t xml:space="preserve"> except as allowed </w:t>
      </w:r>
      <w:r w:rsidR="00316F19" w:rsidRPr="004D787A">
        <w:rPr>
          <w:rFonts w:ascii="Times New Roman" w:hAnsi="Times New Roman"/>
          <w:sz w:val="22"/>
        </w:rPr>
        <w:t>under Section 40.01-1</w:t>
      </w:r>
      <w:r w:rsidR="008D5124">
        <w:rPr>
          <w:rFonts w:ascii="Times New Roman" w:hAnsi="Times New Roman"/>
          <w:sz w:val="22"/>
        </w:rPr>
        <w:t>3</w:t>
      </w:r>
      <w:r w:rsidR="00316F19" w:rsidRPr="004D787A">
        <w:rPr>
          <w:rFonts w:ascii="Times New Roman" w:hAnsi="Times New Roman"/>
          <w:sz w:val="22"/>
        </w:rPr>
        <w:t xml:space="preserve"> and Section 40.06; AND</w:t>
      </w:r>
    </w:p>
    <w:p w:rsidR="00316F19" w:rsidRDefault="00316F19" w:rsidP="00AB6554">
      <w:pPr>
        <w:tabs>
          <w:tab w:val="left" w:pos="1800"/>
          <w:tab w:val="left" w:pos="2340"/>
          <w:tab w:val="left" w:pos="2880"/>
        </w:tabs>
        <w:ind w:left="2160" w:right="-90"/>
        <w:rPr>
          <w:rFonts w:ascii="Times New Roman" w:hAnsi="Times New Roman"/>
          <w:sz w:val="22"/>
        </w:rPr>
      </w:pPr>
    </w:p>
    <w:p w:rsidR="00905DDE" w:rsidRPr="006432B6" w:rsidRDefault="00FE46B3" w:rsidP="00B1653A">
      <w:pPr>
        <w:tabs>
          <w:tab w:val="left" w:pos="1800"/>
          <w:tab w:val="left" w:pos="2340"/>
        </w:tabs>
        <w:overflowPunct/>
        <w:autoSpaceDE/>
        <w:autoSpaceDN/>
        <w:adjustRightInd/>
        <w:ind w:left="2340" w:right="-22" w:hanging="2340"/>
        <w:textAlignment w:val="auto"/>
        <w:rPr>
          <w:rFonts w:ascii="Times New Roman" w:hAnsi="Times New Roman"/>
          <w:sz w:val="22"/>
        </w:rPr>
      </w:pPr>
      <w:r>
        <w:rPr>
          <w:rFonts w:ascii="Times New Roman" w:hAnsi="Times New Roman"/>
          <w:sz w:val="22"/>
        </w:rPr>
        <w:tab/>
      </w:r>
      <w:r w:rsidR="00B97035">
        <w:rPr>
          <w:rFonts w:ascii="Times New Roman" w:hAnsi="Times New Roman"/>
          <w:sz w:val="22"/>
        </w:rPr>
        <w:t>D.</w:t>
      </w:r>
      <w:r w:rsidR="00B97035">
        <w:rPr>
          <w:rFonts w:ascii="Times New Roman" w:hAnsi="Times New Roman"/>
          <w:sz w:val="22"/>
        </w:rPr>
        <w:tab/>
      </w:r>
      <w:r w:rsidR="00316F19" w:rsidRPr="006432B6">
        <w:rPr>
          <w:rFonts w:ascii="Times New Roman" w:hAnsi="Times New Roman"/>
          <w:sz w:val="22"/>
        </w:rPr>
        <w:t xml:space="preserve">Home </w:t>
      </w:r>
      <w:r w:rsidR="00A23DE7">
        <w:rPr>
          <w:rFonts w:ascii="Times New Roman" w:hAnsi="Times New Roman"/>
          <w:sz w:val="22"/>
        </w:rPr>
        <w:t>H</w:t>
      </w:r>
      <w:r w:rsidR="00316F19" w:rsidRPr="006432B6">
        <w:rPr>
          <w:rFonts w:ascii="Times New Roman" w:hAnsi="Times New Roman"/>
          <w:sz w:val="22"/>
        </w:rPr>
        <w:t xml:space="preserve">ealth </w:t>
      </w:r>
      <w:r w:rsidR="00A23DE7">
        <w:rPr>
          <w:rFonts w:ascii="Times New Roman" w:hAnsi="Times New Roman"/>
          <w:sz w:val="22"/>
        </w:rPr>
        <w:t>S</w:t>
      </w:r>
      <w:r w:rsidR="00316F19" w:rsidRPr="006432B6">
        <w:rPr>
          <w:rFonts w:ascii="Times New Roman" w:hAnsi="Times New Roman"/>
          <w:sz w:val="22"/>
        </w:rPr>
        <w:t xml:space="preserve">ervices shall not be provided if services are available and safely accessible to the </w:t>
      </w:r>
      <w:r w:rsidR="00161CD2">
        <w:rPr>
          <w:rFonts w:ascii="Times New Roman" w:hAnsi="Times New Roman"/>
          <w:sz w:val="22"/>
        </w:rPr>
        <w:t>m</w:t>
      </w:r>
      <w:r w:rsidR="00316F19" w:rsidRPr="006432B6">
        <w:rPr>
          <w:rFonts w:ascii="Times New Roman" w:hAnsi="Times New Roman"/>
          <w:sz w:val="22"/>
        </w:rPr>
        <w:t xml:space="preserve">ember on an outpatient basis. The plan of treatment signed by both the physician and the </w:t>
      </w:r>
      <w:r w:rsidR="00A23DE7">
        <w:rPr>
          <w:rFonts w:ascii="Times New Roman" w:hAnsi="Times New Roman"/>
          <w:sz w:val="22"/>
        </w:rPr>
        <w:t>H</w:t>
      </w:r>
      <w:r w:rsidR="00316F19" w:rsidRPr="006432B6">
        <w:rPr>
          <w:rFonts w:ascii="Times New Roman" w:hAnsi="Times New Roman"/>
          <w:sz w:val="22"/>
        </w:rPr>
        <w:t xml:space="preserve">ome </w:t>
      </w:r>
      <w:r w:rsidR="00A23DE7">
        <w:rPr>
          <w:rFonts w:ascii="Times New Roman" w:hAnsi="Times New Roman"/>
          <w:sz w:val="22"/>
        </w:rPr>
        <w:t>H</w:t>
      </w:r>
      <w:r w:rsidR="00316F19" w:rsidRPr="006432B6">
        <w:rPr>
          <w:rFonts w:ascii="Times New Roman" w:hAnsi="Times New Roman"/>
          <w:sz w:val="22"/>
        </w:rPr>
        <w:t xml:space="preserve">ealth </w:t>
      </w:r>
      <w:r w:rsidR="00A23DE7">
        <w:rPr>
          <w:rFonts w:ascii="Times New Roman" w:hAnsi="Times New Roman"/>
          <w:sz w:val="22"/>
        </w:rPr>
        <w:t>A</w:t>
      </w:r>
      <w:r w:rsidR="00316F19" w:rsidRPr="006432B6">
        <w:rPr>
          <w:rFonts w:ascii="Times New Roman" w:hAnsi="Times New Roman"/>
          <w:sz w:val="22"/>
        </w:rPr>
        <w:t>gency must include a statement of the medical necessity for receiving services at home citing the specific reasons outpatient care is contraindicated (defined in 40.01-</w:t>
      </w:r>
      <w:r w:rsidR="00316F19">
        <w:rPr>
          <w:rFonts w:ascii="Times New Roman" w:hAnsi="Times New Roman"/>
          <w:sz w:val="22"/>
        </w:rPr>
        <w:t>3</w:t>
      </w:r>
      <w:r w:rsidR="00316F19" w:rsidRPr="006432B6">
        <w:rPr>
          <w:rFonts w:ascii="Times New Roman" w:hAnsi="Times New Roman"/>
          <w:sz w:val="22"/>
        </w:rPr>
        <w:t>) or not possible. The</w:t>
      </w:r>
      <w:r w:rsidR="00316F19">
        <w:rPr>
          <w:rFonts w:ascii="Times New Roman" w:hAnsi="Times New Roman"/>
          <w:sz w:val="22"/>
        </w:rPr>
        <w:t xml:space="preserve"> </w:t>
      </w:r>
      <w:r w:rsidR="00316F19" w:rsidRPr="006432B6">
        <w:rPr>
          <w:rFonts w:ascii="Times New Roman" w:hAnsi="Times New Roman"/>
          <w:sz w:val="22"/>
        </w:rPr>
        <w:t>reasons must be listed and the likelihood of a bad outcome must be probable or definite as opposed to possible or rarely; AND</w:t>
      </w:r>
    </w:p>
    <w:p w:rsidR="00B1653A" w:rsidRDefault="00B1653A" w:rsidP="00B1653A">
      <w:pPr>
        <w:tabs>
          <w:tab w:val="left" w:pos="1800"/>
          <w:tab w:val="left" w:pos="1980"/>
          <w:tab w:val="left" w:pos="2160"/>
          <w:tab w:val="num" w:pos="2340"/>
        </w:tabs>
        <w:rPr>
          <w:rFonts w:ascii="Times New Roman" w:hAnsi="Times New Roman"/>
          <w:sz w:val="22"/>
        </w:rPr>
      </w:pPr>
    </w:p>
    <w:p w:rsidR="00B1653A" w:rsidRDefault="00B1653A" w:rsidP="00B1653A">
      <w:pPr>
        <w:tabs>
          <w:tab w:val="left" w:pos="2160"/>
          <w:tab w:val="num" w:pos="2340"/>
        </w:tabs>
        <w:ind w:left="-1080"/>
        <w:rPr>
          <w:rFonts w:ascii="Times New Roman" w:hAnsi="Times New Roman"/>
          <w:sz w:val="22"/>
        </w:rPr>
      </w:pPr>
    </w:p>
    <w:p w:rsidR="00B1653A" w:rsidRDefault="00B1653A" w:rsidP="00B1653A">
      <w:pPr>
        <w:tabs>
          <w:tab w:val="left" w:pos="2160"/>
          <w:tab w:val="num" w:pos="2340"/>
        </w:tabs>
        <w:ind w:left="-1080"/>
        <w:rPr>
          <w:rFonts w:ascii="Times New Roman" w:hAnsi="Times New Roman"/>
          <w:sz w:val="22"/>
        </w:rPr>
      </w:pPr>
    </w:p>
    <w:p w:rsidR="00B1653A" w:rsidRDefault="00B1653A" w:rsidP="00B1653A">
      <w:pPr>
        <w:tabs>
          <w:tab w:val="left" w:pos="2160"/>
          <w:tab w:val="num" w:pos="2340"/>
        </w:tabs>
        <w:ind w:left="-1080"/>
        <w:rPr>
          <w:rFonts w:ascii="Times New Roman" w:hAnsi="Times New Roman"/>
          <w:sz w:val="22"/>
        </w:rPr>
      </w:pPr>
    </w:p>
    <w:p w:rsidR="00B1653A" w:rsidRPr="00B1653A" w:rsidRDefault="00B1653A" w:rsidP="00B1653A">
      <w:pPr>
        <w:tabs>
          <w:tab w:val="left" w:pos="720"/>
          <w:tab w:val="left" w:pos="2160"/>
          <w:tab w:val="num" w:pos="2340"/>
        </w:tabs>
        <w:ind w:left="-1080" w:firstLine="1080"/>
        <w:rPr>
          <w:rFonts w:ascii="Times New Roman" w:hAnsi="Times New Roman"/>
          <w:sz w:val="22"/>
        </w:rPr>
      </w:pPr>
      <w:r w:rsidRPr="00B1653A">
        <w:rPr>
          <w:rFonts w:ascii="Times New Roman" w:hAnsi="Times New Roman"/>
          <w:sz w:val="22"/>
        </w:rPr>
        <w:t>40.02</w:t>
      </w:r>
      <w:r w:rsidRPr="00B1653A">
        <w:rPr>
          <w:rFonts w:ascii="Times New Roman" w:hAnsi="Times New Roman"/>
          <w:sz w:val="22"/>
        </w:rPr>
        <w:tab/>
      </w:r>
      <w:r w:rsidRPr="00B1653A">
        <w:rPr>
          <w:rFonts w:ascii="Times New Roman" w:hAnsi="Times New Roman"/>
          <w:b/>
          <w:sz w:val="22"/>
        </w:rPr>
        <w:t>ELIGIBILITY FOR CARE</w:t>
      </w:r>
      <w:r w:rsidRPr="00B1653A">
        <w:rPr>
          <w:rFonts w:ascii="Times New Roman" w:hAnsi="Times New Roman"/>
          <w:sz w:val="22"/>
        </w:rPr>
        <w:t xml:space="preserve"> (cont.)</w:t>
      </w:r>
    </w:p>
    <w:p w:rsidR="00B1653A" w:rsidRPr="00B1653A" w:rsidRDefault="00B1653A" w:rsidP="00B1653A">
      <w:pPr>
        <w:tabs>
          <w:tab w:val="left" w:pos="2160"/>
          <w:tab w:val="num" w:pos="2340"/>
        </w:tabs>
        <w:ind w:left="-1080"/>
        <w:rPr>
          <w:rFonts w:ascii="Times New Roman" w:hAnsi="Times New Roman"/>
          <w:sz w:val="22"/>
        </w:rPr>
      </w:pPr>
    </w:p>
    <w:p w:rsidR="00316F19" w:rsidRDefault="00B1653A" w:rsidP="00B1653A">
      <w:pPr>
        <w:tabs>
          <w:tab w:val="left" w:pos="720"/>
          <w:tab w:val="left" w:pos="1800"/>
          <w:tab w:val="left" w:pos="2160"/>
          <w:tab w:val="num" w:pos="2340"/>
        </w:tabs>
        <w:ind w:left="-1080"/>
        <w:rPr>
          <w:rFonts w:ascii="Times New Roman" w:hAnsi="Times New Roman"/>
          <w:sz w:val="22"/>
        </w:rPr>
      </w:pPr>
      <w:r w:rsidRPr="00B1653A">
        <w:rPr>
          <w:rFonts w:ascii="Times New Roman" w:hAnsi="Times New Roman"/>
          <w:sz w:val="22"/>
        </w:rPr>
        <w:tab/>
        <w:t>40.02-4</w:t>
      </w:r>
      <w:r>
        <w:rPr>
          <w:rFonts w:ascii="Times New Roman" w:hAnsi="Times New Roman"/>
          <w:sz w:val="22"/>
        </w:rPr>
        <w:tab/>
      </w:r>
      <w:r w:rsidRPr="00B1653A">
        <w:rPr>
          <w:rFonts w:ascii="Times New Roman" w:hAnsi="Times New Roman"/>
          <w:b/>
          <w:sz w:val="22"/>
        </w:rPr>
        <w:t>Home Health Services Medical Eligibility Requirements</w:t>
      </w:r>
      <w:r w:rsidRPr="00B1653A">
        <w:rPr>
          <w:rFonts w:ascii="Times New Roman" w:hAnsi="Times New Roman"/>
          <w:sz w:val="22"/>
        </w:rPr>
        <w:t xml:space="preserve"> (cont.)</w:t>
      </w:r>
    </w:p>
    <w:p w:rsidR="00B1653A" w:rsidRDefault="00B1653A" w:rsidP="00B1653A">
      <w:pPr>
        <w:tabs>
          <w:tab w:val="left" w:pos="2160"/>
          <w:tab w:val="num" w:pos="2340"/>
        </w:tabs>
        <w:ind w:left="-1080"/>
        <w:rPr>
          <w:rFonts w:ascii="Times New Roman" w:hAnsi="Times New Roman"/>
          <w:sz w:val="22"/>
        </w:rPr>
      </w:pPr>
    </w:p>
    <w:p w:rsidR="00E767DC" w:rsidRDefault="00B97035" w:rsidP="00F14505">
      <w:pPr>
        <w:tabs>
          <w:tab w:val="left" w:pos="1800"/>
          <w:tab w:val="num" w:pos="2340"/>
        </w:tabs>
        <w:ind w:left="2316" w:hanging="516"/>
        <w:rPr>
          <w:rFonts w:ascii="Times New Roman" w:hAnsi="Times New Roman"/>
          <w:sz w:val="22"/>
        </w:rPr>
      </w:pPr>
      <w:r>
        <w:rPr>
          <w:rFonts w:ascii="Times New Roman" w:hAnsi="Times New Roman"/>
          <w:sz w:val="22"/>
        </w:rPr>
        <w:t>E</w:t>
      </w:r>
      <w:r w:rsidR="00316F19">
        <w:rPr>
          <w:rFonts w:ascii="Times New Roman" w:hAnsi="Times New Roman"/>
          <w:sz w:val="22"/>
        </w:rPr>
        <w:t>.</w:t>
      </w:r>
      <w:r w:rsidR="00316F19">
        <w:rPr>
          <w:rFonts w:ascii="Times New Roman" w:hAnsi="Times New Roman"/>
          <w:sz w:val="22"/>
        </w:rPr>
        <w:tab/>
        <w:t>Observation and assessment by a nurse is not reasonable and necessary to the</w:t>
      </w:r>
      <w:r w:rsidR="00905DDE">
        <w:rPr>
          <w:rFonts w:ascii="Times New Roman" w:hAnsi="Times New Roman"/>
          <w:sz w:val="22"/>
        </w:rPr>
        <w:t xml:space="preserve"> </w:t>
      </w:r>
      <w:r w:rsidR="00316F19">
        <w:rPr>
          <w:rFonts w:ascii="Times New Roman" w:hAnsi="Times New Roman"/>
          <w:sz w:val="22"/>
        </w:rPr>
        <w:t xml:space="preserve">treatment of the illness/injury where </w:t>
      </w:r>
      <w:r w:rsidR="007E7FFC">
        <w:rPr>
          <w:rFonts w:ascii="Times New Roman" w:hAnsi="Times New Roman"/>
          <w:sz w:val="22"/>
        </w:rPr>
        <w:t>t</w:t>
      </w:r>
      <w:r w:rsidR="00E767DC">
        <w:rPr>
          <w:rFonts w:ascii="Times New Roman" w:hAnsi="Times New Roman"/>
          <w:sz w:val="22"/>
        </w:rPr>
        <w:t xml:space="preserve">hese indications are part of a </w:t>
      </w:r>
      <w:r w:rsidR="00316F19">
        <w:rPr>
          <w:rFonts w:ascii="Times New Roman" w:hAnsi="Times New Roman"/>
          <w:sz w:val="22"/>
        </w:rPr>
        <w:t xml:space="preserve">longstanding pattern of the </w:t>
      </w:r>
      <w:r w:rsidR="00161CD2">
        <w:rPr>
          <w:rFonts w:ascii="Times New Roman" w:hAnsi="Times New Roman"/>
          <w:sz w:val="22"/>
        </w:rPr>
        <w:t>m</w:t>
      </w:r>
      <w:r w:rsidR="00316F19">
        <w:rPr>
          <w:rFonts w:ascii="Times New Roman" w:hAnsi="Times New Roman"/>
          <w:sz w:val="22"/>
        </w:rPr>
        <w:t>ember’s condi</w:t>
      </w:r>
      <w:r w:rsidR="00E767DC">
        <w:rPr>
          <w:rFonts w:ascii="Times New Roman" w:hAnsi="Times New Roman"/>
          <w:sz w:val="22"/>
        </w:rPr>
        <w:t xml:space="preserve">tion and there is no significant </w:t>
      </w:r>
      <w:r w:rsidR="00316F19">
        <w:rPr>
          <w:rFonts w:ascii="Times New Roman" w:hAnsi="Times New Roman"/>
          <w:sz w:val="22"/>
        </w:rPr>
        <w:t xml:space="preserve">change in health </w:t>
      </w:r>
    </w:p>
    <w:p w:rsidR="00316F19" w:rsidRDefault="00E767DC" w:rsidP="00E767DC">
      <w:pPr>
        <w:tabs>
          <w:tab w:val="left" w:pos="1800"/>
          <w:tab w:val="num" w:pos="2340"/>
        </w:tabs>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status</w:t>
      </w:r>
      <w:r w:rsidR="00B97035">
        <w:rPr>
          <w:rFonts w:ascii="Times New Roman" w:hAnsi="Times New Roman"/>
          <w:sz w:val="22"/>
        </w:rPr>
        <w:t>.</w:t>
      </w:r>
    </w:p>
    <w:p w:rsidR="008C19BF" w:rsidRDefault="008C19BF" w:rsidP="00E767DC">
      <w:pPr>
        <w:tabs>
          <w:tab w:val="left" w:pos="1800"/>
          <w:tab w:val="num" w:pos="2340"/>
        </w:tabs>
        <w:rPr>
          <w:rFonts w:ascii="Times New Roman" w:hAnsi="Times New Roman"/>
          <w:sz w:val="22"/>
        </w:rPr>
      </w:pPr>
    </w:p>
    <w:p w:rsidR="00316F19" w:rsidRDefault="00B97035" w:rsidP="0057760A">
      <w:pPr>
        <w:tabs>
          <w:tab w:val="left" w:pos="1800"/>
          <w:tab w:val="left" w:pos="2340"/>
        </w:tabs>
        <w:ind w:left="2340" w:hanging="540"/>
        <w:rPr>
          <w:rFonts w:ascii="Times New Roman" w:hAnsi="Times New Roman"/>
          <w:sz w:val="22"/>
        </w:rPr>
      </w:pPr>
      <w:r>
        <w:rPr>
          <w:rFonts w:ascii="Times New Roman" w:hAnsi="Times New Roman"/>
          <w:sz w:val="22"/>
        </w:rPr>
        <w:t>F</w:t>
      </w:r>
      <w:r w:rsidR="00316F19">
        <w:rPr>
          <w:rFonts w:ascii="Times New Roman" w:hAnsi="Times New Roman"/>
          <w:sz w:val="22"/>
        </w:rPr>
        <w:t>.</w:t>
      </w:r>
      <w:r w:rsidR="00316F19">
        <w:rPr>
          <w:rFonts w:ascii="Times New Roman" w:hAnsi="Times New Roman"/>
          <w:sz w:val="22"/>
        </w:rPr>
        <w:tab/>
      </w:r>
      <w:r w:rsidRPr="0057760A">
        <w:rPr>
          <w:rFonts w:ascii="Times New Roman" w:hAnsi="Times New Roman"/>
          <w:b/>
          <w:sz w:val="22"/>
        </w:rPr>
        <w:t xml:space="preserve">To qualify for skilled nursing </w:t>
      </w:r>
      <w:r w:rsidR="004D4E86">
        <w:rPr>
          <w:rFonts w:ascii="Times New Roman" w:hAnsi="Times New Roman"/>
          <w:b/>
          <w:sz w:val="22"/>
        </w:rPr>
        <w:t>services</w:t>
      </w:r>
      <w:r>
        <w:rPr>
          <w:rFonts w:ascii="Times New Roman" w:hAnsi="Times New Roman"/>
          <w:sz w:val="22"/>
        </w:rPr>
        <w:t xml:space="preserve">, the </w:t>
      </w:r>
      <w:r w:rsidR="00316F19">
        <w:rPr>
          <w:rFonts w:ascii="Times New Roman" w:hAnsi="Times New Roman"/>
          <w:sz w:val="22"/>
        </w:rPr>
        <w:t xml:space="preserve">condition of the </w:t>
      </w:r>
      <w:r w:rsidR="00161CD2">
        <w:rPr>
          <w:rFonts w:ascii="Times New Roman" w:hAnsi="Times New Roman"/>
          <w:sz w:val="22"/>
        </w:rPr>
        <w:t>m</w:t>
      </w:r>
      <w:r w:rsidR="00316F19">
        <w:rPr>
          <w:rFonts w:ascii="Times New Roman" w:hAnsi="Times New Roman"/>
          <w:sz w:val="22"/>
        </w:rPr>
        <w:t>ember must require skilled nursing care on a “part-time” (as defined in Section 40.01-</w:t>
      </w:r>
      <w:r w:rsidR="008D5124">
        <w:rPr>
          <w:rFonts w:ascii="Times New Roman" w:hAnsi="Times New Roman"/>
          <w:sz w:val="22"/>
        </w:rPr>
        <w:t>2</w:t>
      </w:r>
      <w:r w:rsidR="0031486C">
        <w:rPr>
          <w:rFonts w:ascii="Times New Roman" w:hAnsi="Times New Roman"/>
          <w:sz w:val="22"/>
        </w:rPr>
        <w:t>0</w:t>
      </w:r>
      <w:r w:rsidR="00316F19">
        <w:rPr>
          <w:rFonts w:ascii="Times New Roman" w:hAnsi="Times New Roman"/>
          <w:sz w:val="22"/>
        </w:rPr>
        <w:t>) or “intermittent” (as defined in Section 40.01-1</w:t>
      </w:r>
      <w:r w:rsidR="0031486C">
        <w:rPr>
          <w:rFonts w:ascii="Times New Roman" w:hAnsi="Times New Roman"/>
          <w:sz w:val="22"/>
        </w:rPr>
        <w:t>4</w:t>
      </w:r>
      <w:r w:rsidR="00316F19">
        <w:rPr>
          <w:rFonts w:ascii="Times New Roman" w:hAnsi="Times New Roman"/>
          <w:sz w:val="22"/>
        </w:rPr>
        <w:t>) basis or otherwise no less than twice per month</w:t>
      </w:r>
      <w:r w:rsidR="00A91F6A">
        <w:rPr>
          <w:rFonts w:ascii="Times New Roman" w:hAnsi="Times New Roman"/>
          <w:sz w:val="22"/>
        </w:rPr>
        <w:t>.</w:t>
      </w:r>
    </w:p>
    <w:p w:rsidR="006D0A68" w:rsidRDefault="006D0A68" w:rsidP="00A91F6A">
      <w:pPr>
        <w:tabs>
          <w:tab w:val="left" w:pos="2160"/>
        </w:tabs>
        <w:ind w:right="-90"/>
        <w:rPr>
          <w:rFonts w:ascii="Times New Roman" w:hAnsi="Times New Roman"/>
          <w:sz w:val="22"/>
        </w:rPr>
      </w:pPr>
    </w:p>
    <w:p w:rsidR="006D0A68" w:rsidRDefault="00FD1510" w:rsidP="0057760A">
      <w:pPr>
        <w:tabs>
          <w:tab w:val="left" w:pos="2340"/>
          <w:tab w:val="left" w:pos="2880"/>
        </w:tabs>
        <w:ind w:right="-90"/>
        <w:rPr>
          <w:rFonts w:ascii="Times New Roman" w:hAnsi="Times New Roman"/>
          <w:sz w:val="22"/>
        </w:rPr>
      </w:pPr>
      <w:r>
        <w:rPr>
          <w:rFonts w:ascii="Times New Roman" w:hAnsi="Times New Roman"/>
          <w:sz w:val="22"/>
        </w:rPr>
        <w:tab/>
        <w:t>1.</w:t>
      </w:r>
      <w:r>
        <w:rPr>
          <w:rFonts w:ascii="Times New Roman" w:hAnsi="Times New Roman"/>
          <w:sz w:val="22"/>
        </w:rPr>
        <w:tab/>
      </w:r>
      <w:r w:rsidR="00316F19">
        <w:rPr>
          <w:rFonts w:ascii="Times New Roman" w:hAnsi="Times New Roman"/>
          <w:sz w:val="22"/>
        </w:rPr>
        <w:t xml:space="preserve">intraarterial, intravenous, intramuscular or subcutaneous injection, or </w:t>
      </w:r>
    </w:p>
    <w:p w:rsidR="006D0A68" w:rsidRDefault="00FD1510" w:rsidP="006D0A68">
      <w:pPr>
        <w:tabs>
          <w:tab w:val="left" w:pos="2160"/>
        </w:tabs>
        <w:ind w:right="-9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intravenous feeding, all for treatment of unstable conditions requiring</w:t>
      </w:r>
    </w:p>
    <w:p w:rsidR="006D0A68" w:rsidRDefault="00FD1510" w:rsidP="006D0A68">
      <w:pPr>
        <w:tabs>
          <w:tab w:val="left" w:pos="2160"/>
        </w:tabs>
        <w:ind w:right="-90"/>
        <w:rPr>
          <w:rFonts w:ascii="Times New Roman" w:hAnsi="Times New Roman"/>
          <w:sz w:val="22"/>
        </w:rPr>
      </w:pPr>
      <w:r>
        <w:rPr>
          <w:rFonts w:ascii="Times New Roman" w:hAnsi="Times New Roman"/>
          <w:sz w:val="22"/>
        </w:rPr>
        <w:tab/>
      </w:r>
      <w:r>
        <w:rPr>
          <w:rFonts w:ascii="Times New Roman" w:hAnsi="Times New Roman"/>
          <w:sz w:val="22"/>
        </w:rPr>
        <w:tab/>
      </w:r>
      <w:r w:rsidR="006D0A68">
        <w:rPr>
          <w:rFonts w:ascii="Times New Roman" w:hAnsi="Times New Roman"/>
          <w:sz w:val="22"/>
        </w:rPr>
        <w:t xml:space="preserve">medical </w:t>
      </w:r>
      <w:r w:rsidR="00316F19">
        <w:rPr>
          <w:rFonts w:ascii="Times New Roman" w:hAnsi="Times New Roman"/>
          <w:sz w:val="22"/>
        </w:rPr>
        <w:t>or nursing intervention. Daily insulin injections for an individual</w:t>
      </w:r>
    </w:p>
    <w:p w:rsidR="006D0A68" w:rsidRDefault="00FD1510" w:rsidP="006D0A68">
      <w:pPr>
        <w:tabs>
          <w:tab w:val="left" w:pos="2160"/>
        </w:tabs>
        <w:ind w:right="-9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 xml:space="preserve">whose diabetes is under control do not meet the requirements of this </w:t>
      </w:r>
    </w:p>
    <w:p w:rsidR="00316F19" w:rsidRDefault="00FD1510" w:rsidP="006D0A68">
      <w:pPr>
        <w:tabs>
          <w:tab w:val="left" w:pos="2160"/>
          <w:tab w:val="left" w:pos="2700"/>
        </w:tabs>
        <w:ind w:right="-9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316F19">
        <w:rPr>
          <w:rFonts w:ascii="Times New Roman" w:hAnsi="Times New Roman"/>
          <w:sz w:val="22"/>
        </w:rPr>
        <w:t>Section; or</w:t>
      </w:r>
    </w:p>
    <w:p w:rsidR="002D6EAC" w:rsidRDefault="002D6EAC" w:rsidP="00657107">
      <w:pPr>
        <w:tabs>
          <w:tab w:val="left" w:pos="2160"/>
          <w:tab w:val="left" w:pos="2880"/>
        </w:tabs>
        <w:ind w:left="2880" w:hanging="720"/>
        <w:rPr>
          <w:rFonts w:ascii="Times New Roman" w:hAnsi="Times New Roman"/>
          <w:sz w:val="22"/>
        </w:rPr>
      </w:pPr>
    </w:p>
    <w:p w:rsidR="00316F19" w:rsidRDefault="00316F19" w:rsidP="0057760A">
      <w:pPr>
        <w:tabs>
          <w:tab w:val="left" w:pos="2160"/>
          <w:tab w:val="left" w:pos="2880"/>
        </w:tabs>
        <w:ind w:left="2880" w:hanging="540"/>
        <w:rPr>
          <w:rFonts w:ascii="Times New Roman" w:hAnsi="Times New Roman"/>
          <w:sz w:val="22"/>
        </w:rPr>
      </w:pPr>
      <w:r>
        <w:rPr>
          <w:rFonts w:ascii="Times New Roman" w:hAnsi="Times New Roman"/>
          <w:sz w:val="22"/>
        </w:rPr>
        <w:t>2.</w:t>
      </w:r>
      <w:r>
        <w:rPr>
          <w:rFonts w:ascii="Times New Roman" w:hAnsi="Times New Roman"/>
          <w:sz w:val="22"/>
        </w:rPr>
        <w:tab/>
        <w:t>nasogastric tube, gastrostomy, or jejunostomy feeding, for a new/recent (within past thirty (30) days) or unstable condition; or</w:t>
      </w:r>
    </w:p>
    <w:p w:rsidR="00316F19" w:rsidRDefault="00316F19" w:rsidP="00657107">
      <w:pPr>
        <w:tabs>
          <w:tab w:val="left" w:pos="2160"/>
          <w:tab w:val="left" w:pos="2880"/>
        </w:tabs>
        <w:ind w:left="2880" w:hanging="720"/>
        <w:rPr>
          <w:rFonts w:ascii="Times New Roman" w:hAnsi="Times New Roman"/>
          <w:sz w:val="22"/>
        </w:rPr>
      </w:pPr>
    </w:p>
    <w:p w:rsidR="00316F19" w:rsidRDefault="00316F19" w:rsidP="00C92F51">
      <w:pPr>
        <w:pStyle w:val="BodyTextIndent2"/>
        <w:tabs>
          <w:tab w:val="left" w:pos="2160"/>
          <w:tab w:val="left" w:pos="2880"/>
        </w:tabs>
        <w:ind w:left="2880" w:hanging="540"/>
        <w:jc w:val="left"/>
        <w:rPr>
          <w:rFonts w:ascii="Times New Roman" w:hAnsi="Times New Roman"/>
          <w:u w:val="none"/>
        </w:rPr>
      </w:pPr>
      <w:r>
        <w:rPr>
          <w:rFonts w:ascii="Times New Roman" w:hAnsi="Times New Roman"/>
          <w:u w:val="none"/>
        </w:rPr>
        <w:t>3.</w:t>
      </w:r>
      <w:r>
        <w:rPr>
          <w:rFonts w:ascii="Times New Roman" w:hAnsi="Times New Roman"/>
          <w:u w:val="none"/>
        </w:rPr>
        <w:tab/>
        <w:t>nasopharyngeal suctioning or tracheostomy care; however, care of a tracheostomy tube must be for a recent (within the past thirty (30) days) or unstable condition; or</w:t>
      </w:r>
    </w:p>
    <w:p w:rsidR="00316F19" w:rsidRPr="00E04F67" w:rsidRDefault="00316F19" w:rsidP="00657107">
      <w:pPr>
        <w:tabs>
          <w:tab w:val="left" w:pos="2160"/>
          <w:tab w:val="left" w:pos="2880"/>
        </w:tabs>
        <w:ind w:left="2880" w:hanging="720"/>
        <w:rPr>
          <w:rFonts w:ascii="Times New Roman" w:hAnsi="Times New Roman"/>
          <w:sz w:val="16"/>
          <w:szCs w:val="16"/>
        </w:rPr>
      </w:pPr>
    </w:p>
    <w:p w:rsidR="00316F19" w:rsidRDefault="00316F19" w:rsidP="00C92F51">
      <w:pPr>
        <w:tabs>
          <w:tab w:val="left" w:pos="2160"/>
          <w:tab w:val="left" w:pos="2340"/>
          <w:tab w:val="left" w:pos="2880"/>
        </w:tabs>
        <w:ind w:left="2880" w:hanging="540"/>
        <w:rPr>
          <w:rFonts w:ascii="Times New Roman" w:hAnsi="Times New Roman"/>
          <w:sz w:val="22"/>
        </w:rPr>
      </w:pPr>
      <w:r>
        <w:rPr>
          <w:rFonts w:ascii="Times New Roman" w:hAnsi="Times New Roman"/>
          <w:sz w:val="22"/>
        </w:rPr>
        <w:t>4.</w:t>
      </w:r>
      <w:r>
        <w:rPr>
          <w:rFonts w:ascii="Times New Roman" w:hAnsi="Times New Roman"/>
          <w:sz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 second or third degree burns, open surgical sites, fistulas, tube sites and tumor erosions); or</w:t>
      </w:r>
    </w:p>
    <w:p w:rsidR="00316F19" w:rsidRPr="00E04F67" w:rsidRDefault="00316F19" w:rsidP="00657107">
      <w:pPr>
        <w:tabs>
          <w:tab w:val="left" w:pos="2160"/>
          <w:tab w:val="left" w:pos="2880"/>
        </w:tabs>
        <w:ind w:left="2880" w:hanging="720"/>
        <w:rPr>
          <w:rFonts w:ascii="Times New Roman" w:hAnsi="Times New Roman"/>
          <w:sz w:val="16"/>
          <w:szCs w:val="16"/>
        </w:rPr>
      </w:pPr>
    </w:p>
    <w:p w:rsidR="00316F19" w:rsidRDefault="00316F19" w:rsidP="00C92F51">
      <w:pPr>
        <w:tabs>
          <w:tab w:val="left" w:pos="2160"/>
          <w:tab w:val="left" w:pos="2340"/>
          <w:tab w:val="left" w:pos="2880"/>
        </w:tabs>
        <w:ind w:left="2880" w:hanging="540"/>
        <w:rPr>
          <w:rFonts w:ascii="Times New Roman" w:hAnsi="Times New Roman"/>
          <w:sz w:val="22"/>
        </w:rPr>
      </w:pPr>
      <w:r>
        <w:rPr>
          <w:rFonts w:ascii="Times New Roman" w:hAnsi="Times New Roman"/>
          <w:sz w:val="22"/>
        </w:rPr>
        <w:t>5.</w:t>
      </w:r>
      <w:r>
        <w:rPr>
          <w:rFonts w:ascii="Times New Roman" w:hAnsi="Times New Roman"/>
          <w:sz w:val="22"/>
        </w:rPr>
        <w:tab/>
        <w:t>administration of oxygen on a regular and continuing basis when the member's medical condition warrants professional nursing observation for a new or recent (within past thirty (30) days) condition; or</w:t>
      </w:r>
    </w:p>
    <w:p w:rsidR="00316F19" w:rsidRDefault="00316F19" w:rsidP="00657107">
      <w:pPr>
        <w:tabs>
          <w:tab w:val="left" w:pos="2160"/>
          <w:tab w:val="left" w:pos="2880"/>
        </w:tabs>
        <w:ind w:left="2880" w:hanging="720"/>
        <w:rPr>
          <w:rFonts w:ascii="Times New Roman" w:hAnsi="Times New Roman"/>
          <w:sz w:val="22"/>
        </w:rPr>
      </w:pPr>
    </w:p>
    <w:p w:rsidR="00316F19" w:rsidRPr="00B1653A" w:rsidRDefault="00316F19" w:rsidP="00B1653A">
      <w:pPr>
        <w:tabs>
          <w:tab w:val="left" w:pos="2160"/>
          <w:tab w:val="left" w:pos="2880"/>
        </w:tabs>
        <w:ind w:left="2880" w:hanging="540"/>
        <w:rPr>
          <w:rFonts w:ascii="Times New Roman" w:hAnsi="Times New Roman"/>
          <w:sz w:val="22"/>
        </w:rPr>
      </w:pPr>
      <w:r>
        <w:rPr>
          <w:rFonts w:ascii="Times New Roman" w:hAnsi="Times New Roman"/>
          <w:sz w:val="22"/>
        </w:rPr>
        <w:t>6.</w:t>
      </w:r>
      <w:r>
        <w:rPr>
          <w:rFonts w:ascii="Times New Roman" w:hAnsi="Times New Roman"/>
          <w:sz w:val="22"/>
        </w:rPr>
        <w:tab/>
        <w:t>professional nursing assessment, observation and management of an unstable medical condition (see Section 40.01-</w:t>
      </w:r>
      <w:r w:rsidR="0031486C">
        <w:rPr>
          <w:rFonts w:ascii="Times New Roman" w:hAnsi="Times New Roman"/>
          <w:sz w:val="22"/>
        </w:rPr>
        <w:t>2</w:t>
      </w:r>
      <w:r w:rsidR="00302F6E">
        <w:rPr>
          <w:rFonts w:ascii="Times New Roman" w:hAnsi="Times New Roman"/>
          <w:sz w:val="22"/>
        </w:rPr>
        <w:t>8</w:t>
      </w:r>
      <w:r>
        <w:rPr>
          <w:rFonts w:ascii="Times New Roman" w:hAnsi="Times New Roman"/>
          <w:sz w:val="22"/>
        </w:rPr>
        <w:t>); or</w:t>
      </w:r>
    </w:p>
    <w:p w:rsidR="008012BC" w:rsidRPr="00E04F67" w:rsidRDefault="008012BC" w:rsidP="008012BC">
      <w:pPr>
        <w:tabs>
          <w:tab w:val="left" w:pos="2160"/>
          <w:tab w:val="left" w:pos="2880"/>
        </w:tabs>
        <w:rPr>
          <w:rFonts w:ascii="Times New Roman" w:hAnsi="Times New Roman"/>
          <w:sz w:val="16"/>
          <w:szCs w:val="16"/>
        </w:rPr>
      </w:pPr>
    </w:p>
    <w:p w:rsidR="008C19BF" w:rsidRDefault="00316F19" w:rsidP="00F14505">
      <w:pPr>
        <w:tabs>
          <w:tab w:val="left" w:pos="2340"/>
          <w:tab w:val="left" w:pos="2880"/>
        </w:tabs>
        <w:ind w:left="2880" w:right="-22" w:hanging="540"/>
        <w:rPr>
          <w:rFonts w:ascii="Times New Roman" w:hAnsi="Times New Roman"/>
          <w:sz w:val="22"/>
        </w:rPr>
      </w:pPr>
      <w:r>
        <w:rPr>
          <w:rFonts w:ascii="Times New Roman" w:hAnsi="Times New Roman"/>
          <w:sz w:val="22"/>
        </w:rPr>
        <w:t>7.</w:t>
      </w:r>
      <w:r>
        <w:rPr>
          <w:rFonts w:ascii="Times New Roman" w:hAnsi="Times New Roman"/>
          <w:sz w:val="22"/>
        </w:rPr>
        <w:tab/>
        <w:t>insertion and maintenance of a urethral or suprapubic catheter as an adjunct to the active treatment of a disease or medical condition may justify a need for skilled nursing care. In such instances, the need for a catheter must be documented and justified in the member's medical record; or</w:t>
      </w:r>
    </w:p>
    <w:p w:rsidR="00B1653A" w:rsidRDefault="00B1653A" w:rsidP="00B1653A">
      <w:pPr>
        <w:tabs>
          <w:tab w:val="left" w:pos="2340"/>
          <w:tab w:val="left" w:pos="2880"/>
        </w:tabs>
        <w:ind w:left="2880" w:right="-22" w:hanging="540"/>
        <w:rPr>
          <w:rFonts w:ascii="Times New Roman" w:hAnsi="Times New Roman"/>
          <w:sz w:val="22"/>
        </w:rPr>
      </w:pPr>
    </w:p>
    <w:p w:rsidR="00B1653A" w:rsidRPr="00B1653A" w:rsidRDefault="00B1653A" w:rsidP="00B1653A">
      <w:pPr>
        <w:tabs>
          <w:tab w:val="left" w:pos="720"/>
          <w:tab w:val="left" w:pos="2340"/>
          <w:tab w:val="left" w:pos="2880"/>
        </w:tabs>
        <w:ind w:left="2880" w:right="-22" w:hanging="2880"/>
        <w:rPr>
          <w:rFonts w:ascii="Times New Roman" w:hAnsi="Times New Roman"/>
          <w:sz w:val="22"/>
        </w:rPr>
      </w:pPr>
      <w:r w:rsidRPr="00B1653A">
        <w:rPr>
          <w:rFonts w:ascii="Times New Roman" w:hAnsi="Times New Roman"/>
          <w:sz w:val="22"/>
        </w:rPr>
        <w:t>40.02</w:t>
      </w:r>
      <w:r w:rsidRPr="00B1653A">
        <w:rPr>
          <w:rFonts w:ascii="Times New Roman" w:hAnsi="Times New Roman"/>
          <w:sz w:val="22"/>
        </w:rPr>
        <w:tab/>
      </w:r>
      <w:r w:rsidRPr="00B1653A">
        <w:rPr>
          <w:rFonts w:ascii="Times New Roman" w:hAnsi="Times New Roman"/>
          <w:b/>
          <w:sz w:val="22"/>
        </w:rPr>
        <w:t>ELIGIBILITY FOR CARE</w:t>
      </w:r>
      <w:r w:rsidRPr="00B1653A">
        <w:rPr>
          <w:rFonts w:ascii="Times New Roman" w:hAnsi="Times New Roman"/>
          <w:sz w:val="22"/>
        </w:rPr>
        <w:t xml:space="preserve"> (cont.)</w:t>
      </w:r>
    </w:p>
    <w:p w:rsidR="00B1653A" w:rsidRPr="00B1653A" w:rsidRDefault="00B1653A" w:rsidP="00B1653A">
      <w:pPr>
        <w:tabs>
          <w:tab w:val="left" w:pos="2340"/>
          <w:tab w:val="left" w:pos="2880"/>
        </w:tabs>
        <w:ind w:left="2880" w:right="-22" w:hanging="540"/>
        <w:rPr>
          <w:rFonts w:ascii="Times New Roman" w:hAnsi="Times New Roman"/>
          <w:sz w:val="22"/>
        </w:rPr>
      </w:pPr>
    </w:p>
    <w:p w:rsidR="00B1653A" w:rsidRDefault="00B1653A" w:rsidP="00CC0F31">
      <w:pPr>
        <w:tabs>
          <w:tab w:val="left" w:pos="720"/>
          <w:tab w:val="left" w:pos="1800"/>
          <w:tab w:val="left" w:pos="2340"/>
          <w:tab w:val="left" w:pos="2880"/>
        </w:tabs>
        <w:ind w:right="-22"/>
        <w:rPr>
          <w:rFonts w:ascii="Times New Roman" w:hAnsi="Times New Roman"/>
          <w:sz w:val="22"/>
        </w:rPr>
      </w:pPr>
      <w:r>
        <w:rPr>
          <w:rFonts w:ascii="Times New Roman" w:hAnsi="Times New Roman"/>
          <w:sz w:val="22"/>
        </w:rPr>
        <w:tab/>
      </w:r>
      <w:r w:rsidRPr="00B1653A">
        <w:rPr>
          <w:rFonts w:ascii="Times New Roman" w:hAnsi="Times New Roman"/>
          <w:sz w:val="22"/>
        </w:rPr>
        <w:t>40.02-4</w:t>
      </w:r>
      <w:r w:rsidR="00CC0F31">
        <w:rPr>
          <w:rFonts w:ascii="Times New Roman" w:hAnsi="Times New Roman"/>
          <w:sz w:val="22"/>
        </w:rPr>
        <w:tab/>
      </w:r>
      <w:r w:rsidRPr="00880A3E">
        <w:rPr>
          <w:rFonts w:ascii="Times New Roman" w:hAnsi="Times New Roman"/>
          <w:b/>
          <w:sz w:val="22"/>
        </w:rPr>
        <w:t>Home Health Services Medical Eligibility Requirements</w:t>
      </w:r>
      <w:r w:rsidRPr="00B1653A">
        <w:rPr>
          <w:rFonts w:ascii="Times New Roman" w:hAnsi="Times New Roman"/>
          <w:sz w:val="22"/>
        </w:rPr>
        <w:t xml:space="preserve"> (cont.)</w:t>
      </w:r>
    </w:p>
    <w:p w:rsidR="00B1653A" w:rsidRPr="00F14505" w:rsidRDefault="00B1653A" w:rsidP="00F14505">
      <w:pPr>
        <w:tabs>
          <w:tab w:val="left" w:pos="2340"/>
          <w:tab w:val="left" w:pos="2880"/>
        </w:tabs>
        <w:ind w:left="2880" w:right="-22" w:hanging="540"/>
        <w:rPr>
          <w:rFonts w:ascii="Times New Roman" w:hAnsi="Times New Roman"/>
          <w:sz w:val="22"/>
        </w:rPr>
      </w:pPr>
    </w:p>
    <w:p w:rsidR="008C19BF" w:rsidRPr="00E04F67" w:rsidRDefault="008C19BF" w:rsidP="008C19BF">
      <w:pPr>
        <w:tabs>
          <w:tab w:val="left" w:pos="2160"/>
          <w:tab w:val="left" w:pos="2880"/>
        </w:tabs>
        <w:ind w:right="-22"/>
        <w:rPr>
          <w:rFonts w:ascii="Times New Roman" w:hAnsi="Times New Roman"/>
          <w:sz w:val="16"/>
          <w:szCs w:val="16"/>
        </w:rPr>
      </w:pPr>
    </w:p>
    <w:p w:rsidR="00316F19" w:rsidRDefault="00316F19" w:rsidP="00FD3A4C">
      <w:pPr>
        <w:tabs>
          <w:tab w:val="left" w:pos="2160"/>
          <w:tab w:val="left" w:pos="2880"/>
        </w:tabs>
        <w:ind w:left="2880" w:hanging="540"/>
        <w:rPr>
          <w:rFonts w:ascii="Times New Roman" w:hAnsi="Times New Roman"/>
          <w:sz w:val="22"/>
        </w:rPr>
      </w:pPr>
      <w:r>
        <w:rPr>
          <w:rFonts w:ascii="Times New Roman" w:hAnsi="Times New Roman"/>
          <w:sz w:val="22"/>
        </w:rPr>
        <w:t>8.</w:t>
      </w:r>
      <w:r>
        <w:rPr>
          <w:rFonts w:ascii="Times New Roman" w:hAnsi="Times New Roman"/>
          <w:sz w:val="22"/>
        </w:rPr>
        <w:tab/>
        <w:t>care to manage conditions requiring a ventilator/ respirator</w:t>
      </w:r>
      <w:r w:rsidR="00E201C0">
        <w:rPr>
          <w:rFonts w:ascii="Times New Roman" w:hAnsi="Times New Roman"/>
          <w:sz w:val="22"/>
        </w:rPr>
        <w:t>.</w:t>
      </w:r>
      <w:r>
        <w:rPr>
          <w:rFonts w:ascii="Times New Roman" w:hAnsi="Times New Roman"/>
          <w:sz w:val="22"/>
        </w:rPr>
        <w:t xml:space="preserve"> </w:t>
      </w:r>
    </w:p>
    <w:p w:rsidR="00FD3A4C" w:rsidRDefault="00FD3A4C" w:rsidP="00657107">
      <w:pPr>
        <w:tabs>
          <w:tab w:val="left" w:pos="2160"/>
          <w:tab w:val="left" w:pos="2880"/>
        </w:tabs>
        <w:ind w:left="2880" w:hanging="720"/>
        <w:rPr>
          <w:rFonts w:ascii="Times New Roman" w:hAnsi="Times New Roman"/>
          <w:sz w:val="16"/>
          <w:szCs w:val="16"/>
        </w:rPr>
      </w:pPr>
    </w:p>
    <w:p w:rsidR="00316F19" w:rsidRPr="00FD3A4C" w:rsidRDefault="00FD3A4C" w:rsidP="00FD3A4C">
      <w:pPr>
        <w:tabs>
          <w:tab w:val="left" w:pos="2160"/>
          <w:tab w:val="left" w:pos="2880"/>
        </w:tabs>
        <w:ind w:left="2880" w:hanging="540"/>
        <w:rPr>
          <w:rFonts w:ascii="Times New Roman" w:hAnsi="Times New Roman"/>
          <w:sz w:val="22"/>
          <w:szCs w:val="22"/>
        </w:rPr>
      </w:pPr>
      <w:r w:rsidRPr="00FD3A4C">
        <w:rPr>
          <w:rFonts w:ascii="Times New Roman" w:hAnsi="Times New Roman"/>
          <w:sz w:val="22"/>
          <w:szCs w:val="22"/>
        </w:rPr>
        <w:t>9.</w:t>
      </w:r>
      <w:r>
        <w:rPr>
          <w:rFonts w:ascii="Times New Roman" w:hAnsi="Times New Roman"/>
          <w:sz w:val="22"/>
          <w:szCs w:val="22"/>
        </w:rPr>
        <w:tab/>
      </w:r>
      <w:proofErr w:type="gramStart"/>
      <w:r w:rsidR="00316F19">
        <w:rPr>
          <w:rFonts w:ascii="Times New Roman" w:hAnsi="Times New Roman"/>
          <w:sz w:val="22"/>
        </w:rPr>
        <w:t>direct</w:t>
      </w:r>
      <w:proofErr w:type="gramEnd"/>
      <w:r w:rsidR="00316F19">
        <w:rPr>
          <w:rFonts w:ascii="Times New Roman" w:hAnsi="Times New Roman"/>
          <w:sz w:val="22"/>
        </w:rPr>
        <w:t xml:space="preserve"> assistance from a professional nurse is required for the safe management of an uncontrolled seizure disorder (</w:t>
      </w:r>
      <w:r w:rsidR="005F2627">
        <w:rPr>
          <w:rFonts w:ascii="Times New Roman" w:hAnsi="Times New Roman"/>
          <w:sz w:val="22"/>
        </w:rPr>
        <w:t>e.g.</w:t>
      </w:r>
      <w:r w:rsidR="00316F19">
        <w:rPr>
          <w:rFonts w:ascii="Times New Roman" w:hAnsi="Times New Roman"/>
          <w:sz w:val="22"/>
        </w:rPr>
        <w:t>: grandmal); or</w:t>
      </w:r>
    </w:p>
    <w:p w:rsidR="00316F19" w:rsidRPr="00F872A4" w:rsidRDefault="00316F19" w:rsidP="00657107">
      <w:pPr>
        <w:tabs>
          <w:tab w:val="left" w:pos="2160"/>
          <w:tab w:val="left" w:pos="2880"/>
        </w:tabs>
        <w:ind w:left="2880" w:hanging="720"/>
        <w:rPr>
          <w:rFonts w:ascii="Times New Roman" w:hAnsi="Times New Roman"/>
          <w:sz w:val="16"/>
          <w:szCs w:val="16"/>
        </w:rPr>
      </w:pPr>
    </w:p>
    <w:p w:rsidR="00FD1510" w:rsidRDefault="00316F19" w:rsidP="00B54465">
      <w:pPr>
        <w:tabs>
          <w:tab w:val="left" w:pos="2160"/>
          <w:tab w:val="left" w:pos="2880"/>
        </w:tabs>
        <w:ind w:left="2880" w:hanging="540"/>
        <w:rPr>
          <w:rFonts w:ascii="Times New Roman" w:hAnsi="Times New Roman"/>
          <w:sz w:val="22"/>
        </w:rPr>
      </w:pPr>
      <w:r>
        <w:rPr>
          <w:rFonts w:ascii="Times New Roman" w:hAnsi="Times New Roman"/>
          <w:sz w:val="22"/>
        </w:rPr>
        <w:t>10.</w:t>
      </w:r>
      <w:r>
        <w:rPr>
          <w:rFonts w:ascii="Times New Roman" w:hAnsi="Times New Roman"/>
          <w:sz w:val="22"/>
        </w:rPr>
        <w:tab/>
        <w:t>assessment and management for a new or recent medical condition (within the past thirty (30) days); or</w:t>
      </w:r>
    </w:p>
    <w:p w:rsidR="00B54465" w:rsidRDefault="00B54465" w:rsidP="00B54465">
      <w:pPr>
        <w:tabs>
          <w:tab w:val="left" w:pos="2160"/>
          <w:tab w:val="left" w:pos="2880"/>
        </w:tabs>
        <w:ind w:left="2880" w:hanging="540"/>
        <w:rPr>
          <w:rFonts w:ascii="Times New Roman" w:hAnsi="Times New Roman"/>
          <w:sz w:val="22"/>
        </w:rPr>
      </w:pPr>
    </w:p>
    <w:p w:rsidR="00316F19" w:rsidRDefault="00316F19" w:rsidP="00C92F51">
      <w:pPr>
        <w:tabs>
          <w:tab w:val="left" w:pos="2160"/>
          <w:tab w:val="left" w:pos="2880"/>
        </w:tabs>
        <w:ind w:left="2880" w:hanging="540"/>
        <w:rPr>
          <w:rFonts w:ascii="Times New Roman" w:hAnsi="Times New Roman"/>
          <w:sz w:val="22"/>
        </w:rPr>
      </w:pPr>
      <w:r>
        <w:rPr>
          <w:rFonts w:ascii="Times New Roman" w:hAnsi="Times New Roman"/>
          <w:sz w:val="22"/>
        </w:rPr>
        <w:t>11.</w:t>
      </w:r>
      <w:r>
        <w:rPr>
          <w:rFonts w:ascii="Times New Roman" w:hAnsi="Times New Roman"/>
          <w:sz w:val="22"/>
        </w:rPr>
        <w:tab/>
        <w:t>professional nursing care and monitoring for administration of treatments, procedures, or dressing changes, which involve prescription medications, according to physician orders, at least twice per month. Treatments include:</w:t>
      </w:r>
    </w:p>
    <w:p w:rsidR="007E4162" w:rsidRDefault="007E4162" w:rsidP="00C92F51">
      <w:pPr>
        <w:tabs>
          <w:tab w:val="left" w:pos="2160"/>
          <w:tab w:val="left" w:pos="2880"/>
        </w:tabs>
        <w:ind w:left="2880" w:hanging="540"/>
        <w:rPr>
          <w:rFonts w:ascii="Times New Roman" w:hAnsi="Times New Roman"/>
          <w:sz w:val="22"/>
        </w:rPr>
      </w:pPr>
    </w:p>
    <w:p w:rsidR="00316F19" w:rsidRDefault="00FD1510" w:rsidP="00FD1510">
      <w:pPr>
        <w:tabs>
          <w:tab w:val="left" w:pos="2160"/>
          <w:tab w:val="left" w:pos="2880"/>
        </w:tabs>
        <w:ind w:left="3420" w:hanging="540"/>
        <w:rPr>
          <w:rFonts w:ascii="Times New Roman" w:hAnsi="Times New Roman"/>
          <w:sz w:val="22"/>
        </w:rPr>
      </w:pPr>
      <w:r>
        <w:rPr>
          <w:rFonts w:ascii="Times New Roman" w:hAnsi="Times New Roman"/>
          <w:sz w:val="22"/>
        </w:rPr>
        <w:t>a.</w:t>
      </w:r>
      <w:r>
        <w:rPr>
          <w:rFonts w:ascii="Times New Roman" w:hAnsi="Times New Roman"/>
          <w:sz w:val="22"/>
        </w:rPr>
        <w:tab/>
      </w:r>
      <w:r w:rsidR="00316F19">
        <w:rPr>
          <w:rFonts w:ascii="Times New Roman" w:hAnsi="Times New Roman"/>
          <w:sz w:val="22"/>
        </w:rPr>
        <w:t>administration of medication via a tube;</w:t>
      </w:r>
    </w:p>
    <w:p w:rsidR="00C40983" w:rsidRDefault="00DB3093" w:rsidP="0086414E">
      <w:pPr>
        <w:tabs>
          <w:tab w:val="left" w:pos="2160"/>
          <w:tab w:val="left" w:pos="2880"/>
          <w:tab w:val="left" w:pos="3420"/>
        </w:tabs>
        <w:ind w:left="2880"/>
        <w:rPr>
          <w:rFonts w:ascii="Times New Roman" w:hAnsi="Times New Roman"/>
          <w:sz w:val="22"/>
        </w:rPr>
      </w:pPr>
      <w:r>
        <w:rPr>
          <w:rFonts w:ascii="Times New Roman" w:hAnsi="Times New Roman"/>
          <w:sz w:val="22"/>
        </w:rPr>
        <w:t>b.</w:t>
      </w:r>
      <w:r w:rsidR="00FD1510">
        <w:rPr>
          <w:rFonts w:ascii="Times New Roman" w:hAnsi="Times New Roman"/>
          <w:sz w:val="22"/>
        </w:rPr>
        <w:tab/>
      </w:r>
      <w:r w:rsidR="00316F19">
        <w:rPr>
          <w:rFonts w:ascii="Times New Roman" w:hAnsi="Times New Roman"/>
          <w:sz w:val="22"/>
        </w:rPr>
        <w:t>tracheostomy care;</w:t>
      </w:r>
    </w:p>
    <w:p w:rsidR="00316F19" w:rsidRDefault="00A54258" w:rsidP="00FD1510">
      <w:pPr>
        <w:tabs>
          <w:tab w:val="left" w:pos="2160"/>
          <w:tab w:val="left" w:pos="2700"/>
          <w:tab w:val="left" w:pos="3420"/>
        </w:tabs>
        <w:ind w:left="2880" w:right="-90"/>
        <w:rPr>
          <w:rFonts w:ascii="Times New Roman" w:hAnsi="Times New Roman"/>
          <w:sz w:val="22"/>
        </w:rPr>
      </w:pPr>
      <w:r>
        <w:rPr>
          <w:rFonts w:ascii="Times New Roman" w:hAnsi="Times New Roman"/>
          <w:sz w:val="22"/>
        </w:rPr>
        <w:t>c.</w:t>
      </w:r>
      <w:r w:rsidR="0055707A">
        <w:rPr>
          <w:rFonts w:ascii="Times New Roman" w:hAnsi="Times New Roman"/>
          <w:sz w:val="22"/>
        </w:rPr>
        <w:tab/>
      </w:r>
      <w:r w:rsidR="00316F19">
        <w:rPr>
          <w:rFonts w:ascii="Times New Roman" w:hAnsi="Times New Roman"/>
          <w:sz w:val="22"/>
        </w:rPr>
        <w:t>urinary catheter change;</w:t>
      </w:r>
    </w:p>
    <w:p w:rsidR="00316F19" w:rsidRDefault="00FD1510" w:rsidP="00FD1510">
      <w:pPr>
        <w:tabs>
          <w:tab w:val="left" w:pos="2880"/>
          <w:tab w:val="left" w:pos="3420"/>
        </w:tabs>
        <w:ind w:left="2700"/>
        <w:rPr>
          <w:rFonts w:ascii="Times New Roman" w:hAnsi="Times New Roman"/>
          <w:sz w:val="22"/>
        </w:rPr>
      </w:pPr>
      <w:r>
        <w:rPr>
          <w:rFonts w:ascii="Times New Roman" w:hAnsi="Times New Roman"/>
          <w:sz w:val="22"/>
        </w:rPr>
        <w:tab/>
      </w:r>
      <w:r w:rsidR="00316F19">
        <w:rPr>
          <w:rFonts w:ascii="Times New Roman" w:hAnsi="Times New Roman"/>
          <w:sz w:val="22"/>
        </w:rPr>
        <w:t>d.</w:t>
      </w:r>
      <w:r w:rsidR="00316F19">
        <w:rPr>
          <w:rFonts w:ascii="Times New Roman" w:hAnsi="Times New Roman"/>
          <w:sz w:val="22"/>
        </w:rPr>
        <w:tab/>
        <w:t>urinary catheter irrigation;</w:t>
      </w:r>
    </w:p>
    <w:p w:rsidR="00316F19" w:rsidRDefault="00FD1510" w:rsidP="00FD1510">
      <w:pPr>
        <w:tabs>
          <w:tab w:val="left" w:pos="3420"/>
        </w:tabs>
        <w:ind w:left="2880" w:hanging="2880"/>
        <w:rPr>
          <w:rFonts w:ascii="Times New Roman" w:hAnsi="Times New Roman"/>
          <w:sz w:val="22"/>
        </w:rPr>
      </w:pPr>
      <w:r>
        <w:rPr>
          <w:rFonts w:ascii="Times New Roman" w:hAnsi="Times New Roman"/>
          <w:sz w:val="22"/>
        </w:rPr>
        <w:tab/>
      </w:r>
      <w:r w:rsidR="00316F19">
        <w:rPr>
          <w:rFonts w:ascii="Times New Roman" w:hAnsi="Times New Roman"/>
          <w:sz w:val="22"/>
        </w:rPr>
        <w:t>e.</w:t>
      </w:r>
      <w:r w:rsidR="00316F19">
        <w:rPr>
          <w:rFonts w:ascii="Times New Roman" w:hAnsi="Times New Roman"/>
          <w:sz w:val="22"/>
        </w:rPr>
        <w:tab/>
        <w:t>barrier dressings for Stage 1 or 2 ulcers;</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f.</w:t>
      </w:r>
      <w:r w:rsidR="00316F19">
        <w:rPr>
          <w:rFonts w:ascii="Times New Roman" w:hAnsi="Times New Roman"/>
          <w:sz w:val="22"/>
        </w:rPr>
        <w:tab/>
        <w:t>chest PT by RN;</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g.</w:t>
      </w:r>
      <w:r w:rsidR="00316F19">
        <w:rPr>
          <w:rFonts w:ascii="Times New Roman" w:hAnsi="Times New Roman"/>
          <w:sz w:val="22"/>
        </w:rPr>
        <w:tab/>
        <w:t>oxygen therapy by RN;</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h.</w:t>
      </w:r>
      <w:r w:rsidR="00316F19">
        <w:rPr>
          <w:rFonts w:ascii="Times New Roman" w:hAnsi="Times New Roman"/>
          <w:sz w:val="22"/>
        </w:rPr>
        <w:tab/>
        <w:t>other physician ordered treatments; or</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i.</w:t>
      </w:r>
      <w:r w:rsidR="00316F19">
        <w:rPr>
          <w:rFonts w:ascii="Times New Roman" w:hAnsi="Times New Roman"/>
          <w:sz w:val="22"/>
        </w:rPr>
        <w:tab/>
        <w:t>teaching and training activities for patient and family;</w:t>
      </w:r>
    </w:p>
    <w:p w:rsidR="00316F19" w:rsidRPr="00F872A4" w:rsidRDefault="00316F19" w:rsidP="0036211A">
      <w:pPr>
        <w:tabs>
          <w:tab w:val="left" w:pos="3690"/>
        </w:tabs>
        <w:ind w:left="2160"/>
        <w:rPr>
          <w:rFonts w:ascii="Times New Roman" w:hAnsi="Times New Roman"/>
          <w:b/>
          <w:bCs/>
          <w:sz w:val="16"/>
          <w:szCs w:val="16"/>
        </w:rPr>
      </w:pPr>
    </w:p>
    <w:p w:rsidR="00316F19" w:rsidRDefault="00316F19" w:rsidP="0036211A">
      <w:pPr>
        <w:tabs>
          <w:tab w:val="left" w:pos="3690"/>
        </w:tabs>
        <w:ind w:left="2160"/>
        <w:rPr>
          <w:rFonts w:ascii="Times New Roman" w:hAnsi="Times New Roman"/>
          <w:b/>
          <w:bCs/>
          <w:sz w:val="22"/>
        </w:rPr>
      </w:pPr>
      <w:r>
        <w:rPr>
          <w:rFonts w:ascii="Times New Roman" w:hAnsi="Times New Roman"/>
          <w:b/>
          <w:bCs/>
          <w:sz w:val="22"/>
        </w:rPr>
        <w:tab/>
        <w:t>or</w:t>
      </w:r>
    </w:p>
    <w:p w:rsidR="00316F19" w:rsidRPr="00F872A4" w:rsidRDefault="00316F19" w:rsidP="0036211A">
      <w:pPr>
        <w:tabs>
          <w:tab w:val="left" w:pos="2160"/>
          <w:tab w:val="left" w:pos="2700"/>
        </w:tabs>
        <w:ind w:left="2700" w:hanging="540"/>
        <w:rPr>
          <w:rFonts w:ascii="Times New Roman" w:hAnsi="Times New Roman"/>
          <w:sz w:val="16"/>
          <w:szCs w:val="16"/>
        </w:rPr>
      </w:pPr>
    </w:p>
    <w:p w:rsidR="00316F19" w:rsidRDefault="00FD1510" w:rsidP="00C92F51">
      <w:pPr>
        <w:tabs>
          <w:tab w:val="left" w:pos="2160"/>
          <w:tab w:val="left" w:pos="2880"/>
        </w:tabs>
        <w:ind w:left="2700" w:hanging="360"/>
        <w:rPr>
          <w:rFonts w:ascii="Times New Roman" w:hAnsi="Times New Roman"/>
          <w:sz w:val="22"/>
        </w:rPr>
      </w:pPr>
      <w:r>
        <w:rPr>
          <w:rFonts w:ascii="Times New Roman" w:hAnsi="Times New Roman"/>
          <w:sz w:val="22"/>
        </w:rPr>
        <w:t>12.</w:t>
      </w:r>
      <w:r>
        <w:rPr>
          <w:rFonts w:ascii="Times New Roman" w:hAnsi="Times New Roman"/>
          <w:sz w:val="22"/>
        </w:rPr>
        <w:tab/>
      </w:r>
      <w:r>
        <w:rPr>
          <w:rFonts w:ascii="Times New Roman" w:hAnsi="Times New Roman"/>
          <w:sz w:val="22"/>
        </w:rPr>
        <w:tab/>
      </w:r>
      <w:r w:rsidR="00316F19">
        <w:rPr>
          <w:rFonts w:ascii="Times New Roman" w:hAnsi="Times New Roman"/>
          <w:sz w:val="22"/>
        </w:rPr>
        <w:t xml:space="preserve">professional nursing care for </w:t>
      </w:r>
      <w:r w:rsidR="00537399">
        <w:rPr>
          <w:rFonts w:ascii="Times New Roman" w:hAnsi="Times New Roman"/>
          <w:sz w:val="22"/>
        </w:rPr>
        <w:t>M</w:t>
      </w:r>
      <w:r w:rsidR="00316F19">
        <w:rPr>
          <w:rFonts w:ascii="Times New Roman" w:hAnsi="Times New Roman"/>
          <w:sz w:val="22"/>
        </w:rPr>
        <w:t>embers receiving:</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a.</w:t>
      </w:r>
      <w:r w:rsidR="00316F19">
        <w:rPr>
          <w:rFonts w:ascii="Times New Roman" w:hAnsi="Times New Roman"/>
          <w:sz w:val="22"/>
        </w:rPr>
        <w:tab/>
        <w:t>radiation therapy;</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chemotherapy given intravenously or by injection; or</w:t>
      </w:r>
    </w:p>
    <w:p w:rsidR="00316F19" w:rsidRDefault="00FD1510" w:rsidP="00FD1510">
      <w:pPr>
        <w:tabs>
          <w:tab w:val="left" w:pos="3420"/>
        </w:tabs>
        <w:ind w:left="2880" w:hanging="180"/>
        <w:rPr>
          <w:rFonts w:ascii="Times New Roman" w:hAnsi="Times New Roman"/>
          <w:sz w:val="22"/>
        </w:rPr>
      </w:pPr>
      <w:r>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hemodialysis or peritoneal dialysis;</w:t>
      </w:r>
    </w:p>
    <w:p w:rsidR="00DB3093" w:rsidRDefault="00DB3093" w:rsidP="0036211A">
      <w:pPr>
        <w:tabs>
          <w:tab w:val="left" w:pos="3420"/>
        </w:tabs>
        <w:ind w:left="2700"/>
        <w:rPr>
          <w:rFonts w:ascii="Times New Roman" w:hAnsi="Times New Roman"/>
          <w:sz w:val="22"/>
        </w:rPr>
      </w:pPr>
    </w:p>
    <w:p w:rsidR="00316F19" w:rsidRDefault="00316F19">
      <w:pPr>
        <w:tabs>
          <w:tab w:val="left" w:pos="2160"/>
          <w:tab w:val="left" w:pos="3600"/>
        </w:tabs>
        <w:rPr>
          <w:rFonts w:ascii="Times New Roman" w:hAnsi="Times New Roman"/>
          <w:b/>
          <w:bCs/>
          <w:sz w:val="22"/>
        </w:rPr>
      </w:pPr>
      <w:r>
        <w:rPr>
          <w:rFonts w:ascii="Times New Roman" w:hAnsi="Times New Roman"/>
          <w:b/>
          <w:bCs/>
          <w:sz w:val="22"/>
        </w:rPr>
        <w:tab/>
      </w:r>
      <w:r>
        <w:rPr>
          <w:rFonts w:ascii="Times New Roman" w:hAnsi="Times New Roman"/>
          <w:b/>
          <w:bCs/>
          <w:sz w:val="22"/>
        </w:rPr>
        <w:tab/>
      </w:r>
    </w:p>
    <w:p w:rsidR="00316F19" w:rsidRPr="00BC3DEB" w:rsidRDefault="00316F19" w:rsidP="0036211A">
      <w:pPr>
        <w:tabs>
          <w:tab w:val="left" w:pos="720"/>
          <w:tab w:val="left" w:pos="1170"/>
        </w:tabs>
        <w:ind w:left="2700" w:hanging="540"/>
        <w:rPr>
          <w:rFonts w:ascii="Times New Roman" w:hAnsi="Times New Roman"/>
          <w:sz w:val="16"/>
          <w:szCs w:val="16"/>
        </w:rPr>
      </w:pPr>
    </w:p>
    <w:p w:rsidR="008012BC" w:rsidRDefault="00A91F6A" w:rsidP="008012BC">
      <w:pPr>
        <w:tabs>
          <w:tab w:val="left" w:pos="720"/>
          <w:tab w:val="left" w:pos="1170"/>
          <w:tab w:val="left" w:pos="2340"/>
          <w:tab w:val="left" w:pos="2700"/>
          <w:tab w:val="left" w:pos="2880"/>
          <w:tab w:val="left" w:pos="3420"/>
        </w:tabs>
        <w:ind w:left="3420" w:right="-120" w:hanging="1620"/>
        <w:rPr>
          <w:rFonts w:ascii="Times New Roman" w:hAnsi="Times New Roman"/>
          <w:sz w:val="22"/>
          <w:szCs w:val="22"/>
        </w:rPr>
      </w:pPr>
      <w:r>
        <w:rPr>
          <w:rFonts w:ascii="Times New Roman" w:hAnsi="Times New Roman"/>
          <w:sz w:val="22"/>
          <w:szCs w:val="22"/>
        </w:rPr>
        <w:t>G</w:t>
      </w:r>
      <w:r w:rsidR="00FD1510">
        <w:rPr>
          <w:rFonts w:ascii="Times New Roman" w:hAnsi="Times New Roman"/>
          <w:sz w:val="22"/>
          <w:szCs w:val="22"/>
        </w:rPr>
        <w:t>.</w:t>
      </w:r>
      <w:r w:rsidR="00FD1510">
        <w:rPr>
          <w:rFonts w:ascii="Times New Roman" w:hAnsi="Times New Roman"/>
          <w:sz w:val="22"/>
          <w:szCs w:val="22"/>
        </w:rPr>
        <w:tab/>
      </w:r>
      <w:r w:rsidRPr="0057760A">
        <w:rPr>
          <w:rFonts w:ascii="Times New Roman" w:hAnsi="Times New Roman"/>
          <w:b/>
          <w:sz w:val="22"/>
          <w:szCs w:val="22"/>
        </w:rPr>
        <w:t>To qualify for therapy services</w:t>
      </w:r>
      <w:r>
        <w:rPr>
          <w:rFonts w:ascii="Times New Roman" w:hAnsi="Times New Roman"/>
          <w:sz w:val="22"/>
          <w:szCs w:val="22"/>
        </w:rPr>
        <w:t>, the member must require physical</w:t>
      </w:r>
      <w:r w:rsidR="0057760A">
        <w:rPr>
          <w:rFonts w:ascii="Times New Roman" w:hAnsi="Times New Roman"/>
          <w:sz w:val="22"/>
          <w:szCs w:val="22"/>
        </w:rPr>
        <w:t xml:space="preserve"> </w:t>
      </w:r>
      <w:r>
        <w:rPr>
          <w:rFonts w:ascii="Times New Roman" w:hAnsi="Times New Roman"/>
          <w:sz w:val="22"/>
          <w:szCs w:val="22"/>
        </w:rPr>
        <w:t>therapy</w:t>
      </w:r>
    </w:p>
    <w:p w:rsidR="00FD3A4C" w:rsidRDefault="00A91F6A" w:rsidP="00FD3A4C">
      <w:pPr>
        <w:tabs>
          <w:tab w:val="left" w:pos="720"/>
          <w:tab w:val="left" w:pos="1170"/>
          <w:tab w:val="left" w:pos="2340"/>
          <w:tab w:val="left" w:pos="2700"/>
          <w:tab w:val="left" w:pos="2880"/>
        </w:tabs>
        <w:ind w:left="3420" w:right="-120" w:hanging="1080"/>
        <w:rPr>
          <w:rFonts w:ascii="Times New Roman" w:hAnsi="Times New Roman"/>
          <w:sz w:val="22"/>
          <w:szCs w:val="22"/>
        </w:rPr>
      </w:pPr>
      <w:r>
        <w:rPr>
          <w:rFonts w:ascii="Times New Roman" w:hAnsi="Times New Roman"/>
          <w:sz w:val="22"/>
          <w:szCs w:val="22"/>
        </w:rPr>
        <w:t>services, or speech-language pathology services, or occupational therapy</w:t>
      </w:r>
    </w:p>
    <w:p w:rsidR="00A91F6A" w:rsidRDefault="00A91F6A" w:rsidP="00FD3A4C">
      <w:pPr>
        <w:tabs>
          <w:tab w:val="left" w:pos="720"/>
          <w:tab w:val="left" w:pos="1170"/>
          <w:tab w:val="left" w:pos="2340"/>
          <w:tab w:val="left" w:pos="2700"/>
          <w:tab w:val="left" w:pos="2880"/>
        </w:tabs>
        <w:ind w:left="3420" w:right="-120" w:hanging="1080"/>
        <w:rPr>
          <w:rFonts w:ascii="Times New Roman" w:hAnsi="Times New Roman"/>
          <w:sz w:val="22"/>
          <w:szCs w:val="22"/>
        </w:rPr>
      </w:pPr>
      <w:r>
        <w:rPr>
          <w:rFonts w:ascii="Times New Roman" w:hAnsi="Times New Roman"/>
          <w:sz w:val="22"/>
          <w:szCs w:val="22"/>
        </w:rPr>
        <w:t>services as described below:</w:t>
      </w:r>
    </w:p>
    <w:p w:rsidR="007E4162" w:rsidRDefault="007E4162" w:rsidP="00A91F6A">
      <w:pPr>
        <w:tabs>
          <w:tab w:val="left" w:pos="720"/>
          <w:tab w:val="left" w:pos="1170"/>
          <w:tab w:val="left" w:pos="2700"/>
          <w:tab w:val="left" w:pos="2880"/>
          <w:tab w:val="left" w:pos="3420"/>
        </w:tabs>
        <w:ind w:right="-120"/>
        <w:rPr>
          <w:rFonts w:ascii="Times New Roman" w:hAnsi="Times New Roman"/>
          <w:sz w:val="22"/>
          <w:szCs w:val="22"/>
        </w:rPr>
      </w:pPr>
    </w:p>
    <w:p w:rsidR="00FD3A4C" w:rsidRPr="00FD3A4C" w:rsidRDefault="00316F19" w:rsidP="00FD3A4C">
      <w:pPr>
        <w:pStyle w:val="ListParagraph"/>
        <w:numPr>
          <w:ilvl w:val="0"/>
          <w:numId w:val="46"/>
        </w:numPr>
        <w:tabs>
          <w:tab w:val="left" w:pos="720"/>
          <w:tab w:val="left" w:pos="1170"/>
          <w:tab w:val="left" w:pos="2700"/>
          <w:tab w:val="left" w:pos="2880"/>
          <w:tab w:val="left" w:pos="3420"/>
        </w:tabs>
        <w:ind w:right="-120"/>
        <w:rPr>
          <w:rFonts w:ascii="Times New Roman" w:hAnsi="Times New Roman"/>
          <w:sz w:val="22"/>
          <w:szCs w:val="22"/>
        </w:rPr>
      </w:pPr>
      <w:r w:rsidRPr="00FD3A4C">
        <w:rPr>
          <w:rFonts w:ascii="Times New Roman" w:hAnsi="Times New Roman"/>
          <w:sz w:val="22"/>
          <w:szCs w:val="22"/>
        </w:rPr>
        <w:t>physical therapy or occupational therapy services as part of a</w:t>
      </w:r>
      <w:r w:rsidR="009D6005" w:rsidRPr="00FD3A4C">
        <w:rPr>
          <w:rFonts w:ascii="Times New Roman" w:hAnsi="Times New Roman"/>
          <w:sz w:val="22"/>
          <w:szCs w:val="22"/>
        </w:rPr>
        <w:t xml:space="preserve"> </w:t>
      </w:r>
      <w:r w:rsidRPr="00FD3A4C">
        <w:rPr>
          <w:rFonts w:ascii="Times New Roman" w:hAnsi="Times New Roman"/>
          <w:sz w:val="22"/>
          <w:szCs w:val="22"/>
        </w:rPr>
        <w:t>planned program that is designed, established and provided by,</w:t>
      </w:r>
      <w:r w:rsidR="009D6005" w:rsidRPr="00FD3A4C">
        <w:rPr>
          <w:rFonts w:ascii="Times New Roman" w:hAnsi="Times New Roman"/>
          <w:sz w:val="22"/>
          <w:szCs w:val="22"/>
        </w:rPr>
        <w:t xml:space="preserve"> </w:t>
      </w:r>
      <w:r w:rsidRPr="00FD3A4C">
        <w:rPr>
          <w:rFonts w:ascii="Times New Roman" w:hAnsi="Times New Roman"/>
          <w:sz w:val="22"/>
          <w:szCs w:val="22"/>
        </w:rPr>
        <w:t xml:space="preserve">and requires the professional skills of a licensed or registered therapist. (Therapy services may be delivered by a qualified licensed or certified therapy assistant under the direction of a qualified professional therapist.) The findings of an initial evaluation and periodic reassessments must be documented in the </w:t>
      </w:r>
      <w:r w:rsidR="00161CD2" w:rsidRPr="00FD3A4C">
        <w:rPr>
          <w:rFonts w:ascii="Times New Roman" w:hAnsi="Times New Roman"/>
          <w:sz w:val="22"/>
          <w:szCs w:val="22"/>
        </w:rPr>
        <w:t>m</w:t>
      </w:r>
      <w:r w:rsidRPr="00FD3A4C">
        <w:rPr>
          <w:rFonts w:ascii="Times New Roman" w:hAnsi="Times New Roman"/>
          <w:sz w:val="22"/>
          <w:szCs w:val="22"/>
        </w:rPr>
        <w:t xml:space="preserve">ember's </w:t>
      </w:r>
    </w:p>
    <w:p w:rsidR="00FD3A4C" w:rsidRDefault="00FD3A4C" w:rsidP="00FD3A4C">
      <w:pPr>
        <w:pStyle w:val="ListParagraph"/>
        <w:tabs>
          <w:tab w:val="left" w:pos="720"/>
          <w:tab w:val="left" w:pos="1170"/>
          <w:tab w:val="left" w:pos="2700"/>
          <w:tab w:val="left" w:pos="2880"/>
          <w:tab w:val="left" w:pos="3420"/>
        </w:tabs>
        <w:ind w:left="3420" w:right="-120"/>
        <w:rPr>
          <w:rFonts w:ascii="Times New Roman" w:hAnsi="Times New Roman"/>
          <w:sz w:val="22"/>
          <w:szCs w:val="22"/>
        </w:rPr>
      </w:pPr>
    </w:p>
    <w:p w:rsidR="00FD3A4C" w:rsidRPr="00FD3A4C" w:rsidRDefault="00FD3A4C" w:rsidP="00FD3A4C">
      <w:pPr>
        <w:tabs>
          <w:tab w:val="left" w:pos="720"/>
          <w:tab w:val="left" w:pos="1170"/>
          <w:tab w:val="left" w:pos="2700"/>
          <w:tab w:val="left" w:pos="2880"/>
          <w:tab w:val="left" w:pos="3420"/>
        </w:tabs>
        <w:ind w:right="-120"/>
        <w:rPr>
          <w:rFonts w:ascii="Times New Roman" w:hAnsi="Times New Roman"/>
          <w:sz w:val="22"/>
          <w:szCs w:val="22"/>
        </w:rPr>
      </w:pPr>
      <w:r w:rsidRPr="00FD3A4C">
        <w:rPr>
          <w:rFonts w:ascii="Times New Roman" w:hAnsi="Times New Roman"/>
          <w:sz w:val="22"/>
          <w:szCs w:val="22"/>
        </w:rPr>
        <w:t>40.02</w:t>
      </w:r>
      <w:r w:rsidRPr="00FD3A4C">
        <w:rPr>
          <w:rFonts w:ascii="Times New Roman" w:hAnsi="Times New Roman"/>
          <w:sz w:val="22"/>
          <w:szCs w:val="22"/>
        </w:rPr>
        <w:tab/>
      </w:r>
      <w:r w:rsidRPr="00FD3A4C">
        <w:rPr>
          <w:rFonts w:ascii="Times New Roman" w:hAnsi="Times New Roman"/>
          <w:b/>
          <w:sz w:val="22"/>
          <w:szCs w:val="22"/>
        </w:rPr>
        <w:t>ELIGIBILITY FOR CARE</w:t>
      </w:r>
      <w:r w:rsidRPr="00FD3A4C">
        <w:rPr>
          <w:rFonts w:ascii="Times New Roman" w:hAnsi="Times New Roman"/>
          <w:sz w:val="22"/>
          <w:szCs w:val="22"/>
        </w:rPr>
        <w:t xml:space="preserve"> (cont.)</w:t>
      </w:r>
    </w:p>
    <w:p w:rsidR="00FD3A4C" w:rsidRPr="00FD3A4C" w:rsidRDefault="00FD3A4C" w:rsidP="00FD3A4C">
      <w:pPr>
        <w:pStyle w:val="ListParagraph"/>
        <w:tabs>
          <w:tab w:val="left" w:pos="720"/>
          <w:tab w:val="left" w:pos="1170"/>
          <w:tab w:val="left" w:pos="2700"/>
          <w:tab w:val="left" w:pos="2880"/>
          <w:tab w:val="left" w:pos="3420"/>
        </w:tabs>
        <w:ind w:left="3420" w:right="-120"/>
        <w:rPr>
          <w:rFonts w:ascii="Times New Roman" w:hAnsi="Times New Roman"/>
          <w:sz w:val="22"/>
          <w:szCs w:val="22"/>
        </w:rPr>
      </w:pPr>
    </w:p>
    <w:p w:rsidR="00FD3A4C" w:rsidRPr="00FD3A4C" w:rsidRDefault="00FD3A4C" w:rsidP="00FD3A4C">
      <w:pPr>
        <w:tabs>
          <w:tab w:val="left" w:pos="1170"/>
          <w:tab w:val="left" w:pos="1440"/>
          <w:tab w:val="left" w:pos="1800"/>
          <w:tab w:val="left" w:pos="2700"/>
          <w:tab w:val="left" w:pos="2880"/>
          <w:tab w:val="left" w:pos="3420"/>
        </w:tabs>
        <w:ind w:left="720" w:right="-120"/>
        <w:rPr>
          <w:rFonts w:ascii="Times New Roman" w:hAnsi="Times New Roman"/>
          <w:sz w:val="22"/>
          <w:szCs w:val="22"/>
        </w:rPr>
      </w:pPr>
      <w:r w:rsidRPr="00FD3A4C">
        <w:rPr>
          <w:rFonts w:ascii="Times New Roman" w:hAnsi="Times New Roman"/>
          <w:sz w:val="22"/>
          <w:szCs w:val="22"/>
        </w:rPr>
        <w:t>40.02-4</w:t>
      </w:r>
      <w:r w:rsidRPr="00FD3A4C">
        <w:rPr>
          <w:rFonts w:ascii="Times New Roman" w:hAnsi="Times New Roman"/>
          <w:sz w:val="22"/>
          <w:szCs w:val="22"/>
        </w:rPr>
        <w:tab/>
      </w:r>
      <w:r>
        <w:rPr>
          <w:rFonts w:ascii="Times New Roman" w:hAnsi="Times New Roman"/>
          <w:sz w:val="22"/>
          <w:szCs w:val="22"/>
        </w:rPr>
        <w:tab/>
      </w:r>
      <w:r w:rsidRPr="00FD3A4C">
        <w:rPr>
          <w:rFonts w:ascii="Times New Roman" w:hAnsi="Times New Roman"/>
          <w:b/>
          <w:sz w:val="22"/>
          <w:szCs w:val="22"/>
        </w:rPr>
        <w:t>Home Health Services Medical Eligibility</w:t>
      </w:r>
      <w:r w:rsidRPr="00FD3A4C">
        <w:rPr>
          <w:rFonts w:ascii="Times New Roman" w:hAnsi="Times New Roman"/>
          <w:sz w:val="22"/>
          <w:szCs w:val="22"/>
        </w:rPr>
        <w:t xml:space="preserve"> (cont.)</w:t>
      </w:r>
    </w:p>
    <w:p w:rsidR="00FD3A4C" w:rsidRPr="00FD3A4C" w:rsidRDefault="00FD3A4C" w:rsidP="00FD3A4C">
      <w:pPr>
        <w:tabs>
          <w:tab w:val="left" w:pos="720"/>
          <w:tab w:val="left" w:pos="1170"/>
          <w:tab w:val="left" w:pos="2700"/>
          <w:tab w:val="left" w:pos="2880"/>
          <w:tab w:val="left" w:pos="3420"/>
        </w:tabs>
        <w:ind w:right="-120"/>
        <w:rPr>
          <w:rFonts w:ascii="Times New Roman" w:hAnsi="Times New Roman"/>
          <w:sz w:val="22"/>
          <w:szCs w:val="22"/>
        </w:rPr>
      </w:pPr>
    </w:p>
    <w:p w:rsidR="008C19BF" w:rsidRPr="00FD3A4C" w:rsidRDefault="00316F19" w:rsidP="00FD3A4C">
      <w:pPr>
        <w:pStyle w:val="ListParagraph"/>
        <w:tabs>
          <w:tab w:val="left" w:pos="720"/>
          <w:tab w:val="left" w:pos="1170"/>
          <w:tab w:val="left" w:pos="2700"/>
          <w:tab w:val="left" w:pos="2880"/>
          <w:tab w:val="left" w:pos="3420"/>
        </w:tabs>
        <w:ind w:left="3420" w:right="-120"/>
        <w:rPr>
          <w:rFonts w:ascii="Times New Roman" w:hAnsi="Times New Roman"/>
          <w:sz w:val="22"/>
          <w:szCs w:val="22"/>
        </w:rPr>
      </w:pPr>
      <w:r w:rsidRPr="00FD3A4C">
        <w:rPr>
          <w:rFonts w:ascii="Times New Roman" w:hAnsi="Times New Roman"/>
          <w:sz w:val="22"/>
          <w:szCs w:val="22"/>
        </w:rPr>
        <w:t>medical record. Skilled therapeutic services must be ordered by a physician and be designed to achieve specific goals within a given time frame. The need for maintenance or preventative therapy does not meet the requirements of this Section.</w:t>
      </w:r>
    </w:p>
    <w:p w:rsidR="00316F19" w:rsidRPr="00BC3DEB" w:rsidRDefault="00316F19" w:rsidP="0036211A">
      <w:pPr>
        <w:tabs>
          <w:tab w:val="left" w:pos="720"/>
        </w:tabs>
        <w:ind w:left="1440" w:right="68" w:hanging="720"/>
        <w:rPr>
          <w:rFonts w:ascii="Times New Roman" w:hAnsi="Times New Roman"/>
          <w:sz w:val="16"/>
          <w:szCs w:val="16"/>
        </w:rPr>
      </w:pPr>
    </w:p>
    <w:p w:rsidR="00316F19" w:rsidRDefault="00FD1510" w:rsidP="00FD1510">
      <w:pPr>
        <w:tabs>
          <w:tab w:val="left" w:pos="2160"/>
          <w:tab w:val="left" w:pos="2700"/>
          <w:tab w:val="left" w:pos="2880"/>
        </w:tabs>
        <w:ind w:left="3420" w:right="-22" w:hanging="72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in addition</w:t>
      </w:r>
      <w:r w:rsidR="008D5124">
        <w:rPr>
          <w:rFonts w:ascii="Times New Roman" w:hAnsi="Times New Roman"/>
          <w:sz w:val="22"/>
        </w:rPr>
        <w:t>,</w:t>
      </w:r>
      <w:r w:rsidR="00316F19">
        <w:rPr>
          <w:rFonts w:ascii="Times New Roman" w:hAnsi="Times New Roman"/>
          <w:sz w:val="22"/>
        </w:rPr>
        <w:t xml:space="preserve"> all </w:t>
      </w:r>
      <w:r w:rsidR="00161CD2">
        <w:rPr>
          <w:rFonts w:ascii="Times New Roman" w:hAnsi="Times New Roman"/>
          <w:sz w:val="22"/>
        </w:rPr>
        <w:t>m</w:t>
      </w:r>
      <w:r w:rsidR="00316F19">
        <w:rPr>
          <w:rFonts w:ascii="Times New Roman" w:hAnsi="Times New Roman"/>
          <w:sz w:val="22"/>
        </w:rPr>
        <w:t>embers seeking occupational or physical therapy services must have rehabilitation potential (defined in Section 40.01-</w:t>
      </w:r>
      <w:r w:rsidR="00316F19" w:rsidRPr="00344FFA">
        <w:rPr>
          <w:rFonts w:ascii="Times New Roman" w:hAnsi="Times New Roman"/>
          <w:sz w:val="22"/>
        </w:rPr>
        <w:t>2</w:t>
      </w:r>
      <w:r w:rsidR="0031486C">
        <w:rPr>
          <w:rFonts w:ascii="Times New Roman" w:hAnsi="Times New Roman"/>
          <w:sz w:val="22"/>
        </w:rPr>
        <w:t>3</w:t>
      </w:r>
      <w:r w:rsidR="00316F19">
        <w:rPr>
          <w:rFonts w:ascii="Times New Roman" w:hAnsi="Times New Roman"/>
          <w:sz w:val="22"/>
        </w:rPr>
        <w:t>) documented by a physician;</w:t>
      </w:r>
    </w:p>
    <w:p w:rsidR="00316F19" w:rsidRPr="00BC3DEB" w:rsidRDefault="00316F19">
      <w:pPr>
        <w:tabs>
          <w:tab w:val="left" w:pos="2160"/>
        </w:tabs>
        <w:ind w:left="540" w:right="-22" w:hanging="540"/>
        <w:rPr>
          <w:rFonts w:ascii="Times New Roman" w:hAnsi="Times New Roman"/>
          <w:sz w:val="16"/>
          <w:szCs w:val="16"/>
        </w:rPr>
      </w:pPr>
    </w:p>
    <w:p w:rsidR="00316F19" w:rsidRDefault="00316F19">
      <w:pPr>
        <w:tabs>
          <w:tab w:val="left" w:pos="2160"/>
        </w:tabs>
        <w:ind w:left="2160" w:right="-22"/>
        <w:rPr>
          <w:rFonts w:ascii="Times New Roman" w:hAnsi="Times New Roman"/>
          <w:b/>
          <w:bCs/>
          <w:sz w:val="22"/>
        </w:rPr>
      </w:pPr>
      <w:r>
        <w:rPr>
          <w:rFonts w:ascii="Times New Roman" w:hAnsi="Times New Roman"/>
          <w:b/>
          <w:bCs/>
          <w:sz w:val="22"/>
        </w:rPr>
        <w:tab/>
      </w:r>
      <w:r>
        <w:rPr>
          <w:rFonts w:ascii="Times New Roman" w:hAnsi="Times New Roman"/>
          <w:b/>
          <w:bCs/>
          <w:sz w:val="22"/>
        </w:rPr>
        <w:tab/>
        <w:t>or</w:t>
      </w:r>
    </w:p>
    <w:p w:rsidR="00D04BC3" w:rsidRDefault="00D04BC3" w:rsidP="00FD1510">
      <w:pPr>
        <w:tabs>
          <w:tab w:val="left" w:pos="720"/>
          <w:tab w:val="left" w:pos="2160"/>
          <w:tab w:val="left" w:pos="2700"/>
        </w:tabs>
        <w:ind w:right="-22"/>
        <w:rPr>
          <w:rFonts w:ascii="Times New Roman" w:hAnsi="Times New Roman"/>
          <w:sz w:val="22"/>
        </w:rPr>
      </w:pPr>
    </w:p>
    <w:p w:rsidR="00841898" w:rsidRDefault="00FD1510" w:rsidP="00FD3A4C">
      <w:pPr>
        <w:tabs>
          <w:tab w:val="left" w:pos="720"/>
          <w:tab w:val="left" w:pos="2160"/>
          <w:tab w:val="left" w:pos="2700"/>
          <w:tab w:val="left" w:pos="2880"/>
          <w:tab w:val="left" w:pos="3420"/>
        </w:tabs>
        <w:ind w:left="3420" w:right="-22" w:hanging="3420"/>
        <w:rPr>
          <w:rFonts w:ascii="Times New Roman" w:hAnsi="Times New Roman"/>
          <w:sz w:val="22"/>
        </w:rPr>
      </w:pPr>
      <w:r>
        <w:rPr>
          <w:rFonts w:ascii="Times New Roman" w:hAnsi="Times New Roman"/>
          <w:sz w:val="22"/>
        </w:rPr>
        <w:tab/>
      </w:r>
      <w:r w:rsidR="00841898">
        <w:rPr>
          <w:rFonts w:ascii="Times New Roman" w:hAnsi="Times New Roman"/>
          <w:sz w:val="22"/>
        </w:rPr>
        <w:tab/>
      </w:r>
      <w:r w:rsidR="00A91F6A">
        <w:rPr>
          <w:rFonts w:ascii="Times New Roman" w:hAnsi="Times New Roman"/>
          <w:sz w:val="22"/>
        </w:rPr>
        <w:tab/>
      </w:r>
      <w:r w:rsidR="00FD3A4C">
        <w:rPr>
          <w:rFonts w:ascii="Times New Roman" w:hAnsi="Times New Roman"/>
          <w:sz w:val="22"/>
        </w:rPr>
        <w:tab/>
      </w:r>
      <w:r w:rsidR="00A91F6A">
        <w:rPr>
          <w:rFonts w:ascii="Times New Roman" w:hAnsi="Times New Roman"/>
          <w:sz w:val="22"/>
        </w:rPr>
        <w:t>c.</w:t>
      </w:r>
      <w:r w:rsidR="00316F19" w:rsidRPr="006834DC">
        <w:rPr>
          <w:rFonts w:ascii="Times New Roman" w:hAnsi="Times New Roman"/>
          <w:sz w:val="22"/>
        </w:rPr>
        <w:tab/>
      </w:r>
      <w:r w:rsidR="00316F19">
        <w:rPr>
          <w:rFonts w:ascii="Times New Roman" w:hAnsi="Times New Roman"/>
          <w:sz w:val="22"/>
        </w:rPr>
        <w:t>speech-language pathology services as part of a planned program that is designed,</w:t>
      </w:r>
      <w:r w:rsidR="00A91F6A">
        <w:rPr>
          <w:rFonts w:ascii="Times New Roman" w:hAnsi="Times New Roman"/>
          <w:sz w:val="22"/>
        </w:rPr>
        <w:t xml:space="preserve"> </w:t>
      </w:r>
      <w:r w:rsidR="00316F19">
        <w:rPr>
          <w:rFonts w:ascii="Times New Roman" w:hAnsi="Times New Roman"/>
          <w:sz w:val="22"/>
        </w:rPr>
        <w:t>established, and provided by and requires the professional skills of a licensed speech-language pathologist or speech-language pathology assistant supervised by a Board licensed speech-language pathologist.</w:t>
      </w:r>
    </w:p>
    <w:p w:rsidR="00316F19" w:rsidRPr="006834DC" w:rsidRDefault="00316F19" w:rsidP="0036211A">
      <w:pPr>
        <w:tabs>
          <w:tab w:val="left" w:pos="2160"/>
          <w:tab w:val="left" w:pos="3060"/>
        </w:tabs>
        <w:ind w:left="3060" w:right="-22" w:hanging="900"/>
        <w:rPr>
          <w:rFonts w:ascii="Times New Roman" w:hAnsi="Times New Roman"/>
          <w:sz w:val="22"/>
        </w:rPr>
      </w:pPr>
    </w:p>
    <w:p w:rsidR="00316F19" w:rsidRPr="00D04BC3" w:rsidRDefault="00316F19" w:rsidP="005C0500">
      <w:pPr>
        <w:tabs>
          <w:tab w:val="left" w:pos="2160"/>
          <w:tab w:val="left" w:pos="2700"/>
          <w:tab w:val="left" w:pos="3420"/>
        </w:tabs>
        <w:ind w:left="3420" w:right="-22"/>
        <w:rPr>
          <w:rFonts w:ascii="Times New Roman" w:hAnsi="Times New Roman"/>
          <w:sz w:val="22"/>
        </w:rPr>
      </w:pPr>
      <w:r>
        <w:rPr>
          <w:rFonts w:ascii="Times New Roman" w:hAnsi="Times New Roman"/>
          <w:sz w:val="22"/>
        </w:rPr>
        <w:t xml:space="preserve">All </w:t>
      </w:r>
      <w:r w:rsidR="00161CD2">
        <w:rPr>
          <w:rFonts w:ascii="Times New Roman" w:hAnsi="Times New Roman"/>
          <w:sz w:val="22"/>
        </w:rPr>
        <w:t>m</w:t>
      </w:r>
      <w:r>
        <w:rPr>
          <w:rFonts w:ascii="Times New Roman" w:hAnsi="Times New Roman"/>
          <w:sz w:val="22"/>
        </w:rPr>
        <w:t>embers must be assessed by a physician. The physician must provide documentation that the member has</w:t>
      </w:r>
      <w:r w:rsidR="00DB3093" w:rsidRPr="00DB3093">
        <w:rPr>
          <w:rFonts w:ascii="Times New Roman" w:hAnsi="Times New Roman"/>
          <w:sz w:val="22"/>
        </w:rPr>
        <w:t xml:space="preserve"> experienced a significant decline</w:t>
      </w:r>
      <w:r w:rsidR="00D04BC3">
        <w:rPr>
          <w:rFonts w:ascii="Times New Roman" w:hAnsi="Times New Roman"/>
          <w:sz w:val="22"/>
        </w:rPr>
        <w:t xml:space="preserve"> </w:t>
      </w:r>
      <w:r>
        <w:rPr>
          <w:rFonts w:ascii="Times New Roman" w:hAnsi="Times New Roman"/>
          <w:sz w:val="22"/>
        </w:rPr>
        <w:t>in his or her ability to communicate orally, safely swallow, or masticate and has</w:t>
      </w:r>
      <w:r w:rsidR="00D04BC3">
        <w:rPr>
          <w:rFonts w:ascii="Times New Roman" w:hAnsi="Times New Roman"/>
          <w:sz w:val="22"/>
        </w:rPr>
        <w:t xml:space="preserve"> </w:t>
      </w:r>
      <w:r>
        <w:rPr>
          <w:rFonts w:ascii="Times New Roman" w:hAnsi="Times New Roman"/>
          <w:sz w:val="22"/>
        </w:rPr>
        <w:t>rehabilitation potential (defined in Section 40.01-</w:t>
      </w:r>
      <w:r w:rsidRPr="00344FFA">
        <w:rPr>
          <w:rFonts w:ascii="Times New Roman" w:hAnsi="Times New Roman"/>
          <w:sz w:val="22"/>
        </w:rPr>
        <w:t>2</w:t>
      </w:r>
      <w:r w:rsidR="0031486C">
        <w:rPr>
          <w:rFonts w:ascii="Times New Roman" w:hAnsi="Times New Roman"/>
          <w:sz w:val="22"/>
        </w:rPr>
        <w:t>3</w:t>
      </w:r>
      <w:r>
        <w:rPr>
          <w:rFonts w:ascii="Times New Roman" w:hAnsi="Times New Roman"/>
          <w:sz w:val="22"/>
        </w:rPr>
        <w:t>). The documentation of the physician’s assessment must be signed by the physician and be part of the member’s record.</w:t>
      </w:r>
    </w:p>
    <w:p w:rsidR="00BF29EE" w:rsidRDefault="00BF29EE" w:rsidP="00BF29EE">
      <w:pPr>
        <w:tabs>
          <w:tab w:val="left" w:pos="2160"/>
          <w:tab w:val="left" w:pos="2700"/>
        </w:tabs>
        <w:ind w:right="-22"/>
        <w:rPr>
          <w:rFonts w:ascii="Times New Roman" w:hAnsi="Times New Roman"/>
          <w:b/>
          <w:bCs/>
          <w:sz w:val="22"/>
        </w:rPr>
      </w:pPr>
    </w:p>
    <w:p w:rsidR="00316F19" w:rsidRDefault="00316F19" w:rsidP="00FD3A4C">
      <w:pPr>
        <w:tabs>
          <w:tab w:val="left" w:pos="2160"/>
          <w:tab w:val="left" w:pos="2700"/>
          <w:tab w:val="left" w:pos="3420"/>
        </w:tabs>
        <w:ind w:left="3420" w:right="-22"/>
        <w:rPr>
          <w:rFonts w:ascii="Times New Roman" w:hAnsi="Times New Roman"/>
          <w:sz w:val="22"/>
        </w:rPr>
      </w:pPr>
      <w:r>
        <w:rPr>
          <w:rFonts w:ascii="Times New Roman" w:hAnsi="Times New Roman"/>
          <w:sz w:val="22"/>
        </w:rPr>
        <w:t xml:space="preserve">For continued eligibility beyond the initial certification period for all </w:t>
      </w:r>
      <w:r w:rsidR="00161CD2">
        <w:rPr>
          <w:rFonts w:ascii="Times New Roman" w:hAnsi="Times New Roman"/>
          <w:sz w:val="22"/>
        </w:rPr>
        <w:t>m</w:t>
      </w:r>
      <w:r>
        <w:rPr>
          <w:rFonts w:ascii="Times New Roman" w:hAnsi="Times New Roman"/>
          <w:sz w:val="22"/>
        </w:rPr>
        <w:t>embers the</w:t>
      </w:r>
      <w:r w:rsidR="00D04BC3">
        <w:rPr>
          <w:rFonts w:ascii="Times New Roman" w:hAnsi="Times New Roman"/>
          <w:sz w:val="22"/>
        </w:rPr>
        <w:t xml:space="preserve"> </w:t>
      </w:r>
      <w:r w:rsidR="00A23DE7">
        <w:rPr>
          <w:rFonts w:ascii="Times New Roman" w:hAnsi="Times New Roman"/>
          <w:sz w:val="22"/>
        </w:rPr>
        <w:t>H</w:t>
      </w:r>
      <w:r>
        <w:rPr>
          <w:rFonts w:ascii="Times New Roman" w:hAnsi="Times New Roman"/>
          <w:sz w:val="22"/>
        </w:rPr>
        <w:t xml:space="preserve">ome </w:t>
      </w:r>
      <w:r w:rsidR="00A23DE7">
        <w:rPr>
          <w:rFonts w:ascii="Times New Roman" w:hAnsi="Times New Roman"/>
          <w:sz w:val="22"/>
        </w:rPr>
        <w:t>H</w:t>
      </w:r>
      <w:r>
        <w:rPr>
          <w:rFonts w:ascii="Times New Roman" w:hAnsi="Times New Roman"/>
          <w:sz w:val="22"/>
        </w:rPr>
        <w:t xml:space="preserve">ealth </w:t>
      </w:r>
      <w:r w:rsidR="00A23DE7">
        <w:rPr>
          <w:rFonts w:ascii="Times New Roman" w:hAnsi="Times New Roman"/>
          <w:sz w:val="22"/>
        </w:rPr>
        <w:t>A</w:t>
      </w:r>
      <w:r>
        <w:rPr>
          <w:rFonts w:ascii="Times New Roman" w:hAnsi="Times New Roman"/>
          <w:sz w:val="22"/>
        </w:rPr>
        <w:t xml:space="preserve">gency must obtain a report completed by the speech-language pathologist documenting the member’s progress and prognosis for improved speech, mastication, or swallowing functioning. The report must be forwarded to the member’s physician for confirmation that rehabilitation potential still exists for the </w:t>
      </w:r>
      <w:r w:rsidR="00161CD2">
        <w:rPr>
          <w:rFonts w:ascii="Times New Roman" w:hAnsi="Times New Roman"/>
          <w:sz w:val="22"/>
        </w:rPr>
        <w:t>m</w:t>
      </w:r>
      <w:r>
        <w:rPr>
          <w:rFonts w:ascii="Times New Roman" w:hAnsi="Times New Roman"/>
          <w:sz w:val="22"/>
        </w:rPr>
        <w:t xml:space="preserve">ember. The report must be amended and signed by the physician to document the rehabilitation potential of the </w:t>
      </w:r>
      <w:r w:rsidR="00161CD2">
        <w:rPr>
          <w:rFonts w:ascii="Times New Roman" w:hAnsi="Times New Roman"/>
          <w:sz w:val="22"/>
        </w:rPr>
        <w:t>m</w:t>
      </w:r>
      <w:r>
        <w:rPr>
          <w:rFonts w:ascii="Times New Roman" w:hAnsi="Times New Roman"/>
          <w:sz w:val="22"/>
        </w:rPr>
        <w:t xml:space="preserve">ember. This report must be maintained in the </w:t>
      </w:r>
      <w:r w:rsidR="00161CD2">
        <w:rPr>
          <w:rFonts w:ascii="Times New Roman" w:hAnsi="Times New Roman"/>
          <w:sz w:val="22"/>
        </w:rPr>
        <w:t>m</w:t>
      </w:r>
      <w:r>
        <w:rPr>
          <w:rFonts w:ascii="Times New Roman" w:hAnsi="Times New Roman"/>
          <w:sz w:val="22"/>
        </w:rPr>
        <w:t>ember’s medical record.</w:t>
      </w:r>
    </w:p>
    <w:p w:rsidR="00316F19" w:rsidRDefault="00316F19" w:rsidP="0036211A">
      <w:pPr>
        <w:tabs>
          <w:tab w:val="left" w:pos="720"/>
        </w:tabs>
        <w:ind w:left="1440" w:right="68" w:hanging="720"/>
        <w:jc w:val="right"/>
        <w:rPr>
          <w:rFonts w:ascii="Times New Roman" w:hAnsi="Times New Roman"/>
          <w:sz w:val="22"/>
        </w:rPr>
      </w:pPr>
    </w:p>
    <w:p w:rsidR="008C19BF" w:rsidRDefault="008C19BF" w:rsidP="008C19BF">
      <w:pPr>
        <w:tabs>
          <w:tab w:val="left" w:pos="720"/>
          <w:tab w:val="left" w:pos="1800"/>
        </w:tabs>
        <w:ind w:left="1440" w:right="68" w:hanging="720"/>
        <w:rPr>
          <w:rFonts w:ascii="Times New Roman" w:hAnsi="Times New Roman"/>
          <w:sz w:val="22"/>
        </w:rPr>
      </w:pPr>
      <w:r w:rsidRPr="008C19BF">
        <w:rPr>
          <w:rFonts w:ascii="Times New Roman" w:hAnsi="Times New Roman"/>
          <w:sz w:val="22"/>
        </w:rPr>
        <w:t>40.02-5</w:t>
      </w:r>
      <w:r>
        <w:rPr>
          <w:rFonts w:ascii="Times New Roman" w:hAnsi="Times New Roman"/>
          <w:sz w:val="22"/>
        </w:rPr>
        <w:tab/>
      </w:r>
      <w:r w:rsidRPr="008C19BF">
        <w:rPr>
          <w:rFonts w:ascii="Times New Roman" w:hAnsi="Times New Roman"/>
          <w:sz w:val="22"/>
        </w:rPr>
        <w:tab/>
      </w:r>
      <w:r w:rsidRPr="008C19BF">
        <w:rPr>
          <w:rFonts w:ascii="Times New Roman" w:hAnsi="Times New Roman"/>
          <w:b/>
          <w:sz w:val="22"/>
        </w:rPr>
        <w:t>Medical Eligibility Requirements for Psychotropic Medication Services</w:t>
      </w:r>
    </w:p>
    <w:p w:rsidR="008C19BF" w:rsidRDefault="008C19BF" w:rsidP="0036211A">
      <w:pPr>
        <w:tabs>
          <w:tab w:val="left" w:pos="720"/>
        </w:tabs>
        <w:ind w:left="1440" w:right="68" w:hanging="720"/>
        <w:jc w:val="right"/>
        <w:rPr>
          <w:rFonts w:ascii="Times New Roman" w:hAnsi="Times New Roman"/>
          <w:sz w:val="22"/>
        </w:rPr>
      </w:pPr>
    </w:p>
    <w:p w:rsidR="00316F19" w:rsidRDefault="00316F19" w:rsidP="008C19BF">
      <w:pPr>
        <w:tabs>
          <w:tab w:val="left" w:pos="720"/>
          <w:tab w:val="left" w:pos="1800"/>
        </w:tabs>
        <w:ind w:left="1800" w:right="68"/>
        <w:rPr>
          <w:rFonts w:ascii="Times New Roman" w:hAnsi="Times New Roman"/>
          <w:sz w:val="22"/>
        </w:rPr>
      </w:pPr>
      <w:r>
        <w:rPr>
          <w:rFonts w:ascii="Times New Roman" w:hAnsi="Times New Roman"/>
          <w:sz w:val="22"/>
        </w:rPr>
        <w:t xml:space="preserve">A </w:t>
      </w:r>
      <w:r w:rsidR="00161CD2">
        <w:rPr>
          <w:rFonts w:ascii="Times New Roman" w:hAnsi="Times New Roman"/>
          <w:sz w:val="22"/>
        </w:rPr>
        <w:t>m</w:t>
      </w:r>
      <w:r>
        <w:rPr>
          <w:rFonts w:ascii="Times New Roman" w:hAnsi="Times New Roman"/>
          <w:sz w:val="22"/>
        </w:rPr>
        <w:t>ember may receive in-home psychotropic medication</w:t>
      </w:r>
      <w:r w:rsidR="00C1779E">
        <w:rPr>
          <w:rFonts w:ascii="Times New Roman" w:hAnsi="Times New Roman"/>
          <w:sz w:val="22"/>
        </w:rPr>
        <w:t xml:space="preserve"> services</w:t>
      </w:r>
      <w:r>
        <w:rPr>
          <w:rFonts w:ascii="Times New Roman" w:hAnsi="Times New Roman"/>
          <w:sz w:val="22"/>
        </w:rPr>
        <w:t xml:space="preserve"> if he or she meets ALL</w:t>
      </w:r>
      <w:r>
        <w:rPr>
          <w:rFonts w:ascii="Times New Roman" w:hAnsi="Times New Roman"/>
          <w:b/>
          <w:bCs/>
          <w:sz w:val="22"/>
        </w:rPr>
        <w:t xml:space="preserve"> </w:t>
      </w:r>
      <w:r>
        <w:rPr>
          <w:rFonts w:ascii="Times New Roman" w:hAnsi="Times New Roman"/>
          <w:sz w:val="22"/>
        </w:rPr>
        <w:t>of the following requirements:</w:t>
      </w:r>
    </w:p>
    <w:p w:rsidR="008C19BF" w:rsidRDefault="008C19BF" w:rsidP="008C3018">
      <w:pPr>
        <w:tabs>
          <w:tab w:val="left" w:pos="720"/>
          <w:tab w:val="left" w:pos="1800"/>
        </w:tabs>
        <w:ind w:right="68"/>
        <w:rPr>
          <w:rFonts w:ascii="Times New Roman" w:hAnsi="Times New Roman"/>
          <w:sz w:val="22"/>
        </w:rPr>
      </w:pPr>
    </w:p>
    <w:p w:rsidR="008C19BF" w:rsidRPr="00AD7D42" w:rsidRDefault="00316F19" w:rsidP="00AD7D42">
      <w:pPr>
        <w:numPr>
          <w:ilvl w:val="0"/>
          <w:numId w:val="38"/>
        </w:numPr>
        <w:tabs>
          <w:tab w:val="left" w:pos="1800"/>
          <w:tab w:val="left" w:pos="2340"/>
        </w:tabs>
        <w:overflowPunct/>
        <w:autoSpaceDE/>
        <w:autoSpaceDN/>
        <w:adjustRightInd/>
        <w:ind w:left="2340" w:hanging="540"/>
        <w:textAlignment w:val="auto"/>
        <w:rPr>
          <w:rFonts w:ascii="Times New Roman" w:hAnsi="Times New Roman"/>
          <w:sz w:val="22"/>
        </w:rPr>
      </w:pPr>
      <w:r>
        <w:rPr>
          <w:rFonts w:ascii="Times New Roman" w:hAnsi="Times New Roman"/>
          <w:sz w:val="22"/>
        </w:rPr>
        <w:t xml:space="preserve">The </w:t>
      </w:r>
      <w:r w:rsidR="00161CD2">
        <w:rPr>
          <w:rFonts w:ascii="Times New Roman" w:hAnsi="Times New Roman"/>
          <w:sz w:val="22"/>
        </w:rPr>
        <w:t>m</w:t>
      </w:r>
      <w:r>
        <w:rPr>
          <w:rFonts w:ascii="Times New Roman" w:hAnsi="Times New Roman"/>
          <w:sz w:val="22"/>
        </w:rPr>
        <w:t xml:space="preserve">ember has a </w:t>
      </w:r>
      <w:r w:rsidR="004F53E5">
        <w:rPr>
          <w:rFonts w:ascii="Times New Roman" w:hAnsi="Times New Roman"/>
          <w:sz w:val="22"/>
        </w:rPr>
        <w:t>S</w:t>
      </w:r>
      <w:r>
        <w:rPr>
          <w:rFonts w:ascii="Times New Roman" w:hAnsi="Times New Roman"/>
          <w:sz w:val="22"/>
        </w:rPr>
        <w:t xml:space="preserve">evere and </w:t>
      </w:r>
      <w:r w:rsidR="004F53E5">
        <w:rPr>
          <w:rFonts w:ascii="Times New Roman" w:hAnsi="Times New Roman"/>
          <w:sz w:val="22"/>
        </w:rPr>
        <w:t>P</w:t>
      </w:r>
      <w:r w:rsidR="00841898">
        <w:rPr>
          <w:rFonts w:ascii="Times New Roman" w:hAnsi="Times New Roman"/>
          <w:sz w:val="22"/>
        </w:rPr>
        <w:t xml:space="preserve">ersistent </w:t>
      </w:r>
      <w:r w:rsidR="009A16F3">
        <w:rPr>
          <w:rFonts w:ascii="Times New Roman" w:hAnsi="Times New Roman"/>
          <w:sz w:val="22"/>
        </w:rPr>
        <w:t>M</w:t>
      </w:r>
      <w:r>
        <w:rPr>
          <w:rFonts w:ascii="Times New Roman" w:hAnsi="Times New Roman"/>
          <w:sz w:val="22"/>
        </w:rPr>
        <w:t xml:space="preserve">ental </w:t>
      </w:r>
      <w:r w:rsidR="009A16F3">
        <w:rPr>
          <w:rFonts w:ascii="Times New Roman" w:hAnsi="Times New Roman"/>
          <w:sz w:val="22"/>
        </w:rPr>
        <w:t>I</w:t>
      </w:r>
      <w:r>
        <w:rPr>
          <w:rFonts w:ascii="Times New Roman" w:hAnsi="Times New Roman"/>
          <w:sz w:val="22"/>
        </w:rPr>
        <w:t xml:space="preserve">llness that meets the eligibility requirements set forth in Section 17.02, Community Support </w:t>
      </w:r>
    </w:p>
    <w:p w:rsidR="00FD3A4C" w:rsidRDefault="00FD3A4C" w:rsidP="00FD3A4C">
      <w:pPr>
        <w:tabs>
          <w:tab w:val="left" w:pos="1800"/>
          <w:tab w:val="left" w:pos="2340"/>
        </w:tabs>
        <w:overflowPunct/>
        <w:autoSpaceDE/>
        <w:autoSpaceDN/>
        <w:adjustRightInd/>
        <w:textAlignment w:val="auto"/>
        <w:rPr>
          <w:rFonts w:ascii="Times New Roman" w:hAnsi="Times New Roman"/>
          <w:sz w:val="22"/>
        </w:rPr>
      </w:pPr>
    </w:p>
    <w:p w:rsidR="00FD3A4C" w:rsidRPr="00FD3A4C" w:rsidRDefault="00FD3A4C" w:rsidP="00FD3A4C">
      <w:pPr>
        <w:tabs>
          <w:tab w:val="left" w:pos="720"/>
          <w:tab w:val="left" w:pos="1800"/>
          <w:tab w:val="left" w:pos="2340"/>
        </w:tabs>
        <w:overflowPunct/>
        <w:autoSpaceDE/>
        <w:autoSpaceDN/>
        <w:adjustRightInd/>
        <w:textAlignment w:val="auto"/>
        <w:rPr>
          <w:rFonts w:ascii="Times New Roman" w:hAnsi="Times New Roman"/>
          <w:sz w:val="22"/>
        </w:rPr>
      </w:pPr>
      <w:r w:rsidRPr="00FD3A4C">
        <w:rPr>
          <w:rFonts w:ascii="Times New Roman" w:hAnsi="Times New Roman"/>
          <w:sz w:val="22"/>
        </w:rPr>
        <w:t>40.02</w:t>
      </w:r>
      <w:r w:rsidRPr="00FD3A4C">
        <w:rPr>
          <w:rFonts w:ascii="Times New Roman" w:hAnsi="Times New Roman"/>
          <w:sz w:val="22"/>
        </w:rPr>
        <w:tab/>
      </w:r>
      <w:r w:rsidRPr="00FD3A4C">
        <w:rPr>
          <w:rFonts w:ascii="Times New Roman" w:hAnsi="Times New Roman"/>
          <w:b/>
          <w:sz w:val="22"/>
        </w:rPr>
        <w:t>ELIGIBILITY FOR CARE</w:t>
      </w:r>
      <w:r w:rsidRPr="00FD3A4C">
        <w:rPr>
          <w:rFonts w:ascii="Times New Roman" w:hAnsi="Times New Roman"/>
          <w:sz w:val="22"/>
        </w:rPr>
        <w:t xml:space="preserve"> (cont.)</w:t>
      </w:r>
    </w:p>
    <w:p w:rsidR="008C19BF" w:rsidRDefault="008C19BF" w:rsidP="00FD3A4C">
      <w:pPr>
        <w:tabs>
          <w:tab w:val="left" w:pos="1800"/>
          <w:tab w:val="left" w:pos="2340"/>
        </w:tabs>
        <w:overflowPunct/>
        <w:autoSpaceDE/>
        <w:autoSpaceDN/>
        <w:adjustRightInd/>
        <w:textAlignment w:val="auto"/>
        <w:rPr>
          <w:rFonts w:ascii="Times New Roman" w:hAnsi="Times New Roman"/>
          <w:sz w:val="22"/>
        </w:rPr>
      </w:pPr>
    </w:p>
    <w:p w:rsidR="00316F19" w:rsidRPr="008C19BF" w:rsidRDefault="00316F19" w:rsidP="000A4B69">
      <w:pPr>
        <w:tabs>
          <w:tab w:val="left" w:pos="1800"/>
          <w:tab w:val="left" w:pos="2340"/>
        </w:tabs>
        <w:overflowPunct/>
        <w:autoSpaceDE/>
        <w:autoSpaceDN/>
        <w:adjustRightInd/>
        <w:ind w:left="2340"/>
        <w:textAlignment w:val="auto"/>
        <w:rPr>
          <w:rFonts w:ascii="Times New Roman" w:hAnsi="Times New Roman"/>
          <w:sz w:val="22"/>
        </w:rPr>
      </w:pPr>
      <w:r w:rsidRPr="008C19BF">
        <w:rPr>
          <w:rFonts w:ascii="Times New Roman" w:hAnsi="Times New Roman"/>
          <w:sz w:val="22"/>
        </w:rPr>
        <w:t xml:space="preserve">Services for persons with Severe and </w:t>
      </w:r>
      <w:r w:rsidR="00841898" w:rsidRPr="008C19BF">
        <w:rPr>
          <w:rFonts w:ascii="Times New Roman" w:hAnsi="Times New Roman"/>
          <w:sz w:val="22"/>
        </w:rPr>
        <w:t xml:space="preserve">Persistent </w:t>
      </w:r>
      <w:r w:rsidRPr="008C19BF">
        <w:rPr>
          <w:rFonts w:ascii="Times New Roman" w:hAnsi="Times New Roman"/>
          <w:sz w:val="22"/>
        </w:rPr>
        <w:t>Mental Illness. A copy of the Department’s approved Section 17 assessment tool shall be completed pursuant to the requirements in Section 17.</w:t>
      </w:r>
    </w:p>
    <w:p w:rsidR="008C19BF" w:rsidRDefault="008C19BF" w:rsidP="00AD7D42">
      <w:pPr>
        <w:tabs>
          <w:tab w:val="left" w:pos="1800"/>
          <w:tab w:val="left" w:pos="2340"/>
        </w:tabs>
        <w:rPr>
          <w:rFonts w:ascii="Times New Roman" w:hAnsi="Times New Roman"/>
          <w:sz w:val="22"/>
        </w:rPr>
      </w:pPr>
    </w:p>
    <w:p w:rsidR="00316F19" w:rsidRDefault="00316F19" w:rsidP="0036211A">
      <w:pPr>
        <w:tabs>
          <w:tab w:val="left" w:pos="2340"/>
        </w:tabs>
        <w:ind w:left="2340"/>
        <w:rPr>
          <w:rFonts w:ascii="Times New Roman" w:hAnsi="Times New Roman"/>
          <w:sz w:val="22"/>
        </w:rPr>
      </w:pPr>
      <w:r>
        <w:rPr>
          <w:rFonts w:ascii="Times New Roman" w:hAnsi="Times New Roman"/>
          <w:sz w:val="22"/>
        </w:rPr>
        <w:t xml:space="preserve">The signed assessment shall be maintained in the </w:t>
      </w:r>
      <w:r w:rsidR="00161CD2">
        <w:rPr>
          <w:rFonts w:ascii="Times New Roman" w:hAnsi="Times New Roman"/>
          <w:sz w:val="22"/>
        </w:rPr>
        <w:t>m</w:t>
      </w:r>
      <w:r>
        <w:rPr>
          <w:rFonts w:ascii="Times New Roman" w:hAnsi="Times New Roman"/>
          <w:sz w:val="22"/>
        </w:rPr>
        <w:t>ember’s medical record. A copy of the signed assessment must be submitted to the Department along with the start of care form; AND</w:t>
      </w:r>
    </w:p>
    <w:p w:rsidR="00316F19" w:rsidRDefault="00316F19" w:rsidP="0036211A">
      <w:pPr>
        <w:tabs>
          <w:tab w:val="left" w:pos="1800"/>
          <w:tab w:val="left" w:pos="2340"/>
        </w:tabs>
        <w:ind w:left="2340" w:hanging="540"/>
        <w:rPr>
          <w:rFonts w:ascii="Times New Roman" w:hAnsi="Times New Roman"/>
          <w:sz w:val="22"/>
        </w:rPr>
      </w:pPr>
    </w:p>
    <w:p w:rsidR="00316F19" w:rsidRDefault="00316F19" w:rsidP="0036211A">
      <w:pPr>
        <w:tabs>
          <w:tab w:val="left" w:pos="1800"/>
          <w:tab w:val="left" w:pos="2340"/>
        </w:tabs>
        <w:ind w:left="2340" w:hanging="540"/>
        <w:rPr>
          <w:rFonts w:ascii="Times New Roman" w:hAnsi="Times New Roman"/>
          <w:sz w:val="22"/>
        </w:rPr>
      </w:pPr>
      <w:r>
        <w:rPr>
          <w:rFonts w:ascii="Times New Roman" w:hAnsi="Times New Roman"/>
          <w:sz w:val="22"/>
        </w:rPr>
        <w:t>B.</w:t>
      </w:r>
      <w:r>
        <w:rPr>
          <w:rFonts w:ascii="Times New Roman" w:hAnsi="Times New Roman"/>
          <w:sz w:val="22"/>
        </w:rPr>
        <w:tab/>
        <w:t xml:space="preserve">The </w:t>
      </w:r>
      <w:r w:rsidR="00161CD2">
        <w:rPr>
          <w:rFonts w:ascii="Times New Roman" w:hAnsi="Times New Roman"/>
          <w:sz w:val="22"/>
        </w:rPr>
        <w:t>m</w:t>
      </w:r>
      <w:r>
        <w:rPr>
          <w:rFonts w:ascii="Times New Roman" w:hAnsi="Times New Roman"/>
          <w:sz w:val="22"/>
        </w:rPr>
        <w:t>ember requires psychotropic medication administration or monitoring for psychotropic medication; AND</w:t>
      </w:r>
    </w:p>
    <w:p w:rsidR="00316F19" w:rsidRDefault="00316F19" w:rsidP="0036211A">
      <w:pPr>
        <w:tabs>
          <w:tab w:val="left" w:pos="1170"/>
          <w:tab w:val="left" w:pos="2340"/>
        </w:tabs>
        <w:ind w:left="2340" w:hanging="540"/>
        <w:rPr>
          <w:rFonts w:ascii="Times New Roman" w:hAnsi="Times New Roman"/>
          <w:sz w:val="22"/>
        </w:rPr>
      </w:pPr>
    </w:p>
    <w:p w:rsidR="00316F19" w:rsidRDefault="00AB6554" w:rsidP="00C004C5">
      <w:pPr>
        <w:numPr>
          <w:ilvl w:val="0"/>
          <w:numId w:val="8"/>
        </w:numPr>
        <w:tabs>
          <w:tab w:val="left" w:pos="1440"/>
          <w:tab w:val="left" w:pos="1800"/>
          <w:tab w:val="num" w:pos="2340"/>
        </w:tabs>
        <w:overflowPunct/>
        <w:autoSpaceDE/>
        <w:autoSpaceDN/>
        <w:adjustRightInd/>
        <w:ind w:left="2340" w:hanging="540"/>
        <w:textAlignment w:val="auto"/>
        <w:rPr>
          <w:rFonts w:ascii="Times New Roman" w:hAnsi="Times New Roman"/>
          <w:sz w:val="22"/>
        </w:rPr>
      </w:pPr>
      <w:r>
        <w:rPr>
          <w:rFonts w:ascii="Times New Roman" w:hAnsi="Times New Roman"/>
          <w:sz w:val="22"/>
        </w:rPr>
        <w:t xml:space="preserve"> </w:t>
      </w:r>
      <w:r w:rsidR="00316F19">
        <w:rPr>
          <w:rFonts w:ascii="Times New Roman" w:hAnsi="Times New Roman"/>
          <w:sz w:val="22"/>
        </w:rPr>
        <w:t xml:space="preserve">The </w:t>
      </w:r>
      <w:r w:rsidR="00161CD2">
        <w:rPr>
          <w:rFonts w:ascii="Times New Roman" w:hAnsi="Times New Roman"/>
          <w:sz w:val="22"/>
        </w:rPr>
        <w:t>m</w:t>
      </w:r>
      <w:r w:rsidR="00316F19">
        <w:rPr>
          <w:rFonts w:ascii="Times New Roman" w:hAnsi="Times New Roman"/>
          <w:sz w:val="22"/>
        </w:rPr>
        <w:t>ember is not receiving psychotropic medication services under any other Sections of the MBM (except physician services are allowed); AND</w:t>
      </w:r>
    </w:p>
    <w:p w:rsidR="00BF29EE" w:rsidRDefault="00BF29EE" w:rsidP="00BF29EE">
      <w:pPr>
        <w:tabs>
          <w:tab w:val="left" w:pos="1800"/>
          <w:tab w:val="num" w:pos="2340"/>
        </w:tabs>
        <w:overflowPunct/>
        <w:autoSpaceDE/>
        <w:autoSpaceDN/>
        <w:adjustRightInd/>
        <w:ind w:right="-22"/>
        <w:textAlignment w:val="auto"/>
        <w:rPr>
          <w:rFonts w:ascii="Times New Roman" w:hAnsi="Times New Roman"/>
          <w:sz w:val="22"/>
        </w:rPr>
      </w:pPr>
    </w:p>
    <w:p w:rsidR="00344324" w:rsidRDefault="002D47C3" w:rsidP="00344324">
      <w:pPr>
        <w:numPr>
          <w:ilvl w:val="0"/>
          <w:numId w:val="8"/>
        </w:numPr>
        <w:tabs>
          <w:tab w:val="left" w:pos="1800"/>
          <w:tab w:val="num" w:pos="2340"/>
        </w:tabs>
        <w:overflowPunct/>
        <w:autoSpaceDE/>
        <w:autoSpaceDN/>
        <w:adjustRightInd/>
        <w:ind w:left="2340" w:right="-22" w:hanging="540"/>
        <w:textAlignment w:val="auto"/>
        <w:rPr>
          <w:rFonts w:ascii="Times New Roman" w:hAnsi="Times New Roman"/>
          <w:sz w:val="22"/>
        </w:rPr>
      </w:pPr>
      <w:r>
        <w:rPr>
          <w:rFonts w:ascii="Times New Roman" w:hAnsi="Times New Roman"/>
          <w:sz w:val="22"/>
        </w:rPr>
        <w:t xml:space="preserve"> </w:t>
      </w:r>
      <w:r w:rsidR="00316F19" w:rsidRPr="00C60AB0">
        <w:rPr>
          <w:rFonts w:ascii="Times New Roman" w:hAnsi="Times New Roman"/>
          <w:sz w:val="22"/>
        </w:rPr>
        <w:t xml:space="preserve">Home </w:t>
      </w:r>
      <w:r w:rsidR="00A23DE7">
        <w:rPr>
          <w:rFonts w:ascii="Times New Roman" w:hAnsi="Times New Roman"/>
          <w:sz w:val="22"/>
        </w:rPr>
        <w:t>H</w:t>
      </w:r>
      <w:r w:rsidR="00316F19" w:rsidRPr="00C60AB0">
        <w:rPr>
          <w:rFonts w:ascii="Times New Roman" w:hAnsi="Times New Roman"/>
          <w:sz w:val="22"/>
        </w:rPr>
        <w:t xml:space="preserve">ealth </w:t>
      </w:r>
      <w:r w:rsidR="00A23DE7">
        <w:rPr>
          <w:rFonts w:ascii="Times New Roman" w:hAnsi="Times New Roman"/>
          <w:sz w:val="22"/>
        </w:rPr>
        <w:t>S</w:t>
      </w:r>
      <w:r w:rsidR="00316F19" w:rsidRPr="00C60AB0">
        <w:rPr>
          <w:rFonts w:ascii="Times New Roman" w:hAnsi="Times New Roman"/>
          <w:sz w:val="22"/>
        </w:rPr>
        <w:t>ervices shall not be provided if se</w:t>
      </w:r>
      <w:r w:rsidR="00344324">
        <w:rPr>
          <w:rFonts w:ascii="Times New Roman" w:hAnsi="Times New Roman"/>
          <w:sz w:val="22"/>
        </w:rPr>
        <w:t xml:space="preserve">rvices are available and </w:t>
      </w:r>
    </w:p>
    <w:p w:rsidR="00316F19" w:rsidRDefault="00344324" w:rsidP="00344324">
      <w:pPr>
        <w:tabs>
          <w:tab w:val="left" w:pos="1800"/>
        </w:tabs>
        <w:overflowPunct/>
        <w:autoSpaceDE/>
        <w:autoSpaceDN/>
        <w:adjustRightInd/>
        <w:ind w:left="2340" w:right="-22"/>
        <w:textAlignment w:val="auto"/>
        <w:rPr>
          <w:rFonts w:ascii="Times New Roman" w:hAnsi="Times New Roman"/>
          <w:sz w:val="22"/>
        </w:rPr>
      </w:pPr>
      <w:r>
        <w:rPr>
          <w:rFonts w:ascii="Times New Roman" w:hAnsi="Times New Roman"/>
          <w:sz w:val="22"/>
        </w:rPr>
        <w:t xml:space="preserve">safely </w:t>
      </w:r>
      <w:r w:rsidR="00316F19" w:rsidRPr="00C60AB0">
        <w:rPr>
          <w:rFonts w:ascii="Times New Roman" w:hAnsi="Times New Roman"/>
          <w:sz w:val="22"/>
        </w:rPr>
        <w:t xml:space="preserve">accessible to the </w:t>
      </w:r>
      <w:r w:rsidR="00161CD2">
        <w:rPr>
          <w:rFonts w:ascii="Times New Roman" w:hAnsi="Times New Roman"/>
          <w:sz w:val="22"/>
        </w:rPr>
        <w:t>m</w:t>
      </w:r>
      <w:r w:rsidR="00316F19" w:rsidRPr="00C60AB0">
        <w:rPr>
          <w:rFonts w:ascii="Times New Roman" w:hAnsi="Times New Roman"/>
          <w:sz w:val="22"/>
        </w:rPr>
        <w:t xml:space="preserve">ember on an outpatient basis. The plan of treatment signed by both the physician and the </w:t>
      </w:r>
      <w:r w:rsidR="00A23DE7">
        <w:rPr>
          <w:rFonts w:ascii="Times New Roman" w:hAnsi="Times New Roman"/>
          <w:sz w:val="22"/>
        </w:rPr>
        <w:t>H</w:t>
      </w:r>
      <w:r w:rsidR="00316F19" w:rsidRPr="00C60AB0">
        <w:rPr>
          <w:rFonts w:ascii="Times New Roman" w:hAnsi="Times New Roman"/>
          <w:sz w:val="22"/>
        </w:rPr>
        <w:t xml:space="preserve">ome </w:t>
      </w:r>
      <w:r w:rsidR="00A23DE7">
        <w:rPr>
          <w:rFonts w:ascii="Times New Roman" w:hAnsi="Times New Roman"/>
          <w:sz w:val="22"/>
        </w:rPr>
        <w:t>H</w:t>
      </w:r>
      <w:r w:rsidR="00316F19" w:rsidRPr="00C60AB0">
        <w:rPr>
          <w:rFonts w:ascii="Times New Roman" w:hAnsi="Times New Roman"/>
          <w:sz w:val="22"/>
        </w:rPr>
        <w:t xml:space="preserve">ealth </w:t>
      </w:r>
      <w:r w:rsidR="00A23DE7">
        <w:rPr>
          <w:rFonts w:ascii="Times New Roman" w:hAnsi="Times New Roman"/>
          <w:sz w:val="22"/>
        </w:rPr>
        <w:t>A</w:t>
      </w:r>
      <w:r w:rsidR="00316F19" w:rsidRPr="00C60AB0">
        <w:rPr>
          <w:rFonts w:ascii="Times New Roman" w:hAnsi="Times New Roman"/>
          <w:sz w:val="22"/>
        </w:rPr>
        <w:t>gency must include a statement of the medical necessity for receiving services at home citing the specific reasons outpatient care is contraindicated (defined in 40.01-</w:t>
      </w:r>
      <w:r w:rsidR="008D5124">
        <w:rPr>
          <w:rFonts w:ascii="Times New Roman" w:hAnsi="Times New Roman"/>
          <w:sz w:val="22"/>
        </w:rPr>
        <w:t>3</w:t>
      </w:r>
      <w:r w:rsidR="00316F19" w:rsidRPr="00C60AB0">
        <w:rPr>
          <w:rFonts w:ascii="Times New Roman" w:hAnsi="Times New Roman"/>
          <w:sz w:val="22"/>
        </w:rPr>
        <w:t>) or not possible. The reasons must be listed and the likelihood of a bad outcome must be probable or definite as opposed to possible or rarely.</w:t>
      </w:r>
    </w:p>
    <w:p w:rsidR="0063072D" w:rsidRDefault="0063072D" w:rsidP="00AD7D42">
      <w:pPr>
        <w:tabs>
          <w:tab w:val="left" w:pos="720"/>
          <w:tab w:val="left" w:pos="1800"/>
        </w:tabs>
        <w:rPr>
          <w:rFonts w:ascii="Times New Roman" w:hAnsi="Times New Roman"/>
          <w:sz w:val="22"/>
        </w:rPr>
      </w:pPr>
    </w:p>
    <w:p w:rsidR="00230790" w:rsidRDefault="00251DA5" w:rsidP="00251DA5">
      <w:pPr>
        <w:tabs>
          <w:tab w:val="left" w:pos="180"/>
          <w:tab w:val="left" w:pos="720"/>
          <w:tab w:val="left" w:pos="180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8B19FE">
        <w:rPr>
          <w:rFonts w:ascii="Times New Roman" w:hAnsi="Times New Roman"/>
          <w:sz w:val="22"/>
        </w:rPr>
        <w:t>*</w:t>
      </w:r>
      <w:r w:rsidR="0013423D">
        <w:rPr>
          <w:rFonts w:ascii="Times New Roman" w:hAnsi="Times New Roman"/>
          <w:sz w:val="22"/>
        </w:rPr>
        <w:t>40.02-</w:t>
      </w:r>
      <w:r w:rsidR="00AD7D42">
        <w:rPr>
          <w:rFonts w:ascii="Times New Roman" w:hAnsi="Times New Roman"/>
          <w:sz w:val="22"/>
        </w:rPr>
        <w:t>6</w:t>
      </w:r>
      <w:r w:rsidR="00C36C90">
        <w:rPr>
          <w:rFonts w:ascii="Times New Roman" w:hAnsi="Times New Roman"/>
          <w:sz w:val="22"/>
        </w:rPr>
        <w:tab/>
      </w:r>
      <w:r w:rsidR="0013423D" w:rsidRPr="008374CE">
        <w:rPr>
          <w:rFonts w:ascii="Times New Roman" w:hAnsi="Times New Roman"/>
          <w:b/>
          <w:sz w:val="22"/>
        </w:rPr>
        <w:t>Medical Eligibility Requirements for Telemonitoring Services.</w:t>
      </w:r>
    </w:p>
    <w:p w:rsidR="00230790" w:rsidRDefault="00230790" w:rsidP="00230790">
      <w:pPr>
        <w:tabs>
          <w:tab w:val="left" w:pos="180"/>
          <w:tab w:val="left" w:pos="720"/>
        </w:tabs>
        <w:ind w:left="1080" w:hanging="1080"/>
        <w:rPr>
          <w:rFonts w:ascii="Times New Roman" w:hAnsi="Times New Roman"/>
          <w:sz w:val="22"/>
        </w:rPr>
      </w:pPr>
    </w:p>
    <w:p w:rsidR="00810FEF" w:rsidRDefault="00230790" w:rsidP="00251DA5">
      <w:pPr>
        <w:tabs>
          <w:tab w:val="left" w:pos="180"/>
          <w:tab w:val="left" w:pos="720"/>
          <w:tab w:val="left" w:pos="180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810FEF">
        <w:rPr>
          <w:rFonts w:ascii="Times New Roman" w:hAnsi="Times New Roman"/>
          <w:sz w:val="22"/>
        </w:rPr>
        <w:t xml:space="preserve">In order to be eligible for </w:t>
      </w:r>
      <w:r w:rsidR="00567493">
        <w:rPr>
          <w:rFonts w:ascii="Times New Roman" w:hAnsi="Times New Roman"/>
          <w:sz w:val="22"/>
        </w:rPr>
        <w:t>t</w:t>
      </w:r>
      <w:r w:rsidR="00810FEF">
        <w:rPr>
          <w:rFonts w:ascii="Times New Roman" w:hAnsi="Times New Roman"/>
          <w:sz w:val="22"/>
        </w:rPr>
        <w:t xml:space="preserve">elemonitoring </w:t>
      </w:r>
      <w:r w:rsidR="00567493">
        <w:rPr>
          <w:rFonts w:ascii="Times New Roman" w:hAnsi="Times New Roman"/>
          <w:sz w:val="22"/>
        </w:rPr>
        <w:t>s</w:t>
      </w:r>
      <w:r w:rsidR="00810FEF">
        <w:rPr>
          <w:rFonts w:ascii="Times New Roman" w:hAnsi="Times New Roman"/>
          <w:sz w:val="22"/>
        </w:rPr>
        <w:t xml:space="preserve">ervices, a </w:t>
      </w:r>
      <w:r w:rsidR="00943A90">
        <w:rPr>
          <w:rFonts w:ascii="Times New Roman" w:hAnsi="Times New Roman"/>
          <w:sz w:val="22"/>
        </w:rPr>
        <w:t>m</w:t>
      </w:r>
      <w:r w:rsidR="00810FEF">
        <w:rPr>
          <w:rFonts w:ascii="Times New Roman" w:hAnsi="Times New Roman"/>
          <w:sz w:val="22"/>
        </w:rPr>
        <w:t>ember must:</w:t>
      </w:r>
    </w:p>
    <w:p w:rsidR="004D1D42" w:rsidRDefault="004D1D42" w:rsidP="008005B0">
      <w:pPr>
        <w:tabs>
          <w:tab w:val="left" w:pos="720"/>
        </w:tabs>
        <w:ind w:left="1080" w:hanging="1080"/>
        <w:rPr>
          <w:rFonts w:ascii="Times New Roman" w:hAnsi="Times New Roman"/>
          <w:sz w:val="22"/>
        </w:rPr>
      </w:pPr>
    </w:p>
    <w:p w:rsidR="00C36C90" w:rsidRDefault="00230790" w:rsidP="00251DA5">
      <w:pPr>
        <w:tabs>
          <w:tab w:val="left" w:pos="720"/>
          <w:tab w:val="left" w:pos="1800"/>
        </w:tabs>
        <w:ind w:left="1440" w:hanging="1440"/>
        <w:rPr>
          <w:rFonts w:ascii="Times New Roman" w:hAnsi="Times New Roman"/>
          <w:sz w:val="22"/>
        </w:rPr>
      </w:pPr>
      <w:r>
        <w:rPr>
          <w:rFonts w:ascii="Times New Roman" w:hAnsi="Times New Roman"/>
          <w:sz w:val="22"/>
        </w:rPr>
        <w:tab/>
      </w:r>
      <w:r w:rsidR="00C36C90">
        <w:rPr>
          <w:rFonts w:ascii="Times New Roman" w:hAnsi="Times New Roman"/>
          <w:sz w:val="22"/>
        </w:rPr>
        <w:tab/>
      </w:r>
      <w:r w:rsidR="00251DA5">
        <w:rPr>
          <w:rFonts w:ascii="Times New Roman" w:hAnsi="Times New Roman"/>
          <w:sz w:val="22"/>
        </w:rPr>
        <w:tab/>
      </w:r>
      <w:r w:rsidR="004D1D42">
        <w:rPr>
          <w:rFonts w:ascii="Times New Roman" w:hAnsi="Times New Roman"/>
          <w:sz w:val="22"/>
        </w:rPr>
        <w:t>A.</w:t>
      </w:r>
      <w:r>
        <w:rPr>
          <w:rFonts w:ascii="Times New Roman" w:hAnsi="Times New Roman"/>
          <w:sz w:val="22"/>
        </w:rPr>
        <w:tab/>
      </w:r>
      <w:r w:rsidR="004D1D42">
        <w:rPr>
          <w:rFonts w:ascii="Times New Roman" w:hAnsi="Times New Roman"/>
          <w:sz w:val="22"/>
        </w:rPr>
        <w:t xml:space="preserve">Be eligible for </w:t>
      </w:r>
      <w:r w:rsidR="00F64257">
        <w:rPr>
          <w:rFonts w:ascii="Times New Roman" w:hAnsi="Times New Roman"/>
          <w:sz w:val="22"/>
        </w:rPr>
        <w:t>H</w:t>
      </w:r>
      <w:r w:rsidR="004D1D42">
        <w:rPr>
          <w:rFonts w:ascii="Times New Roman" w:hAnsi="Times New Roman"/>
          <w:sz w:val="22"/>
        </w:rPr>
        <w:t xml:space="preserve">ome </w:t>
      </w:r>
      <w:r w:rsidR="00F64257">
        <w:rPr>
          <w:rFonts w:ascii="Times New Roman" w:hAnsi="Times New Roman"/>
          <w:sz w:val="22"/>
        </w:rPr>
        <w:t>H</w:t>
      </w:r>
      <w:r w:rsidR="004D1D42">
        <w:rPr>
          <w:rFonts w:ascii="Times New Roman" w:hAnsi="Times New Roman"/>
          <w:sz w:val="22"/>
        </w:rPr>
        <w:t xml:space="preserve">ealth </w:t>
      </w:r>
      <w:r w:rsidR="00F64257">
        <w:rPr>
          <w:rFonts w:ascii="Times New Roman" w:hAnsi="Times New Roman"/>
          <w:sz w:val="22"/>
        </w:rPr>
        <w:t>S</w:t>
      </w:r>
      <w:r w:rsidR="004D1D42">
        <w:rPr>
          <w:rFonts w:ascii="Times New Roman" w:hAnsi="Times New Roman"/>
          <w:sz w:val="22"/>
        </w:rPr>
        <w:t>ervices under Chapter II, Section 40, Home</w:t>
      </w:r>
      <w:r>
        <w:rPr>
          <w:rFonts w:ascii="Times New Roman" w:hAnsi="Times New Roman"/>
          <w:sz w:val="22"/>
        </w:rPr>
        <w:t xml:space="preserve"> </w:t>
      </w:r>
      <w:r w:rsidR="004D1D42">
        <w:rPr>
          <w:rFonts w:ascii="Times New Roman" w:hAnsi="Times New Roman"/>
          <w:sz w:val="22"/>
        </w:rPr>
        <w:t xml:space="preserve">Health </w:t>
      </w:r>
    </w:p>
    <w:p w:rsidR="004D1D42" w:rsidRDefault="00C36C90" w:rsidP="00C36C90">
      <w:pPr>
        <w:tabs>
          <w:tab w:val="left" w:pos="72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D1D42">
        <w:rPr>
          <w:rFonts w:ascii="Times New Roman" w:hAnsi="Times New Roman"/>
          <w:sz w:val="22"/>
        </w:rPr>
        <w:t>Services;</w:t>
      </w:r>
    </w:p>
    <w:p w:rsidR="009A5800" w:rsidRDefault="009A5800" w:rsidP="00230790">
      <w:pPr>
        <w:tabs>
          <w:tab w:val="left" w:pos="720"/>
        </w:tabs>
        <w:rPr>
          <w:rFonts w:ascii="Times New Roman" w:hAnsi="Times New Roman"/>
          <w:sz w:val="22"/>
        </w:rPr>
      </w:pPr>
    </w:p>
    <w:p w:rsidR="00C36C90" w:rsidRDefault="00230790" w:rsidP="00251DA5">
      <w:pPr>
        <w:tabs>
          <w:tab w:val="left" w:pos="720"/>
          <w:tab w:val="left" w:pos="1800"/>
        </w:tabs>
        <w:ind w:left="1080" w:hanging="1080"/>
        <w:rPr>
          <w:rFonts w:ascii="Times New Roman" w:hAnsi="Times New Roman"/>
          <w:sz w:val="22"/>
        </w:rPr>
      </w:pP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4D1D42">
        <w:rPr>
          <w:rFonts w:ascii="Times New Roman" w:hAnsi="Times New Roman"/>
          <w:sz w:val="22"/>
        </w:rPr>
        <w:t>B</w:t>
      </w:r>
      <w:r>
        <w:rPr>
          <w:rFonts w:ascii="Times New Roman" w:hAnsi="Times New Roman"/>
          <w:sz w:val="22"/>
        </w:rPr>
        <w:t>.</w:t>
      </w:r>
      <w:r>
        <w:rPr>
          <w:rFonts w:ascii="Times New Roman" w:hAnsi="Times New Roman"/>
          <w:sz w:val="22"/>
        </w:rPr>
        <w:tab/>
      </w:r>
      <w:r w:rsidR="004D1D42">
        <w:rPr>
          <w:rFonts w:ascii="Times New Roman" w:hAnsi="Times New Roman"/>
          <w:sz w:val="22"/>
        </w:rPr>
        <w:t xml:space="preserve">Have a current diagnosis of a health condition requiring monitoring of clinical </w:t>
      </w:r>
    </w:p>
    <w:p w:rsidR="004D1D42" w:rsidRDefault="00C36C90" w:rsidP="00230790">
      <w:pPr>
        <w:tabs>
          <w:tab w:val="left" w:pos="72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4D1D42">
        <w:rPr>
          <w:rFonts w:ascii="Times New Roman" w:hAnsi="Times New Roman"/>
          <w:sz w:val="22"/>
        </w:rPr>
        <w:t>data at a minimum of five times per week, for at least one week;</w:t>
      </w:r>
    </w:p>
    <w:p w:rsidR="002944E2" w:rsidRDefault="002944E2" w:rsidP="009A5800">
      <w:pPr>
        <w:tabs>
          <w:tab w:val="left" w:pos="720"/>
        </w:tabs>
        <w:rPr>
          <w:rFonts w:ascii="Times New Roman" w:hAnsi="Times New Roman"/>
          <w:sz w:val="22"/>
        </w:rPr>
      </w:pPr>
    </w:p>
    <w:p w:rsidR="00260A8E" w:rsidRDefault="00230790" w:rsidP="00E01069">
      <w:pPr>
        <w:tabs>
          <w:tab w:val="left" w:pos="720"/>
          <w:tab w:val="left" w:pos="1800"/>
          <w:tab w:val="left" w:pos="2160"/>
        </w:tabs>
        <w:ind w:left="2160" w:hanging="2610"/>
        <w:rPr>
          <w:rFonts w:ascii="Times New Roman" w:hAnsi="Times New Roman"/>
          <w:sz w:val="22"/>
        </w:rPr>
      </w:pPr>
      <w:r>
        <w:rPr>
          <w:rFonts w:ascii="Times New Roman" w:hAnsi="Times New Roman"/>
          <w:sz w:val="22"/>
        </w:rPr>
        <w:tab/>
      </w:r>
      <w:r w:rsidR="00E01069">
        <w:rPr>
          <w:rFonts w:ascii="Times New Roman" w:hAnsi="Times New Roman"/>
          <w:sz w:val="22"/>
        </w:rPr>
        <w:tab/>
      </w:r>
      <w:r w:rsidR="004D1D42">
        <w:rPr>
          <w:rFonts w:ascii="Times New Roman" w:hAnsi="Times New Roman"/>
          <w:sz w:val="22"/>
        </w:rPr>
        <w:t>C.</w:t>
      </w:r>
      <w:r>
        <w:rPr>
          <w:rFonts w:ascii="Times New Roman" w:hAnsi="Times New Roman"/>
          <w:sz w:val="22"/>
        </w:rPr>
        <w:tab/>
      </w:r>
      <w:r w:rsidR="00260A8E">
        <w:rPr>
          <w:rFonts w:ascii="Times New Roman" w:hAnsi="Times New Roman"/>
          <w:sz w:val="22"/>
        </w:rPr>
        <w:t xml:space="preserve">Have </w:t>
      </w:r>
      <w:r w:rsidR="00D9658B">
        <w:rPr>
          <w:rFonts w:ascii="Times New Roman" w:hAnsi="Times New Roman"/>
          <w:sz w:val="22"/>
        </w:rPr>
        <w:t>a written opi</w:t>
      </w:r>
      <w:r w:rsidR="0001523E">
        <w:rPr>
          <w:rFonts w:ascii="Times New Roman" w:hAnsi="Times New Roman"/>
          <w:sz w:val="22"/>
        </w:rPr>
        <w:t xml:space="preserve">nion from a clinician, based on </w:t>
      </w:r>
      <w:r w:rsidR="00D9658B">
        <w:rPr>
          <w:rFonts w:ascii="Times New Roman" w:hAnsi="Times New Roman"/>
          <w:sz w:val="22"/>
        </w:rPr>
        <w:t>documented or reported history, stating that he/she is at risk of hospitalization or admission to an emergency room</w:t>
      </w:r>
      <w:r w:rsidR="00711F51">
        <w:rPr>
          <w:rFonts w:ascii="Times New Roman" w:hAnsi="Times New Roman"/>
          <w:sz w:val="22"/>
        </w:rPr>
        <w:t>;</w:t>
      </w:r>
      <w:r>
        <w:rPr>
          <w:rFonts w:ascii="Times New Roman" w:hAnsi="Times New Roman"/>
          <w:sz w:val="22"/>
        </w:rPr>
        <w:t xml:space="preserve"> </w:t>
      </w:r>
      <w:r w:rsidR="00260A8E">
        <w:rPr>
          <w:rFonts w:ascii="Times New Roman" w:hAnsi="Times New Roman"/>
          <w:sz w:val="22"/>
        </w:rPr>
        <w:t>OR</w:t>
      </w:r>
    </w:p>
    <w:p w:rsidR="00260A8E" w:rsidRDefault="00260A8E" w:rsidP="008005B0">
      <w:pPr>
        <w:tabs>
          <w:tab w:val="left" w:pos="720"/>
        </w:tabs>
        <w:ind w:left="1080" w:hanging="1080"/>
        <w:rPr>
          <w:rFonts w:ascii="Times New Roman" w:hAnsi="Times New Roman"/>
          <w:sz w:val="22"/>
        </w:rPr>
      </w:pPr>
    </w:p>
    <w:p w:rsidR="00C36C90" w:rsidRDefault="00230790" w:rsidP="00230790">
      <w:pPr>
        <w:tabs>
          <w:tab w:val="left" w:pos="720"/>
        </w:tabs>
        <w:ind w:left="1080" w:hanging="1080"/>
        <w:rPr>
          <w:rFonts w:ascii="Times New Roman" w:hAnsi="Times New Roman"/>
          <w:sz w:val="22"/>
        </w:rPr>
      </w:pP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Pr>
          <w:rFonts w:ascii="Times New Roman" w:hAnsi="Times New Roman"/>
          <w:sz w:val="22"/>
        </w:rPr>
        <w:tab/>
      </w:r>
      <w:r w:rsidR="00260A8E">
        <w:rPr>
          <w:rFonts w:ascii="Times New Roman" w:hAnsi="Times New Roman"/>
          <w:sz w:val="22"/>
        </w:rPr>
        <w:t xml:space="preserve">Have continuously received </w:t>
      </w:r>
      <w:r w:rsidR="009A16F3">
        <w:rPr>
          <w:rFonts w:ascii="Times New Roman" w:hAnsi="Times New Roman"/>
          <w:sz w:val="22"/>
        </w:rPr>
        <w:t>t</w:t>
      </w:r>
      <w:r w:rsidR="00260A8E">
        <w:rPr>
          <w:rFonts w:ascii="Times New Roman" w:hAnsi="Times New Roman"/>
          <w:sz w:val="22"/>
        </w:rPr>
        <w:t xml:space="preserve">elemonitoring </w:t>
      </w:r>
      <w:r w:rsidR="009A16F3">
        <w:rPr>
          <w:rFonts w:ascii="Times New Roman" w:hAnsi="Times New Roman"/>
          <w:sz w:val="22"/>
        </w:rPr>
        <w:t>s</w:t>
      </w:r>
      <w:r w:rsidR="00260A8E">
        <w:rPr>
          <w:rFonts w:ascii="Times New Roman" w:hAnsi="Times New Roman"/>
          <w:sz w:val="22"/>
        </w:rPr>
        <w:t xml:space="preserve">ervices during the past calendar </w:t>
      </w:r>
    </w:p>
    <w:p w:rsidR="00C36C90" w:rsidRDefault="00C36C90" w:rsidP="00230790">
      <w:pPr>
        <w:tabs>
          <w:tab w:val="left" w:pos="72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260A8E">
        <w:rPr>
          <w:rFonts w:ascii="Times New Roman" w:hAnsi="Times New Roman"/>
          <w:sz w:val="22"/>
        </w:rPr>
        <w:t xml:space="preserve">year and have a continuing need for such </w:t>
      </w:r>
      <w:r w:rsidR="00E433FE">
        <w:rPr>
          <w:rFonts w:ascii="Times New Roman" w:hAnsi="Times New Roman"/>
          <w:sz w:val="22"/>
        </w:rPr>
        <w:t xml:space="preserve">services, </w:t>
      </w:r>
      <w:r w:rsidR="00260A8E">
        <w:rPr>
          <w:rFonts w:ascii="Times New Roman" w:hAnsi="Times New Roman"/>
          <w:sz w:val="22"/>
        </w:rPr>
        <w:t>as documented by an annual</w:t>
      </w:r>
      <w:r w:rsidR="00230790">
        <w:rPr>
          <w:rFonts w:ascii="Times New Roman" w:hAnsi="Times New Roman"/>
          <w:sz w:val="22"/>
        </w:rPr>
        <w:t xml:space="preserve"> </w:t>
      </w:r>
    </w:p>
    <w:p w:rsidR="00260A8E" w:rsidRDefault="00C36C90" w:rsidP="00230790">
      <w:pPr>
        <w:tabs>
          <w:tab w:val="left" w:pos="72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260A8E">
        <w:rPr>
          <w:rFonts w:ascii="Times New Roman" w:hAnsi="Times New Roman"/>
          <w:sz w:val="22"/>
        </w:rPr>
        <w:t xml:space="preserve">note from a licensed </w:t>
      </w:r>
      <w:r w:rsidR="00F64257">
        <w:rPr>
          <w:rFonts w:ascii="Times New Roman" w:hAnsi="Times New Roman"/>
          <w:sz w:val="22"/>
        </w:rPr>
        <w:t>H</w:t>
      </w:r>
      <w:r w:rsidR="00260A8E">
        <w:rPr>
          <w:rFonts w:ascii="Times New Roman" w:hAnsi="Times New Roman"/>
          <w:sz w:val="22"/>
        </w:rPr>
        <w:t>ealth</w:t>
      </w:r>
      <w:r w:rsidR="00F64257">
        <w:rPr>
          <w:rFonts w:ascii="Times New Roman" w:hAnsi="Times New Roman"/>
          <w:sz w:val="22"/>
        </w:rPr>
        <w:t xml:space="preserve"> C</w:t>
      </w:r>
      <w:r w:rsidR="00260A8E">
        <w:rPr>
          <w:rFonts w:ascii="Times New Roman" w:hAnsi="Times New Roman"/>
          <w:sz w:val="22"/>
        </w:rPr>
        <w:t xml:space="preserve">are </w:t>
      </w:r>
      <w:r w:rsidR="00F64257">
        <w:rPr>
          <w:rFonts w:ascii="Times New Roman" w:hAnsi="Times New Roman"/>
          <w:sz w:val="22"/>
        </w:rPr>
        <w:t>P</w:t>
      </w:r>
      <w:r w:rsidR="00260A8E">
        <w:rPr>
          <w:rFonts w:ascii="Times New Roman" w:hAnsi="Times New Roman"/>
          <w:sz w:val="22"/>
        </w:rPr>
        <w:t>rovider;</w:t>
      </w:r>
    </w:p>
    <w:p w:rsidR="00260A8E" w:rsidRDefault="00260A8E" w:rsidP="008005B0">
      <w:pPr>
        <w:tabs>
          <w:tab w:val="left" w:pos="720"/>
        </w:tabs>
        <w:ind w:left="1080" w:hanging="1080"/>
        <w:rPr>
          <w:rFonts w:ascii="Times New Roman" w:hAnsi="Times New Roman"/>
          <w:sz w:val="22"/>
        </w:rPr>
      </w:pPr>
    </w:p>
    <w:p w:rsidR="00260A8E" w:rsidRDefault="00230790" w:rsidP="00251DA5">
      <w:pPr>
        <w:tabs>
          <w:tab w:val="left" w:pos="720"/>
          <w:tab w:val="left" w:pos="1800"/>
        </w:tabs>
        <w:ind w:left="1080" w:hanging="1080"/>
        <w:rPr>
          <w:rFonts w:ascii="Times New Roman" w:hAnsi="Times New Roman"/>
          <w:sz w:val="22"/>
        </w:rPr>
      </w:pP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260A8E">
        <w:rPr>
          <w:rFonts w:ascii="Times New Roman" w:hAnsi="Times New Roman"/>
          <w:sz w:val="22"/>
        </w:rPr>
        <w:t>D.</w:t>
      </w:r>
      <w:r>
        <w:rPr>
          <w:rFonts w:ascii="Times New Roman" w:hAnsi="Times New Roman"/>
          <w:sz w:val="22"/>
        </w:rPr>
        <w:tab/>
      </w:r>
      <w:r w:rsidR="00260A8E">
        <w:rPr>
          <w:rFonts w:ascii="Times New Roman" w:hAnsi="Times New Roman"/>
          <w:sz w:val="22"/>
        </w:rPr>
        <w:t>Reside in a setting suitable to support telemonitoring equipment;</w:t>
      </w:r>
    </w:p>
    <w:p w:rsidR="00AD7D42" w:rsidRDefault="00AD7D42" w:rsidP="002944E2">
      <w:pPr>
        <w:tabs>
          <w:tab w:val="left" w:pos="720"/>
        </w:tabs>
        <w:rPr>
          <w:rFonts w:ascii="Times New Roman" w:hAnsi="Times New Roman"/>
          <w:sz w:val="22"/>
        </w:rPr>
      </w:pPr>
    </w:p>
    <w:p w:rsidR="00260A8E" w:rsidRDefault="00230790" w:rsidP="00251DA5">
      <w:pPr>
        <w:tabs>
          <w:tab w:val="left" w:pos="720"/>
          <w:tab w:val="left" w:pos="1800"/>
        </w:tabs>
        <w:ind w:left="1080" w:hanging="1080"/>
        <w:rPr>
          <w:rFonts w:ascii="Times New Roman" w:hAnsi="Times New Roman"/>
          <w:sz w:val="22"/>
        </w:rPr>
      </w:pP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260A8E">
        <w:rPr>
          <w:rFonts w:ascii="Times New Roman" w:hAnsi="Times New Roman"/>
          <w:sz w:val="22"/>
        </w:rPr>
        <w:t>E.</w:t>
      </w:r>
      <w:r>
        <w:rPr>
          <w:rFonts w:ascii="Times New Roman" w:hAnsi="Times New Roman"/>
          <w:sz w:val="22"/>
        </w:rPr>
        <w:tab/>
      </w:r>
      <w:r w:rsidR="00260A8E">
        <w:rPr>
          <w:rFonts w:ascii="Times New Roman" w:hAnsi="Times New Roman"/>
          <w:sz w:val="22"/>
        </w:rPr>
        <w:t xml:space="preserve">Have the physical and cognitive capacity to effectively utilize the </w:t>
      </w:r>
    </w:p>
    <w:p w:rsidR="00260A8E" w:rsidRDefault="00230790" w:rsidP="008005B0">
      <w:pPr>
        <w:tabs>
          <w:tab w:val="left" w:pos="72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260A8E">
        <w:rPr>
          <w:rFonts w:ascii="Times New Roman" w:hAnsi="Times New Roman"/>
          <w:sz w:val="22"/>
        </w:rPr>
        <w:t xml:space="preserve">telemonitoring equipment or have a caregiver willing and able to assist with the </w:t>
      </w:r>
    </w:p>
    <w:p w:rsidR="00FD3A4C" w:rsidRDefault="00FD3A4C" w:rsidP="008005B0">
      <w:pPr>
        <w:tabs>
          <w:tab w:val="left" w:pos="720"/>
        </w:tabs>
        <w:ind w:left="1080" w:hanging="1080"/>
        <w:rPr>
          <w:rFonts w:ascii="Times New Roman" w:hAnsi="Times New Roman"/>
          <w:sz w:val="22"/>
        </w:rPr>
      </w:pPr>
    </w:p>
    <w:p w:rsidR="00FD3A4C" w:rsidRDefault="00FD3A4C" w:rsidP="008005B0">
      <w:pPr>
        <w:tabs>
          <w:tab w:val="left" w:pos="720"/>
        </w:tabs>
        <w:ind w:left="1080" w:hanging="1080"/>
        <w:rPr>
          <w:rFonts w:ascii="Times New Roman" w:hAnsi="Times New Roman"/>
          <w:sz w:val="22"/>
        </w:rPr>
      </w:pPr>
      <w:r w:rsidRPr="00FD3A4C">
        <w:rPr>
          <w:rFonts w:ascii="Times New Roman" w:hAnsi="Times New Roman"/>
          <w:sz w:val="22"/>
        </w:rPr>
        <w:t>40.02</w:t>
      </w:r>
      <w:r w:rsidRPr="00FD3A4C">
        <w:rPr>
          <w:rFonts w:ascii="Times New Roman" w:hAnsi="Times New Roman"/>
          <w:sz w:val="22"/>
        </w:rPr>
        <w:tab/>
      </w:r>
      <w:r w:rsidRPr="00FD3A4C">
        <w:rPr>
          <w:rFonts w:ascii="Times New Roman" w:hAnsi="Times New Roman"/>
          <w:b/>
          <w:sz w:val="22"/>
        </w:rPr>
        <w:t>ELIGIBILITY FOR CARE</w:t>
      </w:r>
      <w:r w:rsidRPr="00FD3A4C">
        <w:rPr>
          <w:rFonts w:ascii="Times New Roman" w:hAnsi="Times New Roman"/>
          <w:sz w:val="22"/>
        </w:rPr>
        <w:t xml:space="preserve"> (cont.)</w:t>
      </w:r>
    </w:p>
    <w:p w:rsidR="00FD3A4C" w:rsidRDefault="00FD3A4C" w:rsidP="008005B0">
      <w:pPr>
        <w:tabs>
          <w:tab w:val="left" w:pos="720"/>
        </w:tabs>
        <w:ind w:left="1080" w:hanging="1080"/>
        <w:rPr>
          <w:rFonts w:ascii="Times New Roman" w:hAnsi="Times New Roman"/>
          <w:sz w:val="22"/>
        </w:rPr>
      </w:pPr>
    </w:p>
    <w:p w:rsidR="00260A8E" w:rsidRDefault="00230790" w:rsidP="00C36C90">
      <w:pPr>
        <w:tabs>
          <w:tab w:val="left" w:pos="720"/>
          <w:tab w:val="left" w:pos="2160"/>
          <w:tab w:val="left" w:pos="225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260A8E">
        <w:rPr>
          <w:rFonts w:ascii="Times New Roman" w:hAnsi="Times New Roman"/>
          <w:sz w:val="22"/>
        </w:rPr>
        <w:t>equipment</w:t>
      </w:r>
      <w:r w:rsidR="00F70930">
        <w:rPr>
          <w:rFonts w:ascii="Times New Roman" w:hAnsi="Times New Roman"/>
          <w:sz w:val="22"/>
        </w:rPr>
        <w:t>; and</w:t>
      </w:r>
      <w:r w:rsidR="00260A8E">
        <w:rPr>
          <w:rFonts w:ascii="Times New Roman" w:hAnsi="Times New Roman"/>
          <w:sz w:val="22"/>
        </w:rPr>
        <w:t xml:space="preserve"> </w:t>
      </w:r>
    </w:p>
    <w:p w:rsidR="00B01176" w:rsidRDefault="00B01176" w:rsidP="00D63077">
      <w:pPr>
        <w:tabs>
          <w:tab w:val="left" w:pos="720"/>
          <w:tab w:val="left" w:pos="2250"/>
        </w:tabs>
        <w:ind w:left="1080" w:hanging="1080"/>
        <w:rPr>
          <w:rFonts w:ascii="Times New Roman" w:hAnsi="Times New Roman"/>
          <w:sz w:val="22"/>
        </w:rPr>
      </w:pPr>
    </w:p>
    <w:p w:rsidR="00B01176" w:rsidRDefault="00230790" w:rsidP="00251DA5">
      <w:pPr>
        <w:tabs>
          <w:tab w:val="left" w:pos="720"/>
          <w:tab w:val="left" w:pos="1440"/>
          <w:tab w:val="left" w:pos="1800"/>
          <w:tab w:val="left" w:pos="2160"/>
          <w:tab w:val="left" w:pos="2250"/>
        </w:tabs>
        <w:ind w:left="1080" w:hanging="1080"/>
        <w:rPr>
          <w:rFonts w:ascii="Times New Roman" w:hAnsi="Times New Roman"/>
          <w:sz w:val="22"/>
        </w:rPr>
      </w:pP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251DA5">
        <w:rPr>
          <w:rFonts w:ascii="Times New Roman" w:hAnsi="Times New Roman"/>
          <w:sz w:val="22"/>
        </w:rPr>
        <w:tab/>
      </w:r>
      <w:r w:rsidR="00B01176">
        <w:rPr>
          <w:rFonts w:ascii="Times New Roman" w:hAnsi="Times New Roman"/>
          <w:sz w:val="22"/>
        </w:rPr>
        <w:t>F.</w:t>
      </w:r>
      <w:r w:rsidR="00B01176">
        <w:rPr>
          <w:rFonts w:ascii="Times New Roman" w:hAnsi="Times New Roman"/>
          <w:sz w:val="22"/>
        </w:rPr>
        <w:tab/>
        <w:t xml:space="preserve">Have </w:t>
      </w:r>
      <w:r w:rsidR="009A16F3">
        <w:rPr>
          <w:rFonts w:ascii="Times New Roman" w:hAnsi="Times New Roman"/>
          <w:sz w:val="22"/>
        </w:rPr>
        <w:t>t</w:t>
      </w:r>
      <w:r w:rsidR="00B01176">
        <w:rPr>
          <w:rFonts w:ascii="Times New Roman" w:hAnsi="Times New Roman"/>
          <w:sz w:val="22"/>
        </w:rPr>
        <w:t xml:space="preserve">elemonitoring </w:t>
      </w:r>
      <w:r w:rsidR="009A16F3">
        <w:rPr>
          <w:rFonts w:ascii="Times New Roman" w:hAnsi="Times New Roman"/>
          <w:sz w:val="22"/>
        </w:rPr>
        <w:t>s</w:t>
      </w:r>
      <w:r w:rsidR="00B01176">
        <w:rPr>
          <w:rFonts w:ascii="Times New Roman" w:hAnsi="Times New Roman"/>
          <w:sz w:val="22"/>
        </w:rPr>
        <w:t xml:space="preserve">ervices included in the member’s </w:t>
      </w:r>
      <w:r w:rsidR="00567493">
        <w:rPr>
          <w:rFonts w:ascii="Times New Roman" w:hAnsi="Times New Roman"/>
          <w:sz w:val="22"/>
        </w:rPr>
        <w:t>p</w:t>
      </w:r>
      <w:r w:rsidR="00B01176">
        <w:rPr>
          <w:rFonts w:ascii="Times New Roman" w:hAnsi="Times New Roman"/>
          <w:sz w:val="22"/>
        </w:rPr>
        <w:t xml:space="preserve">lan of </w:t>
      </w:r>
      <w:r w:rsidR="00567493">
        <w:rPr>
          <w:rFonts w:ascii="Times New Roman" w:hAnsi="Times New Roman"/>
          <w:sz w:val="22"/>
        </w:rPr>
        <w:t>c</w:t>
      </w:r>
      <w:r w:rsidR="00B01176">
        <w:rPr>
          <w:rFonts w:ascii="Times New Roman" w:hAnsi="Times New Roman"/>
          <w:sz w:val="22"/>
        </w:rPr>
        <w:t xml:space="preserve">are. A </w:t>
      </w:r>
    </w:p>
    <w:p w:rsidR="00B01176" w:rsidRDefault="00230790" w:rsidP="00C36C90">
      <w:pPr>
        <w:tabs>
          <w:tab w:val="left" w:pos="720"/>
          <w:tab w:val="left" w:pos="1800"/>
          <w:tab w:val="left" w:pos="2160"/>
          <w:tab w:val="left" w:pos="225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B01176">
        <w:rPr>
          <w:rFonts w:ascii="Times New Roman" w:hAnsi="Times New Roman"/>
          <w:sz w:val="22"/>
        </w:rPr>
        <w:t xml:space="preserve">notation from a </w:t>
      </w:r>
      <w:r w:rsidR="00F64257">
        <w:rPr>
          <w:rFonts w:ascii="Times New Roman" w:hAnsi="Times New Roman"/>
          <w:sz w:val="22"/>
        </w:rPr>
        <w:t>H</w:t>
      </w:r>
      <w:r w:rsidR="00B01176">
        <w:rPr>
          <w:rFonts w:ascii="Times New Roman" w:hAnsi="Times New Roman"/>
          <w:sz w:val="22"/>
        </w:rPr>
        <w:t xml:space="preserve">ealth </w:t>
      </w:r>
      <w:r w:rsidR="00F64257">
        <w:rPr>
          <w:rFonts w:ascii="Times New Roman" w:hAnsi="Times New Roman"/>
          <w:sz w:val="22"/>
        </w:rPr>
        <w:t>C</w:t>
      </w:r>
      <w:r w:rsidR="00B01176">
        <w:rPr>
          <w:rFonts w:ascii="Times New Roman" w:hAnsi="Times New Roman"/>
          <w:sz w:val="22"/>
        </w:rPr>
        <w:t xml:space="preserve">are </w:t>
      </w:r>
      <w:r w:rsidR="00F64257">
        <w:rPr>
          <w:rFonts w:ascii="Times New Roman" w:hAnsi="Times New Roman"/>
          <w:sz w:val="22"/>
        </w:rPr>
        <w:t>P</w:t>
      </w:r>
      <w:r w:rsidR="00B01176">
        <w:rPr>
          <w:rFonts w:ascii="Times New Roman" w:hAnsi="Times New Roman"/>
          <w:sz w:val="22"/>
        </w:rPr>
        <w:t xml:space="preserve">rovider, dated prior to the beginning of service </w:t>
      </w:r>
    </w:p>
    <w:p w:rsidR="00B01176" w:rsidRDefault="00230790" w:rsidP="00C36C90">
      <w:pPr>
        <w:tabs>
          <w:tab w:val="left" w:pos="720"/>
          <w:tab w:val="left" w:pos="1800"/>
          <w:tab w:val="left" w:pos="2160"/>
          <w:tab w:val="left" w:pos="225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proofErr w:type="gramStart"/>
      <w:r w:rsidR="00B01176">
        <w:rPr>
          <w:rFonts w:ascii="Times New Roman" w:hAnsi="Times New Roman"/>
          <w:sz w:val="22"/>
        </w:rPr>
        <w:t>delivery</w:t>
      </w:r>
      <w:proofErr w:type="gramEnd"/>
      <w:r w:rsidR="00B01176">
        <w:rPr>
          <w:rFonts w:ascii="Times New Roman" w:hAnsi="Times New Roman"/>
          <w:sz w:val="22"/>
        </w:rPr>
        <w:t xml:space="preserve">, must be included in the member’s </w:t>
      </w:r>
      <w:r w:rsidR="006D43B4">
        <w:rPr>
          <w:rFonts w:ascii="Times New Roman" w:hAnsi="Times New Roman"/>
          <w:sz w:val="22"/>
        </w:rPr>
        <w:t>p</w:t>
      </w:r>
      <w:r w:rsidR="00B01176">
        <w:rPr>
          <w:rFonts w:ascii="Times New Roman" w:hAnsi="Times New Roman"/>
          <w:sz w:val="22"/>
        </w:rPr>
        <w:t xml:space="preserve">lan of </w:t>
      </w:r>
      <w:r w:rsidR="006D43B4">
        <w:rPr>
          <w:rFonts w:ascii="Times New Roman" w:hAnsi="Times New Roman"/>
          <w:sz w:val="22"/>
        </w:rPr>
        <w:t>c</w:t>
      </w:r>
      <w:r w:rsidR="00B01176">
        <w:rPr>
          <w:rFonts w:ascii="Times New Roman" w:hAnsi="Times New Roman"/>
          <w:sz w:val="22"/>
        </w:rPr>
        <w:t>are. I</w:t>
      </w:r>
      <w:r w:rsidR="006D43B4">
        <w:rPr>
          <w:rFonts w:ascii="Times New Roman" w:hAnsi="Times New Roman"/>
          <w:sz w:val="22"/>
        </w:rPr>
        <w:t>f</w:t>
      </w:r>
      <w:r w:rsidR="00B01176">
        <w:rPr>
          <w:rFonts w:ascii="Times New Roman" w:hAnsi="Times New Roman"/>
          <w:sz w:val="22"/>
        </w:rPr>
        <w:t xml:space="preserve"> </w:t>
      </w:r>
      <w:r w:rsidR="006D43B4">
        <w:rPr>
          <w:rFonts w:ascii="Times New Roman" w:hAnsi="Times New Roman"/>
          <w:sz w:val="22"/>
        </w:rPr>
        <w:t>t</w:t>
      </w:r>
      <w:r w:rsidR="00B01176">
        <w:rPr>
          <w:rFonts w:ascii="Times New Roman" w:hAnsi="Times New Roman"/>
          <w:sz w:val="22"/>
        </w:rPr>
        <w:t xml:space="preserve">elemonitoring </w:t>
      </w:r>
    </w:p>
    <w:p w:rsidR="00B01176" w:rsidRDefault="00230790" w:rsidP="00C36C90">
      <w:pPr>
        <w:tabs>
          <w:tab w:val="left" w:pos="720"/>
          <w:tab w:val="left" w:pos="1800"/>
          <w:tab w:val="left" w:pos="2160"/>
          <w:tab w:val="left" w:pos="225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6D43B4">
        <w:rPr>
          <w:rFonts w:ascii="Times New Roman" w:hAnsi="Times New Roman"/>
          <w:sz w:val="22"/>
        </w:rPr>
        <w:t>s</w:t>
      </w:r>
      <w:r w:rsidR="00B01176">
        <w:rPr>
          <w:rFonts w:ascii="Times New Roman" w:hAnsi="Times New Roman"/>
          <w:sz w:val="22"/>
        </w:rPr>
        <w:t xml:space="preserve">ervices begin prior to the date recorded in the </w:t>
      </w:r>
      <w:r w:rsidR="006D43B4">
        <w:rPr>
          <w:rFonts w:ascii="Times New Roman" w:hAnsi="Times New Roman"/>
          <w:sz w:val="22"/>
        </w:rPr>
        <w:t>p</w:t>
      </w:r>
      <w:r w:rsidR="00B01176">
        <w:rPr>
          <w:rFonts w:ascii="Times New Roman" w:hAnsi="Times New Roman"/>
          <w:sz w:val="22"/>
        </w:rPr>
        <w:t xml:space="preserve">rovider’s note, services shall </w:t>
      </w:r>
    </w:p>
    <w:p w:rsidR="00B01176" w:rsidRDefault="00230790" w:rsidP="00C36C90">
      <w:pPr>
        <w:tabs>
          <w:tab w:val="left" w:pos="720"/>
          <w:tab w:val="left" w:pos="1800"/>
          <w:tab w:val="left" w:pos="2160"/>
          <w:tab w:val="left" w:pos="2250"/>
        </w:tabs>
        <w:ind w:left="1080" w:hanging="1080"/>
        <w:rPr>
          <w:rFonts w:ascii="Times New Roman" w:hAnsi="Times New Roman"/>
          <w:sz w:val="22"/>
        </w:rPr>
      </w:pPr>
      <w:r>
        <w:rPr>
          <w:rFonts w:ascii="Times New Roman" w:hAnsi="Times New Roman"/>
          <w:sz w:val="22"/>
        </w:rPr>
        <w:tab/>
      </w:r>
      <w:r>
        <w:rPr>
          <w:rFonts w:ascii="Times New Roman" w:hAnsi="Times New Roman"/>
          <w:sz w:val="22"/>
        </w:rPr>
        <w:tab/>
      </w:r>
      <w:r w:rsidR="00C36C90">
        <w:rPr>
          <w:rFonts w:ascii="Times New Roman" w:hAnsi="Times New Roman"/>
          <w:sz w:val="22"/>
        </w:rPr>
        <w:tab/>
      </w:r>
      <w:r w:rsidR="00C36C90">
        <w:rPr>
          <w:rFonts w:ascii="Times New Roman" w:hAnsi="Times New Roman"/>
          <w:sz w:val="22"/>
        </w:rPr>
        <w:tab/>
      </w:r>
      <w:r w:rsidR="00B01176">
        <w:rPr>
          <w:rFonts w:ascii="Times New Roman" w:hAnsi="Times New Roman"/>
          <w:sz w:val="22"/>
        </w:rPr>
        <w:t xml:space="preserve">not be reimbursed. </w:t>
      </w:r>
    </w:p>
    <w:p w:rsidR="004F53E5" w:rsidRDefault="004F53E5" w:rsidP="00880178">
      <w:pPr>
        <w:tabs>
          <w:tab w:val="left" w:pos="720"/>
        </w:tabs>
        <w:rPr>
          <w:rFonts w:ascii="Times New Roman" w:hAnsi="Times New Roman"/>
          <w:sz w:val="22"/>
        </w:rPr>
      </w:pPr>
    </w:p>
    <w:p w:rsidR="00316F19" w:rsidRDefault="00251DA5" w:rsidP="00251DA5">
      <w:pPr>
        <w:tabs>
          <w:tab w:val="left" w:pos="720"/>
        </w:tabs>
        <w:rPr>
          <w:rFonts w:ascii="Times New Roman" w:hAnsi="Times New Roman"/>
          <w:b/>
          <w:sz w:val="22"/>
        </w:rPr>
      </w:pPr>
      <w:r>
        <w:rPr>
          <w:rFonts w:ascii="Times New Roman" w:hAnsi="Times New Roman"/>
          <w:sz w:val="22"/>
        </w:rPr>
        <w:tab/>
      </w:r>
      <w:r w:rsidR="00581705">
        <w:rPr>
          <w:rFonts w:ascii="Times New Roman" w:hAnsi="Times New Roman"/>
          <w:sz w:val="22"/>
        </w:rPr>
        <w:t>40.03</w:t>
      </w:r>
      <w:r w:rsidR="007C7C7A">
        <w:rPr>
          <w:rFonts w:ascii="Times New Roman" w:hAnsi="Times New Roman"/>
          <w:sz w:val="22"/>
        </w:rPr>
        <w:tab/>
      </w:r>
      <w:r w:rsidR="00316F19">
        <w:rPr>
          <w:rFonts w:ascii="Times New Roman" w:hAnsi="Times New Roman"/>
          <w:b/>
          <w:sz w:val="22"/>
        </w:rPr>
        <w:t>DURATION OF CARE</w:t>
      </w:r>
    </w:p>
    <w:p w:rsidR="00316F19" w:rsidRPr="00732A34" w:rsidRDefault="00316F19">
      <w:pPr>
        <w:ind w:left="720" w:hanging="720"/>
        <w:rPr>
          <w:rFonts w:ascii="Times New Roman" w:hAnsi="Times New Roman"/>
          <w:sz w:val="18"/>
          <w:szCs w:val="18"/>
        </w:rPr>
      </w:pPr>
    </w:p>
    <w:p w:rsidR="00316F19" w:rsidRDefault="00316F19" w:rsidP="00251DA5">
      <w:pPr>
        <w:ind w:left="1440"/>
        <w:rPr>
          <w:rFonts w:ascii="Times New Roman" w:hAnsi="Times New Roman"/>
          <w:sz w:val="22"/>
        </w:rPr>
      </w:pPr>
      <w:r>
        <w:rPr>
          <w:rFonts w:ascii="Times New Roman" w:hAnsi="Times New Roman"/>
          <w:sz w:val="22"/>
        </w:rPr>
        <w:t xml:space="preserve">Each MaineCare </w:t>
      </w:r>
      <w:r w:rsidR="00161CD2">
        <w:rPr>
          <w:rFonts w:ascii="Times New Roman" w:hAnsi="Times New Roman"/>
          <w:sz w:val="22"/>
        </w:rPr>
        <w:t>m</w:t>
      </w:r>
      <w:r>
        <w:rPr>
          <w:rFonts w:ascii="Times New Roman" w:hAnsi="Times New Roman"/>
          <w:sz w:val="22"/>
        </w:rPr>
        <w:t xml:space="preserve">ember is eligible to receive as many covered services as are medically necessary as long as the </w:t>
      </w:r>
      <w:r w:rsidR="00161CD2">
        <w:rPr>
          <w:rFonts w:ascii="Times New Roman" w:hAnsi="Times New Roman"/>
          <w:sz w:val="22"/>
        </w:rPr>
        <w:t>m</w:t>
      </w:r>
      <w:r>
        <w:rPr>
          <w:rFonts w:ascii="Times New Roman" w:hAnsi="Times New Roman"/>
          <w:sz w:val="22"/>
        </w:rPr>
        <w:t xml:space="preserve">ember meets the eligibility requirements as set forth in Section 40.02, and services are provided in accordance with a valid, authorized certification period as required in </w:t>
      </w:r>
      <w:r w:rsidRPr="0087646C">
        <w:rPr>
          <w:rFonts w:ascii="Times New Roman" w:hAnsi="Times New Roman"/>
          <w:sz w:val="22"/>
        </w:rPr>
        <w:t>Section 40.08-</w:t>
      </w:r>
      <w:r w:rsidR="007C36F1">
        <w:rPr>
          <w:rFonts w:ascii="Times New Roman" w:hAnsi="Times New Roman"/>
          <w:sz w:val="22"/>
        </w:rPr>
        <w:t>1.D.</w:t>
      </w:r>
      <w:r w:rsidRPr="0087646C">
        <w:rPr>
          <w:rFonts w:ascii="Times New Roman" w:hAnsi="Times New Roman"/>
          <w:sz w:val="22"/>
        </w:rPr>
        <w:t xml:space="preserve">, and there </w:t>
      </w:r>
      <w:r>
        <w:rPr>
          <w:rFonts w:ascii="Times New Roman" w:hAnsi="Times New Roman"/>
          <w:sz w:val="22"/>
        </w:rPr>
        <w:t>has been</w:t>
      </w:r>
      <w:r w:rsidRPr="0087646C">
        <w:rPr>
          <w:rFonts w:ascii="Times New Roman" w:hAnsi="Times New Roman"/>
          <w:sz w:val="22"/>
        </w:rPr>
        <w:t xml:space="preserve"> a valid Authorization </w:t>
      </w:r>
      <w:r w:rsidRPr="00344FFA">
        <w:rPr>
          <w:rFonts w:ascii="Times New Roman" w:hAnsi="Times New Roman"/>
          <w:sz w:val="22"/>
        </w:rPr>
        <w:t>Process and certification has been obtained.</w:t>
      </w:r>
      <w:r w:rsidRPr="0087646C">
        <w:rPr>
          <w:rFonts w:ascii="Times New Roman" w:hAnsi="Times New Roman"/>
          <w:sz w:val="22"/>
        </w:rPr>
        <w:t xml:space="preserve"> (see 40.02-</w:t>
      </w:r>
      <w:r>
        <w:rPr>
          <w:rFonts w:ascii="Times New Roman" w:hAnsi="Times New Roman"/>
          <w:sz w:val="22"/>
        </w:rPr>
        <w:t>1</w:t>
      </w:r>
      <w:r w:rsidRPr="0087646C">
        <w:rPr>
          <w:rFonts w:ascii="Times New Roman" w:hAnsi="Times New Roman"/>
          <w:sz w:val="22"/>
        </w:rPr>
        <w:t>).</w:t>
      </w:r>
      <w:r>
        <w:rPr>
          <w:rFonts w:ascii="Times New Roman" w:hAnsi="Times New Roman"/>
          <w:sz w:val="22"/>
        </w:rPr>
        <w:t xml:space="preserve"> The Department reserves the right to request additional information to evaluate medical necessity. Coverage will be denied if the services provided are not specified in the authorized plan of care. Home </w:t>
      </w:r>
      <w:r w:rsidR="003F7104">
        <w:rPr>
          <w:rFonts w:ascii="Times New Roman" w:hAnsi="Times New Roman"/>
          <w:sz w:val="22"/>
        </w:rPr>
        <w:t>H</w:t>
      </w:r>
      <w:r>
        <w:rPr>
          <w:rFonts w:ascii="Times New Roman" w:hAnsi="Times New Roman"/>
          <w:sz w:val="22"/>
        </w:rPr>
        <w:t xml:space="preserve">ealth </w:t>
      </w:r>
      <w:r w:rsidR="003F7104">
        <w:rPr>
          <w:rFonts w:ascii="Times New Roman" w:hAnsi="Times New Roman"/>
          <w:sz w:val="22"/>
        </w:rPr>
        <w:t>S</w:t>
      </w:r>
      <w:r>
        <w:rPr>
          <w:rFonts w:ascii="Times New Roman" w:hAnsi="Times New Roman"/>
          <w:sz w:val="22"/>
        </w:rPr>
        <w:t xml:space="preserve">ervices shall be reduced, denied, or terminated by the Authorized </w:t>
      </w:r>
      <w:r w:rsidR="00FE2516">
        <w:rPr>
          <w:rFonts w:ascii="Times New Roman" w:hAnsi="Times New Roman"/>
          <w:sz w:val="22"/>
        </w:rPr>
        <w:t xml:space="preserve">Entity </w:t>
      </w:r>
      <w:r>
        <w:rPr>
          <w:rFonts w:ascii="Times New Roman" w:hAnsi="Times New Roman"/>
          <w:sz w:val="22"/>
        </w:rPr>
        <w:t>or the Department, as appropriate, if any of the following situations occur:</w:t>
      </w:r>
    </w:p>
    <w:p w:rsidR="00316F19" w:rsidRPr="00732A34" w:rsidRDefault="00316F19">
      <w:pPr>
        <w:tabs>
          <w:tab w:val="left" w:pos="720"/>
        </w:tabs>
        <w:ind w:left="1080" w:hanging="360"/>
        <w:rPr>
          <w:rFonts w:ascii="Times New Roman" w:hAnsi="Times New Roman"/>
          <w:sz w:val="18"/>
          <w:szCs w:val="18"/>
        </w:rPr>
      </w:pPr>
    </w:p>
    <w:p w:rsidR="00316F19" w:rsidRDefault="00251DA5" w:rsidP="00251DA5">
      <w:pPr>
        <w:tabs>
          <w:tab w:val="left" w:pos="720"/>
          <w:tab w:val="left" w:pos="1440"/>
          <w:tab w:val="left" w:pos="1800"/>
        </w:tabs>
        <w:ind w:left="1440" w:hanging="720"/>
        <w:rPr>
          <w:rFonts w:ascii="Times New Roman" w:hAnsi="Times New Roman"/>
          <w:sz w:val="22"/>
        </w:rPr>
      </w:pPr>
      <w:r>
        <w:rPr>
          <w:rFonts w:ascii="Times New Roman" w:hAnsi="Times New Roman"/>
          <w:sz w:val="22"/>
        </w:rPr>
        <w:tab/>
      </w:r>
      <w:r w:rsidR="00316F19">
        <w:rPr>
          <w:rFonts w:ascii="Times New Roman" w:hAnsi="Times New Roman"/>
          <w:sz w:val="22"/>
        </w:rPr>
        <w:t>A.</w:t>
      </w:r>
      <w:r w:rsidR="00316F19">
        <w:rPr>
          <w:rFonts w:ascii="Times New Roman" w:hAnsi="Times New Roman"/>
          <w:sz w:val="22"/>
        </w:rPr>
        <w:tab/>
        <w:t xml:space="preserve">The </w:t>
      </w:r>
      <w:r w:rsidR="00161CD2">
        <w:rPr>
          <w:rFonts w:ascii="Times New Roman" w:hAnsi="Times New Roman"/>
          <w:sz w:val="22"/>
        </w:rPr>
        <w:t>m</w:t>
      </w:r>
      <w:r w:rsidR="00316F19">
        <w:rPr>
          <w:rFonts w:ascii="Times New Roman" w:hAnsi="Times New Roman"/>
          <w:sz w:val="22"/>
        </w:rPr>
        <w:t xml:space="preserve">ember declines </w:t>
      </w:r>
      <w:r w:rsidR="003F7104">
        <w:rPr>
          <w:rFonts w:ascii="Times New Roman" w:hAnsi="Times New Roman"/>
          <w:sz w:val="22"/>
        </w:rPr>
        <w:t>H</w:t>
      </w:r>
      <w:r w:rsidR="00316F19">
        <w:rPr>
          <w:rFonts w:ascii="Times New Roman" w:hAnsi="Times New Roman"/>
          <w:sz w:val="22"/>
        </w:rPr>
        <w:t xml:space="preserve">ome </w:t>
      </w:r>
      <w:r w:rsidR="003F7104">
        <w:rPr>
          <w:rFonts w:ascii="Times New Roman" w:hAnsi="Times New Roman"/>
          <w:sz w:val="22"/>
        </w:rPr>
        <w:t>H</w:t>
      </w:r>
      <w:r w:rsidR="00316F19">
        <w:rPr>
          <w:rFonts w:ascii="Times New Roman" w:hAnsi="Times New Roman"/>
          <w:sz w:val="22"/>
        </w:rPr>
        <w:t xml:space="preserve">ealth </w:t>
      </w:r>
      <w:r w:rsidR="003F7104">
        <w:rPr>
          <w:rFonts w:ascii="Times New Roman" w:hAnsi="Times New Roman"/>
          <w:sz w:val="22"/>
        </w:rPr>
        <w:t>S</w:t>
      </w:r>
      <w:r w:rsidR="00316F19">
        <w:rPr>
          <w:rFonts w:ascii="Times New Roman" w:hAnsi="Times New Roman"/>
          <w:sz w:val="22"/>
        </w:rPr>
        <w:t>ervices;</w:t>
      </w:r>
    </w:p>
    <w:p w:rsidR="00316F19" w:rsidRDefault="00316F19" w:rsidP="00EE3F00">
      <w:pPr>
        <w:tabs>
          <w:tab w:val="left" w:pos="720"/>
          <w:tab w:val="left" w:pos="1440"/>
        </w:tabs>
        <w:ind w:left="1440" w:hanging="720"/>
        <w:rPr>
          <w:rFonts w:ascii="Times New Roman" w:hAnsi="Times New Roman"/>
          <w:sz w:val="18"/>
          <w:szCs w:val="18"/>
        </w:rPr>
      </w:pPr>
    </w:p>
    <w:p w:rsidR="00251DA5" w:rsidRDefault="00251DA5" w:rsidP="00251DA5">
      <w:pPr>
        <w:tabs>
          <w:tab w:val="left" w:pos="720"/>
          <w:tab w:val="left" w:pos="1440"/>
          <w:tab w:val="left" w:pos="1800"/>
        </w:tabs>
        <w:ind w:left="2160" w:hanging="144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 xml:space="preserve">A significant change occurs in the </w:t>
      </w:r>
      <w:r w:rsidR="00161CD2">
        <w:rPr>
          <w:rFonts w:ascii="Times New Roman" w:hAnsi="Times New Roman"/>
          <w:sz w:val="22"/>
        </w:rPr>
        <w:t>m</w:t>
      </w:r>
      <w:r w:rsidR="00316F19">
        <w:rPr>
          <w:rFonts w:ascii="Times New Roman" w:hAnsi="Times New Roman"/>
          <w:sz w:val="22"/>
        </w:rPr>
        <w:t xml:space="preserve">ember’s medical or functional status such </w:t>
      </w:r>
      <w:r>
        <w:rPr>
          <w:rFonts w:ascii="Times New Roman" w:hAnsi="Times New Roman"/>
          <w:sz w:val="22"/>
        </w:rPr>
        <w:t xml:space="preserve">that a </w:t>
      </w:r>
    </w:p>
    <w:p w:rsidR="00C40983" w:rsidRPr="00251DA5" w:rsidRDefault="00251DA5" w:rsidP="00251DA5">
      <w:pPr>
        <w:tabs>
          <w:tab w:val="left" w:pos="720"/>
          <w:tab w:val="left" w:pos="1440"/>
          <w:tab w:val="left" w:pos="1800"/>
        </w:tabs>
        <w:ind w:left="2160" w:hanging="144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plan of care can no longer be developed and implemented safely;</w:t>
      </w:r>
    </w:p>
    <w:p w:rsidR="00344324" w:rsidRPr="00344324" w:rsidRDefault="00344324" w:rsidP="00344324">
      <w:pPr>
        <w:tabs>
          <w:tab w:val="left" w:pos="720"/>
          <w:tab w:val="left" w:pos="1440"/>
        </w:tabs>
        <w:ind w:left="1440" w:hanging="720"/>
        <w:rPr>
          <w:rFonts w:ascii="Times New Roman" w:hAnsi="Times New Roman"/>
          <w:bCs/>
          <w:sz w:val="22"/>
        </w:rPr>
      </w:pPr>
    </w:p>
    <w:p w:rsidR="00316F19" w:rsidRPr="006E1230" w:rsidRDefault="00251DA5" w:rsidP="006E1230">
      <w:pPr>
        <w:tabs>
          <w:tab w:val="left" w:pos="630"/>
          <w:tab w:val="left" w:pos="1440"/>
          <w:tab w:val="left" w:pos="1800"/>
        </w:tabs>
        <w:ind w:left="1800" w:hanging="1440"/>
        <w:rPr>
          <w:rFonts w:ascii="Times New Roman" w:hAnsi="Times New Roman"/>
          <w:sz w:val="22"/>
        </w:rPr>
      </w:pPr>
      <w:r>
        <w:rPr>
          <w:rFonts w:ascii="Times New Roman" w:hAnsi="Times New Roman"/>
          <w:sz w:val="22"/>
        </w:rPr>
        <w:tab/>
      </w:r>
      <w:r w:rsidR="006E1230">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 xml:space="preserve">The member does not meet the medical eligibility criteria for </w:t>
      </w:r>
      <w:r w:rsidR="003F7104">
        <w:rPr>
          <w:rFonts w:ascii="Times New Roman" w:hAnsi="Times New Roman"/>
          <w:sz w:val="22"/>
        </w:rPr>
        <w:t>H</w:t>
      </w:r>
      <w:r w:rsidR="00316F19">
        <w:rPr>
          <w:rFonts w:ascii="Times New Roman" w:hAnsi="Times New Roman"/>
          <w:sz w:val="22"/>
        </w:rPr>
        <w:t xml:space="preserve">ome </w:t>
      </w:r>
      <w:r w:rsidR="003F7104">
        <w:rPr>
          <w:rFonts w:ascii="Times New Roman" w:hAnsi="Times New Roman"/>
          <w:sz w:val="22"/>
        </w:rPr>
        <w:t>H</w:t>
      </w:r>
      <w:r w:rsidR="006E1230">
        <w:rPr>
          <w:rFonts w:ascii="Times New Roman" w:hAnsi="Times New Roman"/>
          <w:sz w:val="22"/>
        </w:rPr>
        <w:t>ealth S</w:t>
      </w:r>
      <w:r>
        <w:rPr>
          <w:rFonts w:ascii="Times New Roman" w:hAnsi="Times New Roman"/>
          <w:sz w:val="22"/>
        </w:rPr>
        <w:t xml:space="preserve">ervices as </w:t>
      </w:r>
      <w:r w:rsidR="00316F19">
        <w:rPr>
          <w:rFonts w:ascii="Times New Roman" w:hAnsi="Times New Roman"/>
          <w:sz w:val="22"/>
        </w:rPr>
        <w:t>set forth in Section 40.02-</w:t>
      </w:r>
      <w:r w:rsidR="001A1BCE">
        <w:rPr>
          <w:rFonts w:ascii="Times New Roman" w:hAnsi="Times New Roman"/>
          <w:sz w:val="22"/>
        </w:rPr>
        <w:t>4</w:t>
      </w:r>
      <w:r w:rsidR="00316F19">
        <w:rPr>
          <w:rFonts w:ascii="Times New Roman" w:hAnsi="Times New Roman"/>
          <w:sz w:val="22"/>
        </w:rPr>
        <w:t xml:space="preserve">, as determined by the Authorized </w:t>
      </w:r>
      <w:r w:rsidR="00FE2516">
        <w:rPr>
          <w:rFonts w:ascii="Times New Roman" w:hAnsi="Times New Roman"/>
          <w:sz w:val="22"/>
        </w:rPr>
        <w:t xml:space="preserve">Entity </w:t>
      </w:r>
      <w:r>
        <w:rPr>
          <w:rFonts w:ascii="Times New Roman" w:hAnsi="Times New Roman"/>
          <w:sz w:val="22"/>
        </w:rPr>
        <w:t xml:space="preserve">or the </w:t>
      </w:r>
      <w:r w:rsidR="00316F19">
        <w:rPr>
          <w:rFonts w:ascii="Times New Roman" w:hAnsi="Times New Roman"/>
          <w:sz w:val="22"/>
        </w:rPr>
        <w:t>Department;</w:t>
      </w:r>
    </w:p>
    <w:p w:rsidR="0057345F" w:rsidRDefault="0057345F" w:rsidP="00EE3F00">
      <w:pPr>
        <w:tabs>
          <w:tab w:val="left" w:pos="720"/>
          <w:tab w:val="left" w:pos="1440"/>
        </w:tabs>
        <w:ind w:left="1440" w:hanging="720"/>
        <w:rPr>
          <w:rFonts w:ascii="Times New Roman" w:hAnsi="Times New Roman"/>
          <w:sz w:val="18"/>
          <w:szCs w:val="18"/>
        </w:rPr>
      </w:pPr>
    </w:p>
    <w:p w:rsidR="00251DA5" w:rsidRDefault="007C7C7A" w:rsidP="00251DA5">
      <w:pPr>
        <w:tabs>
          <w:tab w:val="left" w:pos="720"/>
          <w:tab w:val="left" w:pos="1440"/>
          <w:tab w:val="left" w:pos="1800"/>
        </w:tabs>
        <w:ind w:left="2880" w:hanging="2160"/>
        <w:rPr>
          <w:rFonts w:ascii="Times New Roman" w:hAnsi="Times New Roman"/>
          <w:sz w:val="22"/>
        </w:rPr>
      </w:pPr>
      <w:r>
        <w:rPr>
          <w:rFonts w:ascii="Times New Roman" w:hAnsi="Times New Roman"/>
          <w:b/>
          <w:sz w:val="22"/>
          <w:szCs w:val="22"/>
        </w:rPr>
        <w:tab/>
      </w:r>
      <w:r w:rsidR="00316F19">
        <w:rPr>
          <w:rFonts w:ascii="Times New Roman" w:hAnsi="Times New Roman"/>
          <w:sz w:val="22"/>
        </w:rPr>
        <w:t>D.</w:t>
      </w:r>
      <w:r w:rsidR="00316F19">
        <w:rPr>
          <w:rFonts w:ascii="Times New Roman" w:hAnsi="Times New Roman"/>
          <w:sz w:val="22"/>
        </w:rPr>
        <w:tab/>
        <w:t>The member is not financially eligible to receive MaineCare benefits</w:t>
      </w:r>
      <w:r w:rsidR="001A1BCE">
        <w:rPr>
          <w:rFonts w:ascii="Times New Roman" w:hAnsi="Times New Roman"/>
          <w:sz w:val="22"/>
        </w:rPr>
        <w:t xml:space="preserve"> as set forth in</w:t>
      </w:r>
      <w:r w:rsidR="00251DA5">
        <w:rPr>
          <w:rFonts w:ascii="Times New Roman" w:hAnsi="Times New Roman"/>
          <w:sz w:val="22"/>
        </w:rPr>
        <w:t xml:space="preserve"> </w:t>
      </w:r>
    </w:p>
    <w:p w:rsidR="00316F19" w:rsidRDefault="00251DA5" w:rsidP="00AD7D42">
      <w:pPr>
        <w:tabs>
          <w:tab w:val="left" w:pos="720"/>
          <w:tab w:val="left" w:pos="1440"/>
          <w:tab w:val="left" w:pos="1800"/>
        </w:tabs>
        <w:ind w:left="2880" w:hanging="2160"/>
        <w:rPr>
          <w:rFonts w:ascii="Times New Roman" w:hAnsi="Times New Roman"/>
          <w:sz w:val="22"/>
        </w:rPr>
      </w:pPr>
      <w:r>
        <w:rPr>
          <w:rFonts w:ascii="Times New Roman" w:hAnsi="Times New Roman"/>
          <w:sz w:val="22"/>
        </w:rPr>
        <w:tab/>
      </w:r>
      <w:r>
        <w:rPr>
          <w:rFonts w:ascii="Times New Roman" w:hAnsi="Times New Roman"/>
          <w:sz w:val="22"/>
        </w:rPr>
        <w:tab/>
      </w:r>
      <w:r w:rsidR="001A1BCE">
        <w:rPr>
          <w:rFonts w:ascii="Times New Roman" w:hAnsi="Times New Roman"/>
          <w:sz w:val="22"/>
        </w:rPr>
        <w:t>Section 40.02-3 as determined by the Department</w:t>
      </w:r>
      <w:r w:rsidR="00316F19">
        <w:rPr>
          <w:rFonts w:ascii="Times New Roman" w:hAnsi="Times New Roman"/>
          <w:sz w:val="22"/>
        </w:rPr>
        <w:t>;</w:t>
      </w:r>
    </w:p>
    <w:p w:rsidR="009A5800" w:rsidRDefault="009A5800" w:rsidP="00EE3F00">
      <w:pPr>
        <w:tabs>
          <w:tab w:val="left" w:pos="1440"/>
        </w:tabs>
        <w:ind w:left="1440" w:hanging="720"/>
        <w:rPr>
          <w:rFonts w:ascii="Times New Roman" w:hAnsi="Times New Roman"/>
          <w:sz w:val="18"/>
          <w:szCs w:val="18"/>
        </w:rPr>
      </w:pPr>
    </w:p>
    <w:p w:rsidR="00316F19" w:rsidRPr="002944E2" w:rsidRDefault="00251DA5" w:rsidP="00FD3A4C">
      <w:pPr>
        <w:tabs>
          <w:tab w:val="left" w:pos="720"/>
          <w:tab w:val="left" w:pos="1440"/>
          <w:tab w:val="left" w:pos="1800"/>
        </w:tabs>
        <w:overflowPunct/>
        <w:autoSpaceDE/>
        <w:autoSpaceDN/>
        <w:adjustRightInd/>
        <w:ind w:left="1800" w:hanging="2160"/>
        <w:textAlignment w:val="auto"/>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r>
      <w:r w:rsidR="00316F19">
        <w:rPr>
          <w:rFonts w:ascii="Times New Roman" w:hAnsi="Times New Roman"/>
          <w:sz w:val="22"/>
        </w:rPr>
        <w:t xml:space="preserve">When the member’s most recent assessment, and the clinical judgment of the Authorized </w:t>
      </w:r>
      <w:r w:rsidR="00FE2516">
        <w:rPr>
          <w:rFonts w:ascii="Times New Roman" w:hAnsi="Times New Roman"/>
          <w:sz w:val="22"/>
        </w:rPr>
        <w:t>Entity</w:t>
      </w:r>
      <w:r w:rsidR="00316F19">
        <w:rPr>
          <w:rFonts w:ascii="Times New Roman" w:hAnsi="Times New Roman"/>
          <w:sz w:val="22"/>
        </w:rPr>
        <w:t>, determine that the authorized plan of care must be changed or reduced to match the member’s needs as id</w:t>
      </w:r>
      <w:r>
        <w:rPr>
          <w:rFonts w:ascii="Times New Roman" w:hAnsi="Times New Roman"/>
          <w:sz w:val="22"/>
        </w:rPr>
        <w:t xml:space="preserve">entified in the assessment, the </w:t>
      </w:r>
      <w:r w:rsidR="00316F19">
        <w:rPr>
          <w:rFonts w:ascii="Times New Roman" w:hAnsi="Times New Roman"/>
          <w:sz w:val="22"/>
        </w:rPr>
        <w:t xml:space="preserve">plan of care shall be </w:t>
      </w:r>
      <w:r w:rsidR="00316F19" w:rsidRPr="002944E2">
        <w:rPr>
          <w:rFonts w:ascii="Times New Roman" w:hAnsi="Times New Roman"/>
          <w:sz w:val="22"/>
        </w:rPr>
        <w:t xml:space="preserve">modified by the Authorized </w:t>
      </w:r>
      <w:r w:rsidR="00FE2516" w:rsidRPr="002944E2">
        <w:rPr>
          <w:rFonts w:ascii="Times New Roman" w:hAnsi="Times New Roman"/>
          <w:sz w:val="22"/>
        </w:rPr>
        <w:t>Entity</w:t>
      </w:r>
      <w:r w:rsidR="00316F19" w:rsidRPr="002944E2">
        <w:rPr>
          <w:rFonts w:ascii="Times New Roman" w:hAnsi="Times New Roman"/>
          <w:sz w:val="22"/>
        </w:rPr>
        <w:t>, or the Department, to reflect the change in needs;</w:t>
      </w:r>
    </w:p>
    <w:p w:rsidR="00316F19" w:rsidRDefault="00316F19" w:rsidP="00EE3F00">
      <w:pPr>
        <w:tabs>
          <w:tab w:val="left" w:pos="720"/>
          <w:tab w:val="left" w:pos="1440"/>
        </w:tabs>
        <w:ind w:left="1440" w:right="-22" w:hanging="720"/>
        <w:rPr>
          <w:rFonts w:ascii="Times New Roman" w:hAnsi="Times New Roman"/>
          <w:sz w:val="22"/>
        </w:rPr>
      </w:pPr>
    </w:p>
    <w:p w:rsidR="00316F19" w:rsidRDefault="00251DA5" w:rsidP="00251DA5">
      <w:pPr>
        <w:tabs>
          <w:tab w:val="left" w:pos="720"/>
          <w:tab w:val="left" w:pos="1440"/>
          <w:tab w:val="left" w:pos="1800"/>
        </w:tabs>
        <w:ind w:left="1800" w:right="-22" w:hanging="1080"/>
        <w:rPr>
          <w:rFonts w:ascii="Times New Roman" w:hAnsi="Times New Roman"/>
          <w:sz w:val="22"/>
        </w:rPr>
      </w:pPr>
      <w:r>
        <w:rPr>
          <w:rFonts w:ascii="Times New Roman" w:hAnsi="Times New Roman"/>
          <w:sz w:val="22"/>
        </w:rPr>
        <w:tab/>
      </w:r>
      <w:r w:rsidR="00316F19">
        <w:rPr>
          <w:rFonts w:ascii="Times New Roman" w:hAnsi="Times New Roman"/>
          <w:sz w:val="22"/>
        </w:rPr>
        <w:t>F.</w:t>
      </w:r>
      <w:r w:rsidR="00316F19">
        <w:rPr>
          <w:rFonts w:ascii="Times New Roman" w:hAnsi="Times New Roman"/>
          <w:sz w:val="22"/>
        </w:rPr>
        <w:tab/>
        <w:t>The member has provided fraudulent information in connection with obtaining services;</w:t>
      </w:r>
    </w:p>
    <w:p w:rsidR="00316F19" w:rsidRDefault="00316F19" w:rsidP="00EE3F00">
      <w:pPr>
        <w:tabs>
          <w:tab w:val="left" w:pos="720"/>
          <w:tab w:val="left" w:pos="1440"/>
          <w:tab w:val="left" w:pos="1800"/>
        </w:tabs>
        <w:ind w:left="1440" w:hanging="720"/>
        <w:rPr>
          <w:rFonts w:ascii="Times New Roman" w:hAnsi="Times New Roman"/>
          <w:sz w:val="22"/>
        </w:rPr>
      </w:pPr>
    </w:p>
    <w:p w:rsidR="00316F19" w:rsidRDefault="00316F19" w:rsidP="00251DA5">
      <w:pPr>
        <w:tabs>
          <w:tab w:val="left" w:pos="720"/>
          <w:tab w:val="left" w:pos="1800"/>
          <w:tab w:val="left" w:pos="1890"/>
        </w:tabs>
        <w:ind w:left="1800" w:hanging="360"/>
        <w:rPr>
          <w:rFonts w:ascii="Times New Roman" w:hAnsi="Times New Roman"/>
          <w:sz w:val="22"/>
        </w:rPr>
      </w:pPr>
      <w:r>
        <w:rPr>
          <w:rFonts w:ascii="Times New Roman" w:hAnsi="Times New Roman"/>
          <w:sz w:val="22"/>
        </w:rPr>
        <w:t>G.</w:t>
      </w:r>
      <w:r>
        <w:rPr>
          <w:rFonts w:ascii="Times New Roman" w:hAnsi="Times New Roman"/>
          <w:sz w:val="22"/>
        </w:rPr>
        <w:tab/>
        <w:t xml:space="preserve">The Department, or the Authorized </w:t>
      </w:r>
      <w:r w:rsidR="00FE2516">
        <w:rPr>
          <w:rFonts w:ascii="Times New Roman" w:hAnsi="Times New Roman"/>
          <w:sz w:val="22"/>
        </w:rPr>
        <w:t>Entity</w:t>
      </w:r>
      <w:r>
        <w:rPr>
          <w:rFonts w:ascii="Times New Roman" w:hAnsi="Times New Roman"/>
          <w:sz w:val="22"/>
        </w:rPr>
        <w:t>, documents that the member, or other person living or visiting the member’s residence, harasses, threatens or endangers the safety of individuals delivering services</w:t>
      </w:r>
      <w:r w:rsidR="00FD3A4C">
        <w:rPr>
          <w:rFonts w:ascii="Times New Roman" w:hAnsi="Times New Roman"/>
          <w:sz w:val="22"/>
        </w:rPr>
        <w:t>.</w:t>
      </w:r>
    </w:p>
    <w:p w:rsidR="00FD3A4C" w:rsidRDefault="00FD3A4C" w:rsidP="0036211A">
      <w:pPr>
        <w:tabs>
          <w:tab w:val="left" w:pos="720"/>
        </w:tabs>
        <w:rPr>
          <w:rFonts w:ascii="Times New Roman" w:hAnsi="Times New Roman"/>
          <w:sz w:val="22"/>
        </w:rPr>
      </w:pPr>
    </w:p>
    <w:p w:rsidR="00FD3A4C" w:rsidRDefault="00FD3A4C" w:rsidP="0036211A">
      <w:pPr>
        <w:tabs>
          <w:tab w:val="left" w:pos="720"/>
        </w:tabs>
        <w:rPr>
          <w:rFonts w:ascii="Times New Roman" w:hAnsi="Times New Roman"/>
          <w:sz w:val="22"/>
        </w:rPr>
      </w:pPr>
    </w:p>
    <w:p w:rsidR="00316F19" w:rsidRPr="00C40983" w:rsidRDefault="00316F19" w:rsidP="0036211A">
      <w:pPr>
        <w:tabs>
          <w:tab w:val="left" w:pos="720"/>
        </w:tabs>
        <w:rPr>
          <w:rFonts w:ascii="Times New Roman" w:hAnsi="Times New Roman"/>
          <w:sz w:val="22"/>
        </w:rPr>
      </w:pPr>
      <w:r>
        <w:rPr>
          <w:rFonts w:ascii="Times New Roman" w:hAnsi="Times New Roman"/>
          <w:sz w:val="22"/>
        </w:rPr>
        <w:t>40.04</w:t>
      </w:r>
      <w:r>
        <w:rPr>
          <w:rFonts w:ascii="Times New Roman" w:hAnsi="Times New Roman"/>
          <w:sz w:val="22"/>
        </w:rPr>
        <w:tab/>
      </w:r>
      <w:r>
        <w:rPr>
          <w:rFonts w:ascii="Times New Roman" w:hAnsi="Times New Roman"/>
          <w:b/>
          <w:sz w:val="22"/>
        </w:rPr>
        <w:t>STANDARDS OF CARE</w:t>
      </w:r>
    </w:p>
    <w:p w:rsidR="00316F19" w:rsidRDefault="00316F19">
      <w:pPr>
        <w:rPr>
          <w:rFonts w:ascii="Times New Roman" w:hAnsi="Times New Roman"/>
          <w:sz w:val="22"/>
        </w:rPr>
      </w:pPr>
    </w:p>
    <w:p w:rsidR="00316F19" w:rsidRDefault="00316F19">
      <w:pPr>
        <w:ind w:left="720"/>
        <w:rPr>
          <w:rFonts w:ascii="Times New Roman" w:hAnsi="Times New Roman"/>
          <w:b/>
          <w:sz w:val="22"/>
        </w:rPr>
      </w:pPr>
      <w:r>
        <w:rPr>
          <w:rFonts w:ascii="Times New Roman" w:hAnsi="Times New Roman"/>
          <w:b/>
          <w:sz w:val="22"/>
        </w:rPr>
        <w:t>General Regulatory Compliance</w:t>
      </w:r>
    </w:p>
    <w:p w:rsidR="00DB3093" w:rsidRDefault="00DB3093">
      <w:pPr>
        <w:ind w:left="720"/>
        <w:rPr>
          <w:rFonts w:ascii="Times New Roman" w:hAnsi="Times New Roman"/>
          <w:b/>
          <w:sz w:val="22"/>
        </w:rPr>
      </w:pPr>
    </w:p>
    <w:p w:rsidR="00316F19" w:rsidRDefault="00316F19">
      <w:pPr>
        <w:ind w:left="720"/>
        <w:rPr>
          <w:rFonts w:ascii="Times New Roman" w:hAnsi="Times New Roman"/>
          <w:sz w:val="22"/>
        </w:rPr>
      </w:pPr>
      <w:r>
        <w:rPr>
          <w:rFonts w:ascii="Times New Roman" w:hAnsi="Times New Roman"/>
          <w:sz w:val="22"/>
        </w:rPr>
        <w:t xml:space="preserve">All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A</w:t>
      </w:r>
      <w:r>
        <w:rPr>
          <w:rFonts w:ascii="Times New Roman" w:hAnsi="Times New Roman"/>
          <w:sz w:val="22"/>
        </w:rPr>
        <w:t>gencies must meet the following standards to qualify for MaineCare reimbursement:</w:t>
      </w:r>
    </w:p>
    <w:p w:rsidR="00316F19" w:rsidRDefault="00316F19">
      <w:pPr>
        <w:rPr>
          <w:rFonts w:ascii="Times New Roman" w:hAnsi="Times New Roman"/>
          <w:sz w:val="22"/>
        </w:rPr>
      </w:pPr>
    </w:p>
    <w:p w:rsidR="00316F19" w:rsidRDefault="00316F19" w:rsidP="006E1230">
      <w:pPr>
        <w:tabs>
          <w:tab w:val="left" w:pos="1440"/>
        </w:tabs>
        <w:ind w:left="1440" w:right="-22" w:hanging="720"/>
        <w:rPr>
          <w:rFonts w:ascii="Times New Roman" w:hAnsi="Times New Roman"/>
          <w:sz w:val="22"/>
        </w:rPr>
      </w:pPr>
      <w:r>
        <w:rPr>
          <w:rFonts w:ascii="Times New Roman" w:hAnsi="Times New Roman"/>
          <w:sz w:val="22"/>
        </w:rPr>
        <w:t>A.</w:t>
      </w:r>
      <w:r>
        <w:rPr>
          <w:rFonts w:ascii="Times New Roman" w:hAnsi="Times New Roman"/>
          <w:sz w:val="22"/>
        </w:rPr>
        <w:tab/>
        <w:t xml:space="preserve">In order to qualify for reimbursement under this Section, a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A</w:t>
      </w:r>
      <w:r>
        <w:rPr>
          <w:rFonts w:ascii="Times New Roman" w:hAnsi="Times New Roman"/>
          <w:sz w:val="22"/>
        </w:rPr>
        <w:t xml:space="preserve">gency must have in effect a license pursuant to the Department’s Regulations Governing the Licensing and Functioning of Home Health Care Services, as are currently in effect. A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A</w:t>
      </w:r>
      <w:r>
        <w:rPr>
          <w:rFonts w:ascii="Times New Roman" w:hAnsi="Times New Roman"/>
          <w:sz w:val="22"/>
        </w:rPr>
        <w:t xml:space="preserve">gency must also comply with all requirements of Title XIX of the Social Security Act and the regulations issued pursuant thereto, as are </w:t>
      </w:r>
      <w:r w:rsidR="007C7C7A">
        <w:rPr>
          <w:rFonts w:ascii="Times New Roman" w:hAnsi="Times New Roman"/>
          <w:sz w:val="22"/>
        </w:rPr>
        <w:t>most currently in effect. These</w:t>
      </w:r>
      <w:r w:rsidR="00C004C5">
        <w:rPr>
          <w:rFonts w:ascii="Times New Roman" w:hAnsi="Times New Roman"/>
          <w:sz w:val="22"/>
        </w:rPr>
        <w:t xml:space="preserve"> </w:t>
      </w:r>
      <w:r>
        <w:rPr>
          <w:rFonts w:ascii="Times New Roman" w:hAnsi="Times New Roman"/>
          <w:sz w:val="22"/>
        </w:rPr>
        <w:t xml:space="preserve">standards are incorporated into this Section by reference as if set out fully herein. The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A</w:t>
      </w:r>
      <w:r>
        <w:rPr>
          <w:rFonts w:ascii="Times New Roman" w:hAnsi="Times New Roman"/>
          <w:sz w:val="22"/>
        </w:rPr>
        <w:t>gency must have in effect a current MaineCare provider agreement with the</w:t>
      </w:r>
      <w:r w:rsidR="006E1230">
        <w:rPr>
          <w:rFonts w:ascii="Times New Roman" w:hAnsi="Times New Roman"/>
          <w:sz w:val="22"/>
        </w:rPr>
        <w:t xml:space="preserve"> </w:t>
      </w:r>
      <w:r>
        <w:rPr>
          <w:rFonts w:ascii="Times New Roman" w:hAnsi="Times New Roman"/>
          <w:sz w:val="22"/>
        </w:rPr>
        <w:t>MaineCare program.</w:t>
      </w:r>
    </w:p>
    <w:p w:rsidR="00316F19" w:rsidRDefault="00316F19" w:rsidP="00DB3093">
      <w:pPr>
        <w:tabs>
          <w:tab w:val="left" w:pos="1440"/>
        </w:tabs>
        <w:ind w:left="1440" w:hanging="720"/>
        <w:rPr>
          <w:rFonts w:ascii="Times New Roman" w:hAnsi="Times New Roman"/>
          <w:sz w:val="22"/>
        </w:rPr>
      </w:pPr>
    </w:p>
    <w:p w:rsidR="00316F19" w:rsidRDefault="00316F19" w:rsidP="00DB3093">
      <w:pPr>
        <w:tabs>
          <w:tab w:val="left" w:pos="1440"/>
        </w:tabs>
        <w:ind w:left="1440" w:hanging="720"/>
        <w:rPr>
          <w:rFonts w:ascii="Times New Roman" w:hAnsi="Times New Roman"/>
          <w:sz w:val="22"/>
        </w:rPr>
      </w:pPr>
      <w:r>
        <w:rPr>
          <w:rFonts w:ascii="Times New Roman" w:hAnsi="Times New Roman"/>
          <w:sz w:val="22"/>
        </w:rPr>
        <w:t>B.</w:t>
      </w:r>
      <w:r>
        <w:rPr>
          <w:rFonts w:ascii="Times New Roman" w:hAnsi="Times New Roman"/>
          <w:sz w:val="22"/>
        </w:rPr>
        <w:tab/>
        <w:t xml:space="preserve">In order to qualify for reimbursement under this Section a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A</w:t>
      </w:r>
      <w:r>
        <w:rPr>
          <w:rFonts w:ascii="Times New Roman" w:hAnsi="Times New Roman"/>
          <w:sz w:val="22"/>
        </w:rPr>
        <w:t>gency must have in effect a current Medicare certification to participate pursuant to §1861(o) and 1891 of the Social Security Act and the regulations found at 42 CFR, Part 484, and regulations issued pursuant thereto as are most currently in effect. These standards are incorporated into this Section by reference as if set out fully herein.</w:t>
      </w:r>
    </w:p>
    <w:p w:rsidR="00316F19" w:rsidRDefault="00316F19">
      <w:pPr>
        <w:ind w:left="720" w:hanging="720"/>
        <w:rPr>
          <w:rFonts w:ascii="Times New Roman" w:hAnsi="Times New Roman"/>
          <w:sz w:val="22"/>
        </w:rPr>
      </w:pPr>
    </w:p>
    <w:p w:rsidR="00316F19" w:rsidRDefault="00316F19" w:rsidP="00344324">
      <w:pPr>
        <w:rPr>
          <w:rFonts w:ascii="Times New Roman" w:hAnsi="Times New Roman"/>
          <w:b/>
          <w:sz w:val="22"/>
        </w:rPr>
      </w:pPr>
      <w:r>
        <w:rPr>
          <w:rFonts w:ascii="Times New Roman" w:hAnsi="Times New Roman"/>
          <w:sz w:val="22"/>
        </w:rPr>
        <w:t>40.05</w:t>
      </w:r>
      <w:r>
        <w:rPr>
          <w:rFonts w:ascii="Times New Roman" w:hAnsi="Times New Roman"/>
          <w:sz w:val="22"/>
        </w:rPr>
        <w:tab/>
      </w:r>
      <w:r>
        <w:rPr>
          <w:rFonts w:ascii="Times New Roman" w:hAnsi="Times New Roman"/>
          <w:b/>
          <w:sz w:val="22"/>
        </w:rPr>
        <w:t>COVERED SERVICES</w:t>
      </w:r>
    </w:p>
    <w:p w:rsidR="008012BC" w:rsidRDefault="008012BC" w:rsidP="00344324">
      <w:pPr>
        <w:rPr>
          <w:rFonts w:ascii="Times New Roman" w:hAnsi="Times New Roman"/>
          <w:sz w:val="22"/>
        </w:rPr>
      </w:pPr>
    </w:p>
    <w:p w:rsidR="008012BC" w:rsidRDefault="008012BC">
      <w:pPr>
        <w:ind w:left="720" w:hanging="720"/>
        <w:rPr>
          <w:rFonts w:ascii="Times New Roman" w:hAnsi="Times New Roman"/>
          <w:sz w:val="22"/>
        </w:rPr>
      </w:pPr>
      <w:r>
        <w:rPr>
          <w:rFonts w:ascii="Times New Roman" w:hAnsi="Times New Roman"/>
          <w:sz w:val="22"/>
        </w:rPr>
        <w:t>*</w:t>
      </w:r>
      <w:r w:rsidR="008B19FE">
        <w:rPr>
          <w:rFonts w:ascii="Times New Roman" w:hAnsi="Times New Roman"/>
          <w:sz w:val="22"/>
        </w:rPr>
        <w:t>The Department is seeking, and anticipates receiving, approval from CMS for this Section. Pending</w:t>
      </w:r>
    </w:p>
    <w:p w:rsidR="00316F19" w:rsidRDefault="008B19FE">
      <w:pPr>
        <w:ind w:left="720" w:hanging="720"/>
        <w:rPr>
          <w:rFonts w:ascii="Times New Roman" w:hAnsi="Times New Roman"/>
          <w:sz w:val="22"/>
        </w:rPr>
      </w:pPr>
      <w:r>
        <w:rPr>
          <w:rFonts w:ascii="Times New Roman" w:hAnsi="Times New Roman"/>
          <w:sz w:val="22"/>
        </w:rPr>
        <w:t xml:space="preserve">approval, the change will be effective. </w:t>
      </w:r>
    </w:p>
    <w:p w:rsidR="008012BC" w:rsidRDefault="008012BC">
      <w:pPr>
        <w:ind w:left="720" w:hanging="720"/>
        <w:rPr>
          <w:rFonts w:ascii="Times New Roman" w:hAnsi="Times New Roman"/>
          <w:sz w:val="22"/>
        </w:rPr>
      </w:pPr>
    </w:p>
    <w:p w:rsidR="008012BC" w:rsidRDefault="00316F19" w:rsidP="00AD7D42">
      <w:pPr>
        <w:ind w:left="720"/>
        <w:rPr>
          <w:rFonts w:ascii="Times New Roman" w:hAnsi="Times New Roman"/>
          <w:sz w:val="22"/>
        </w:rPr>
      </w:pPr>
      <w:r>
        <w:rPr>
          <w:rFonts w:ascii="Times New Roman" w:hAnsi="Times New Roman"/>
          <w:sz w:val="22"/>
        </w:rPr>
        <w:t xml:space="preserve">A covered service is a service for which payment to a provider is permitted under this Section of the </w:t>
      </w:r>
      <w:r w:rsidRPr="0009568B">
        <w:rPr>
          <w:rFonts w:ascii="Times New Roman" w:hAnsi="Times New Roman"/>
          <w:i/>
          <w:sz w:val="22"/>
        </w:rPr>
        <w:t>MaineCare Benefits Manual</w:t>
      </w:r>
      <w:r>
        <w:rPr>
          <w:rFonts w:ascii="Times New Roman" w:hAnsi="Times New Roman"/>
          <w:sz w:val="22"/>
        </w:rPr>
        <w:t>. In order to be reimbursed under this Section, covered services must be delivered under a timely and complete plan of care, signed and certified by a qualified</w:t>
      </w:r>
      <w:r w:rsidR="004D5C90">
        <w:rPr>
          <w:rFonts w:ascii="Times New Roman" w:hAnsi="Times New Roman"/>
          <w:sz w:val="22"/>
        </w:rPr>
        <w:t xml:space="preserve"> </w:t>
      </w:r>
    </w:p>
    <w:p w:rsidR="00251DA5" w:rsidRDefault="00316F19" w:rsidP="00FD3A4C">
      <w:pPr>
        <w:ind w:left="720"/>
        <w:rPr>
          <w:rFonts w:ascii="Times New Roman" w:hAnsi="Times New Roman"/>
          <w:sz w:val="22"/>
        </w:rPr>
      </w:pPr>
      <w:r>
        <w:rPr>
          <w:rFonts w:ascii="Times New Roman" w:hAnsi="Times New Roman"/>
          <w:sz w:val="22"/>
        </w:rPr>
        <w:t>Physician and meet the authorization requirements as outlined under Section 40.02-</w:t>
      </w:r>
      <w:r w:rsidR="001A1BCE">
        <w:rPr>
          <w:rFonts w:ascii="Times New Roman" w:hAnsi="Times New Roman"/>
          <w:sz w:val="22"/>
        </w:rPr>
        <w:t>1</w:t>
      </w:r>
      <w:r>
        <w:rPr>
          <w:rFonts w:ascii="Times New Roman" w:hAnsi="Times New Roman"/>
          <w:sz w:val="22"/>
        </w:rPr>
        <w:t>.</w:t>
      </w:r>
      <w:r w:rsidR="009D6005">
        <w:rPr>
          <w:rFonts w:ascii="Times New Roman" w:hAnsi="Times New Roman"/>
          <w:sz w:val="22"/>
        </w:rPr>
        <w:t xml:space="preserve"> </w:t>
      </w:r>
      <w:r>
        <w:rPr>
          <w:rFonts w:ascii="Times New Roman" w:hAnsi="Times New Roman"/>
          <w:sz w:val="22"/>
        </w:rPr>
        <w:t>The plan of care must meet the requirements of Section 40.08. The CMS-485 must be completed for each member under this Section.</w:t>
      </w:r>
      <w:r w:rsidR="009D6005">
        <w:rPr>
          <w:rFonts w:ascii="Times New Roman" w:hAnsi="Times New Roman"/>
          <w:sz w:val="22"/>
        </w:rPr>
        <w:t xml:space="preserve"> </w:t>
      </w:r>
      <w:r w:rsidRPr="0059587B">
        <w:rPr>
          <w:rFonts w:ascii="Times New Roman" w:hAnsi="Times New Roman"/>
          <w:sz w:val="22"/>
        </w:rPr>
        <w:t xml:space="preserve">There must be </w:t>
      </w:r>
      <w:r w:rsidRPr="008568AD">
        <w:rPr>
          <w:rFonts w:ascii="Times New Roman" w:hAnsi="Times New Roman"/>
          <w:sz w:val="22"/>
        </w:rPr>
        <w:t xml:space="preserve">documentation of a face-to- face encounter with the </w:t>
      </w:r>
      <w:r w:rsidRPr="0059587B">
        <w:rPr>
          <w:rFonts w:ascii="Times New Roman" w:hAnsi="Times New Roman"/>
          <w:sz w:val="22"/>
        </w:rPr>
        <w:t>certifying</w:t>
      </w:r>
      <w:r w:rsidRPr="008568AD">
        <w:rPr>
          <w:rFonts w:ascii="Times New Roman" w:hAnsi="Times New Roman"/>
          <w:sz w:val="22"/>
        </w:rPr>
        <w:t xml:space="preserve"> physician or allowed nonphysician practitioner as listed in Section 40.01-7.</w:t>
      </w:r>
      <w:r w:rsidR="009D6005">
        <w:rPr>
          <w:rFonts w:ascii="Times New Roman" w:hAnsi="Times New Roman"/>
          <w:sz w:val="22"/>
        </w:rPr>
        <w:t xml:space="preserve"> </w:t>
      </w:r>
      <w:r>
        <w:rPr>
          <w:rFonts w:ascii="Times New Roman" w:hAnsi="Times New Roman"/>
          <w:sz w:val="22"/>
        </w:rPr>
        <w:t xml:space="preserve">If the Department or its Authorized </w:t>
      </w:r>
      <w:r w:rsidR="008043DB">
        <w:rPr>
          <w:rFonts w:ascii="Times New Roman" w:hAnsi="Times New Roman"/>
          <w:sz w:val="22"/>
        </w:rPr>
        <w:t>Entity</w:t>
      </w:r>
      <w:r>
        <w:rPr>
          <w:rFonts w:ascii="Times New Roman" w:hAnsi="Times New Roman"/>
          <w:sz w:val="22"/>
        </w:rPr>
        <w:t xml:space="preserve"> determines that the services are no longer medically necessary, the Department will not reimburse th</w:t>
      </w:r>
      <w:r w:rsidR="00C52147">
        <w:rPr>
          <w:rFonts w:ascii="Times New Roman" w:hAnsi="Times New Roman"/>
          <w:sz w:val="22"/>
        </w:rPr>
        <w:t>e HHA for continuing services.</w:t>
      </w:r>
      <w:r w:rsidR="00AD7AB2">
        <w:rPr>
          <w:rFonts w:ascii="Times New Roman" w:hAnsi="Times New Roman"/>
          <w:sz w:val="22"/>
        </w:rPr>
        <w:t xml:space="preserve"> </w:t>
      </w:r>
    </w:p>
    <w:p w:rsidR="00707D4B" w:rsidRDefault="00707D4B" w:rsidP="006C4B02">
      <w:pPr>
        <w:tabs>
          <w:tab w:val="left" w:pos="720"/>
        </w:tabs>
        <w:rPr>
          <w:rFonts w:ascii="Times New Roman" w:hAnsi="Times New Roman"/>
          <w:sz w:val="22"/>
        </w:rPr>
      </w:pPr>
    </w:p>
    <w:p w:rsidR="00707D4B" w:rsidRDefault="00707D4B" w:rsidP="00E41C8C">
      <w:pPr>
        <w:tabs>
          <w:tab w:val="left" w:pos="720"/>
        </w:tabs>
        <w:ind w:left="1080" w:hanging="360"/>
        <w:rPr>
          <w:rFonts w:ascii="Times New Roman" w:hAnsi="Times New Roman"/>
          <w:sz w:val="22"/>
        </w:rPr>
      </w:pPr>
      <w:r>
        <w:rPr>
          <w:rFonts w:ascii="Times New Roman" w:hAnsi="Times New Roman"/>
          <w:sz w:val="22"/>
        </w:rPr>
        <w:t xml:space="preserve">Any of the following services may be offered as the sole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S</w:t>
      </w:r>
      <w:r>
        <w:rPr>
          <w:rFonts w:ascii="Times New Roman" w:hAnsi="Times New Roman"/>
          <w:sz w:val="22"/>
        </w:rPr>
        <w:t>ervice and shall not be</w:t>
      </w:r>
    </w:p>
    <w:p w:rsidR="00707D4B" w:rsidRDefault="00707D4B" w:rsidP="00E41C8C">
      <w:pPr>
        <w:tabs>
          <w:tab w:val="left" w:pos="720"/>
        </w:tabs>
        <w:ind w:left="1080" w:hanging="360"/>
        <w:rPr>
          <w:rFonts w:ascii="Times New Roman" w:hAnsi="Times New Roman"/>
          <w:sz w:val="22"/>
        </w:rPr>
      </w:pPr>
      <w:r>
        <w:rPr>
          <w:rFonts w:ascii="Times New Roman" w:hAnsi="Times New Roman"/>
          <w:sz w:val="22"/>
        </w:rPr>
        <w:t>contingent upon the provision of another service.</w:t>
      </w:r>
    </w:p>
    <w:p w:rsidR="00E41C8C" w:rsidRDefault="00E41C8C" w:rsidP="0036211A">
      <w:pPr>
        <w:ind w:left="1080" w:hanging="360"/>
        <w:rPr>
          <w:rFonts w:ascii="Times New Roman" w:hAnsi="Times New Roman"/>
          <w:sz w:val="22"/>
        </w:rPr>
      </w:pPr>
    </w:p>
    <w:p w:rsidR="00316F19" w:rsidRDefault="00316F19" w:rsidP="00637B9C">
      <w:pPr>
        <w:numPr>
          <w:ilvl w:val="0"/>
          <w:numId w:val="39"/>
        </w:numPr>
        <w:tabs>
          <w:tab w:val="left" w:pos="1440"/>
        </w:tabs>
        <w:overflowPunct/>
        <w:autoSpaceDE/>
        <w:autoSpaceDN/>
        <w:adjustRightInd/>
        <w:ind w:left="1440" w:hanging="720"/>
        <w:textAlignment w:val="auto"/>
        <w:rPr>
          <w:rFonts w:ascii="Times New Roman" w:hAnsi="Times New Roman"/>
          <w:sz w:val="22"/>
        </w:rPr>
      </w:pPr>
      <w:r>
        <w:rPr>
          <w:rFonts w:ascii="Times New Roman" w:hAnsi="Times New Roman"/>
          <w:b/>
          <w:sz w:val="22"/>
        </w:rPr>
        <w:t>Skilled Nursing Services</w:t>
      </w:r>
      <w:r>
        <w:rPr>
          <w:rFonts w:ascii="Times New Roman" w:hAnsi="Times New Roman"/>
          <w:sz w:val="22"/>
        </w:rPr>
        <w:t>. To be covered as skilled nursing services, the services must meet the following conditions:</w:t>
      </w:r>
    </w:p>
    <w:p w:rsidR="00316F19" w:rsidRDefault="00316F19" w:rsidP="0036211A">
      <w:pPr>
        <w:ind w:left="1080"/>
        <w:rPr>
          <w:rFonts w:ascii="Times New Roman" w:hAnsi="Times New Roman"/>
          <w:sz w:val="22"/>
        </w:rPr>
      </w:pPr>
    </w:p>
    <w:p w:rsidR="00FD3A4C" w:rsidRPr="00FD3A4C" w:rsidRDefault="00316F19" w:rsidP="00285613">
      <w:pPr>
        <w:pStyle w:val="ListParagraph"/>
        <w:numPr>
          <w:ilvl w:val="0"/>
          <w:numId w:val="47"/>
        </w:numPr>
        <w:tabs>
          <w:tab w:val="left" w:pos="1440"/>
          <w:tab w:val="left" w:pos="2160"/>
        </w:tabs>
        <w:ind w:left="2160"/>
        <w:rPr>
          <w:rFonts w:ascii="Times New Roman" w:hAnsi="Times New Roman"/>
          <w:sz w:val="22"/>
        </w:rPr>
      </w:pPr>
      <w:r w:rsidRPr="00FD3A4C">
        <w:rPr>
          <w:rFonts w:ascii="Times New Roman" w:hAnsi="Times New Roman"/>
          <w:sz w:val="22"/>
        </w:rPr>
        <w:t xml:space="preserve">require the skills of a registered nurse or a licensed practical nurse under the supervision of a registered nurse, to be safe and effective, considering the </w:t>
      </w:r>
    </w:p>
    <w:p w:rsidR="00FD3A4C" w:rsidRDefault="00FD3A4C" w:rsidP="00FD3A4C">
      <w:pPr>
        <w:pStyle w:val="ListParagraph"/>
        <w:tabs>
          <w:tab w:val="left" w:pos="1440"/>
          <w:tab w:val="left" w:pos="2160"/>
        </w:tabs>
        <w:ind w:left="2160"/>
        <w:rPr>
          <w:rFonts w:ascii="Times New Roman" w:hAnsi="Times New Roman"/>
          <w:sz w:val="22"/>
        </w:rPr>
      </w:pPr>
    </w:p>
    <w:p w:rsidR="00FD3A4C" w:rsidRDefault="00FD3A4C" w:rsidP="00FD3A4C">
      <w:pPr>
        <w:pStyle w:val="ListParagraph"/>
        <w:tabs>
          <w:tab w:val="left" w:pos="1440"/>
          <w:tab w:val="left" w:pos="2160"/>
        </w:tabs>
        <w:ind w:left="2160"/>
        <w:rPr>
          <w:rFonts w:ascii="Times New Roman" w:hAnsi="Times New Roman"/>
          <w:sz w:val="22"/>
        </w:rPr>
      </w:pPr>
    </w:p>
    <w:p w:rsidR="00FD3A4C" w:rsidRDefault="00FD3A4C" w:rsidP="00FD3A4C">
      <w:pPr>
        <w:pStyle w:val="ListParagraph"/>
        <w:tabs>
          <w:tab w:val="left" w:pos="720"/>
          <w:tab w:val="left" w:pos="1440"/>
          <w:tab w:val="left" w:pos="2160"/>
        </w:tabs>
        <w:ind w:left="2160" w:hanging="2160"/>
        <w:rPr>
          <w:rFonts w:ascii="Times New Roman" w:hAnsi="Times New Roman"/>
          <w:sz w:val="22"/>
        </w:rPr>
      </w:pPr>
      <w:r w:rsidRPr="00FD3A4C">
        <w:rPr>
          <w:rFonts w:ascii="Times New Roman" w:hAnsi="Times New Roman"/>
          <w:sz w:val="22"/>
        </w:rPr>
        <w:t>40.05</w:t>
      </w:r>
      <w:r w:rsidRPr="00FD3A4C">
        <w:rPr>
          <w:rFonts w:ascii="Times New Roman" w:hAnsi="Times New Roman"/>
          <w:sz w:val="22"/>
        </w:rPr>
        <w:tab/>
      </w:r>
      <w:r w:rsidRPr="00FD3A4C">
        <w:rPr>
          <w:rFonts w:ascii="Times New Roman" w:hAnsi="Times New Roman"/>
          <w:b/>
          <w:sz w:val="22"/>
        </w:rPr>
        <w:t>COVERED SERVICES</w:t>
      </w:r>
      <w:r w:rsidRPr="00FD3A4C">
        <w:rPr>
          <w:rFonts w:ascii="Times New Roman" w:hAnsi="Times New Roman"/>
          <w:sz w:val="22"/>
        </w:rPr>
        <w:t xml:space="preserve"> (cont.)</w:t>
      </w:r>
    </w:p>
    <w:p w:rsidR="00FD3A4C" w:rsidRDefault="00FD3A4C" w:rsidP="00FD3A4C">
      <w:pPr>
        <w:pStyle w:val="ListParagraph"/>
        <w:tabs>
          <w:tab w:val="left" w:pos="1440"/>
          <w:tab w:val="left" w:pos="2160"/>
        </w:tabs>
        <w:ind w:left="2160"/>
        <w:rPr>
          <w:rFonts w:ascii="Times New Roman" w:hAnsi="Times New Roman"/>
          <w:sz w:val="22"/>
        </w:rPr>
      </w:pPr>
    </w:p>
    <w:p w:rsidR="00316F19" w:rsidRPr="00FD3A4C" w:rsidRDefault="00316F19" w:rsidP="00FD3A4C">
      <w:pPr>
        <w:pStyle w:val="ListParagraph"/>
        <w:tabs>
          <w:tab w:val="left" w:pos="1440"/>
          <w:tab w:val="left" w:pos="2160"/>
        </w:tabs>
        <w:ind w:left="2160"/>
        <w:rPr>
          <w:rFonts w:ascii="Times New Roman" w:hAnsi="Times New Roman"/>
          <w:sz w:val="22"/>
        </w:rPr>
      </w:pPr>
      <w:r w:rsidRPr="00FD3A4C">
        <w:rPr>
          <w:rFonts w:ascii="Times New Roman" w:hAnsi="Times New Roman"/>
          <w:sz w:val="22"/>
        </w:rPr>
        <w:t>inherent complexity of the service, the condition of the member and accepted standards of medical and nursing practice; and</w:t>
      </w:r>
    </w:p>
    <w:p w:rsidR="00AD7D42" w:rsidRDefault="00AD7D42" w:rsidP="008C3018">
      <w:pPr>
        <w:rPr>
          <w:rFonts w:ascii="Times New Roman" w:hAnsi="Times New Roman"/>
          <w:sz w:val="22"/>
        </w:rPr>
      </w:pPr>
    </w:p>
    <w:p w:rsidR="00C52147" w:rsidRDefault="007C7C7A" w:rsidP="002944E2">
      <w:pPr>
        <w:tabs>
          <w:tab w:val="left" w:pos="1440"/>
        </w:tabs>
        <w:ind w:left="2160" w:hanging="2160"/>
        <w:rPr>
          <w:rFonts w:ascii="Times New Roman" w:hAnsi="Times New Roman"/>
          <w:sz w:val="22"/>
        </w:rPr>
      </w:pPr>
      <w:r>
        <w:rPr>
          <w:rFonts w:ascii="Times New Roman" w:hAnsi="Times New Roman"/>
          <w:sz w:val="22"/>
        </w:rPr>
        <w:tab/>
      </w:r>
      <w:r w:rsidR="00344324" w:rsidRPr="00344324">
        <w:rPr>
          <w:rFonts w:ascii="Times New Roman" w:hAnsi="Times New Roman"/>
          <w:sz w:val="22"/>
        </w:rPr>
        <w:t>2)</w:t>
      </w:r>
      <w:r w:rsidR="00344324" w:rsidRPr="00344324">
        <w:rPr>
          <w:rFonts w:ascii="Times New Roman" w:hAnsi="Times New Roman"/>
          <w:sz w:val="22"/>
        </w:rPr>
        <w:tab/>
        <w:t>be medically necessary to the treatment of the member’s illness or injury. Medical necessity of services is based on the condition of the member at the time the services were ordered and what was, at that time, expected to be appropriate treatment throughout the certification period; and</w:t>
      </w:r>
    </w:p>
    <w:p w:rsidR="007C7C7A" w:rsidRDefault="007C7C7A" w:rsidP="007C7C7A">
      <w:pPr>
        <w:rPr>
          <w:rFonts w:ascii="Times New Roman" w:hAnsi="Times New Roman"/>
          <w:sz w:val="22"/>
        </w:rPr>
      </w:pPr>
    </w:p>
    <w:p w:rsidR="007C7C7A" w:rsidRDefault="00637B9C" w:rsidP="007C7C7A">
      <w:pPr>
        <w:ind w:left="2160" w:hanging="720"/>
        <w:rPr>
          <w:rFonts w:ascii="Times New Roman" w:hAnsi="Times New Roman"/>
          <w:sz w:val="22"/>
        </w:rPr>
      </w:pPr>
      <w:r>
        <w:rPr>
          <w:rFonts w:ascii="Times New Roman" w:hAnsi="Times New Roman"/>
          <w:sz w:val="22"/>
        </w:rPr>
        <w:t>3)</w:t>
      </w:r>
      <w:r w:rsidR="00316F19">
        <w:rPr>
          <w:rFonts w:ascii="Times New Roman" w:hAnsi="Times New Roman"/>
          <w:sz w:val="22"/>
        </w:rPr>
        <w:tab/>
      </w:r>
      <w:r w:rsidR="00316F19" w:rsidRPr="004D3732">
        <w:rPr>
          <w:rFonts w:ascii="Times New Roman" w:hAnsi="Times New Roman"/>
          <w:sz w:val="22"/>
        </w:rPr>
        <w:t>be required on an intermittent or part-time basis (as defined in Section 40.01-1</w:t>
      </w:r>
      <w:r w:rsidR="00302F6E">
        <w:rPr>
          <w:rFonts w:ascii="Times New Roman" w:hAnsi="Times New Roman"/>
          <w:sz w:val="22"/>
        </w:rPr>
        <w:t>4</w:t>
      </w:r>
      <w:r w:rsidR="00316F19" w:rsidRPr="004D3732">
        <w:rPr>
          <w:rFonts w:ascii="Times New Roman" w:hAnsi="Times New Roman"/>
          <w:sz w:val="22"/>
        </w:rPr>
        <w:t xml:space="preserve"> and 40.01-</w:t>
      </w:r>
      <w:r w:rsidR="001A1BCE">
        <w:rPr>
          <w:rFonts w:ascii="Times New Roman" w:hAnsi="Times New Roman"/>
          <w:sz w:val="22"/>
        </w:rPr>
        <w:t>2</w:t>
      </w:r>
      <w:r w:rsidR="00302F6E">
        <w:rPr>
          <w:rFonts w:ascii="Times New Roman" w:hAnsi="Times New Roman"/>
          <w:sz w:val="22"/>
        </w:rPr>
        <w:t>0</w:t>
      </w:r>
      <w:r w:rsidR="00316F19" w:rsidRPr="004D3732">
        <w:rPr>
          <w:rFonts w:ascii="Times New Roman" w:hAnsi="Times New Roman"/>
          <w:sz w:val="22"/>
        </w:rPr>
        <w:t>). To meet the requirement for intermittent skilled nursing care, a member must have a medically predictable recurring need for skilled nursing service; and</w:t>
      </w:r>
      <w:r w:rsidR="00316F19">
        <w:rPr>
          <w:rFonts w:ascii="Times New Roman" w:hAnsi="Times New Roman"/>
          <w:sz w:val="22"/>
        </w:rPr>
        <w:t xml:space="preserve"> </w:t>
      </w:r>
      <w:r w:rsidR="00316F19" w:rsidRPr="004D3732">
        <w:rPr>
          <w:rFonts w:ascii="Times New Roman" w:hAnsi="Times New Roman"/>
          <w:sz w:val="22"/>
        </w:rPr>
        <w:t>be ordered by the physician for the member and are included in the physician’s plan of care.</w:t>
      </w:r>
    </w:p>
    <w:p w:rsidR="007C7C7A" w:rsidRDefault="007C7C7A" w:rsidP="007C7C7A">
      <w:pPr>
        <w:ind w:left="2160" w:hanging="720"/>
        <w:rPr>
          <w:rFonts w:ascii="Times New Roman" w:hAnsi="Times New Roman"/>
          <w:sz w:val="22"/>
        </w:rPr>
      </w:pPr>
    </w:p>
    <w:p w:rsidR="00316F19" w:rsidRPr="00FD3A4C" w:rsidRDefault="00316F19" w:rsidP="00FD3A4C">
      <w:pPr>
        <w:numPr>
          <w:ilvl w:val="0"/>
          <w:numId w:val="39"/>
        </w:numPr>
        <w:tabs>
          <w:tab w:val="left" w:pos="1440"/>
        </w:tabs>
        <w:overflowPunct/>
        <w:autoSpaceDE/>
        <w:autoSpaceDN/>
        <w:adjustRightInd/>
        <w:ind w:left="1440" w:hanging="720"/>
        <w:textAlignment w:val="auto"/>
        <w:rPr>
          <w:rFonts w:ascii="Times New Roman" w:hAnsi="Times New Roman"/>
          <w:sz w:val="22"/>
        </w:rPr>
      </w:pPr>
      <w:r>
        <w:rPr>
          <w:rFonts w:ascii="Times New Roman" w:hAnsi="Times New Roman"/>
          <w:b/>
          <w:sz w:val="22"/>
        </w:rPr>
        <w:t>Home Health Aide Services</w:t>
      </w:r>
      <w:r>
        <w:rPr>
          <w:rFonts w:ascii="Times New Roman" w:hAnsi="Times New Roman"/>
          <w:sz w:val="22"/>
        </w:rPr>
        <w:t>.</w:t>
      </w:r>
      <w:r w:rsidR="00FD3A4C">
        <w:rPr>
          <w:rFonts w:ascii="Times New Roman" w:hAnsi="Times New Roman"/>
          <w:sz w:val="22"/>
        </w:rPr>
        <w:t xml:space="preserve"> </w:t>
      </w:r>
      <w:r>
        <w:rPr>
          <w:rFonts w:ascii="Times New Roman" w:hAnsi="Times New Roman"/>
          <w:sz w:val="22"/>
        </w:rPr>
        <w:t xml:space="preserve">Home health aide services must be ordered by the physician and </w:t>
      </w:r>
      <w:r w:rsidRPr="00416D91">
        <w:rPr>
          <w:rFonts w:ascii="Times New Roman" w:hAnsi="Times New Roman"/>
          <w:sz w:val="22"/>
        </w:rPr>
        <w:t xml:space="preserve">specified as to frequency and duration in the physician’s plan of care for the member. The services must be medically necessary to provide personal care to the member, to maintain </w:t>
      </w:r>
      <w:r w:rsidRPr="00FD3A4C">
        <w:rPr>
          <w:rFonts w:ascii="Times New Roman" w:hAnsi="Times New Roman"/>
          <w:sz w:val="22"/>
        </w:rPr>
        <w:t>health, or to facilitate treatment of the member’s illness. Covered services include, but are not limited to:</w:t>
      </w:r>
    </w:p>
    <w:p w:rsidR="00316F19" w:rsidRDefault="00316F19" w:rsidP="0036211A">
      <w:pPr>
        <w:tabs>
          <w:tab w:val="left" w:pos="1800"/>
        </w:tabs>
        <w:ind w:left="1080"/>
        <w:rPr>
          <w:rFonts w:ascii="Times New Roman" w:hAnsi="Times New Roman"/>
          <w:sz w:val="22"/>
        </w:rPr>
      </w:pPr>
    </w:p>
    <w:p w:rsidR="00316F19" w:rsidRDefault="00AD79F7" w:rsidP="009B2D67">
      <w:pPr>
        <w:tabs>
          <w:tab w:val="left" w:pos="2160"/>
        </w:tabs>
        <w:ind w:left="2160" w:hanging="720"/>
        <w:rPr>
          <w:rFonts w:ascii="Times New Roman" w:hAnsi="Times New Roman"/>
          <w:sz w:val="22"/>
        </w:rPr>
      </w:pPr>
      <w:r>
        <w:rPr>
          <w:rFonts w:ascii="Times New Roman" w:hAnsi="Times New Roman"/>
          <w:sz w:val="22"/>
        </w:rPr>
        <w:t>1)</w:t>
      </w:r>
      <w:r w:rsidR="00316F19">
        <w:rPr>
          <w:rFonts w:ascii="Times New Roman" w:hAnsi="Times New Roman"/>
          <w:sz w:val="22"/>
        </w:rPr>
        <w:tab/>
        <w:t>personal care services;</w:t>
      </w:r>
    </w:p>
    <w:p w:rsidR="00316F19" w:rsidRPr="005766D4" w:rsidRDefault="00316F19" w:rsidP="008012BC">
      <w:pPr>
        <w:tabs>
          <w:tab w:val="left" w:pos="2160"/>
        </w:tabs>
        <w:rPr>
          <w:rFonts w:ascii="Times New Roman" w:hAnsi="Times New Roman"/>
          <w:sz w:val="16"/>
          <w:szCs w:val="16"/>
        </w:rPr>
      </w:pPr>
    </w:p>
    <w:p w:rsidR="00316F19" w:rsidRDefault="00AD79F7" w:rsidP="009B2D67">
      <w:pPr>
        <w:tabs>
          <w:tab w:val="left" w:pos="2160"/>
        </w:tabs>
        <w:ind w:left="2160" w:hanging="720"/>
        <w:rPr>
          <w:rFonts w:ascii="Times New Roman" w:hAnsi="Times New Roman"/>
          <w:sz w:val="22"/>
        </w:rPr>
      </w:pPr>
      <w:r>
        <w:rPr>
          <w:rFonts w:ascii="Times New Roman" w:hAnsi="Times New Roman"/>
          <w:sz w:val="22"/>
        </w:rPr>
        <w:t>2)</w:t>
      </w:r>
      <w:r w:rsidR="00316F19">
        <w:rPr>
          <w:rFonts w:ascii="Times New Roman" w:hAnsi="Times New Roman"/>
          <w:sz w:val="22"/>
        </w:rPr>
        <w:tab/>
        <w:t>simple dressing changes that do not require the skills of a registered or licensed nurse;</w:t>
      </w:r>
    </w:p>
    <w:p w:rsidR="00251DA5" w:rsidRDefault="00251DA5" w:rsidP="00251DA5">
      <w:pPr>
        <w:tabs>
          <w:tab w:val="left" w:pos="1080"/>
          <w:tab w:val="left" w:pos="2160"/>
        </w:tabs>
        <w:rPr>
          <w:rFonts w:ascii="Times New Roman" w:hAnsi="Times New Roman"/>
          <w:sz w:val="22"/>
        </w:rPr>
      </w:pPr>
    </w:p>
    <w:p w:rsidR="002C22C5" w:rsidRPr="00251DA5" w:rsidRDefault="00AD79F7" w:rsidP="00251DA5">
      <w:pPr>
        <w:tabs>
          <w:tab w:val="left" w:pos="1080"/>
          <w:tab w:val="left" w:pos="2160"/>
        </w:tabs>
        <w:ind w:left="2160" w:hanging="720"/>
        <w:rPr>
          <w:rFonts w:ascii="Times New Roman" w:hAnsi="Times New Roman"/>
          <w:sz w:val="22"/>
        </w:rPr>
      </w:pPr>
      <w:r>
        <w:rPr>
          <w:rFonts w:ascii="Times New Roman" w:hAnsi="Times New Roman"/>
          <w:sz w:val="22"/>
        </w:rPr>
        <w:t>3)</w:t>
      </w:r>
      <w:r w:rsidR="00316F19">
        <w:rPr>
          <w:rFonts w:ascii="Times New Roman" w:hAnsi="Times New Roman"/>
          <w:sz w:val="22"/>
        </w:rPr>
        <w:tab/>
        <w:t>assisting the member with self-administering medications that do not require the skills of a registered or licensed nurse; home health aides cannot administer medications;</w:t>
      </w:r>
    </w:p>
    <w:p w:rsidR="008C3018" w:rsidRPr="008012BC" w:rsidRDefault="008C3018" w:rsidP="002C22C5">
      <w:pPr>
        <w:tabs>
          <w:tab w:val="left" w:pos="1080"/>
          <w:tab w:val="left" w:pos="2160"/>
        </w:tabs>
        <w:rPr>
          <w:rFonts w:ascii="Times New Roman" w:hAnsi="Times New Roman"/>
          <w:sz w:val="22"/>
          <w:szCs w:val="22"/>
        </w:rPr>
      </w:pPr>
    </w:p>
    <w:p w:rsidR="008C3018" w:rsidRDefault="00AD79F7" w:rsidP="008C3018">
      <w:pPr>
        <w:tabs>
          <w:tab w:val="left" w:pos="1080"/>
          <w:tab w:val="left" w:pos="2160"/>
        </w:tabs>
        <w:ind w:left="2160" w:right="-22" w:hanging="720"/>
        <w:rPr>
          <w:rFonts w:ascii="Times New Roman" w:hAnsi="Times New Roman"/>
          <w:sz w:val="22"/>
        </w:rPr>
      </w:pPr>
      <w:r>
        <w:rPr>
          <w:rFonts w:ascii="Times New Roman" w:hAnsi="Times New Roman"/>
          <w:sz w:val="22"/>
        </w:rPr>
        <w:t>4)</w:t>
      </w:r>
      <w:r w:rsidR="00316F19">
        <w:rPr>
          <w:rFonts w:ascii="Times New Roman" w:hAnsi="Times New Roman"/>
          <w:sz w:val="22"/>
        </w:rPr>
        <w:tab/>
        <w:t>assistance with activities that directly support skilled therapy services and are listed on the Maine State Board of Nursing approved nursing assistant skills checklist;</w:t>
      </w:r>
    </w:p>
    <w:p w:rsidR="008C3018" w:rsidRDefault="008C3018" w:rsidP="008C3018">
      <w:pPr>
        <w:tabs>
          <w:tab w:val="left" w:pos="1080"/>
          <w:tab w:val="left" w:pos="2160"/>
        </w:tabs>
        <w:ind w:left="2160" w:right="-22" w:hanging="720"/>
        <w:rPr>
          <w:rFonts w:ascii="Times New Roman" w:hAnsi="Times New Roman"/>
          <w:sz w:val="22"/>
        </w:rPr>
      </w:pPr>
    </w:p>
    <w:p w:rsidR="00316F19" w:rsidRDefault="00AD79F7" w:rsidP="009B2D67">
      <w:pPr>
        <w:tabs>
          <w:tab w:val="left" w:pos="1080"/>
          <w:tab w:val="left" w:pos="2160"/>
        </w:tabs>
        <w:ind w:left="2160" w:hanging="720"/>
        <w:rPr>
          <w:rFonts w:ascii="Times New Roman" w:hAnsi="Times New Roman"/>
          <w:sz w:val="22"/>
        </w:rPr>
      </w:pPr>
      <w:r>
        <w:rPr>
          <w:rFonts w:ascii="Times New Roman" w:hAnsi="Times New Roman"/>
          <w:sz w:val="22"/>
        </w:rPr>
        <w:t>5)</w:t>
      </w:r>
      <w:r w:rsidR="00316F19">
        <w:rPr>
          <w:rFonts w:ascii="Times New Roman" w:hAnsi="Times New Roman"/>
          <w:sz w:val="22"/>
        </w:rPr>
        <w:tab/>
        <w:t>routine care of prosthetic and orthotic devices;</w:t>
      </w:r>
    </w:p>
    <w:p w:rsidR="00316F19" w:rsidRPr="005766D4" w:rsidRDefault="00316F19" w:rsidP="009B2D67">
      <w:pPr>
        <w:tabs>
          <w:tab w:val="left" w:pos="1080"/>
          <w:tab w:val="left" w:pos="2160"/>
        </w:tabs>
        <w:ind w:left="2160" w:hanging="720"/>
        <w:rPr>
          <w:rFonts w:ascii="Times New Roman" w:hAnsi="Times New Roman"/>
          <w:sz w:val="16"/>
          <w:szCs w:val="16"/>
        </w:rPr>
      </w:pPr>
    </w:p>
    <w:p w:rsidR="002C4F72" w:rsidRPr="007C7C7A" w:rsidRDefault="00AD79F7" w:rsidP="002C22C5">
      <w:pPr>
        <w:tabs>
          <w:tab w:val="left" w:pos="1080"/>
          <w:tab w:val="left" w:pos="2160"/>
        </w:tabs>
        <w:ind w:left="2160" w:hanging="720"/>
        <w:rPr>
          <w:rFonts w:ascii="Times New Roman" w:hAnsi="Times New Roman"/>
          <w:sz w:val="22"/>
        </w:rPr>
      </w:pPr>
      <w:r>
        <w:rPr>
          <w:rFonts w:ascii="Times New Roman" w:hAnsi="Times New Roman"/>
          <w:sz w:val="22"/>
        </w:rPr>
        <w:t>6)</w:t>
      </w:r>
      <w:r w:rsidR="00316F19">
        <w:rPr>
          <w:rFonts w:ascii="Times New Roman" w:hAnsi="Times New Roman"/>
          <w:sz w:val="22"/>
        </w:rPr>
        <w:tab/>
        <w:t>incidental services. When a home health aide visits a member to provide a health-related service, the home health aide may also perform some incidental services that do not meet the above definition (for example, light cleaning, preparing a meal, removing trash, or shopping). However, the purpose of the home health aide visit must not be solely to provide these incidental services.</w:t>
      </w:r>
    </w:p>
    <w:p w:rsidR="00316F19" w:rsidRDefault="00316F19" w:rsidP="0036211A">
      <w:pPr>
        <w:tabs>
          <w:tab w:val="left" w:pos="1080"/>
          <w:tab w:val="left" w:pos="1440"/>
        </w:tabs>
        <w:ind w:left="1440"/>
        <w:rPr>
          <w:rFonts w:ascii="Times New Roman" w:hAnsi="Times New Roman"/>
          <w:sz w:val="22"/>
        </w:rPr>
      </w:pPr>
    </w:p>
    <w:p w:rsidR="00316F19" w:rsidRDefault="00316F19" w:rsidP="007C7C7A">
      <w:pPr>
        <w:tabs>
          <w:tab w:val="left" w:pos="1440"/>
        </w:tabs>
        <w:ind w:left="1440" w:hanging="720"/>
        <w:rPr>
          <w:rFonts w:ascii="Times New Roman" w:hAnsi="Times New Roman"/>
          <w:sz w:val="22"/>
        </w:rPr>
      </w:pPr>
      <w:r>
        <w:rPr>
          <w:rFonts w:ascii="Times New Roman" w:hAnsi="Times New Roman"/>
          <w:bCs/>
          <w:sz w:val="22"/>
        </w:rPr>
        <w:t>C.</w:t>
      </w:r>
      <w:r>
        <w:rPr>
          <w:rFonts w:ascii="Times New Roman" w:hAnsi="Times New Roman"/>
          <w:bCs/>
          <w:sz w:val="22"/>
        </w:rPr>
        <w:tab/>
      </w:r>
      <w:r>
        <w:rPr>
          <w:rFonts w:ascii="Times New Roman" w:hAnsi="Times New Roman"/>
          <w:b/>
          <w:sz w:val="22"/>
        </w:rPr>
        <w:t>Physical Therapy, Occupational Therapy, and Speech-Language Pathology Services</w:t>
      </w:r>
      <w:r>
        <w:rPr>
          <w:rFonts w:ascii="Times New Roman" w:hAnsi="Times New Roman"/>
          <w:sz w:val="22"/>
        </w:rPr>
        <w:t>. Physical therapy, occupational therapy and speech-language pathology services must meet the following criteria:</w:t>
      </w:r>
    </w:p>
    <w:p w:rsidR="00FD3A4C" w:rsidRDefault="00FD3A4C" w:rsidP="007C7C7A">
      <w:pPr>
        <w:tabs>
          <w:tab w:val="left" w:pos="1440"/>
        </w:tabs>
        <w:ind w:left="1440" w:hanging="720"/>
        <w:rPr>
          <w:rFonts w:ascii="Times New Roman" w:hAnsi="Times New Roman"/>
          <w:sz w:val="22"/>
        </w:rPr>
      </w:pPr>
    </w:p>
    <w:p w:rsidR="00FD3A4C" w:rsidRDefault="00FD3A4C" w:rsidP="007C7C7A">
      <w:pPr>
        <w:tabs>
          <w:tab w:val="left" w:pos="1440"/>
        </w:tabs>
        <w:ind w:left="1440" w:hanging="720"/>
        <w:rPr>
          <w:rFonts w:ascii="Times New Roman" w:hAnsi="Times New Roman"/>
          <w:sz w:val="22"/>
        </w:rPr>
      </w:pPr>
    </w:p>
    <w:p w:rsidR="007C7C7A" w:rsidRDefault="00FD3A4C" w:rsidP="00FD3A4C">
      <w:pPr>
        <w:tabs>
          <w:tab w:val="left" w:pos="720"/>
          <w:tab w:val="left" w:pos="1440"/>
        </w:tabs>
        <w:ind w:left="1440" w:hanging="1440"/>
        <w:rPr>
          <w:rFonts w:ascii="Times New Roman" w:hAnsi="Times New Roman"/>
          <w:sz w:val="22"/>
        </w:rPr>
      </w:pPr>
      <w:r w:rsidRPr="00FD3A4C">
        <w:rPr>
          <w:rFonts w:ascii="Times New Roman" w:hAnsi="Times New Roman"/>
          <w:sz w:val="22"/>
        </w:rPr>
        <w:t>40.05</w:t>
      </w:r>
      <w:r w:rsidRPr="00FD3A4C">
        <w:rPr>
          <w:rFonts w:ascii="Times New Roman" w:hAnsi="Times New Roman"/>
          <w:sz w:val="22"/>
        </w:rPr>
        <w:tab/>
      </w:r>
      <w:r w:rsidRPr="00FD3A4C">
        <w:rPr>
          <w:rFonts w:ascii="Times New Roman" w:hAnsi="Times New Roman"/>
          <w:b/>
          <w:sz w:val="22"/>
        </w:rPr>
        <w:t>COVERED SERVICES</w:t>
      </w:r>
      <w:r w:rsidRPr="00FD3A4C">
        <w:rPr>
          <w:rFonts w:ascii="Times New Roman" w:hAnsi="Times New Roman"/>
          <w:sz w:val="22"/>
        </w:rPr>
        <w:t xml:space="preserve"> (cont.)</w:t>
      </w:r>
    </w:p>
    <w:p w:rsidR="00FD3A4C" w:rsidRDefault="00FD3A4C" w:rsidP="007C7C7A">
      <w:pPr>
        <w:tabs>
          <w:tab w:val="left" w:pos="1440"/>
        </w:tabs>
        <w:ind w:left="1440" w:hanging="720"/>
        <w:rPr>
          <w:rFonts w:ascii="Times New Roman" w:hAnsi="Times New Roman"/>
          <w:sz w:val="22"/>
        </w:rPr>
      </w:pPr>
    </w:p>
    <w:p w:rsidR="00316F19" w:rsidRDefault="004977E6" w:rsidP="009B2D67">
      <w:pPr>
        <w:tabs>
          <w:tab w:val="left" w:pos="720"/>
          <w:tab w:val="left" w:pos="1440"/>
          <w:tab w:val="left" w:pos="2160"/>
          <w:tab w:val="left" w:pos="2880"/>
        </w:tabs>
        <w:ind w:left="2160" w:hanging="720"/>
        <w:rPr>
          <w:rFonts w:ascii="Times New Roman" w:hAnsi="Times New Roman"/>
          <w:sz w:val="22"/>
        </w:rPr>
      </w:pPr>
      <w:r>
        <w:rPr>
          <w:rFonts w:ascii="Times New Roman" w:hAnsi="Times New Roman"/>
          <w:sz w:val="22"/>
        </w:rPr>
        <w:t>1)</w:t>
      </w:r>
      <w:r w:rsidR="00316F19">
        <w:rPr>
          <w:rFonts w:ascii="Times New Roman" w:hAnsi="Times New Roman"/>
          <w:sz w:val="22"/>
        </w:rPr>
        <w:tab/>
        <w:t>prescribed by a physician;</w:t>
      </w:r>
    </w:p>
    <w:p w:rsidR="00AD7D42" w:rsidRDefault="00AD7D42" w:rsidP="008C3018">
      <w:pPr>
        <w:tabs>
          <w:tab w:val="left" w:pos="720"/>
          <w:tab w:val="left" w:pos="1440"/>
          <w:tab w:val="left" w:pos="2160"/>
          <w:tab w:val="left" w:pos="2880"/>
        </w:tabs>
        <w:rPr>
          <w:rFonts w:ascii="Times New Roman" w:hAnsi="Times New Roman"/>
          <w:sz w:val="22"/>
        </w:rPr>
      </w:pPr>
    </w:p>
    <w:p w:rsidR="00316F19" w:rsidRDefault="004977E6" w:rsidP="009B2D67">
      <w:pPr>
        <w:tabs>
          <w:tab w:val="left" w:pos="720"/>
          <w:tab w:val="left" w:pos="1440"/>
          <w:tab w:val="left" w:pos="2160"/>
          <w:tab w:val="left" w:pos="2880"/>
        </w:tabs>
        <w:ind w:left="2160" w:hanging="720"/>
        <w:rPr>
          <w:rFonts w:ascii="Times New Roman" w:hAnsi="Times New Roman"/>
          <w:sz w:val="22"/>
        </w:rPr>
      </w:pPr>
      <w:r>
        <w:rPr>
          <w:rFonts w:ascii="Times New Roman" w:hAnsi="Times New Roman"/>
          <w:sz w:val="22"/>
        </w:rPr>
        <w:t>2)</w:t>
      </w:r>
      <w:r w:rsidR="00316F19">
        <w:rPr>
          <w:rFonts w:ascii="Times New Roman" w:hAnsi="Times New Roman"/>
          <w:sz w:val="22"/>
        </w:rPr>
        <w:tab/>
        <w:t>directly and specifically related to an active treatment regimen;</w:t>
      </w:r>
    </w:p>
    <w:p w:rsidR="00416D91" w:rsidRDefault="00416D91" w:rsidP="002944E2">
      <w:pPr>
        <w:tabs>
          <w:tab w:val="left" w:pos="720"/>
          <w:tab w:val="left" w:pos="1440"/>
          <w:tab w:val="left" w:pos="2160"/>
          <w:tab w:val="left" w:pos="2880"/>
        </w:tabs>
        <w:rPr>
          <w:rFonts w:ascii="Times New Roman" w:hAnsi="Times New Roman"/>
          <w:sz w:val="22"/>
        </w:rPr>
      </w:pPr>
    </w:p>
    <w:p w:rsidR="00316F19" w:rsidRPr="007D19B9" w:rsidRDefault="004977E6" w:rsidP="009B2D67">
      <w:pPr>
        <w:pStyle w:val="ListParagraph"/>
        <w:tabs>
          <w:tab w:val="left" w:pos="720"/>
          <w:tab w:val="left" w:pos="1440"/>
          <w:tab w:val="left" w:pos="2160"/>
          <w:tab w:val="left" w:pos="2880"/>
        </w:tabs>
        <w:ind w:left="2160" w:hanging="720"/>
        <w:rPr>
          <w:rFonts w:ascii="Times New Roman" w:hAnsi="Times New Roman"/>
          <w:sz w:val="22"/>
        </w:rPr>
      </w:pPr>
      <w:r>
        <w:rPr>
          <w:rFonts w:ascii="Times New Roman" w:hAnsi="Times New Roman"/>
          <w:sz w:val="22"/>
        </w:rPr>
        <w:t>3)</w:t>
      </w:r>
      <w:r w:rsidR="00316F19">
        <w:rPr>
          <w:rFonts w:ascii="Times New Roman" w:hAnsi="Times New Roman"/>
          <w:sz w:val="22"/>
        </w:rPr>
        <w:tab/>
      </w:r>
      <w:r w:rsidR="00316F19" w:rsidRPr="007D19B9">
        <w:rPr>
          <w:rFonts w:ascii="Times New Roman" w:hAnsi="Times New Roman"/>
          <w:sz w:val="22"/>
        </w:rPr>
        <w:t>of such a level, complexity and sophistication that the judgment, knowledge, and skills of a licensed therapist are required;</w:t>
      </w:r>
    </w:p>
    <w:p w:rsidR="00316F19" w:rsidRPr="007D19B9" w:rsidRDefault="00316F19" w:rsidP="009B2D67">
      <w:pPr>
        <w:pStyle w:val="ListParagraph"/>
        <w:tabs>
          <w:tab w:val="left" w:pos="720"/>
          <w:tab w:val="left" w:pos="1440"/>
          <w:tab w:val="left" w:pos="2160"/>
          <w:tab w:val="left" w:pos="2880"/>
        </w:tabs>
        <w:ind w:left="2160" w:hanging="720"/>
        <w:rPr>
          <w:rFonts w:ascii="Times New Roman" w:hAnsi="Times New Roman"/>
          <w:sz w:val="22"/>
        </w:rPr>
      </w:pPr>
    </w:p>
    <w:p w:rsidR="00316F19" w:rsidRDefault="004977E6" w:rsidP="007C7C7A">
      <w:pPr>
        <w:tabs>
          <w:tab w:val="left" w:pos="720"/>
          <w:tab w:val="left" w:pos="1440"/>
          <w:tab w:val="left" w:pos="2160"/>
          <w:tab w:val="left" w:pos="2880"/>
        </w:tabs>
        <w:ind w:left="2160" w:hanging="720"/>
        <w:rPr>
          <w:rFonts w:ascii="Times New Roman" w:hAnsi="Times New Roman"/>
          <w:sz w:val="22"/>
        </w:rPr>
      </w:pPr>
      <w:r>
        <w:rPr>
          <w:rFonts w:ascii="Times New Roman" w:hAnsi="Times New Roman"/>
          <w:sz w:val="22"/>
        </w:rPr>
        <w:t>4)</w:t>
      </w:r>
      <w:r w:rsidR="00316F19">
        <w:rPr>
          <w:rFonts w:ascii="Times New Roman" w:hAnsi="Times New Roman"/>
          <w:sz w:val="22"/>
        </w:rPr>
        <w:tab/>
        <w:t>performed by a licensed therapist or by a licensed therapist assistant under the supervision of a licensed or registered therapist, each operating within the scope of his or her license;</w:t>
      </w:r>
    </w:p>
    <w:p w:rsidR="007C7C7A" w:rsidRDefault="007C7C7A" w:rsidP="007C7C7A">
      <w:pPr>
        <w:tabs>
          <w:tab w:val="left" w:pos="720"/>
          <w:tab w:val="left" w:pos="1440"/>
          <w:tab w:val="left" w:pos="2160"/>
          <w:tab w:val="left" w:pos="2880"/>
        </w:tabs>
        <w:ind w:left="2160" w:hanging="720"/>
        <w:rPr>
          <w:rFonts w:ascii="Times New Roman" w:hAnsi="Times New Roman"/>
          <w:sz w:val="22"/>
        </w:rPr>
      </w:pPr>
    </w:p>
    <w:p w:rsidR="00316F19" w:rsidRDefault="004977E6" w:rsidP="009B2D67">
      <w:pPr>
        <w:tabs>
          <w:tab w:val="left" w:pos="720"/>
          <w:tab w:val="left" w:pos="1440"/>
          <w:tab w:val="left" w:pos="2160"/>
          <w:tab w:val="left" w:pos="2880"/>
          <w:tab w:val="left" w:pos="3600"/>
        </w:tabs>
        <w:ind w:left="2160" w:hanging="720"/>
        <w:rPr>
          <w:rFonts w:ascii="Times New Roman" w:hAnsi="Times New Roman"/>
          <w:sz w:val="22"/>
        </w:rPr>
      </w:pPr>
      <w:r>
        <w:rPr>
          <w:rFonts w:ascii="Times New Roman" w:hAnsi="Times New Roman"/>
          <w:sz w:val="22"/>
        </w:rPr>
        <w:t>5)</w:t>
      </w:r>
      <w:r w:rsidR="00316F19">
        <w:rPr>
          <w:rFonts w:ascii="Times New Roman" w:hAnsi="Times New Roman"/>
          <w:sz w:val="22"/>
        </w:rPr>
        <w:tab/>
        <w:t>provided based on the physician’s assessment that the member has rehabilitation potential (defined in Section 40.01-</w:t>
      </w:r>
      <w:r w:rsidR="00316F19" w:rsidRPr="0059587B">
        <w:rPr>
          <w:rFonts w:ascii="Times New Roman" w:hAnsi="Times New Roman"/>
          <w:sz w:val="22"/>
        </w:rPr>
        <w:t>2</w:t>
      </w:r>
      <w:r w:rsidR="00EF4069">
        <w:rPr>
          <w:rFonts w:ascii="Times New Roman" w:hAnsi="Times New Roman"/>
          <w:sz w:val="22"/>
        </w:rPr>
        <w:t>3</w:t>
      </w:r>
      <w:r w:rsidR="00316F19">
        <w:rPr>
          <w:rFonts w:ascii="Times New Roman" w:hAnsi="Times New Roman"/>
          <w:sz w:val="22"/>
        </w:rPr>
        <w:t>) and will improve significantly in a predictable period.</w:t>
      </w:r>
    </w:p>
    <w:p w:rsidR="007C071E" w:rsidRDefault="007C071E" w:rsidP="00416D91">
      <w:pPr>
        <w:tabs>
          <w:tab w:val="left" w:pos="720"/>
          <w:tab w:val="left" w:pos="1440"/>
          <w:tab w:val="left" w:pos="2160"/>
          <w:tab w:val="left" w:pos="2880"/>
          <w:tab w:val="left" w:pos="3600"/>
        </w:tabs>
        <w:rPr>
          <w:rFonts w:ascii="Times New Roman" w:hAnsi="Times New Roman"/>
          <w:sz w:val="22"/>
        </w:rPr>
      </w:pPr>
    </w:p>
    <w:p w:rsidR="00316F19" w:rsidRDefault="004977E6" w:rsidP="009B2D67">
      <w:pPr>
        <w:tabs>
          <w:tab w:val="left" w:pos="720"/>
          <w:tab w:val="left" w:pos="1440"/>
          <w:tab w:val="left" w:pos="2160"/>
          <w:tab w:val="left" w:pos="2880"/>
          <w:tab w:val="left" w:pos="3600"/>
        </w:tabs>
        <w:ind w:left="2880" w:hanging="720"/>
        <w:rPr>
          <w:rFonts w:ascii="Times New Roman" w:hAnsi="Times New Roman"/>
          <w:sz w:val="22"/>
        </w:rPr>
      </w:pPr>
      <w:r>
        <w:rPr>
          <w:rFonts w:ascii="Times New Roman" w:hAnsi="Times New Roman"/>
          <w:sz w:val="22"/>
        </w:rPr>
        <w:t>a.</w:t>
      </w:r>
      <w:r w:rsidR="00316F19">
        <w:rPr>
          <w:rFonts w:ascii="Times New Roman" w:hAnsi="Times New Roman"/>
          <w:sz w:val="22"/>
        </w:rPr>
        <w:tab/>
        <w:t>Once rehabilitation potential has been established for members aged twenty-one (21) or older, they are specifically eligible only for physical and occupational therapy in the following circumstances:</w:t>
      </w:r>
    </w:p>
    <w:p w:rsidR="007C7C7A" w:rsidRDefault="007C7C7A" w:rsidP="007C7C7A">
      <w:pPr>
        <w:tabs>
          <w:tab w:val="left" w:pos="720"/>
          <w:tab w:val="left" w:pos="1440"/>
          <w:tab w:val="left" w:pos="2160"/>
          <w:tab w:val="left" w:pos="2880"/>
          <w:tab w:val="left" w:pos="3600"/>
        </w:tabs>
        <w:rPr>
          <w:rFonts w:ascii="Times New Roman" w:hAnsi="Times New Roman"/>
          <w:sz w:val="22"/>
        </w:rPr>
      </w:pPr>
    </w:p>
    <w:p w:rsidR="00F33D02" w:rsidRDefault="00316F19" w:rsidP="008012BC">
      <w:pPr>
        <w:pStyle w:val="BlockText"/>
        <w:numPr>
          <w:ilvl w:val="0"/>
          <w:numId w:val="16"/>
        </w:numPr>
        <w:tabs>
          <w:tab w:val="left" w:pos="720"/>
          <w:tab w:val="left" w:pos="1440"/>
          <w:tab w:val="left" w:pos="2880"/>
          <w:tab w:val="left" w:pos="3600"/>
        </w:tabs>
        <w:ind w:right="-22"/>
      </w:pPr>
      <w:r>
        <w:t>treatment following an acute hospital stay for a condition affecting range of motion, muscle strength, and physical functional abilities. Services must</w:t>
      </w:r>
      <w:r w:rsidR="008012BC">
        <w:t xml:space="preserve"> be initiated within sixty (60)</w:t>
      </w:r>
    </w:p>
    <w:p w:rsidR="00316F19" w:rsidRDefault="00316F19" w:rsidP="00F33D02">
      <w:pPr>
        <w:pStyle w:val="BlockText"/>
        <w:tabs>
          <w:tab w:val="left" w:pos="720"/>
          <w:tab w:val="left" w:pos="1440"/>
          <w:tab w:val="left" w:pos="2880"/>
          <w:tab w:val="left" w:pos="3600"/>
        </w:tabs>
        <w:ind w:left="3600" w:right="-22"/>
      </w:pPr>
      <w:r>
        <w:t>days from the date of the physician’s certification of the member’s rehabilitation potential; and/or</w:t>
      </w:r>
    </w:p>
    <w:p w:rsidR="00251DA5" w:rsidRDefault="00251DA5" w:rsidP="00F33D02">
      <w:pPr>
        <w:pStyle w:val="BlockText"/>
        <w:tabs>
          <w:tab w:val="left" w:pos="720"/>
          <w:tab w:val="left" w:pos="1440"/>
          <w:tab w:val="left" w:pos="2880"/>
          <w:tab w:val="left" w:pos="3600"/>
        </w:tabs>
        <w:ind w:left="0" w:right="-22"/>
      </w:pPr>
    </w:p>
    <w:p w:rsidR="00316F19" w:rsidRDefault="00316F19" w:rsidP="009B2D67">
      <w:pPr>
        <w:pStyle w:val="BlockText"/>
        <w:numPr>
          <w:ilvl w:val="0"/>
          <w:numId w:val="16"/>
        </w:numPr>
        <w:tabs>
          <w:tab w:val="left" w:pos="720"/>
          <w:tab w:val="left" w:pos="1440"/>
          <w:tab w:val="left" w:pos="2880"/>
          <w:tab w:val="left" w:pos="3600"/>
        </w:tabs>
        <w:ind w:right="-22"/>
      </w:pPr>
      <w:proofErr w:type="gramStart"/>
      <w:r>
        <w:t>treatment</w:t>
      </w:r>
      <w:proofErr w:type="gramEnd"/>
      <w:r>
        <w:t xml:space="preserve"> after a surgical procedure performed for the purpose of improving physical function. Services must be initiated within sixty (60) days from the date of the physician’s certification of the member’s rehabilitation potential; and/or</w:t>
      </w:r>
    </w:p>
    <w:p w:rsidR="008C3018" w:rsidRPr="002C22C5" w:rsidRDefault="008C3018" w:rsidP="0036211A">
      <w:pPr>
        <w:rPr>
          <w:rFonts w:ascii="Times New Roman" w:hAnsi="Times New Roman" w:cs="Times New Roman"/>
          <w:sz w:val="22"/>
          <w:szCs w:val="22"/>
        </w:rPr>
      </w:pPr>
    </w:p>
    <w:p w:rsidR="007F2945" w:rsidRDefault="007F2945" w:rsidP="007F2945">
      <w:pPr>
        <w:pStyle w:val="BlockText"/>
        <w:tabs>
          <w:tab w:val="clear" w:pos="2160"/>
        </w:tabs>
        <w:ind w:left="2160" w:right="-22" w:firstLine="720"/>
      </w:pPr>
      <w:r>
        <w:rPr>
          <w:rFonts w:cs="Arial"/>
          <w:szCs w:val="24"/>
        </w:rPr>
        <w:t>iii.</w:t>
      </w:r>
      <w:r>
        <w:rPr>
          <w:rFonts w:cs="Arial"/>
          <w:szCs w:val="24"/>
        </w:rPr>
        <w:tab/>
      </w:r>
      <w:r w:rsidR="00316F19">
        <w:t xml:space="preserve">treatment in those situations in which a physician has </w:t>
      </w:r>
    </w:p>
    <w:p w:rsidR="007F2945" w:rsidRDefault="007F2945" w:rsidP="007F2945">
      <w:pPr>
        <w:pStyle w:val="BlockText"/>
        <w:tabs>
          <w:tab w:val="clear" w:pos="2160"/>
        </w:tabs>
        <w:ind w:left="2160" w:right="-22" w:firstLine="720"/>
      </w:pPr>
      <w:r>
        <w:tab/>
      </w:r>
      <w:r w:rsidR="00316F19">
        <w:t xml:space="preserve">documented that the member has, in the preceding thirty </w:t>
      </w:r>
      <w:r w:rsidR="00316F19" w:rsidRPr="00F605E2">
        <w:t>(30)</w:t>
      </w:r>
    </w:p>
    <w:p w:rsidR="007F2945" w:rsidRDefault="00316F19" w:rsidP="007F2945">
      <w:pPr>
        <w:pStyle w:val="BlockText"/>
        <w:tabs>
          <w:tab w:val="clear" w:pos="2160"/>
        </w:tabs>
        <w:ind w:right="-22" w:firstLine="720"/>
      </w:pPr>
      <w:proofErr w:type="gramStart"/>
      <w:r>
        <w:t>days</w:t>
      </w:r>
      <w:proofErr w:type="gramEnd"/>
      <w:r>
        <w:t>, required extensive assistance (defined in Section 40.01-6)</w:t>
      </w:r>
    </w:p>
    <w:p w:rsidR="007F2945" w:rsidRDefault="00316F19" w:rsidP="007F2945">
      <w:pPr>
        <w:pStyle w:val="BlockText"/>
        <w:tabs>
          <w:tab w:val="clear" w:pos="2160"/>
        </w:tabs>
        <w:ind w:right="-22" w:firstLine="720"/>
      </w:pPr>
      <w:r>
        <w:t>with at least one-person physical assist (defined in Section</w:t>
      </w:r>
    </w:p>
    <w:p w:rsidR="00AB7E45" w:rsidRDefault="00316F19" w:rsidP="001A1BCE">
      <w:pPr>
        <w:pStyle w:val="BlockText"/>
        <w:tabs>
          <w:tab w:val="clear" w:pos="2160"/>
        </w:tabs>
        <w:ind w:left="3600" w:right="-22"/>
      </w:pPr>
      <w:r>
        <w:t>40.01-</w:t>
      </w:r>
      <w:r w:rsidR="00EF4069">
        <w:t>19</w:t>
      </w:r>
      <w:r>
        <w:t>) in the perfor</w:t>
      </w:r>
      <w:r w:rsidR="001A1BCE">
        <w:t xml:space="preserve">mance of one (1) or more of the </w:t>
      </w:r>
      <w:r>
        <w:t>following activities of daily living: eating, to</w:t>
      </w:r>
      <w:r w:rsidR="00AB7E45">
        <w:t xml:space="preserve">ileting, locomotion, transfer or </w:t>
      </w:r>
      <w:r>
        <w:t>bed mobility;</w:t>
      </w:r>
    </w:p>
    <w:p w:rsidR="00AC5D53" w:rsidRDefault="00AC5D53" w:rsidP="002C22C5">
      <w:pPr>
        <w:pStyle w:val="BlockText"/>
        <w:tabs>
          <w:tab w:val="clear" w:pos="2160"/>
        </w:tabs>
        <w:ind w:left="0" w:right="-22"/>
      </w:pPr>
    </w:p>
    <w:p w:rsidR="007F2945" w:rsidRDefault="007F2945" w:rsidP="007F2945">
      <w:pPr>
        <w:pStyle w:val="BlockText"/>
        <w:tabs>
          <w:tab w:val="clear" w:pos="2160"/>
        </w:tabs>
        <w:ind w:right="-22"/>
      </w:pPr>
      <w:r>
        <w:t>iv.</w:t>
      </w:r>
      <w:r>
        <w:tab/>
      </w:r>
      <w:r w:rsidR="00316F19">
        <w:t xml:space="preserve">palliative care is limited to one (1) visit per year to design a plan </w:t>
      </w:r>
    </w:p>
    <w:p w:rsidR="00316F19" w:rsidRDefault="00316F19" w:rsidP="00AB7E45">
      <w:pPr>
        <w:pStyle w:val="BlockText"/>
        <w:tabs>
          <w:tab w:val="clear" w:pos="2160"/>
        </w:tabs>
        <w:ind w:left="3600" w:right="-22"/>
      </w:pPr>
      <w:r>
        <w:t>of care and train the member or caretaker of the member to implement the plan or to reassess the plan of care;</w:t>
      </w:r>
    </w:p>
    <w:p w:rsidR="00316F19" w:rsidRDefault="00316F19">
      <w:pPr>
        <w:pStyle w:val="BlockText"/>
        <w:tabs>
          <w:tab w:val="left" w:pos="3420"/>
          <w:tab w:val="left" w:pos="4320"/>
        </w:tabs>
        <w:ind w:left="3060" w:right="-22"/>
      </w:pPr>
    </w:p>
    <w:p w:rsidR="00316F19" w:rsidRDefault="00316F19" w:rsidP="00DE785E">
      <w:pPr>
        <w:ind w:left="2160" w:hanging="720"/>
        <w:rPr>
          <w:rFonts w:ascii="Times New Roman" w:hAnsi="Times New Roman"/>
          <w:sz w:val="22"/>
        </w:rPr>
      </w:pPr>
      <w:r>
        <w:rPr>
          <w:rFonts w:ascii="Times New Roman" w:hAnsi="Times New Roman"/>
          <w:sz w:val="22"/>
        </w:rPr>
        <w:t>6)</w:t>
      </w:r>
      <w:r>
        <w:rPr>
          <w:rFonts w:ascii="Times New Roman" w:hAnsi="Times New Roman"/>
          <w:sz w:val="22"/>
        </w:rPr>
        <w:tab/>
        <w:t>considered under accepted standards of medical practice to be a specific and effective treatment for the member’s condition;</w:t>
      </w:r>
    </w:p>
    <w:p w:rsidR="00FD3A4C" w:rsidRDefault="00FD3A4C">
      <w:pPr>
        <w:ind w:left="1440" w:right="-22"/>
        <w:rPr>
          <w:rFonts w:ascii="Times New Roman" w:hAnsi="Times New Roman"/>
          <w:sz w:val="22"/>
        </w:rPr>
      </w:pPr>
    </w:p>
    <w:p w:rsidR="00316F19" w:rsidRDefault="00FD3A4C" w:rsidP="00FD3A4C">
      <w:pPr>
        <w:tabs>
          <w:tab w:val="left" w:pos="720"/>
        </w:tabs>
        <w:ind w:left="1440" w:right="-22" w:hanging="1440"/>
        <w:rPr>
          <w:rFonts w:ascii="Times New Roman" w:hAnsi="Times New Roman"/>
          <w:sz w:val="22"/>
        </w:rPr>
      </w:pPr>
      <w:r w:rsidRPr="00FD3A4C">
        <w:rPr>
          <w:rFonts w:ascii="Times New Roman" w:hAnsi="Times New Roman"/>
          <w:sz w:val="22"/>
        </w:rPr>
        <w:t>40.05</w:t>
      </w:r>
      <w:r w:rsidRPr="00FD3A4C">
        <w:rPr>
          <w:rFonts w:ascii="Times New Roman" w:hAnsi="Times New Roman"/>
          <w:sz w:val="22"/>
        </w:rPr>
        <w:tab/>
      </w:r>
      <w:r w:rsidRPr="00FD3A4C">
        <w:rPr>
          <w:rFonts w:ascii="Times New Roman" w:hAnsi="Times New Roman"/>
          <w:b/>
          <w:sz w:val="22"/>
        </w:rPr>
        <w:t>COVERED SERVICES</w:t>
      </w:r>
      <w:r w:rsidRPr="00FD3A4C">
        <w:rPr>
          <w:rFonts w:ascii="Times New Roman" w:hAnsi="Times New Roman"/>
          <w:sz w:val="22"/>
        </w:rPr>
        <w:t xml:space="preserve"> (cont.)</w:t>
      </w:r>
    </w:p>
    <w:p w:rsidR="00FD3A4C" w:rsidRDefault="00FD3A4C" w:rsidP="00FD3A4C">
      <w:pPr>
        <w:tabs>
          <w:tab w:val="left" w:pos="720"/>
        </w:tabs>
        <w:ind w:left="1440" w:right="-22" w:hanging="1440"/>
        <w:rPr>
          <w:rFonts w:ascii="Times New Roman" w:hAnsi="Times New Roman"/>
          <w:sz w:val="22"/>
        </w:rPr>
      </w:pPr>
    </w:p>
    <w:p w:rsidR="00316F19" w:rsidRDefault="002D5303" w:rsidP="002D5303">
      <w:pPr>
        <w:ind w:left="2160" w:hanging="720"/>
        <w:rPr>
          <w:rFonts w:ascii="Times New Roman" w:hAnsi="Times New Roman"/>
          <w:sz w:val="22"/>
        </w:rPr>
      </w:pPr>
      <w:r>
        <w:rPr>
          <w:rFonts w:ascii="Times New Roman" w:hAnsi="Times New Roman"/>
          <w:sz w:val="22"/>
        </w:rPr>
        <w:tab/>
      </w:r>
      <w:r w:rsidR="00316F19">
        <w:rPr>
          <w:rFonts w:ascii="Times New Roman" w:hAnsi="Times New Roman"/>
          <w:sz w:val="22"/>
        </w:rPr>
        <w:t>and</w:t>
      </w:r>
    </w:p>
    <w:p w:rsidR="00AD7D42" w:rsidRDefault="00AD7D42">
      <w:pPr>
        <w:ind w:left="1440" w:right="-22"/>
        <w:rPr>
          <w:rFonts w:ascii="Times New Roman" w:hAnsi="Times New Roman"/>
          <w:sz w:val="22"/>
        </w:rPr>
      </w:pPr>
    </w:p>
    <w:p w:rsidR="00316F19" w:rsidRDefault="004977E6" w:rsidP="00DE785E">
      <w:pPr>
        <w:tabs>
          <w:tab w:val="left" w:pos="2160"/>
        </w:tabs>
        <w:ind w:left="2160" w:right="-22" w:hanging="720"/>
        <w:rPr>
          <w:rFonts w:ascii="Times New Roman" w:hAnsi="Times New Roman"/>
          <w:sz w:val="22"/>
        </w:rPr>
      </w:pPr>
      <w:r>
        <w:rPr>
          <w:rFonts w:ascii="Times New Roman" w:hAnsi="Times New Roman"/>
          <w:sz w:val="22"/>
        </w:rPr>
        <w:t>7)</w:t>
      </w:r>
      <w:r w:rsidR="00316F19">
        <w:rPr>
          <w:rFonts w:ascii="Times New Roman" w:hAnsi="Times New Roman"/>
          <w:sz w:val="22"/>
        </w:rPr>
        <w:tab/>
        <w:t>certified by the physician in a current certification period.</w:t>
      </w:r>
    </w:p>
    <w:p w:rsidR="00416D91" w:rsidRDefault="00416D91" w:rsidP="00AC5D53">
      <w:pPr>
        <w:ind w:right="-22"/>
        <w:rPr>
          <w:rFonts w:ascii="Times New Roman" w:hAnsi="Times New Roman"/>
          <w:sz w:val="22"/>
        </w:rPr>
      </w:pPr>
    </w:p>
    <w:p w:rsidR="00316F19" w:rsidRDefault="00316F19" w:rsidP="00DE785E">
      <w:pPr>
        <w:ind w:left="1440" w:hanging="720"/>
        <w:rPr>
          <w:rFonts w:ascii="Times New Roman" w:hAnsi="Times New Roman"/>
          <w:sz w:val="22"/>
        </w:rPr>
      </w:pPr>
      <w:r>
        <w:rPr>
          <w:rFonts w:ascii="Times New Roman" w:hAnsi="Times New Roman"/>
          <w:sz w:val="22"/>
        </w:rPr>
        <w:t>D.</w:t>
      </w:r>
      <w:r>
        <w:rPr>
          <w:rFonts w:ascii="Times New Roman" w:hAnsi="Times New Roman"/>
          <w:sz w:val="22"/>
        </w:rPr>
        <w:tab/>
      </w:r>
      <w:r>
        <w:rPr>
          <w:rFonts w:ascii="Times New Roman" w:hAnsi="Times New Roman"/>
          <w:b/>
          <w:sz w:val="22"/>
        </w:rPr>
        <w:t>Medical Social Services</w:t>
      </w:r>
      <w:r>
        <w:rPr>
          <w:rFonts w:ascii="Times New Roman" w:hAnsi="Times New Roman"/>
          <w:sz w:val="22"/>
        </w:rPr>
        <w:t xml:space="preserve">. Medical social services that are provided by a qualified medical social worker may be covered as </w:t>
      </w:r>
      <w:r w:rsidR="006E1230">
        <w:rPr>
          <w:rFonts w:ascii="Times New Roman" w:hAnsi="Times New Roman"/>
          <w:sz w:val="22"/>
        </w:rPr>
        <w:t>H</w:t>
      </w:r>
      <w:r>
        <w:rPr>
          <w:rFonts w:ascii="Times New Roman" w:hAnsi="Times New Roman"/>
          <w:sz w:val="22"/>
        </w:rPr>
        <w:t xml:space="preserve">ome </w:t>
      </w:r>
      <w:r w:rsidR="006E1230">
        <w:rPr>
          <w:rFonts w:ascii="Times New Roman" w:hAnsi="Times New Roman"/>
          <w:sz w:val="22"/>
        </w:rPr>
        <w:t>H</w:t>
      </w:r>
      <w:r>
        <w:rPr>
          <w:rFonts w:ascii="Times New Roman" w:hAnsi="Times New Roman"/>
          <w:sz w:val="22"/>
        </w:rPr>
        <w:t xml:space="preserve">ealth </w:t>
      </w:r>
      <w:r w:rsidR="006E1230">
        <w:rPr>
          <w:rFonts w:ascii="Times New Roman" w:hAnsi="Times New Roman"/>
          <w:sz w:val="22"/>
        </w:rPr>
        <w:t>S</w:t>
      </w:r>
      <w:r>
        <w:rPr>
          <w:rFonts w:ascii="Times New Roman" w:hAnsi="Times New Roman"/>
          <w:sz w:val="22"/>
        </w:rPr>
        <w:t>ervices when medical social services are required:</w:t>
      </w:r>
    </w:p>
    <w:p w:rsidR="00316F19" w:rsidRDefault="00316F19" w:rsidP="00DE785E">
      <w:pPr>
        <w:numPr>
          <w:ilvl w:val="0"/>
          <w:numId w:val="15"/>
        </w:numPr>
        <w:tabs>
          <w:tab w:val="clear" w:pos="1530"/>
          <w:tab w:val="left" w:pos="1080"/>
          <w:tab w:val="left" w:pos="2160"/>
          <w:tab w:val="num" w:pos="4860"/>
        </w:tabs>
        <w:overflowPunct/>
        <w:autoSpaceDE/>
        <w:autoSpaceDN/>
        <w:adjustRightInd/>
        <w:ind w:left="2160" w:hanging="720"/>
        <w:textAlignment w:val="auto"/>
        <w:rPr>
          <w:rFonts w:ascii="Times New Roman" w:hAnsi="Times New Roman"/>
          <w:sz w:val="22"/>
        </w:rPr>
      </w:pPr>
      <w:r>
        <w:rPr>
          <w:rFonts w:ascii="Times New Roman" w:hAnsi="Times New Roman"/>
          <w:sz w:val="22"/>
        </w:rPr>
        <w:t>to resolve social or emotional problems that are or are expected to be an impediment to the effective treatment of the member’s medical condition or to affect his or her rate of recovery; and</w:t>
      </w:r>
    </w:p>
    <w:p w:rsidR="00316F19" w:rsidRDefault="00316F19" w:rsidP="00DE785E">
      <w:pPr>
        <w:tabs>
          <w:tab w:val="left" w:pos="1080"/>
          <w:tab w:val="left" w:pos="2160"/>
        </w:tabs>
        <w:ind w:left="2160" w:hanging="720"/>
        <w:rPr>
          <w:rFonts w:ascii="Times New Roman" w:hAnsi="Times New Roman"/>
          <w:sz w:val="22"/>
        </w:rPr>
      </w:pPr>
    </w:p>
    <w:p w:rsidR="00316F19" w:rsidRDefault="00316F19" w:rsidP="00DE785E">
      <w:pPr>
        <w:numPr>
          <w:ilvl w:val="0"/>
          <w:numId w:val="15"/>
        </w:numPr>
        <w:tabs>
          <w:tab w:val="clear" w:pos="1530"/>
          <w:tab w:val="left" w:pos="2160"/>
          <w:tab w:val="num" w:pos="4230"/>
        </w:tabs>
        <w:overflowPunct/>
        <w:autoSpaceDE/>
        <w:autoSpaceDN/>
        <w:adjustRightInd/>
        <w:ind w:left="2160" w:hanging="720"/>
        <w:textAlignment w:val="auto"/>
        <w:rPr>
          <w:rFonts w:ascii="Times New Roman" w:hAnsi="Times New Roman"/>
          <w:sz w:val="22"/>
        </w:rPr>
      </w:pPr>
      <w:r>
        <w:rPr>
          <w:rFonts w:ascii="Times New Roman" w:hAnsi="Times New Roman"/>
          <w:sz w:val="22"/>
        </w:rPr>
        <w:t>the plan of care indicates how the services that are required necessitate the skills of a qualified medical social worker.</w:t>
      </w:r>
    </w:p>
    <w:p w:rsidR="007C071E" w:rsidRPr="00416D91" w:rsidRDefault="007C071E" w:rsidP="00416D91">
      <w:pPr>
        <w:tabs>
          <w:tab w:val="left" w:pos="2160"/>
        </w:tabs>
        <w:rPr>
          <w:rFonts w:ascii="Times New Roman" w:hAnsi="Times New Roman"/>
          <w:sz w:val="22"/>
        </w:rPr>
      </w:pPr>
    </w:p>
    <w:p w:rsidR="00316F19" w:rsidRPr="008012BC" w:rsidRDefault="00316F19" w:rsidP="008012BC">
      <w:pPr>
        <w:numPr>
          <w:ilvl w:val="0"/>
          <w:numId w:val="15"/>
        </w:numPr>
        <w:tabs>
          <w:tab w:val="clear" w:pos="1530"/>
          <w:tab w:val="left" w:pos="2160"/>
          <w:tab w:val="num" w:pos="3600"/>
        </w:tabs>
        <w:overflowPunct/>
        <w:autoSpaceDE/>
        <w:autoSpaceDN/>
        <w:adjustRightInd/>
        <w:ind w:left="2160" w:hanging="720"/>
        <w:textAlignment w:val="auto"/>
        <w:rPr>
          <w:rFonts w:ascii="Times New Roman" w:hAnsi="Times New Roman"/>
          <w:sz w:val="22"/>
        </w:rPr>
      </w:pPr>
      <w:r w:rsidRPr="00433F3E">
        <w:rPr>
          <w:rFonts w:ascii="Times New Roman" w:hAnsi="Times New Roman"/>
          <w:sz w:val="22"/>
        </w:rPr>
        <w:t xml:space="preserve">services may include: assessments of the social and emotional factors related to the member’s illness, need for care, response to treatment and adjustment to care; assessment of the relationship of the member’s medical and nursing requirements </w:t>
      </w:r>
      <w:r w:rsidRPr="001A1BCE">
        <w:rPr>
          <w:rFonts w:ascii="Times New Roman" w:hAnsi="Times New Roman"/>
          <w:sz w:val="22"/>
        </w:rPr>
        <w:t>to the member’s home situation, financial resources, and availability of community resources; appropriate action to obtain available community resources to assist in resolving the membe</w:t>
      </w:r>
      <w:r w:rsidR="00A05580">
        <w:rPr>
          <w:rFonts w:ascii="Times New Roman" w:hAnsi="Times New Roman"/>
          <w:sz w:val="22"/>
        </w:rPr>
        <w:t>r’s services to address general</w:t>
      </w:r>
      <w:r w:rsidR="008012BC">
        <w:rPr>
          <w:rFonts w:ascii="Times New Roman" w:hAnsi="Times New Roman"/>
          <w:sz w:val="22"/>
        </w:rPr>
        <w:t xml:space="preserve"> </w:t>
      </w:r>
      <w:r w:rsidRPr="008012BC">
        <w:rPr>
          <w:rFonts w:ascii="Times New Roman" w:hAnsi="Times New Roman"/>
          <w:sz w:val="22"/>
        </w:rPr>
        <w:t>problems that do not clearly and directly impede treatment or recovery, as well as long-term social services, such as ongoing alcohol counseling, are not covered.</w:t>
      </w:r>
    </w:p>
    <w:p w:rsidR="00251DA5" w:rsidRDefault="00251DA5" w:rsidP="00A05580">
      <w:pPr>
        <w:tabs>
          <w:tab w:val="left" w:pos="1800"/>
          <w:tab w:val="left" w:pos="2340"/>
        </w:tabs>
        <w:rPr>
          <w:rFonts w:ascii="Times New Roman" w:hAnsi="Times New Roman"/>
          <w:sz w:val="22"/>
        </w:rPr>
      </w:pPr>
    </w:p>
    <w:p w:rsidR="00316F19" w:rsidRDefault="00AB7E45" w:rsidP="001A1BCE">
      <w:pPr>
        <w:tabs>
          <w:tab w:val="left" w:pos="1440"/>
          <w:tab w:val="left" w:pos="2070"/>
          <w:tab w:val="left" w:pos="2160"/>
        </w:tabs>
        <w:ind w:left="2160" w:hanging="2136"/>
        <w:rPr>
          <w:rFonts w:ascii="Times New Roman" w:hAnsi="Times New Roman"/>
          <w:sz w:val="22"/>
        </w:rPr>
      </w:pPr>
      <w:r>
        <w:rPr>
          <w:rFonts w:ascii="Times New Roman" w:hAnsi="Times New Roman"/>
          <w:sz w:val="22"/>
        </w:rPr>
        <w:tab/>
      </w:r>
      <w:r w:rsidR="00316F19">
        <w:rPr>
          <w:rFonts w:ascii="Times New Roman" w:hAnsi="Times New Roman"/>
          <w:sz w:val="22"/>
        </w:rPr>
        <w:t>4)</w:t>
      </w:r>
      <w:r w:rsidR="00316F19">
        <w:rPr>
          <w:rFonts w:ascii="Times New Roman" w:hAnsi="Times New Roman"/>
          <w:sz w:val="22"/>
        </w:rPr>
        <w:tab/>
      </w:r>
      <w:r w:rsidR="007F2945">
        <w:rPr>
          <w:rFonts w:ascii="Times New Roman" w:hAnsi="Times New Roman"/>
          <w:sz w:val="22"/>
        </w:rPr>
        <w:t xml:space="preserve"> </w:t>
      </w:r>
      <w:r w:rsidR="00316F19">
        <w:rPr>
          <w:rFonts w:ascii="Times New Roman" w:hAnsi="Times New Roman"/>
          <w:sz w:val="22"/>
        </w:rPr>
        <w:t xml:space="preserve">certified by the </w:t>
      </w:r>
      <w:r w:rsidR="00316F19" w:rsidRPr="0059587B">
        <w:rPr>
          <w:rFonts w:ascii="Times New Roman" w:hAnsi="Times New Roman"/>
          <w:sz w:val="22"/>
        </w:rPr>
        <w:t>physician or</w:t>
      </w:r>
      <w:r w:rsidR="00316F19" w:rsidRPr="008568AD">
        <w:rPr>
          <w:rFonts w:ascii="Times New Roman" w:hAnsi="Times New Roman"/>
          <w:sz w:val="22"/>
        </w:rPr>
        <w:t xml:space="preserve"> other allowed prac</w:t>
      </w:r>
      <w:r w:rsidR="001A1BCE">
        <w:rPr>
          <w:rFonts w:ascii="Times New Roman" w:hAnsi="Times New Roman"/>
          <w:sz w:val="22"/>
        </w:rPr>
        <w:t>titioner as defined in 40.01</w:t>
      </w:r>
      <w:r w:rsidR="00EF4069">
        <w:rPr>
          <w:rFonts w:ascii="Times New Roman" w:hAnsi="Times New Roman"/>
          <w:sz w:val="22"/>
        </w:rPr>
        <w:t>-</w:t>
      </w:r>
      <w:r w:rsidR="001A1BCE">
        <w:rPr>
          <w:rFonts w:ascii="Times New Roman" w:hAnsi="Times New Roman"/>
          <w:sz w:val="22"/>
        </w:rPr>
        <w:t xml:space="preserve">7, </w:t>
      </w:r>
      <w:r w:rsidR="00316F19" w:rsidRPr="008568AD">
        <w:rPr>
          <w:rFonts w:ascii="Times New Roman" w:hAnsi="Times New Roman"/>
          <w:sz w:val="22"/>
        </w:rPr>
        <w:t>authorized according to 40.08-1 and documented by the certifying phys</w:t>
      </w:r>
      <w:r w:rsidR="004977E6">
        <w:rPr>
          <w:rFonts w:ascii="Times New Roman" w:hAnsi="Times New Roman"/>
          <w:sz w:val="22"/>
        </w:rPr>
        <w:t>ician according to 40.08-4.15.</w:t>
      </w:r>
    </w:p>
    <w:p w:rsidR="008C3018" w:rsidRDefault="008C3018" w:rsidP="00251DA5">
      <w:pPr>
        <w:tabs>
          <w:tab w:val="left" w:pos="1080"/>
          <w:tab w:val="left" w:pos="2160"/>
        </w:tabs>
        <w:ind w:right="-22"/>
        <w:rPr>
          <w:rFonts w:ascii="Times New Roman" w:hAnsi="Times New Roman"/>
          <w:sz w:val="22"/>
        </w:rPr>
      </w:pPr>
    </w:p>
    <w:p w:rsidR="00316F19" w:rsidRDefault="00316F19">
      <w:pPr>
        <w:tabs>
          <w:tab w:val="left" w:pos="1440"/>
        </w:tabs>
        <w:ind w:left="1440" w:right="-22" w:hanging="720"/>
        <w:rPr>
          <w:rFonts w:ascii="Times New Roman" w:hAnsi="Times New Roman"/>
          <w:bCs/>
          <w:sz w:val="22"/>
        </w:rPr>
      </w:pPr>
      <w:r>
        <w:rPr>
          <w:rFonts w:ascii="Times New Roman" w:hAnsi="Times New Roman"/>
          <w:sz w:val="22"/>
        </w:rPr>
        <w:t>E.</w:t>
      </w:r>
      <w:r>
        <w:rPr>
          <w:rFonts w:ascii="Times New Roman" w:hAnsi="Times New Roman"/>
          <w:sz w:val="22"/>
        </w:rPr>
        <w:tab/>
      </w:r>
      <w:r w:rsidRPr="00AB376E">
        <w:rPr>
          <w:rFonts w:ascii="Times New Roman" w:hAnsi="Times New Roman"/>
          <w:b/>
          <w:sz w:val="22"/>
        </w:rPr>
        <w:t>Non</w:t>
      </w:r>
      <w:r>
        <w:rPr>
          <w:rFonts w:ascii="Times New Roman" w:hAnsi="Times New Roman"/>
          <w:b/>
          <w:sz w:val="22"/>
        </w:rPr>
        <w:t>-</w:t>
      </w:r>
      <w:r w:rsidRPr="00AB376E">
        <w:rPr>
          <w:rFonts w:ascii="Times New Roman" w:hAnsi="Times New Roman"/>
          <w:b/>
          <w:sz w:val="22"/>
        </w:rPr>
        <w:t>Routine Medical Supplies</w:t>
      </w:r>
    </w:p>
    <w:p w:rsidR="00316F19" w:rsidRPr="00AB376E" w:rsidRDefault="00316F19" w:rsidP="0036211A">
      <w:pPr>
        <w:tabs>
          <w:tab w:val="left" w:pos="1800"/>
        </w:tabs>
        <w:ind w:left="1800" w:right="-22" w:hanging="1080"/>
        <w:rPr>
          <w:rFonts w:ascii="Times New Roman" w:hAnsi="Times New Roman"/>
          <w:bCs/>
          <w:sz w:val="22"/>
        </w:rPr>
      </w:pPr>
    </w:p>
    <w:p w:rsidR="00316F19" w:rsidRPr="00AC7577" w:rsidRDefault="00316F19" w:rsidP="00AC7577">
      <w:pPr>
        <w:tabs>
          <w:tab w:val="left" w:pos="1080"/>
          <w:tab w:val="left" w:pos="2160"/>
        </w:tabs>
        <w:ind w:left="2160" w:right="-90" w:hanging="720"/>
        <w:rPr>
          <w:rFonts w:ascii="Times New Roman" w:hAnsi="Times New Roman"/>
          <w:sz w:val="22"/>
        </w:rPr>
      </w:pPr>
      <w:r w:rsidRPr="0059587B">
        <w:rPr>
          <w:rFonts w:ascii="Times New Roman" w:hAnsi="Times New Roman"/>
          <w:bCs/>
          <w:sz w:val="22"/>
        </w:rPr>
        <w:t>1)</w:t>
      </w:r>
      <w:r>
        <w:rPr>
          <w:rFonts w:ascii="Times New Roman" w:hAnsi="Times New Roman"/>
          <w:bCs/>
          <w:sz w:val="22"/>
        </w:rPr>
        <w:tab/>
      </w:r>
      <w:r w:rsidRPr="00AB376E">
        <w:rPr>
          <w:rFonts w:ascii="Times New Roman" w:hAnsi="Times New Roman"/>
          <w:bCs/>
          <w:sz w:val="22"/>
        </w:rPr>
        <w:t xml:space="preserve">In order to carry out the physician ordered service for the Member, it may be necessary </w:t>
      </w:r>
      <w:r w:rsidRPr="00AB376E">
        <w:rPr>
          <w:rFonts w:ascii="Times New Roman" w:hAnsi="Times New Roman"/>
          <w:sz w:val="22"/>
        </w:rPr>
        <w:t>for the Home Health Services provider to obtain and utilize particular medical supplies that are required for performance of the ordered procedure.</w:t>
      </w:r>
      <w:r w:rsidR="009D6005">
        <w:rPr>
          <w:rFonts w:ascii="Times New Roman" w:hAnsi="Times New Roman"/>
          <w:sz w:val="22"/>
        </w:rPr>
        <w:t xml:space="preserve"> </w:t>
      </w:r>
      <w:r w:rsidRPr="00AB376E">
        <w:rPr>
          <w:rFonts w:ascii="Times New Roman" w:hAnsi="Times New Roman"/>
          <w:sz w:val="22"/>
        </w:rPr>
        <w:t>The Home Health Service provider can bill for these “non</w:t>
      </w:r>
      <w:r>
        <w:rPr>
          <w:rFonts w:ascii="Times New Roman" w:hAnsi="Times New Roman"/>
          <w:sz w:val="22"/>
        </w:rPr>
        <w:t>-</w:t>
      </w:r>
      <w:r w:rsidRPr="00AB376E">
        <w:rPr>
          <w:rFonts w:ascii="Times New Roman" w:hAnsi="Times New Roman"/>
          <w:sz w:val="22"/>
        </w:rPr>
        <w:t>routine medical supplies”, as defined in Chapter II, Section 40.01-</w:t>
      </w:r>
      <w:r w:rsidRPr="0059587B">
        <w:rPr>
          <w:rFonts w:ascii="Times New Roman" w:hAnsi="Times New Roman"/>
          <w:sz w:val="22"/>
        </w:rPr>
        <w:t>1</w:t>
      </w:r>
      <w:r w:rsidR="00EF4069">
        <w:rPr>
          <w:rFonts w:ascii="Times New Roman" w:hAnsi="Times New Roman"/>
          <w:sz w:val="22"/>
        </w:rPr>
        <w:t>6</w:t>
      </w:r>
      <w:r w:rsidRPr="0059587B">
        <w:rPr>
          <w:rFonts w:ascii="Times New Roman" w:hAnsi="Times New Roman"/>
          <w:sz w:val="22"/>
        </w:rPr>
        <w:t>, in</w:t>
      </w:r>
      <w:r w:rsidRPr="00AB376E">
        <w:rPr>
          <w:rFonts w:ascii="Times New Roman" w:hAnsi="Times New Roman"/>
          <w:sz w:val="22"/>
        </w:rPr>
        <w:t xml:space="preserve"> addition to the per unit rate </w:t>
      </w:r>
      <w:r w:rsidR="004977E6">
        <w:rPr>
          <w:rFonts w:ascii="Times New Roman" w:hAnsi="Times New Roman"/>
          <w:sz w:val="22"/>
        </w:rPr>
        <w:t>it is paid.</w:t>
      </w:r>
    </w:p>
    <w:p w:rsidR="00AC5D53" w:rsidRPr="0059587B" w:rsidRDefault="00AC5D53" w:rsidP="002C22C5">
      <w:pPr>
        <w:tabs>
          <w:tab w:val="left" w:pos="1080"/>
          <w:tab w:val="left" w:pos="2160"/>
        </w:tabs>
        <w:rPr>
          <w:rFonts w:ascii="Times New Roman" w:hAnsi="Times New Roman"/>
          <w:sz w:val="22"/>
        </w:rPr>
      </w:pPr>
    </w:p>
    <w:p w:rsidR="009D6005" w:rsidRPr="00CD241F" w:rsidRDefault="00316F19" w:rsidP="00285613">
      <w:pPr>
        <w:pStyle w:val="ListParagraph"/>
        <w:numPr>
          <w:ilvl w:val="0"/>
          <w:numId w:val="47"/>
        </w:numPr>
        <w:tabs>
          <w:tab w:val="left" w:pos="1530"/>
          <w:tab w:val="left" w:pos="2160"/>
          <w:tab w:val="left" w:pos="3780"/>
        </w:tabs>
        <w:ind w:left="2160"/>
        <w:rPr>
          <w:rFonts w:ascii="Times New Roman" w:hAnsi="Times New Roman"/>
          <w:color w:val="365F91" w:themeColor="accent1" w:themeShade="BF"/>
          <w:sz w:val="22"/>
          <w:szCs w:val="22"/>
          <w:u w:val="single"/>
        </w:rPr>
      </w:pPr>
      <w:r w:rsidRPr="00CD241F">
        <w:rPr>
          <w:rFonts w:ascii="Times New Roman" w:hAnsi="Times New Roman"/>
          <w:sz w:val="22"/>
        </w:rPr>
        <w:t>The Department or its designee</w:t>
      </w:r>
      <w:r w:rsidRPr="00CD241F">
        <w:rPr>
          <w:rFonts w:ascii="Times New Roman" w:hAnsi="Times New Roman"/>
          <w:color w:val="8064A2"/>
          <w:sz w:val="22"/>
        </w:rPr>
        <w:t xml:space="preserve"> </w:t>
      </w:r>
      <w:r w:rsidRPr="00CD241F">
        <w:rPr>
          <w:rFonts w:ascii="Times New Roman" w:hAnsi="Times New Roman"/>
          <w:sz w:val="22"/>
        </w:rPr>
        <w:t>will maintain a Home Health Services Supply List of non</w:t>
      </w:r>
      <w:r w:rsidR="00B63B5A" w:rsidRPr="00CD241F">
        <w:rPr>
          <w:rFonts w:ascii="Times New Roman" w:hAnsi="Times New Roman"/>
          <w:sz w:val="22"/>
        </w:rPr>
        <w:t>-</w:t>
      </w:r>
      <w:r w:rsidRPr="00CD241F">
        <w:rPr>
          <w:rFonts w:ascii="Times New Roman" w:hAnsi="Times New Roman"/>
          <w:sz w:val="22"/>
        </w:rPr>
        <w:t>routine medical supplies covered under Chapter II.</w:t>
      </w:r>
      <w:r w:rsidR="009D6005" w:rsidRPr="00CD241F">
        <w:rPr>
          <w:rFonts w:ascii="Times New Roman" w:hAnsi="Times New Roman"/>
          <w:sz w:val="22"/>
        </w:rPr>
        <w:t xml:space="preserve"> </w:t>
      </w:r>
      <w:r w:rsidRPr="00CD241F">
        <w:rPr>
          <w:rFonts w:ascii="Times New Roman" w:hAnsi="Times New Roman"/>
          <w:sz w:val="22"/>
        </w:rPr>
        <w:t xml:space="preserve">Only </w:t>
      </w:r>
      <w:r w:rsidR="005F2627" w:rsidRPr="00CD241F">
        <w:rPr>
          <w:rFonts w:ascii="Times New Roman" w:hAnsi="Times New Roman"/>
          <w:sz w:val="22"/>
        </w:rPr>
        <w:t>non-routine</w:t>
      </w:r>
      <w:r w:rsidRPr="00CD241F">
        <w:rPr>
          <w:rFonts w:ascii="Times New Roman" w:hAnsi="Times New Roman"/>
          <w:sz w:val="22"/>
        </w:rPr>
        <w:t xml:space="preserve"> medical supplies meeting the criteria contained in Section 40.01-1</w:t>
      </w:r>
      <w:r w:rsidR="00EF4069" w:rsidRPr="00CD241F">
        <w:rPr>
          <w:rFonts w:ascii="Times New Roman" w:hAnsi="Times New Roman"/>
          <w:sz w:val="22"/>
        </w:rPr>
        <w:t>6</w:t>
      </w:r>
      <w:r w:rsidRPr="00CD241F">
        <w:rPr>
          <w:rFonts w:ascii="Times New Roman" w:hAnsi="Times New Roman"/>
          <w:sz w:val="22"/>
        </w:rPr>
        <w:t xml:space="preserve"> and included on this list may be approved for reimbursement by the Department.</w:t>
      </w:r>
      <w:r w:rsidR="009D6005" w:rsidRPr="00CD241F">
        <w:rPr>
          <w:rFonts w:ascii="Times New Roman" w:hAnsi="Times New Roman"/>
          <w:sz w:val="22"/>
        </w:rPr>
        <w:t xml:space="preserve"> </w:t>
      </w:r>
      <w:r w:rsidRPr="00CD241F">
        <w:rPr>
          <w:rFonts w:ascii="Times New Roman" w:hAnsi="Times New Roman"/>
          <w:sz w:val="22"/>
        </w:rPr>
        <w:t xml:space="preserve">The Department will make the list readily available to providers directly from the Department and electronically at the Provider Tab, “Portal Tools” section in the Procedure Code Lookup” </w:t>
      </w:r>
      <w:r w:rsidRPr="00CD241F">
        <w:rPr>
          <w:rFonts w:ascii="Times New Roman" w:hAnsi="Times New Roman"/>
          <w:sz w:val="22"/>
          <w:szCs w:val="22"/>
        </w:rPr>
        <w:t>at:</w:t>
      </w:r>
      <w:r w:rsidRPr="00CD241F">
        <w:rPr>
          <w:rFonts w:ascii="Times New Roman" w:hAnsi="Times New Roman"/>
          <w:color w:val="1F497D" w:themeColor="text2"/>
          <w:sz w:val="22"/>
          <w:szCs w:val="22"/>
        </w:rPr>
        <w:t xml:space="preserve"> </w:t>
      </w:r>
      <w:hyperlink r:id="rId15" w:history="1">
        <w:r w:rsidR="00581705" w:rsidRPr="00CD241F">
          <w:rPr>
            <w:rStyle w:val="Hyperlink"/>
            <w:rFonts w:ascii="Times New Roman" w:hAnsi="Times New Roman"/>
            <w:color w:val="365F91" w:themeColor="accent1" w:themeShade="BF"/>
            <w:sz w:val="22"/>
            <w:szCs w:val="22"/>
          </w:rPr>
          <w:t>h</w:t>
        </w:r>
        <w:r w:rsidRPr="00CD241F">
          <w:rPr>
            <w:rStyle w:val="Hyperlink"/>
            <w:rFonts w:ascii="Times New Roman" w:hAnsi="Times New Roman"/>
            <w:color w:val="365F91" w:themeColor="accent1" w:themeShade="BF"/>
            <w:sz w:val="22"/>
            <w:szCs w:val="22"/>
          </w:rPr>
          <w:t>ttp://www.maine.gov/dhhs/oms</w:t>
        </w:r>
      </w:hyperlink>
      <w:r w:rsidRPr="00CD241F">
        <w:rPr>
          <w:rFonts w:ascii="Times New Roman" w:hAnsi="Times New Roman"/>
          <w:color w:val="365F91" w:themeColor="accent1" w:themeShade="BF"/>
          <w:sz w:val="22"/>
          <w:szCs w:val="22"/>
          <w:u w:val="single"/>
        </w:rPr>
        <w:t>.</w:t>
      </w:r>
    </w:p>
    <w:p w:rsidR="00CD241F" w:rsidRDefault="00CD241F" w:rsidP="00CD241F">
      <w:pPr>
        <w:tabs>
          <w:tab w:val="left" w:pos="1530"/>
          <w:tab w:val="left" w:pos="2160"/>
          <w:tab w:val="left" w:pos="3780"/>
        </w:tabs>
        <w:rPr>
          <w:rFonts w:ascii="Times New Roman" w:hAnsi="Times New Roman"/>
          <w:color w:val="365F91" w:themeColor="accent1" w:themeShade="BF"/>
          <w:sz w:val="22"/>
          <w:szCs w:val="22"/>
          <w:u w:val="single"/>
        </w:rPr>
      </w:pPr>
    </w:p>
    <w:p w:rsidR="00CD241F" w:rsidRDefault="00CD241F" w:rsidP="00CD241F">
      <w:pPr>
        <w:tabs>
          <w:tab w:val="left" w:pos="1530"/>
          <w:tab w:val="left" w:pos="2160"/>
          <w:tab w:val="left" w:pos="3780"/>
        </w:tabs>
        <w:rPr>
          <w:rFonts w:ascii="Times New Roman" w:hAnsi="Times New Roman"/>
          <w:color w:val="365F91" w:themeColor="accent1" w:themeShade="BF"/>
          <w:sz w:val="22"/>
          <w:szCs w:val="22"/>
          <w:u w:val="single"/>
        </w:rPr>
      </w:pPr>
    </w:p>
    <w:p w:rsidR="00CD241F" w:rsidRDefault="00CD241F" w:rsidP="00CD241F">
      <w:pPr>
        <w:tabs>
          <w:tab w:val="left" w:pos="1530"/>
          <w:tab w:val="left" w:pos="2160"/>
          <w:tab w:val="left" w:pos="3780"/>
        </w:tabs>
        <w:rPr>
          <w:rFonts w:ascii="Times New Roman" w:hAnsi="Times New Roman"/>
          <w:color w:val="365F91" w:themeColor="accent1" w:themeShade="BF"/>
          <w:sz w:val="22"/>
          <w:szCs w:val="22"/>
          <w:u w:val="single"/>
        </w:rPr>
      </w:pPr>
    </w:p>
    <w:p w:rsidR="00CD241F" w:rsidRPr="00CD241F" w:rsidRDefault="00CD241F" w:rsidP="00CD241F">
      <w:pPr>
        <w:tabs>
          <w:tab w:val="left" w:pos="720"/>
          <w:tab w:val="left" w:pos="1530"/>
          <w:tab w:val="left" w:pos="2160"/>
          <w:tab w:val="left" w:pos="3780"/>
        </w:tabs>
        <w:rPr>
          <w:rFonts w:ascii="Times New Roman" w:hAnsi="Times New Roman"/>
          <w:sz w:val="22"/>
          <w:szCs w:val="22"/>
        </w:rPr>
      </w:pPr>
      <w:r w:rsidRPr="00CD241F">
        <w:rPr>
          <w:rFonts w:ascii="Times New Roman" w:hAnsi="Times New Roman"/>
          <w:sz w:val="22"/>
          <w:szCs w:val="22"/>
        </w:rPr>
        <w:t>40.05</w:t>
      </w:r>
      <w:r w:rsidRPr="00CD241F">
        <w:rPr>
          <w:rFonts w:ascii="Times New Roman" w:hAnsi="Times New Roman"/>
          <w:sz w:val="22"/>
          <w:szCs w:val="22"/>
        </w:rPr>
        <w:tab/>
      </w:r>
      <w:r w:rsidRPr="00CD241F">
        <w:rPr>
          <w:rFonts w:ascii="Times New Roman" w:hAnsi="Times New Roman"/>
          <w:b/>
          <w:sz w:val="22"/>
          <w:szCs w:val="22"/>
        </w:rPr>
        <w:t>COVERED SERVICES</w:t>
      </w:r>
      <w:r w:rsidRPr="00CD241F">
        <w:rPr>
          <w:rFonts w:ascii="Times New Roman" w:hAnsi="Times New Roman"/>
          <w:sz w:val="22"/>
          <w:szCs w:val="22"/>
        </w:rPr>
        <w:t xml:space="preserve"> (cont.)</w:t>
      </w:r>
    </w:p>
    <w:p w:rsidR="00AD7D42" w:rsidRPr="00A267C1" w:rsidRDefault="00AD7D42" w:rsidP="008C3018">
      <w:pPr>
        <w:tabs>
          <w:tab w:val="left" w:pos="720"/>
          <w:tab w:val="left" w:pos="2160"/>
        </w:tabs>
        <w:rPr>
          <w:rFonts w:ascii="Times New Roman" w:hAnsi="Times New Roman"/>
          <w:color w:val="365F91" w:themeColor="accent1" w:themeShade="BF"/>
          <w:sz w:val="22"/>
        </w:rPr>
      </w:pPr>
    </w:p>
    <w:p w:rsidR="00315954" w:rsidRPr="00315954" w:rsidRDefault="006A0C21" w:rsidP="00315954">
      <w:pPr>
        <w:tabs>
          <w:tab w:val="left" w:pos="720"/>
          <w:tab w:val="left" w:pos="2160"/>
        </w:tabs>
        <w:ind w:left="2160" w:hanging="720"/>
        <w:rPr>
          <w:rFonts w:ascii="Times New Roman" w:hAnsi="Times New Roman"/>
          <w:sz w:val="22"/>
        </w:rPr>
      </w:pPr>
      <w:r>
        <w:rPr>
          <w:rFonts w:ascii="Times New Roman" w:hAnsi="Times New Roman"/>
          <w:sz w:val="22"/>
        </w:rPr>
        <w:t>3)</w:t>
      </w:r>
      <w:r w:rsidR="00316F19" w:rsidRPr="00DB3141">
        <w:rPr>
          <w:rFonts w:ascii="Times New Roman" w:hAnsi="Times New Roman"/>
          <w:sz w:val="22"/>
        </w:rPr>
        <w:tab/>
        <w:t>All covered supplies must be billed in accordance with the billing instructions for Home Health Services providers.</w:t>
      </w:r>
      <w:r w:rsidR="009D6005">
        <w:rPr>
          <w:rFonts w:ascii="Times New Roman" w:hAnsi="Times New Roman"/>
          <w:sz w:val="22"/>
        </w:rPr>
        <w:t xml:space="preserve"> </w:t>
      </w:r>
      <w:r w:rsidR="00316F19" w:rsidRPr="00DB3141">
        <w:rPr>
          <w:rFonts w:ascii="Times New Roman" w:hAnsi="Times New Roman"/>
          <w:sz w:val="22"/>
        </w:rPr>
        <w:t xml:space="preserve">Non routine medical supplies covered under Section 40 must be billed at the lower of either the acquisition cost or the durable medical equipment price which can be found at </w:t>
      </w:r>
    </w:p>
    <w:p w:rsidR="00315954" w:rsidRPr="00CD241F" w:rsidRDefault="00B12076" w:rsidP="00315954">
      <w:pPr>
        <w:ind w:left="2160"/>
        <w:rPr>
          <w:rFonts w:ascii="Times New Roman" w:hAnsi="Times New Roman" w:cs="Times New Roman"/>
          <w:color w:val="4F81BD" w:themeColor="accent1"/>
          <w:sz w:val="22"/>
          <w:szCs w:val="22"/>
          <w:u w:val="single"/>
        </w:rPr>
      </w:pPr>
      <w:hyperlink r:id="rId16" w:history="1">
        <w:r w:rsidR="00315954" w:rsidRPr="00CD241F">
          <w:rPr>
            <w:rStyle w:val="Hyperlink"/>
            <w:rFonts w:ascii="Times New Roman" w:hAnsi="Times New Roman"/>
            <w:color w:val="4F81BD" w:themeColor="accent1"/>
            <w:sz w:val="22"/>
            <w:szCs w:val="22"/>
          </w:rPr>
          <w:t>https://mainecare.maine.gov/Provider%20Fee%20Schedules/Forms/Publication</w:t>
        </w:r>
      </w:hyperlink>
      <w:r w:rsidR="00315954" w:rsidRPr="00CD241F">
        <w:rPr>
          <w:rFonts w:ascii="Times New Roman" w:hAnsi="Times New Roman" w:cs="Times New Roman"/>
          <w:color w:val="4F81BD" w:themeColor="accent1"/>
          <w:sz w:val="22"/>
          <w:szCs w:val="22"/>
          <w:u w:val="single"/>
        </w:rPr>
        <w:t>.aspx?RootFolder=%2FProvider%20Fee%20Schedules%2FCustom%20Fee%20Schedules&amp;FolderCTID=0x012000264D1FBA0C2BB247BF40A2C571600E81&amp;View=%7B69CEE1D4-A5CC-4DAE-93B6-72A66DE366E0%7D</w:t>
      </w:r>
    </w:p>
    <w:p w:rsidR="00316F19" w:rsidRPr="00A267C1" w:rsidRDefault="00316F19" w:rsidP="00315954">
      <w:pPr>
        <w:tabs>
          <w:tab w:val="left" w:pos="990"/>
        </w:tabs>
        <w:rPr>
          <w:rFonts w:ascii="Times New Roman" w:hAnsi="Times New Roman" w:cs="Times New Roman"/>
          <w:sz w:val="22"/>
          <w:szCs w:val="22"/>
        </w:rPr>
      </w:pPr>
    </w:p>
    <w:p w:rsidR="00316F19" w:rsidRDefault="00E50EA2" w:rsidP="00416D91">
      <w:pPr>
        <w:tabs>
          <w:tab w:val="left" w:pos="2160"/>
        </w:tabs>
        <w:ind w:left="2160" w:hanging="720"/>
        <w:rPr>
          <w:rFonts w:ascii="Times New Roman" w:hAnsi="Times New Roman"/>
          <w:sz w:val="22"/>
        </w:rPr>
      </w:pPr>
      <w:r w:rsidRPr="00E50EA2">
        <w:rPr>
          <w:rFonts w:ascii="Times New Roman" w:hAnsi="Times New Roman"/>
          <w:sz w:val="22"/>
        </w:rPr>
        <w:t>4)</w:t>
      </w:r>
      <w:r>
        <w:rPr>
          <w:rFonts w:ascii="Times New Roman" w:hAnsi="Times New Roman"/>
          <w:sz w:val="22"/>
        </w:rPr>
        <w:tab/>
      </w:r>
      <w:r w:rsidR="00316F19" w:rsidRPr="00E50EA2">
        <w:rPr>
          <w:rFonts w:ascii="Times New Roman" w:hAnsi="Times New Roman"/>
          <w:sz w:val="22"/>
        </w:rPr>
        <w:t xml:space="preserve">Members or providers on behalf of </w:t>
      </w:r>
      <w:r w:rsidR="0041071C">
        <w:rPr>
          <w:rFonts w:ascii="Times New Roman" w:hAnsi="Times New Roman"/>
          <w:sz w:val="22"/>
        </w:rPr>
        <w:t>m</w:t>
      </w:r>
      <w:r w:rsidR="00316F19" w:rsidRPr="00E50EA2">
        <w:rPr>
          <w:rFonts w:ascii="Times New Roman" w:hAnsi="Times New Roman"/>
          <w:sz w:val="22"/>
        </w:rPr>
        <w:t>embers may request coverage for an item not currently on the Home Health Services Supply List by sending a written request to the Division of Consumer Services, explaining how the item meets the criteria of Section 40.01-1</w:t>
      </w:r>
      <w:r w:rsidR="00EF4069">
        <w:rPr>
          <w:rFonts w:ascii="Times New Roman" w:hAnsi="Times New Roman"/>
          <w:sz w:val="22"/>
        </w:rPr>
        <w:t>6</w:t>
      </w:r>
      <w:r w:rsidR="00316F19" w:rsidRPr="00E50EA2">
        <w:rPr>
          <w:rFonts w:ascii="Times New Roman" w:hAnsi="Times New Roman"/>
          <w:sz w:val="22"/>
        </w:rPr>
        <w:t>.</w:t>
      </w:r>
      <w:r w:rsidR="009D6005" w:rsidRPr="00E50EA2">
        <w:rPr>
          <w:rFonts w:ascii="Times New Roman" w:hAnsi="Times New Roman"/>
          <w:sz w:val="22"/>
        </w:rPr>
        <w:t xml:space="preserve"> </w:t>
      </w:r>
      <w:r w:rsidR="00316F19" w:rsidRPr="00E50EA2">
        <w:rPr>
          <w:rFonts w:ascii="Times New Roman" w:hAnsi="Times New Roman"/>
          <w:sz w:val="22"/>
        </w:rPr>
        <w:t>In order to add an item to the Home Health Services Supply List for reimbursement, the</w:t>
      </w:r>
      <w:r w:rsidR="009D6005" w:rsidRPr="00E50EA2">
        <w:rPr>
          <w:rFonts w:ascii="Times New Roman" w:hAnsi="Times New Roman"/>
          <w:sz w:val="22"/>
        </w:rPr>
        <w:t xml:space="preserve"> </w:t>
      </w:r>
      <w:r w:rsidR="00316F19" w:rsidRPr="00E50EA2">
        <w:rPr>
          <w:rFonts w:ascii="Times New Roman" w:hAnsi="Times New Roman"/>
          <w:sz w:val="22"/>
        </w:rPr>
        <w:t>Department or its designee must be satisfied that the item meets the criteria for a “non</w:t>
      </w:r>
      <w:r w:rsidR="0044161E">
        <w:rPr>
          <w:rFonts w:ascii="Times New Roman" w:hAnsi="Times New Roman"/>
          <w:sz w:val="22"/>
        </w:rPr>
        <w:t>-</w:t>
      </w:r>
      <w:r w:rsidR="00316F19" w:rsidRPr="00E50EA2">
        <w:rPr>
          <w:rFonts w:ascii="Times New Roman" w:hAnsi="Times New Roman"/>
          <w:sz w:val="22"/>
        </w:rPr>
        <w:t>routine medical supply” as defined by Section 40.01-1</w:t>
      </w:r>
      <w:r w:rsidR="00EF4069">
        <w:rPr>
          <w:rFonts w:ascii="Times New Roman" w:hAnsi="Times New Roman"/>
          <w:sz w:val="22"/>
        </w:rPr>
        <w:t>6</w:t>
      </w:r>
      <w:r w:rsidR="00316F19" w:rsidRPr="00E50EA2">
        <w:rPr>
          <w:rFonts w:ascii="Times New Roman" w:hAnsi="Times New Roman"/>
          <w:sz w:val="22"/>
        </w:rPr>
        <w:t>.</w:t>
      </w:r>
    </w:p>
    <w:p w:rsidR="00AC5D53" w:rsidRPr="007A36B0" w:rsidRDefault="00AC5D53" w:rsidP="00AD7D42">
      <w:pPr>
        <w:tabs>
          <w:tab w:val="left" w:pos="1440"/>
          <w:tab w:val="left" w:pos="2160"/>
        </w:tabs>
        <w:rPr>
          <w:rFonts w:ascii="Times New Roman" w:hAnsi="Times New Roman"/>
          <w:sz w:val="22"/>
        </w:rPr>
      </w:pPr>
    </w:p>
    <w:p w:rsidR="00FC1F93" w:rsidRDefault="00285613" w:rsidP="00285613">
      <w:pPr>
        <w:tabs>
          <w:tab w:val="left" w:pos="1800"/>
        </w:tabs>
        <w:ind w:firstLine="720"/>
        <w:rPr>
          <w:rFonts w:ascii="Times New Roman" w:hAnsi="Times New Roman" w:cs="Times New Roman"/>
          <w:b/>
          <w:sz w:val="22"/>
          <w:szCs w:val="22"/>
        </w:rPr>
      </w:pPr>
      <w:r>
        <w:rPr>
          <w:rFonts w:ascii="Times New Roman" w:hAnsi="Times New Roman" w:cs="Times New Roman"/>
          <w:sz w:val="22"/>
          <w:szCs w:val="22"/>
        </w:rPr>
        <w:t>*</w:t>
      </w:r>
      <w:r w:rsidR="00AD7D42">
        <w:rPr>
          <w:rFonts w:ascii="Times New Roman" w:hAnsi="Times New Roman" w:cs="Times New Roman"/>
          <w:sz w:val="22"/>
          <w:szCs w:val="22"/>
        </w:rPr>
        <w:t>F</w:t>
      </w:r>
      <w:r w:rsidR="003974EC">
        <w:rPr>
          <w:rFonts w:ascii="Times New Roman" w:hAnsi="Times New Roman" w:cs="Times New Roman"/>
          <w:sz w:val="22"/>
          <w:szCs w:val="22"/>
        </w:rPr>
        <w:t>.</w:t>
      </w:r>
      <w:r w:rsidR="003974EC">
        <w:rPr>
          <w:rFonts w:ascii="Times New Roman" w:hAnsi="Times New Roman" w:cs="Times New Roman"/>
          <w:sz w:val="22"/>
          <w:szCs w:val="22"/>
        </w:rPr>
        <w:tab/>
      </w:r>
      <w:r w:rsidR="00E50EA2" w:rsidRPr="00DA1998">
        <w:rPr>
          <w:rFonts w:ascii="Times New Roman" w:hAnsi="Times New Roman" w:cs="Times New Roman"/>
          <w:b/>
          <w:sz w:val="22"/>
          <w:szCs w:val="22"/>
        </w:rPr>
        <w:t>Telemonitoring Se</w:t>
      </w:r>
      <w:r>
        <w:rPr>
          <w:rFonts w:ascii="Times New Roman" w:hAnsi="Times New Roman" w:cs="Times New Roman"/>
          <w:b/>
          <w:sz w:val="22"/>
          <w:szCs w:val="22"/>
        </w:rPr>
        <w:t>r</w:t>
      </w:r>
      <w:r w:rsidR="00E50EA2" w:rsidRPr="00DA1998">
        <w:rPr>
          <w:rFonts w:ascii="Times New Roman" w:hAnsi="Times New Roman" w:cs="Times New Roman"/>
          <w:b/>
          <w:sz w:val="22"/>
          <w:szCs w:val="22"/>
        </w:rPr>
        <w:t>vices</w:t>
      </w:r>
      <w:r w:rsidR="006770C2">
        <w:rPr>
          <w:rFonts w:ascii="Times New Roman" w:hAnsi="Times New Roman" w:cs="Times New Roman"/>
          <w:b/>
          <w:sz w:val="22"/>
          <w:szCs w:val="22"/>
        </w:rPr>
        <w:t xml:space="preserve"> </w:t>
      </w:r>
    </w:p>
    <w:p w:rsidR="00FC1F93" w:rsidRDefault="00FC1F93" w:rsidP="00FC1F93">
      <w:pPr>
        <w:ind w:left="2160" w:hanging="1440"/>
        <w:rPr>
          <w:rFonts w:ascii="Times New Roman" w:hAnsi="Times New Roman" w:cs="Times New Roman"/>
          <w:b/>
          <w:sz w:val="22"/>
          <w:szCs w:val="22"/>
        </w:rPr>
      </w:pPr>
    </w:p>
    <w:p w:rsidR="003B4892" w:rsidRDefault="00FC1F93" w:rsidP="00AC5D53">
      <w:pPr>
        <w:ind w:left="2160" w:hanging="726"/>
        <w:rPr>
          <w:rFonts w:ascii="Times New Roman" w:hAnsi="Times New Roman"/>
          <w:sz w:val="22"/>
          <w:szCs w:val="22"/>
        </w:rPr>
      </w:pPr>
      <w:r w:rsidRPr="00DA1998">
        <w:rPr>
          <w:rFonts w:ascii="Times New Roman" w:hAnsi="Times New Roman" w:cs="Times New Roman"/>
          <w:sz w:val="22"/>
          <w:szCs w:val="22"/>
        </w:rPr>
        <w:t>1</w:t>
      </w:r>
      <w:r>
        <w:rPr>
          <w:rFonts w:ascii="Times New Roman" w:hAnsi="Times New Roman" w:cs="Times New Roman"/>
          <w:b/>
          <w:sz w:val="22"/>
          <w:szCs w:val="22"/>
        </w:rPr>
        <w:t>)</w:t>
      </w:r>
      <w:r w:rsidR="003974EC">
        <w:rPr>
          <w:rFonts w:ascii="Times New Roman" w:hAnsi="Times New Roman" w:cs="Times New Roman"/>
          <w:b/>
          <w:sz w:val="22"/>
          <w:szCs w:val="22"/>
        </w:rPr>
        <w:tab/>
      </w:r>
      <w:r w:rsidR="006770C2" w:rsidRPr="00DA1998">
        <w:rPr>
          <w:rFonts w:ascii="Times New Roman" w:hAnsi="Times New Roman"/>
          <w:sz w:val="22"/>
          <w:szCs w:val="22"/>
        </w:rPr>
        <w:t xml:space="preserve">Telemonitoring services </w:t>
      </w:r>
      <w:r w:rsidR="00E50EA2" w:rsidRPr="00DA1998">
        <w:rPr>
          <w:rFonts w:ascii="Times New Roman" w:hAnsi="Times New Roman"/>
          <w:sz w:val="22"/>
          <w:szCs w:val="22"/>
        </w:rPr>
        <w:t xml:space="preserve">are intended to collect a </w:t>
      </w:r>
      <w:r w:rsidR="0041071C">
        <w:rPr>
          <w:rFonts w:ascii="Times New Roman" w:hAnsi="Times New Roman"/>
          <w:sz w:val="22"/>
          <w:szCs w:val="22"/>
        </w:rPr>
        <w:t>m</w:t>
      </w:r>
      <w:r w:rsidR="00E50EA2" w:rsidRPr="00DA1998">
        <w:rPr>
          <w:rFonts w:ascii="Times New Roman" w:hAnsi="Times New Roman"/>
          <w:sz w:val="22"/>
          <w:szCs w:val="22"/>
        </w:rPr>
        <w:t>ember’s</w:t>
      </w:r>
      <w:r w:rsidR="003974EC">
        <w:rPr>
          <w:rFonts w:ascii="Times New Roman" w:hAnsi="Times New Roman"/>
          <w:sz w:val="22"/>
          <w:szCs w:val="22"/>
        </w:rPr>
        <w:t xml:space="preserve"> </w:t>
      </w:r>
      <w:r w:rsidR="00E50EA2" w:rsidRPr="00DA1998">
        <w:rPr>
          <w:rFonts w:ascii="Times New Roman" w:hAnsi="Times New Roman"/>
          <w:sz w:val="22"/>
          <w:szCs w:val="22"/>
        </w:rPr>
        <w:t>health</w:t>
      </w:r>
      <w:r w:rsidR="009A16F3">
        <w:rPr>
          <w:rFonts w:ascii="Times New Roman" w:hAnsi="Times New Roman"/>
          <w:sz w:val="22"/>
          <w:szCs w:val="22"/>
        </w:rPr>
        <w:t>-</w:t>
      </w:r>
      <w:r w:rsidR="00E50EA2" w:rsidRPr="00DA1998">
        <w:rPr>
          <w:rFonts w:ascii="Times New Roman" w:hAnsi="Times New Roman"/>
          <w:sz w:val="22"/>
          <w:szCs w:val="22"/>
        </w:rPr>
        <w:t>related data,</w:t>
      </w:r>
      <w:r w:rsidR="00416D91">
        <w:rPr>
          <w:rFonts w:ascii="Times New Roman" w:hAnsi="Times New Roman"/>
          <w:sz w:val="22"/>
          <w:szCs w:val="22"/>
        </w:rPr>
        <w:t xml:space="preserve"> </w:t>
      </w:r>
      <w:r w:rsidR="00E50EA2" w:rsidRPr="00DA1998">
        <w:rPr>
          <w:rFonts w:ascii="Times New Roman" w:hAnsi="Times New Roman"/>
          <w:sz w:val="22"/>
          <w:szCs w:val="22"/>
        </w:rPr>
        <w:t>such</w:t>
      </w:r>
      <w:r w:rsidR="005155DC" w:rsidRPr="00DA1998">
        <w:rPr>
          <w:rFonts w:ascii="Times New Roman" w:hAnsi="Times New Roman"/>
          <w:sz w:val="22"/>
          <w:szCs w:val="22"/>
        </w:rPr>
        <w:t xml:space="preserve"> as</w:t>
      </w:r>
      <w:r w:rsidR="00D93E93" w:rsidRPr="00DA1998">
        <w:rPr>
          <w:rFonts w:ascii="Times New Roman" w:hAnsi="Times New Roman"/>
          <w:sz w:val="22"/>
          <w:szCs w:val="22"/>
        </w:rPr>
        <w:t xml:space="preserve"> </w:t>
      </w:r>
      <w:r w:rsidR="005155DC" w:rsidRPr="00DA1998">
        <w:rPr>
          <w:rFonts w:ascii="Times New Roman" w:hAnsi="Times New Roman"/>
          <w:sz w:val="22"/>
          <w:szCs w:val="22"/>
        </w:rPr>
        <w:t>pulse and blood pressure readings, tha</w:t>
      </w:r>
      <w:r>
        <w:rPr>
          <w:rFonts w:ascii="Times New Roman" w:hAnsi="Times New Roman"/>
          <w:sz w:val="22"/>
          <w:szCs w:val="22"/>
        </w:rPr>
        <w:t xml:space="preserve">t </w:t>
      </w:r>
      <w:r w:rsidR="005155DC" w:rsidRPr="00DA1998">
        <w:rPr>
          <w:rFonts w:ascii="Times New Roman" w:hAnsi="Times New Roman"/>
          <w:sz w:val="22"/>
          <w:szCs w:val="22"/>
        </w:rPr>
        <w:t>assist</w:t>
      </w:r>
      <w:r w:rsidR="002210CA">
        <w:rPr>
          <w:rFonts w:ascii="Times New Roman" w:hAnsi="Times New Roman"/>
          <w:sz w:val="22"/>
          <w:szCs w:val="22"/>
        </w:rPr>
        <w:t xml:space="preserve"> </w:t>
      </w:r>
      <w:r w:rsidR="009A16F3">
        <w:rPr>
          <w:rFonts w:ascii="Times New Roman" w:hAnsi="Times New Roman"/>
          <w:sz w:val="22"/>
          <w:szCs w:val="22"/>
        </w:rPr>
        <w:t>h</w:t>
      </w:r>
      <w:r w:rsidR="005155DC" w:rsidRPr="00DA1998">
        <w:rPr>
          <w:rFonts w:ascii="Times New Roman" w:hAnsi="Times New Roman"/>
          <w:sz w:val="22"/>
          <w:szCs w:val="22"/>
        </w:rPr>
        <w:t xml:space="preserve">ealthcare </w:t>
      </w:r>
      <w:r w:rsidR="009A16F3">
        <w:rPr>
          <w:rFonts w:ascii="Times New Roman" w:hAnsi="Times New Roman"/>
          <w:sz w:val="22"/>
          <w:szCs w:val="22"/>
        </w:rPr>
        <w:t>p</w:t>
      </w:r>
      <w:r w:rsidR="005155DC" w:rsidRPr="00DA1998">
        <w:rPr>
          <w:rFonts w:ascii="Times New Roman" w:hAnsi="Times New Roman"/>
          <w:sz w:val="22"/>
          <w:szCs w:val="22"/>
        </w:rPr>
        <w:t xml:space="preserve">roviders in monitoring and assessing the </w:t>
      </w:r>
      <w:r w:rsidR="0041071C">
        <w:rPr>
          <w:rFonts w:ascii="Times New Roman" w:hAnsi="Times New Roman"/>
          <w:sz w:val="22"/>
          <w:szCs w:val="22"/>
        </w:rPr>
        <w:t>m</w:t>
      </w:r>
      <w:r w:rsidR="005155DC" w:rsidRPr="00DA1998">
        <w:rPr>
          <w:rFonts w:ascii="Times New Roman" w:hAnsi="Times New Roman"/>
          <w:sz w:val="22"/>
          <w:szCs w:val="22"/>
        </w:rPr>
        <w:t xml:space="preserve">ember’s medical conditions. </w:t>
      </w:r>
    </w:p>
    <w:p w:rsidR="00AA6DCB" w:rsidRDefault="00AA6DCB" w:rsidP="00AA6DCB">
      <w:pPr>
        <w:ind w:left="1434" w:hanging="804"/>
        <w:rPr>
          <w:rFonts w:ascii="Times New Roman" w:hAnsi="Times New Roman"/>
          <w:sz w:val="22"/>
          <w:szCs w:val="22"/>
        </w:rPr>
      </w:pPr>
    </w:p>
    <w:p w:rsidR="003B4892" w:rsidRDefault="002210CA" w:rsidP="00AC5D53">
      <w:pPr>
        <w:ind w:left="2160" w:hanging="726"/>
        <w:rPr>
          <w:rFonts w:ascii="Times New Roman" w:hAnsi="Times New Roman"/>
          <w:sz w:val="22"/>
          <w:szCs w:val="22"/>
        </w:rPr>
      </w:pPr>
      <w:r>
        <w:rPr>
          <w:rFonts w:ascii="Times New Roman" w:hAnsi="Times New Roman"/>
          <w:sz w:val="22"/>
          <w:szCs w:val="22"/>
        </w:rPr>
        <w:t>2</w:t>
      </w:r>
      <w:r w:rsidR="003B4892">
        <w:rPr>
          <w:rFonts w:ascii="Times New Roman" w:hAnsi="Times New Roman"/>
          <w:sz w:val="22"/>
          <w:szCs w:val="22"/>
        </w:rPr>
        <w:t>)</w:t>
      </w:r>
      <w:r w:rsidR="003974EC">
        <w:rPr>
          <w:rFonts w:ascii="Times New Roman" w:hAnsi="Times New Roman"/>
          <w:sz w:val="22"/>
          <w:szCs w:val="22"/>
        </w:rPr>
        <w:tab/>
      </w:r>
      <w:r w:rsidR="003B4892">
        <w:rPr>
          <w:rFonts w:ascii="Times New Roman" w:hAnsi="Times New Roman"/>
          <w:sz w:val="22"/>
          <w:szCs w:val="22"/>
        </w:rPr>
        <w:t xml:space="preserve">Telemonitoring will be reimbursed only when provided by a certified </w:t>
      </w:r>
      <w:r w:rsidR="006E1230">
        <w:rPr>
          <w:rFonts w:ascii="Times New Roman" w:hAnsi="Times New Roman"/>
          <w:sz w:val="22"/>
          <w:szCs w:val="22"/>
        </w:rPr>
        <w:t>H</w:t>
      </w:r>
      <w:r w:rsidR="003B4892">
        <w:rPr>
          <w:rFonts w:ascii="Times New Roman" w:hAnsi="Times New Roman"/>
          <w:sz w:val="22"/>
          <w:szCs w:val="22"/>
        </w:rPr>
        <w:t>ome</w:t>
      </w:r>
      <w:r w:rsidR="00AC5D53">
        <w:rPr>
          <w:rFonts w:ascii="Times New Roman" w:hAnsi="Times New Roman"/>
          <w:sz w:val="22"/>
          <w:szCs w:val="22"/>
        </w:rPr>
        <w:t xml:space="preserve"> </w:t>
      </w:r>
      <w:r w:rsidR="006E1230">
        <w:rPr>
          <w:rFonts w:ascii="Times New Roman" w:hAnsi="Times New Roman"/>
          <w:sz w:val="22"/>
          <w:szCs w:val="22"/>
        </w:rPr>
        <w:t>H</w:t>
      </w:r>
      <w:r w:rsidR="003B4892">
        <w:rPr>
          <w:rFonts w:ascii="Times New Roman" w:hAnsi="Times New Roman"/>
          <w:sz w:val="22"/>
          <w:szCs w:val="22"/>
        </w:rPr>
        <w:t>ealth</w:t>
      </w:r>
      <w:r w:rsidR="009E1D33">
        <w:rPr>
          <w:rFonts w:ascii="Times New Roman" w:hAnsi="Times New Roman"/>
          <w:sz w:val="22"/>
          <w:szCs w:val="22"/>
        </w:rPr>
        <w:t xml:space="preserve"> </w:t>
      </w:r>
      <w:r w:rsidR="006E1230">
        <w:rPr>
          <w:rFonts w:ascii="Times New Roman" w:hAnsi="Times New Roman"/>
          <w:sz w:val="22"/>
          <w:szCs w:val="22"/>
        </w:rPr>
        <w:t>A</w:t>
      </w:r>
      <w:r w:rsidR="003B4892">
        <w:rPr>
          <w:rFonts w:ascii="Times New Roman" w:hAnsi="Times New Roman"/>
          <w:sz w:val="22"/>
          <w:szCs w:val="22"/>
        </w:rPr>
        <w:t>gency</w:t>
      </w:r>
      <w:r w:rsidR="003C7352">
        <w:rPr>
          <w:rFonts w:ascii="Times New Roman" w:hAnsi="Times New Roman"/>
          <w:sz w:val="22"/>
          <w:szCs w:val="22"/>
        </w:rPr>
        <w:t>.</w:t>
      </w:r>
    </w:p>
    <w:p w:rsidR="003B4892" w:rsidRDefault="003B4892">
      <w:pPr>
        <w:rPr>
          <w:rFonts w:ascii="Times New Roman" w:hAnsi="Times New Roman" w:cs="Times New Roman"/>
          <w:b/>
          <w:sz w:val="22"/>
          <w:szCs w:val="22"/>
        </w:rPr>
      </w:pPr>
    </w:p>
    <w:p w:rsidR="003B4892" w:rsidRPr="00DA1998" w:rsidRDefault="003974EC" w:rsidP="00AC5D53">
      <w:pPr>
        <w:tabs>
          <w:tab w:val="left" w:pos="720"/>
          <w:tab w:val="left" w:pos="1440"/>
        </w:tabs>
        <w:ind w:left="2160" w:hanging="2160"/>
        <w:rPr>
          <w:rFonts w:ascii="Times New Roman" w:hAnsi="Times New Roman" w:cs="Times New Roman"/>
          <w:sz w:val="22"/>
          <w:szCs w:val="22"/>
        </w:rPr>
      </w:pPr>
      <w:r>
        <w:rPr>
          <w:rFonts w:ascii="Times New Roman" w:hAnsi="Times New Roman" w:cs="Times New Roman"/>
          <w:sz w:val="22"/>
          <w:szCs w:val="22"/>
        </w:rPr>
        <w:tab/>
      </w:r>
      <w:r w:rsidR="00AC5D53">
        <w:rPr>
          <w:rFonts w:ascii="Times New Roman" w:hAnsi="Times New Roman" w:cs="Times New Roman"/>
          <w:sz w:val="22"/>
          <w:szCs w:val="22"/>
        </w:rPr>
        <w:tab/>
      </w:r>
      <w:r w:rsidR="002210CA" w:rsidRPr="00DA1998">
        <w:rPr>
          <w:rFonts w:ascii="Times New Roman" w:hAnsi="Times New Roman" w:cs="Times New Roman"/>
          <w:sz w:val="22"/>
          <w:szCs w:val="22"/>
        </w:rPr>
        <w:t>3</w:t>
      </w:r>
      <w:r w:rsidR="003B4892">
        <w:rPr>
          <w:rFonts w:ascii="Times New Roman" w:hAnsi="Times New Roman" w:cs="Times New Roman"/>
          <w:sz w:val="22"/>
          <w:szCs w:val="22"/>
        </w:rPr>
        <w:t>)</w:t>
      </w:r>
      <w:r>
        <w:rPr>
          <w:rFonts w:ascii="Times New Roman" w:hAnsi="Times New Roman" w:cs="Times New Roman"/>
          <w:sz w:val="22"/>
          <w:szCs w:val="22"/>
        </w:rPr>
        <w:tab/>
      </w:r>
      <w:r w:rsidR="003B4892">
        <w:rPr>
          <w:rFonts w:ascii="Times New Roman" w:hAnsi="Times New Roman" w:cs="Times New Roman"/>
          <w:sz w:val="22"/>
          <w:szCs w:val="22"/>
        </w:rPr>
        <w:t>A note, dated prior to the beginning of service</w:t>
      </w:r>
      <w:r w:rsidR="009E1D33">
        <w:rPr>
          <w:rFonts w:ascii="Times New Roman" w:hAnsi="Times New Roman" w:cs="Times New Roman"/>
          <w:sz w:val="22"/>
          <w:szCs w:val="22"/>
        </w:rPr>
        <w:t xml:space="preserve"> delivery, and demonstrating the</w:t>
      </w:r>
      <w:r w:rsidR="00AC5D53">
        <w:rPr>
          <w:rFonts w:ascii="Times New Roman" w:hAnsi="Times New Roman" w:cs="Times New Roman"/>
          <w:sz w:val="22"/>
          <w:szCs w:val="22"/>
        </w:rPr>
        <w:t xml:space="preserve"> </w:t>
      </w:r>
      <w:r w:rsidR="003B4892">
        <w:rPr>
          <w:rFonts w:ascii="Times New Roman" w:hAnsi="Times New Roman" w:cs="Times New Roman"/>
          <w:sz w:val="22"/>
          <w:szCs w:val="22"/>
        </w:rPr>
        <w:t xml:space="preserve">necessity of home </w:t>
      </w:r>
      <w:r w:rsidR="009A16F3">
        <w:rPr>
          <w:rFonts w:ascii="Times New Roman" w:hAnsi="Times New Roman" w:cs="Times New Roman"/>
          <w:sz w:val="22"/>
          <w:szCs w:val="22"/>
        </w:rPr>
        <w:t>t</w:t>
      </w:r>
      <w:r w:rsidR="003B4892">
        <w:rPr>
          <w:rFonts w:ascii="Times New Roman" w:hAnsi="Times New Roman" w:cs="Times New Roman"/>
          <w:sz w:val="22"/>
          <w:szCs w:val="22"/>
        </w:rPr>
        <w:t xml:space="preserve">elemonitoring </w:t>
      </w:r>
      <w:r w:rsidR="009A16F3">
        <w:rPr>
          <w:rFonts w:ascii="Times New Roman" w:hAnsi="Times New Roman" w:cs="Times New Roman"/>
          <w:sz w:val="22"/>
          <w:szCs w:val="22"/>
        </w:rPr>
        <w:t>s</w:t>
      </w:r>
      <w:r w:rsidR="003B4892">
        <w:rPr>
          <w:rFonts w:ascii="Times New Roman" w:hAnsi="Times New Roman" w:cs="Times New Roman"/>
          <w:sz w:val="22"/>
          <w:szCs w:val="22"/>
        </w:rPr>
        <w:t xml:space="preserve">ervices, must be included in the </w:t>
      </w:r>
      <w:r w:rsidR="0041071C">
        <w:rPr>
          <w:rFonts w:ascii="Times New Roman" w:hAnsi="Times New Roman" w:cs="Times New Roman"/>
          <w:sz w:val="22"/>
          <w:szCs w:val="22"/>
        </w:rPr>
        <w:t>m</w:t>
      </w:r>
      <w:r w:rsidR="003B4892">
        <w:rPr>
          <w:rFonts w:ascii="Times New Roman" w:hAnsi="Times New Roman" w:cs="Times New Roman"/>
          <w:sz w:val="22"/>
          <w:szCs w:val="22"/>
        </w:rPr>
        <w:t>embe</w:t>
      </w:r>
      <w:r w:rsidR="002210CA">
        <w:rPr>
          <w:rFonts w:ascii="Times New Roman" w:hAnsi="Times New Roman" w:cs="Times New Roman"/>
          <w:sz w:val="22"/>
          <w:szCs w:val="22"/>
        </w:rPr>
        <w:t>r’s</w:t>
      </w:r>
      <w:r w:rsidR="00AC5D53">
        <w:rPr>
          <w:rFonts w:ascii="Times New Roman" w:hAnsi="Times New Roman" w:cs="Times New Roman"/>
          <w:sz w:val="22"/>
          <w:szCs w:val="22"/>
        </w:rPr>
        <w:t xml:space="preserve"> </w:t>
      </w:r>
      <w:r w:rsidR="003B4892">
        <w:rPr>
          <w:rFonts w:ascii="Times New Roman" w:hAnsi="Times New Roman" w:cs="Times New Roman"/>
          <w:sz w:val="22"/>
          <w:szCs w:val="22"/>
        </w:rPr>
        <w:t xml:space="preserve">file. In the event that services begin prior to the date recorded on the </w:t>
      </w:r>
      <w:r w:rsidR="009A16F3">
        <w:rPr>
          <w:rFonts w:ascii="Times New Roman" w:hAnsi="Times New Roman" w:cs="Times New Roman"/>
          <w:sz w:val="22"/>
          <w:szCs w:val="22"/>
        </w:rPr>
        <w:t>p</w:t>
      </w:r>
      <w:r w:rsidR="003B4892">
        <w:rPr>
          <w:rFonts w:ascii="Times New Roman" w:hAnsi="Times New Roman" w:cs="Times New Roman"/>
          <w:sz w:val="22"/>
          <w:szCs w:val="22"/>
        </w:rPr>
        <w:t>rovider’s</w:t>
      </w:r>
      <w:r w:rsidR="00AC5D53">
        <w:rPr>
          <w:rFonts w:ascii="Times New Roman" w:hAnsi="Times New Roman" w:cs="Times New Roman"/>
          <w:sz w:val="22"/>
          <w:szCs w:val="22"/>
        </w:rPr>
        <w:t xml:space="preserve"> </w:t>
      </w:r>
      <w:r w:rsidR="003B4892">
        <w:rPr>
          <w:rFonts w:ascii="Times New Roman" w:hAnsi="Times New Roman" w:cs="Times New Roman"/>
          <w:sz w:val="22"/>
          <w:szCs w:val="22"/>
        </w:rPr>
        <w:t>note</w:t>
      </w:r>
      <w:r w:rsidR="009A16F3">
        <w:rPr>
          <w:rFonts w:ascii="Times New Roman" w:hAnsi="Times New Roman" w:cs="Times New Roman"/>
          <w:sz w:val="22"/>
          <w:szCs w:val="22"/>
        </w:rPr>
        <w:t>,</w:t>
      </w:r>
      <w:r w:rsidR="003B4892">
        <w:rPr>
          <w:rFonts w:ascii="Times New Roman" w:hAnsi="Times New Roman" w:cs="Times New Roman"/>
          <w:sz w:val="22"/>
          <w:szCs w:val="22"/>
        </w:rPr>
        <w:t xml:space="preserve"> services delivered in that month will not be covered.</w:t>
      </w:r>
    </w:p>
    <w:p w:rsidR="00D93E93" w:rsidRDefault="00D93E93" w:rsidP="003B4892">
      <w:pPr>
        <w:ind w:left="2160" w:hanging="720"/>
        <w:rPr>
          <w:rFonts w:ascii="Times New Roman" w:hAnsi="Times New Roman" w:cs="Times New Roman"/>
          <w:sz w:val="22"/>
          <w:szCs w:val="22"/>
        </w:rPr>
      </w:pPr>
    </w:p>
    <w:p w:rsidR="003974EC" w:rsidRDefault="003C7352" w:rsidP="00CE5B8E">
      <w:pPr>
        <w:ind w:left="720" w:firstLine="720"/>
        <w:rPr>
          <w:rFonts w:ascii="Times New Roman" w:hAnsi="Times New Roman" w:cs="Times New Roman"/>
          <w:sz w:val="22"/>
          <w:szCs w:val="22"/>
        </w:rPr>
      </w:pPr>
      <w:r>
        <w:rPr>
          <w:rFonts w:ascii="Times New Roman" w:hAnsi="Times New Roman" w:cs="Times New Roman"/>
          <w:sz w:val="22"/>
          <w:szCs w:val="22"/>
        </w:rPr>
        <w:t>4</w:t>
      </w:r>
      <w:r w:rsidR="003B4892">
        <w:rPr>
          <w:rFonts w:ascii="Times New Roman" w:hAnsi="Times New Roman" w:cs="Times New Roman"/>
          <w:sz w:val="22"/>
          <w:szCs w:val="22"/>
        </w:rPr>
        <w:t>)</w:t>
      </w:r>
      <w:r w:rsidR="003974EC">
        <w:rPr>
          <w:rFonts w:ascii="Times New Roman" w:hAnsi="Times New Roman" w:cs="Times New Roman"/>
          <w:sz w:val="22"/>
          <w:szCs w:val="22"/>
        </w:rPr>
        <w:tab/>
      </w:r>
      <w:r w:rsidR="003B4892">
        <w:rPr>
          <w:rFonts w:ascii="Times New Roman" w:hAnsi="Times New Roman" w:cs="Times New Roman"/>
          <w:sz w:val="22"/>
          <w:szCs w:val="22"/>
        </w:rPr>
        <w:t xml:space="preserve">Telemonitoring services must be included in the </w:t>
      </w:r>
      <w:r w:rsidR="0041071C">
        <w:rPr>
          <w:rFonts w:ascii="Times New Roman" w:hAnsi="Times New Roman" w:cs="Times New Roman"/>
          <w:sz w:val="22"/>
          <w:szCs w:val="22"/>
        </w:rPr>
        <w:t>m</w:t>
      </w:r>
      <w:r w:rsidR="003B4892">
        <w:rPr>
          <w:rFonts w:ascii="Times New Roman" w:hAnsi="Times New Roman" w:cs="Times New Roman"/>
          <w:sz w:val="22"/>
          <w:szCs w:val="22"/>
        </w:rPr>
        <w:t xml:space="preserve">ember’s </w:t>
      </w:r>
      <w:r w:rsidR="009A16F3">
        <w:rPr>
          <w:rFonts w:ascii="Times New Roman" w:hAnsi="Times New Roman" w:cs="Times New Roman"/>
          <w:sz w:val="22"/>
          <w:szCs w:val="22"/>
        </w:rPr>
        <w:t>p</w:t>
      </w:r>
      <w:r w:rsidR="003B4892">
        <w:rPr>
          <w:rFonts w:ascii="Times New Roman" w:hAnsi="Times New Roman" w:cs="Times New Roman"/>
          <w:sz w:val="22"/>
          <w:szCs w:val="22"/>
        </w:rPr>
        <w:t xml:space="preserve">lan of </w:t>
      </w:r>
      <w:r w:rsidR="009A16F3">
        <w:rPr>
          <w:rFonts w:ascii="Times New Roman" w:hAnsi="Times New Roman" w:cs="Times New Roman"/>
          <w:sz w:val="22"/>
          <w:szCs w:val="22"/>
        </w:rPr>
        <w:t>c</w:t>
      </w:r>
      <w:r w:rsidR="003B4892">
        <w:rPr>
          <w:rFonts w:ascii="Times New Roman" w:hAnsi="Times New Roman" w:cs="Times New Roman"/>
          <w:sz w:val="22"/>
          <w:szCs w:val="22"/>
        </w:rPr>
        <w:t xml:space="preserve">are. </w:t>
      </w:r>
    </w:p>
    <w:p w:rsidR="003974EC" w:rsidRDefault="003974EC" w:rsidP="003974EC">
      <w:pPr>
        <w:ind w:firstLine="720"/>
        <w:rPr>
          <w:rFonts w:ascii="Times New Roman" w:hAnsi="Times New Roman" w:cs="Times New Roman"/>
          <w:sz w:val="22"/>
          <w:szCs w:val="22"/>
        </w:rPr>
      </w:pPr>
    </w:p>
    <w:p w:rsidR="003B4892" w:rsidRDefault="003C7352" w:rsidP="00CE5B8E">
      <w:pPr>
        <w:ind w:left="720" w:firstLine="720"/>
        <w:rPr>
          <w:rFonts w:ascii="Times New Roman" w:hAnsi="Times New Roman" w:cs="Times New Roman"/>
          <w:sz w:val="22"/>
          <w:szCs w:val="22"/>
        </w:rPr>
      </w:pPr>
      <w:r>
        <w:rPr>
          <w:rFonts w:ascii="Times New Roman" w:hAnsi="Times New Roman" w:cs="Times New Roman"/>
          <w:sz w:val="22"/>
          <w:szCs w:val="22"/>
        </w:rPr>
        <w:t>5)</w:t>
      </w:r>
      <w:r w:rsidR="003974EC">
        <w:rPr>
          <w:rFonts w:ascii="Times New Roman" w:hAnsi="Times New Roman" w:cs="Times New Roman"/>
          <w:sz w:val="22"/>
          <w:szCs w:val="22"/>
        </w:rPr>
        <w:tab/>
      </w:r>
      <w:r>
        <w:rPr>
          <w:rFonts w:ascii="Times New Roman" w:hAnsi="Times New Roman" w:cs="Times New Roman"/>
          <w:sz w:val="22"/>
          <w:szCs w:val="22"/>
        </w:rPr>
        <w:t>Home Health Agency Requirements:</w:t>
      </w:r>
    </w:p>
    <w:p w:rsidR="003C7352" w:rsidRDefault="003C7352">
      <w:pPr>
        <w:rPr>
          <w:rFonts w:ascii="Times New Roman" w:hAnsi="Times New Roman" w:cs="Times New Roman"/>
          <w:sz w:val="22"/>
          <w:szCs w:val="22"/>
        </w:rPr>
      </w:pPr>
    </w:p>
    <w:p w:rsidR="003C7352" w:rsidRDefault="003C7352" w:rsidP="00915FF0">
      <w:pPr>
        <w:ind w:left="720" w:firstLine="720"/>
        <w:rPr>
          <w:rFonts w:ascii="Times New Roman" w:hAnsi="Times New Roman" w:cs="Times New Roman"/>
          <w:sz w:val="22"/>
          <w:szCs w:val="22"/>
        </w:rPr>
      </w:pPr>
      <w:r>
        <w:rPr>
          <w:rFonts w:ascii="Times New Roman" w:hAnsi="Times New Roman" w:cs="Times New Roman"/>
          <w:sz w:val="22"/>
          <w:szCs w:val="22"/>
        </w:rPr>
        <w:t xml:space="preserve">Home Health Agencies utilizing </w:t>
      </w:r>
      <w:r w:rsidR="009A16F3">
        <w:rPr>
          <w:rFonts w:ascii="Times New Roman" w:hAnsi="Times New Roman" w:cs="Times New Roman"/>
          <w:sz w:val="22"/>
          <w:szCs w:val="22"/>
        </w:rPr>
        <w:t>t</w:t>
      </w:r>
      <w:r>
        <w:rPr>
          <w:rFonts w:ascii="Times New Roman" w:hAnsi="Times New Roman" w:cs="Times New Roman"/>
          <w:sz w:val="22"/>
          <w:szCs w:val="22"/>
        </w:rPr>
        <w:t xml:space="preserve">elemonitoring </w:t>
      </w:r>
      <w:r w:rsidR="009A16F3">
        <w:rPr>
          <w:rFonts w:ascii="Times New Roman" w:hAnsi="Times New Roman" w:cs="Times New Roman"/>
          <w:sz w:val="22"/>
          <w:szCs w:val="22"/>
        </w:rPr>
        <w:t>s</w:t>
      </w:r>
      <w:r>
        <w:rPr>
          <w:rFonts w:ascii="Times New Roman" w:hAnsi="Times New Roman" w:cs="Times New Roman"/>
          <w:sz w:val="22"/>
          <w:szCs w:val="22"/>
        </w:rPr>
        <w:t>ervices are responsible for:</w:t>
      </w:r>
    </w:p>
    <w:p w:rsidR="003974EC" w:rsidRDefault="003974EC">
      <w:pPr>
        <w:rPr>
          <w:rFonts w:ascii="Times New Roman" w:hAnsi="Times New Roman" w:cs="Times New Roman"/>
          <w:sz w:val="22"/>
          <w:szCs w:val="22"/>
        </w:rPr>
      </w:pPr>
    </w:p>
    <w:p w:rsidR="003C7352" w:rsidRDefault="009A6A0B" w:rsidP="00AC5D53">
      <w:pPr>
        <w:ind w:left="2160" w:hanging="720"/>
        <w:rPr>
          <w:rFonts w:ascii="Times New Roman" w:hAnsi="Times New Roman" w:cs="Times New Roman"/>
          <w:sz w:val="22"/>
          <w:szCs w:val="22"/>
        </w:rPr>
      </w:pPr>
      <w:r>
        <w:rPr>
          <w:rFonts w:ascii="Times New Roman" w:hAnsi="Times New Roman" w:cs="Times New Roman"/>
          <w:sz w:val="22"/>
          <w:szCs w:val="22"/>
        </w:rPr>
        <w:t>a</w:t>
      </w:r>
      <w:r w:rsidR="003C7352">
        <w:rPr>
          <w:rFonts w:ascii="Times New Roman" w:hAnsi="Times New Roman" w:cs="Times New Roman"/>
          <w:sz w:val="22"/>
          <w:szCs w:val="22"/>
        </w:rPr>
        <w:t>)</w:t>
      </w:r>
      <w:r w:rsidR="003974EC">
        <w:rPr>
          <w:rFonts w:ascii="Times New Roman" w:hAnsi="Times New Roman" w:cs="Times New Roman"/>
          <w:sz w:val="22"/>
          <w:szCs w:val="22"/>
        </w:rPr>
        <w:tab/>
      </w:r>
      <w:r w:rsidR="003C7352">
        <w:rPr>
          <w:rFonts w:ascii="Times New Roman" w:hAnsi="Times New Roman" w:cs="Times New Roman"/>
          <w:sz w:val="22"/>
          <w:szCs w:val="22"/>
        </w:rPr>
        <w:t>Evaluati</w:t>
      </w:r>
      <w:r w:rsidR="00F70930">
        <w:rPr>
          <w:rFonts w:ascii="Times New Roman" w:hAnsi="Times New Roman" w:cs="Times New Roman"/>
          <w:sz w:val="22"/>
          <w:szCs w:val="22"/>
        </w:rPr>
        <w:t>ng a</w:t>
      </w:r>
      <w:r w:rsidR="003C7352">
        <w:rPr>
          <w:rFonts w:ascii="Times New Roman" w:hAnsi="Times New Roman" w:cs="Times New Roman"/>
          <w:sz w:val="22"/>
          <w:szCs w:val="22"/>
        </w:rPr>
        <w:t xml:space="preserve"> </w:t>
      </w:r>
      <w:r w:rsidR="009A16F3">
        <w:rPr>
          <w:rFonts w:ascii="Times New Roman" w:hAnsi="Times New Roman" w:cs="Times New Roman"/>
          <w:sz w:val="22"/>
          <w:szCs w:val="22"/>
        </w:rPr>
        <w:t>m</w:t>
      </w:r>
      <w:r w:rsidR="003C7352">
        <w:rPr>
          <w:rFonts w:ascii="Times New Roman" w:hAnsi="Times New Roman" w:cs="Times New Roman"/>
          <w:sz w:val="22"/>
          <w:szCs w:val="22"/>
        </w:rPr>
        <w:t xml:space="preserve">ember to determine if </w:t>
      </w:r>
      <w:r w:rsidR="009A16F3">
        <w:rPr>
          <w:rFonts w:ascii="Times New Roman" w:hAnsi="Times New Roman" w:cs="Times New Roman"/>
          <w:sz w:val="22"/>
          <w:szCs w:val="22"/>
        </w:rPr>
        <w:t>t</w:t>
      </w:r>
      <w:r w:rsidR="003C7352">
        <w:rPr>
          <w:rFonts w:ascii="Times New Roman" w:hAnsi="Times New Roman" w:cs="Times New Roman"/>
          <w:sz w:val="22"/>
          <w:szCs w:val="22"/>
        </w:rPr>
        <w:t xml:space="preserve">elemonitoring </w:t>
      </w:r>
      <w:r w:rsidR="009A16F3">
        <w:rPr>
          <w:rFonts w:ascii="Times New Roman" w:hAnsi="Times New Roman" w:cs="Times New Roman"/>
          <w:sz w:val="22"/>
          <w:szCs w:val="22"/>
        </w:rPr>
        <w:t>s</w:t>
      </w:r>
      <w:r w:rsidR="003C7352">
        <w:rPr>
          <w:rFonts w:ascii="Times New Roman" w:hAnsi="Times New Roman" w:cs="Times New Roman"/>
          <w:sz w:val="22"/>
          <w:szCs w:val="22"/>
        </w:rPr>
        <w:t>ervices are medically necessary for th</w:t>
      </w:r>
      <w:r w:rsidR="00F70930">
        <w:rPr>
          <w:rFonts w:ascii="Times New Roman" w:hAnsi="Times New Roman" w:cs="Times New Roman"/>
          <w:sz w:val="22"/>
          <w:szCs w:val="22"/>
        </w:rPr>
        <w:t>at</w:t>
      </w:r>
      <w:r w:rsidR="003C7352">
        <w:rPr>
          <w:rFonts w:ascii="Times New Roman" w:hAnsi="Times New Roman" w:cs="Times New Roman"/>
          <w:sz w:val="22"/>
          <w:szCs w:val="22"/>
        </w:rPr>
        <w:t xml:space="preserve"> </w:t>
      </w:r>
      <w:r w:rsidR="0041071C">
        <w:rPr>
          <w:rFonts w:ascii="Times New Roman" w:hAnsi="Times New Roman" w:cs="Times New Roman"/>
          <w:sz w:val="22"/>
          <w:szCs w:val="22"/>
        </w:rPr>
        <w:t>m</w:t>
      </w:r>
      <w:r w:rsidR="003C7352">
        <w:rPr>
          <w:rFonts w:ascii="Times New Roman" w:hAnsi="Times New Roman" w:cs="Times New Roman"/>
          <w:sz w:val="22"/>
          <w:szCs w:val="22"/>
        </w:rPr>
        <w:t xml:space="preserve">ember. The </w:t>
      </w:r>
      <w:r w:rsidR="006E1230">
        <w:rPr>
          <w:rFonts w:ascii="Times New Roman" w:hAnsi="Times New Roman" w:cs="Times New Roman"/>
          <w:sz w:val="22"/>
          <w:szCs w:val="22"/>
        </w:rPr>
        <w:t>H</w:t>
      </w:r>
      <w:r w:rsidR="003C7352">
        <w:rPr>
          <w:rFonts w:ascii="Times New Roman" w:hAnsi="Times New Roman" w:cs="Times New Roman"/>
          <w:sz w:val="22"/>
          <w:szCs w:val="22"/>
        </w:rPr>
        <w:t xml:space="preserve">ome </w:t>
      </w:r>
      <w:r w:rsidR="006E1230">
        <w:rPr>
          <w:rFonts w:ascii="Times New Roman" w:hAnsi="Times New Roman" w:cs="Times New Roman"/>
          <w:sz w:val="22"/>
          <w:szCs w:val="22"/>
        </w:rPr>
        <w:t>H</w:t>
      </w:r>
      <w:r w:rsidR="003C7352">
        <w:rPr>
          <w:rFonts w:ascii="Times New Roman" w:hAnsi="Times New Roman" w:cs="Times New Roman"/>
          <w:sz w:val="22"/>
          <w:szCs w:val="22"/>
        </w:rPr>
        <w:t xml:space="preserve">ealth </w:t>
      </w:r>
      <w:r w:rsidR="006E1230">
        <w:rPr>
          <w:rFonts w:ascii="Times New Roman" w:hAnsi="Times New Roman" w:cs="Times New Roman"/>
          <w:sz w:val="22"/>
          <w:szCs w:val="22"/>
        </w:rPr>
        <w:t>A</w:t>
      </w:r>
      <w:r w:rsidR="003C7352">
        <w:rPr>
          <w:rFonts w:ascii="Times New Roman" w:hAnsi="Times New Roman" w:cs="Times New Roman"/>
          <w:sz w:val="22"/>
          <w:szCs w:val="22"/>
        </w:rPr>
        <w:t>gency must</w:t>
      </w:r>
      <w:r w:rsidR="006D43B4">
        <w:rPr>
          <w:rFonts w:ascii="Times New Roman" w:hAnsi="Times New Roman" w:cs="Times New Roman"/>
          <w:sz w:val="22"/>
          <w:szCs w:val="22"/>
        </w:rPr>
        <w:t xml:space="preserve"> </w:t>
      </w:r>
      <w:r w:rsidR="00F70930">
        <w:rPr>
          <w:rFonts w:ascii="Times New Roman" w:hAnsi="Times New Roman" w:cs="Times New Roman"/>
          <w:sz w:val="22"/>
          <w:szCs w:val="22"/>
        </w:rPr>
        <w:t>verify</w:t>
      </w:r>
      <w:r w:rsidR="003C7352">
        <w:rPr>
          <w:rFonts w:ascii="Times New Roman" w:hAnsi="Times New Roman" w:cs="Times New Roman"/>
          <w:sz w:val="22"/>
          <w:szCs w:val="22"/>
        </w:rPr>
        <w:t xml:space="preserve"> that a </w:t>
      </w:r>
      <w:r w:rsidR="007E4162">
        <w:rPr>
          <w:rFonts w:ascii="Times New Roman" w:hAnsi="Times New Roman" w:cs="Times New Roman"/>
          <w:sz w:val="22"/>
          <w:szCs w:val="22"/>
        </w:rPr>
        <w:t>H</w:t>
      </w:r>
      <w:r w:rsidR="003C7352">
        <w:rPr>
          <w:rFonts w:ascii="Times New Roman" w:hAnsi="Times New Roman" w:cs="Times New Roman"/>
          <w:sz w:val="22"/>
          <w:szCs w:val="22"/>
        </w:rPr>
        <w:t xml:space="preserve">ealth </w:t>
      </w:r>
      <w:r w:rsidR="007E4162">
        <w:rPr>
          <w:rFonts w:ascii="Times New Roman" w:hAnsi="Times New Roman" w:cs="Times New Roman"/>
          <w:sz w:val="22"/>
          <w:szCs w:val="22"/>
        </w:rPr>
        <w:t>C</w:t>
      </w:r>
      <w:r w:rsidR="003C7352">
        <w:rPr>
          <w:rFonts w:ascii="Times New Roman" w:hAnsi="Times New Roman" w:cs="Times New Roman"/>
          <w:sz w:val="22"/>
          <w:szCs w:val="22"/>
        </w:rPr>
        <w:t xml:space="preserve">are </w:t>
      </w:r>
      <w:r w:rsidR="007E4162">
        <w:rPr>
          <w:rFonts w:ascii="Times New Roman" w:hAnsi="Times New Roman" w:cs="Times New Roman"/>
          <w:sz w:val="22"/>
          <w:szCs w:val="22"/>
        </w:rPr>
        <w:t>P</w:t>
      </w:r>
      <w:r w:rsidR="003C7352">
        <w:rPr>
          <w:rFonts w:ascii="Times New Roman" w:hAnsi="Times New Roman" w:cs="Times New Roman"/>
          <w:sz w:val="22"/>
          <w:szCs w:val="22"/>
        </w:rPr>
        <w:t xml:space="preserve">rovider’s order or note, demonstrating the necessity of </w:t>
      </w:r>
      <w:r w:rsidR="009A16F3">
        <w:rPr>
          <w:rFonts w:ascii="Times New Roman" w:hAnsi="Times New Roman" w:cs="Times New Roman"/>
          <w:sz w:val="22"/>
          <w:szCs w:val="22"/>
        </w:rPr>
        <w:t>t</w:t>
      </w:r>
      <w:r w:rsidR="003C7352">
        <w:rPr>
          <w:rFonts w:ascii="Times New Roman" w:hAnsi="Times New Roman" w:cs="Times New Roman"/>
          <w:sz w:val="22"/>
          <w:szCs w:val="22"/>
        </w:rPr>
        <w:t xml:space="preserve">elemonitoring </w:t>
      </w:r>
      <w:r w:rsidR="009A16F3">
        <w:rPr>
          <w:rFonts w:ascii="Times New Roman" w:hAnsi="Times New Roman" w:cs="Times New Roman"/>
          <w:sz w:val="22"/>
          <w:szCs w:val="22"/>
        </w:rPr>
        <w:t>s</w:t>
      </w:r>
      <w:r w:rsidR="003C7352">
        <w:rPr>
          <w:rFonts w:ascii="Times New Roman" w:hAnsi="Times New Roman" w:cs="Times New Roman"/>
          <w:sz w:val="22"/>
          <w:szCs w:val="22"/>
        </w:rPr>
        <w:t>ervices, is</w:t>
      </w:r>
      <w:r w:rsidR="006D43B4">
        <w:rPr>
          <w:rFonts w:ascii="Times New Roman" w:hAnsi="Times New Roman" w:cs="Times New Roman"/>
          <w:sz w:val="22"/>
          <w:szCs w:val="22"/>
        </w:rPr>
        <w:t xml:space="preserve"> </w:t>
      </w:r>
      <w:r w:rsidR="003C7352">
        <w:rPr>
          <w:rFonts w:ascii="Times New Roman" w:hAnsi="Times New Roman" w:cs="Times New Roman"/>
          <w:sz w:val="22"/>
          <w:szCs w:val="22"/>
        </w:rPr>
        <w:t xml:space="preserve">included in the </w:t>
      </w:r>
      <w:r w:rsidR="0041071C">
        <w:rPr>
          <w:rFonts w:ascii="Times New Roman" w:hAnsi="Times New Roman" w:cs="Times New Roman"/>
          <w:sz w:val="22"/>
          <w:szCs w:val="22"/>
        </w:rPr>
        <w:t>m</w:t>
      </w:r>
      <w:r w:rsidR="003C7352">
        <w:rPr>
          <w:rFonts w:ascii="Times New Roman" w:hAnsi="Times New Roman" w:cs="Times New Roman"/>
          <w:sz w:val="22"/>
          <w:szCs w:val="22"/>
        </w:rPr>
        <w:t xml:space="preserve">embers’ file. The </w:t>
      </w:r>
      <w:r w:rsidR="006D43B4">
        <w:rPr>
          <w:rFonts w:ascii="Times New Roman" w:hAnsi="Times New Roman" w:cs="Times New Roman"/>
          <w:sz w:val="22"/>
          <w:szCs w:val="22"/>
        </w:rPr>
        <w:t>p</w:t>
      </w:r>
      <w:r w:rsidR="003C7352">
        <w:rPr>
          <w:rFonts w:ascii="Times New Roman" w:hAnsi="Times New Roman" w:cs="Times New Roman"/>
          <w:sz w:val="22"/>
          <w:szCs w:val="22"/>
        </w:rPr>
        <w:t xml:space="preserve">rovider ordering the service must be a </w:t>
      </w:r>
      <w:r w:rsidR="006D43B4">
        <w:rPr>
          <w:rFonts w:ascii="Times New Roman" w:hAnsi="Times New Roman" w:cs="Times New Roman"/>
          <w:sz w:val="22"/>
          <w:szCs w:val="22"/>
        </w:rPr>
        <w:t>p</w:t>
      </w:r>
      <w:r w:rsidR="003C7352">
        <w:rPr>
          <w:rFonts w:ascii="Times New Roman" w:hAnsi="Times New Roman" w:cs="Times New Roman"/>
          <w:sz w:val="22"/>
          <w:szCs w:val="22"/>
        </w:rPr>
        <w:t>rovider with prescribing privileg</w:t>
      </w:r>
      <w:r w:rsidR="00F950CD">
        <w:rPr>
          <w:rFonts w:ascii="Times New Roman" w:hAnsi="Times New Roman" w:cs="Times New Roman"/>
          <w:sz w:val="22"/>
          <w:szCs w:val="22"/>
        </w:rPr>
        <w:t>e</w:t>
      </w:r>
      <w:r w:rsidR="003C7352">
        <w:rPr>
          <w:rFonts w:ascii="Times New Roman" w:hAnsi="Times New Roman" w:cs="Times New Roman"/>
          <w:sz w:val="22"/>
          <w:szCs w:val="22"/>
        </w:rPr>
        <w:t>s (physician, nurse practitioner</w:t>
      </w:r>
      <w:r w:rsidR="006D43B4">
        <w:rPr>
          <w:rFonts w:ascii="Times New Roman" w:hAnsi="Times New Roman" w:cs="Times New Roman"/>
          <w:sz w:val="22"/>
          <w:szCs w:val="22"/>
        </w:rPr>
        <w:t>,</w:t>
      </w:r>
      <w:r w:rsidR="003C7352">
        <w:rPr>
          <w:rFonts w:ascii="Times New Roman" w:hAnsi="Times New Roman" w:cs="Times New Roman"/>
          <w:sz w:val="22"/>
          <w:szCs w:val="22"/>
        </w:rPr>
        <w:t xml:space="preserve"> or physician assistant); </w:t>
      </w:r>
    </w:p>
    <w:p w:rsidR="00CD241F" w:rsidRDefault="00CD241F" w:rsidP="008C3018">
      <w:pPr>
        <w:rPr>
          <w:rFonts w:ascii="Times New Roman" w:hAnsi="Times New Roman" w:cs="Times New Roman"/>
          <w:sz w:val="22"/>
          <w:szCs w:val="22"/>
        </w:rPr>
      </w:pPr>
    </w:p>
    <w:p w:rsidR="00CD241F" w:rsidRDefault="00CD241F" w:rsidP="008C3018">
      <w:pPr>
        <w:rPr>
          <w:rFonts w:ascii="Times New Roman" w:hAnsi="Times New Roman" w:cs="Times New Roman"/>
          <w:sz w:val="22"/>
          <w:szCs w:val="22"/>
        </w:rPr>
      </w:pPr>
    </w:p>
    <w:p w:rsidR="00AD7D42" w:rsidRDefault="00CD241F" w:rsidP="008C3018">
      <w:pPr>
        <w:rPr>
          <w:rFonts w:ascii="Times New Roman" w:hAnsi="Times New Roman" w:cs="Times New Roman"/>
          <w:sz w:val="22"/>
          <w:szCs w:val="22"/>
        </w:rPr>
      </w:pPr>
      <w:r w:rsidRPr="00CD241F">
        <w:rPr>
          <w:rFonts w:ascii="Times New Roman" w:hAnsi="Times New Roman" w:cs="Times New Roman"/>
          <w:sz w:val="22"/>
          <w:szCs w:val="22"/>
        </w:rPr>
        <w:t>40.05</w:t>
      </w:r>
      <w:r w:rsidRPr="00CD241F">
        <w:rPr>
          <w:rFonts w:ascii="Times New Roman" w:hAnsi="Times New Roman" w:cs="Times New Roman"/>
          <w:sz w:val="22"/>
          <w:szCs w:val="22"/>
        </w:rPr>
        <w:tab/>
      </w:r>
      <w:r w:rsidRPr="00CD241F">
        <w:rPr>
          <w:rFonts w:ascii="Times New Roman" w:hAnsi="Times New Roman" w:cs="Times New Roman"/>
          <w:b/>
          <w:sz w:val="22"/>
          <w:szCs w:val="22"/>
        </w:rPr>
        <w:t>COVERED SERVICES</w:t>
      </w:r>
      <w:r w:rsidRPr="00CD241F">
        <w:rPr>
          <w:rFonts w:ascii="Times New Roman" w:hAnsi="Times New Roman" w:cs="Times New Roman"/>
          <w:sz w:val="22"/>
          <w:szCs w:val="22"/>
        </w:rPr>
        <w:t xml:space="preserve"> (cont.)</w:t>
      </w:r>
    </w:p>
    <w:p w:rsidR="00CD241F" w:rsidRDefault="00CD241F" w:rsidP="008C3018">
      <w:pPr>
        <w:rPr>
          <w:rFonts w:ascii="Times New Roman" w:hAnsi="Times New Roman" w:cs="Times New Roman"/>
          <w:sz w:val="22"/>
          <w:szCs w:val="22"/>
        </w:rPr>
      </w:pPr>
    </w:p>
    <w:p w:rsidR="00A05580" w:rsidRDefault="009A6A0B" w:rsidP="00DA6D2E">
      <w:pPr>
        <w:ind w:left="2160" w:hanging="720"/>
        <w:rPr>
          <w:rFonts w:ascii="Times New Roman" w:hAnsi="Times New Roman" w:cs="Times New Roman"/>
          <w:sz w:val="22"/>
          <w:szCs w:val="22"/>
        </w:rPr>
      </w:pPr>
      <w:r>
        <w:rPr>
          <w:rFonts w:ascii="Times New Roman" w:hAnsi="Times New Roman" w:cs="Times New Roman"/>
          <w:sz w:val="22"/>
          <w:szCs w:val="22"/>
        </w:rPr>
        <w:t>b</w:t>
      </w:r>
      <w:r w:rsidR="003C7352">
        <w:rPr>
          <w:rFonts w:ascii="Times New Roman" w:hAnsi="Times New Roman" w:cs="Times New Roman"/>
          <w:sz w:val="22"/>
          <w:szCs w:val="22"/>
        </w:rPr>
        <w:t>)</w:t>
      </w:r>
      <w:r w:rsidR="003974EC">
        <w:rPr>
          <w:rFonts w:ascii="Times New Roman" w:hAnsi="Times New Roman" w:cs="Times New Roman"/>
          <w:sz w:val="22"/>
          <w:szCs w:val="22"/>
        </w:rPr>
        <w:tab/>
      </w:r>
      <w:r w:rsidR="003C7352">
        <w:rPr>
          <w:rFonts w:ascii="Times New Roman" w:hAnsi="Times New Roman" w:cs="Times New Roman"/>
          <w:sz w:val="22"/>
          <w:szCs w:val="22"/>
        </w:rPr>
        <w:t>Evaluati</w:t>
      </w:r>
      <w:r w:rsidR="00F70930">
        <w:rPr>
          <w:rFonts w:ascii="Times New Roman" w:hAnsi="Times New Roman" w:cs="Times New Roman"/>
          <w:sz w:val="22"/>
          <w:szCs w:val="22"/>
        </w:rPr>
        <w:t>ng</w:t>
      </w:r>
      <w:r w:rsidR="003C7352">
        <w:rPr>
          <w:rFonts w:ascii="Times New Roman" w:hAnsi="Times New Roman" w:cs="Times New Roman"/>
          <w:sz w:val="22"/>
          <w:szCs w:val="22"/>
        </w:rPr>
        <w:t xml:space="preserve"> the </w:t>
      </w:r>
      <w:r w:rsidR="00FE5E74">
        <w:rPr>
          <w:rFonts w:ascii="Times New Roman" w:hAnsi="Times New Roman" w:cs="Times New Roman"/>
          <w:sz w:val="22"/>
          <w:szCs w:val="22"/>
        </w:rPr>
        <w:t>m</w:t>
      </w:r>
      <w:r w:rsidR="003C7352">
        <w:rPr>
          <w:rFonts w:ascii="Times New Roman" w:hAnsi="Times New Roman" w:cs="Times New Roman"/>
          <w:sz w:val="22"/>
          <w:szCs w:val="22"/>
        </w:rPr>
        <w:t xml:space="preserve">ember to </w:t>
      </w:r>
      <w:r w:rsidR="00F70930">
        <w:rPr>
          <w:rFonts w:ascii="Times New Roman" w:hAnsi="Times New Roman" w:cs="Times New Roman"/>
          <w:sz w:val="22"/>
          <w:szCs w:val="22"/>
        </w:rPr>
        <w:t>ensure</w:t>
      </w:r>
      <w:r w:rsidR="003C7352">
        <w:rPr>
          <w:rFonts w:ascii="Times New Roman" w:hAnsi="Times New Roman" w:cs="Times New Roman"/>
          <w:sz w:val="22"/>
          <w:szCs w:val="22"/>
        </w:rPr>
        <w:t xml:space="preserve"> that the </w:t>
      </w:r>
      <w:r w:rsidR="0041071C">
        <w:rPr>
          <w:rFonts w:ascii="Times New Roman" w:hAnsi="Times New Roman" w:cs="Times New Roman"/>
          <w:sz w:val="22"/>
          <w:szCs w:val="22"/>
        </w:rPr>
        <w:t>m</w:t>
      </w:r>
      <w:r w:rsidR="003C7352">
        <w:rPr>
          <w:rFonts w:ascii="Times New Roman" w:hAnsi="Times New Roman" w:cs="Times New Roman"/>
          <w:sz w:val="22"/>
          <w:szCs w:val="22"/>
        </w:rPr>
        <w:t xml:space="preserve">ember is cognitively and physically capable of operating the </w:t>
      </w:r>
      <w:r w:rsidR="006D43B4">
        <w:rPr>
          <w:rFonts w:ascii="Times New Roman" w:hAnsi="Times New Roman" w:cs="Times New Roman"/>
          <w:sz w:val="22"/>
          <w:szCs w:val="22"/>
        </w:rPr>
        <w:t>t</w:t>
      </w:r>
      <w:r w:rsidR="003C7352">
        <w:rPr>
          <w:rFonts w:ascii="Times New Roman" w:hAnsi="Times New Roman" w:cs="Times New Roman"/>
          <w:sz w:val="22"/>
          <w:szCs w:val="22"/>
        </w:rPr>
        <w:t>elemonitoring equipment or</w:t>
      </w:r>
      <w:r w:rsidR="006D43B4">
        <w:rPr>
          <w:rFonts w:ascii="Times New Roman" w:hAnsi="Times New Roman" w:cs="Times New Roman"/>
          <w:sz w:val="22"/>
          <w:szCs w:val="22"/>
        </w:rPr>
        <w:t xml:space="preserve"> </w:t>
      </w:r>
      <w:r w:rsidR="00F70930">
        <w:rPr>
          <w:rFonts w:ascii="Times New Roman" w:hAnsi="Times New Roman" w:cs="Times New Roman"/>
          <w:sz w:val="22"/>
          <w:szCs w:val="22"/>
        </w:rPr>
        <w:t>verifying</w:t>
      </w:r>
      <w:r w:rsidR="003C7352">
        <w:rPr>
          <w:rFonts w:ascii="Times New Roman" w:hAnsi="Times New Roman" w:cs="Times New Roman"/>
          <w:sz w:val="22"/>
          <w:szCs w:val="22"/>
        </w:rPr>
        <w:t xml:space="preserve"> that the </w:t>
      </w:r>
      <w:r w:rsidR="0041071C">
        <w:rPr>
          <w:rFonts w:ascii="Times New Roman" w:hAnsi="Times New Roman" w:cs="Times New Roman"/>
          <w:sz w:val="22"/>
          <w:szCs w:val="22"/>
        </w:rPr>
        <w:t>m</w:t>
      </w:r>
      <w:r w:rsidR="003C7352">
        <w:rPr>
          <w:rFonts w:ascii="Times New Roman" w:hAnsi="Times New Roman" w:cs="Times New Roman"/>
          <w:sz w:val="22"/>
          <w:szCs w:val="22"/>
        </w:rPr>
        <w:t>ember has a caregiver willing and able to assist with the equipment</w:t>
      </w:r>
      <w:r>
        <w:rPr>
          <w:rFonts w:ascii="Times New Roman" w:hAnsi="Times New Roman" w:cs="Times New Roman"/>
          <w:sz w:val="22"/>
          <w:szCs w:val="22"/>
        </w:rPr>
        <w:t>;</w:t>
      </w:r>
      <w:r w:rsidR="003C7352">
        <w:rPr>
          <w:rFonts w:ascii="Times New Roman" w:hAnsi="Times New Roman" w:cs="Times New Roman"/>
          <w:sz w:val="22"/>
          <w:szCs w:val="22"/>
        </w:rPr>
        <w:t xml:space="preserve"> </w:t>
      </w:r>
    </w:p>
    <w:p w:rsidR="00A05580" w:rsidRDefault="00A05580" w:rsidP="00277AD2">
      <w:pPr>
        <w:ind w:firstLine="90"/>
        <w:rPr>
          <w:rFonts w:ascii="Times New Roman" w:hAnsi="Times New Roman" w:cs="Times New Roman"/>
          <w:sz w:val="22"/>
          <w:szCs w:val="22"/>
        </w:rPr>
      </w:pPr>
    </w:p>
    <w:p w:rsidR="009A6A0B" w:rsidRPr="00DA1998" w:rsidRDefault="009A6A0B" w:rsidP="00A05580">
      <w:pPr>
        <w:ind w:left="2160" w:hanging="720"/>
        <w:rPr>
          <w:rFonts w:ascii="Times New Roman" w:hAnsi="Times New Roman" w:cs="Times New Roman"/>
          <w:sz w:val="22"/>
          <w:szCs w:val="22"/>
        </w:rPr>
      </w:pPr>
      <w:r>
        <w:rPr>
          <w:rFonts w:ascii="Times New Roman" w:hAnsi="Times New Roman" w:cs="Times New Roman"/>
          <w:sz w:val="22"/>
          <w:szCs w:val="22"/>
        </w:rPr>
        <w:t>c)</w:t>
      </w:r>
      <w:r w:rsidR="003974EC">
        <w:rPr>
          <w:rFonts w:ascii="Times New Roman" w:hAnsi="Times New Roman" w:cs="Times New Roman"/>
          <w:sz w:val="22"/>
          <w:szCs w:val="22"/>
        </w:rPr>
        <w:tab/>
      </w:r>
      <w:r>
        <w:rPr>
          <w:rFonts w:ascii="Times New Roman" w:hAnsi="Times New Roman" w:cs="Times New Roman"/>
          <w:sz w:val="22"/>
          <w:szCs w:val="22"/>
        </w:rPr>
        <w:t>Evaluati</w:t>
      </w:r>
      <w:r w:rsidR="00F70930">
        <w:rPr>
          <w:rFonts w:ascii="Times New Roman" w:hAnsi="Times New Roman" w:cs="Times New Roman"/>
          <w:sz w:val="22"/>
          <w:szCs w:val="22"/>
        </w:rPr>
        <w:t>ng</w:t>
      </w:r>
      <w:r>
        <w:rPr>
          <w:rFonts w:ascii="Times New Roman" w:hAnsi="Times New Roman" w:cs="Times New Roman"/>
          <w:sz w:val="22"/>
          <w:szCs w:val="22"/>
        </w:rPr>
        <w:t xml:space="preserve"> the </w:t>
      </w:r>
      <w:r w:rsidR="0041071C">
        <w:rPr>
          <w:rFonts w:ascii="Times New Roman" w:hAnsi="Times New Roman" w:cs="Times New Roman"/>
          <w:sz w:val="22"/>
          <w:szCs w:val="22"/>
        </w:rPr>
        <w:t>m</w:t>
      </w:r>
      <w:r>
        <w:rPr>
          <w:rFonts w:ascii="Times New Roman" w:hAnsi="Times New Roman" w:cs="Times New Roman"/>
          <w:sz w:val="22"/>
          <w:szCs w:val="22"/>
        </w:rPr>
        <w:t xml:space="preserve">ember’s residence to determine suitability for the </w:t>
      </w:r>
      <w:r w:rsidR="006D43B4">
        <w:rPr>
          <w:rFonts w:ascii="Times New Roman" w:hAnsi="Times New Roman" w:cs="Times New Roman"/>
          <w:sz w:val="22"/>
          <w:szCs w:val="22"/>
        </w:rPr>
        <w:t>t</w:t>
      </w:r>
      <w:r>
        <w:rPr>
          <w:rFonts w:ascii="Times New Roman" w:hAnsi="Times New Roman" w:cs="Times New Roman"/>
          <w:sz w:val="22"/>
          <w:szCs w:val="22"/>
        </w:rPr>
        <w:t xml:space="preserve">elemonitoring </w:t>
      </w:r>
      <w:r w:rsidR="006D43B4">
        <w:rPr>
          <w:rFonts w:ascii="Times New Roman" w:hAnsi="Times New Roman" w:cs="Times New Roman"/>
          <w:sz w:val="22"/>
          <w:szCs w:val="22"/>
        </w:rPr>
        <w:t>s</w:t>
      </w:r>
      <w:r>
        <w:rPr>
          <w:rFonts w:ascii="Times New Roman" w:hAnsi="Times New Roman" w:cs="Times New Roman"/>
          <w:sz w:val="22"/>
          <w:szCs w:val="22"/>
        </w:rPr>
        <w:t xml:space="preserve">ervices. If the residence appears unable to support </w:t>
      </w:r>
      <w:r w:rsidR="006D43B4">
        <w:rPr>
          <w:rFonts w:ascii="Times New Roman" w:hAnsi="Times New Roman" w:cs="Times New Roman"/>
          <w:sz w:val="22"/>
          <w:szCs w:val="22"/>
        </w:rPr>
        <w:t>t</w:t>
      </w:r>
      <w:r>
        <w:rPr>
          <w:rFonts w:ascii="Times New Roman" w:hAnsi="Times New Roman" w:cs="Times New Roman"/>
          <w:sz w:val="22"/>
          <w:szCs w:val="22"/>
        </w:rPr>
        <w:t xml:space="preserve">elemonitoring </w:t>
      </w:r>
      <w:r w:rsidR="006D43B4">
        <w:rPr>
          <w:rFonts w:ascii="Times New Roman" w:hAnsi="Times New Roman" w:cs="Times New Roman"/>
          <w:sz w:val="22"/>
          <w:szCs w:val="22"/>
        </w:rPr>
        <w:t>s</w:t>
      </w:r>
      <w:r>
        <w:rPr>
          <w:rFonts w:ascii="Times New Roman" w:hAnsi="Times New Roman" w:cs="Times New Roman"/>
          <w:sz w:val="22"/>
          <w:szCs w:val="22"/>
        </w:rPr>
        <w:t xml:space="preserve">ervices, the </w:t>
      </w:r>
      <w:r w:rsidR="006E1230">
        <w:rPr>
          <w:rFonts w:ascii="Times New Roman" w:hAnsi="Times New Roman" w:cs="Times New Roman"/>
          <w:sz w:val="22"/>
          <w:szCs w:val="22"/>
        </w:rPr>
        <w:t>H</w:t>
      </w:r>
      <w:r>
        <w:rPr>
          <w:rFonts w:ascii="Times New Roman" w:hAnsi="Times New Roman" w:cs="Times New Roman"/>
          <w:sz w:val="22"/>
          <w:szCs w:val="22"/>
        </w:rPr>
        <w:t xml:space="preserve">ome </w:t>
      </w:r>
      <w:r w:rsidR="006E1230">
        <w:rPr>
          <w:rFonts w:ascii="Times New Roman" w:hAnsi="Times New Roman" w:cs="Times New Roman"/>
          <w:sz w:val="22"/>
          <w:szCs w:val="22"/>
        </w:rPr>
        <w:t>H</w:t>
      </w:r>
      <w:r>
        <w:rPr>
          <w:rFonts w:ascii="Times New Roman" w:hAnsi="Times New Roman" w:cs="Times New Roman"/>
          <w:sz w:val="22"/>
          <w:szCs w:val="22"/>
        </w:rPr>
        <w:t xml:space="preserve">ealth </w:t>
      </w:r>
      <w:r w:rsidR="006E1230">
        <w:rPr>
          <w:rFonts w:ascii="Times New Roman" w:hAnsi="Times New Roman" w:cs="Times New Roman"/>
          <w:sz w:val="22"/>
          <w:szCs w:val="22"/>
        </w:rPr>
        <w:t>A</w:t>
      </w:r>
      <w:r>
        <w:rPr>
          <w:rFonts w:ascii="Times New Roman" w:hAnsi="Times New Roman" w:cs="Times New Roman"/>
          <w:sz w:val="22"/>
          <w:szCs w:val="22"/>
        </w:rPr>
        <w:t xml:space="preserve">gency may not implement </w:t>
      </w:r>
      <w:r w:rsidR="006D43B4">
        <w:rPr>
          <w:rFonts w:ascii="Times New Roman" w:hAnsi="Times New Roman" w:cs="Times New Roman"/>
          <w:sz w:val="22"/>
          <w:szCs w:val="22"/>
        </w:rPr>
        <w:t>t</w:t>
      </w:r>
      <w:r>
        <w:rPr>
          <w:rFonts w:ascii="Times New Roman" w:hAnsi="Times New Roman" w:cs="Times New Roman"/>
          <w:sz w:val="22"/>
          <w:szCs w:val="22"/>
        </w:rPr>
        <w:t xml:space="preserve">elemonitoring </w:t>
      </w:r>
      <w:r w:rsidR="006D43B4">
        <w:rPr>
          <w:rFonts w:ascii="Times New Roman" w:hAnsi="Times New Roman" w:cs="Times New Roman"/>
          <w:sz w:val="22"/>
          <w:szCs w:val="22"/>
        </w:rPr>
        <w:t>s</w:t>
      </w:r>
      <w:r>
        <w:rPr>
          <w:rFonts w:ascii="Times New Roman" w:hAnsi="Times New Roman" w:cs="Times New Roman"/>
          <w:sz w:val="22"/>
          <w:szCs w:val="22"/>
        </w:rPr>
        <w:t>ervices in the</w:t>
      </w:r>
      <w:r w:rsidR="0041071C">
        <w:rPr>
          <w:rFonts w:ascii="Times New Roman" w:hAnsi="Times New Roman" w:cs="Times New Roman"/>
          <w:sz w:val="22"/>
          <w:szCs w:val="22"/>
        </w:rPr>
        <w:t xml:space="preserve"> m</w:t>
      </w:r>
      <w:r>
        <w:rPr>
          <w:rFonts w:ascii="Times New Roman" w:hAnsi="Times New Roman" w:cs="Times New Roman"/>
          <w:sz w:val="22"/>
          <w:szCs w:val="22"/>
        </w:rPr>
        <w:t xml:space="preserve">ember’s residence unless necessary adaptations are made. Adaptations are not reimbursable by MaineCare; </w:t>
      </w:r>
    </w:p>
    <w:p w:rsidR="00DA6D2E" w:rsidRDefault="00DA6D2E" w:rsidP="007D67EA">
      <w:pPr>
        <w:rPr>
          <w:rFonts w:ascii="Times New Roman" w:hAnsi="Times New Roman" w:cs="Times New Roman"/>
          <w:sz w:val="22"/>
          <w:szCs w:val="22"/>
        </w:rPr>
      </w:pPr>
    </w:p>
    <w:p w:rsidR="009A6A0B" w:rsidRDefault="009A6A0B" w:rsidP="00915FF0">
      <w:pPr>
        <w:ind w:left="2160" w:hanging="720"/>
        <w:rPr>
          <w:rFonts w:ascii="Times New Roman" w:hAnsi="Times New Roman" w:cs="Times New Roman"/>
          <w:sz w:val="22"/>
          <w:szCs w:val="22"/>
        </w:rPr>
      </w:pPr>
      <w:r>
        <w:rPr>
          <w:rFonts w:ascii="Times New Roman" w:hAnsi="Times New Roman" w:cs="Times New Roman"/>
          <w:sz w:val="22"/>
          <w:szCs w:val="22"/>
        </w:rPr>
        <w:t>d)</w:t>
      </w:r>
      <w:r w:rsidR="00277AD2">
        <w:rPr>
          <w:rFonts w:ascii="Times New Roman" w:hAnsi="Times New Roman" w:cs="Times New Roman"/>
          <w:sz w:val="22"/>
          <w:szCs w:val="22"/>
        </w:rPr>
        <w:tab/>
      </w:r>
      <w:r>
        <w:rPr>
          <w:rFonts w:ascii="Times New Roman" w:hAnsi="Times New Roman" w:cs="Times New Roman"/>
          <w:sz w:val="22"/>
          <w:szCs w:val="22"/>
        </w:rPr>
        <w:t>Develop</w:t>
      </w:r>
      <w:r w:rsidR="00F70930">
        <w:rPr>
          <w:rFonts w:ascii="Times New Roman" w:hAnsi="Times New Roman" w:cs="Times New Roman"/>
          <w:sz w:val="22"/>
          <w:szCs w:val="22"/>
        </w:rPr>
        <w:t>in</w:t>
      </w:r>
      <w:r w:rsidR="00AC5D53">
        <w:rPr>
          <w:rFonts w:ascii="Times New Roman" w:hAnsi="Times New Roman" w:cs="Times New Roman"/>
          <w:sz w:val="22"/>
          <w:szCs w:val="22"/>
        </w:rPr>
        <w:t xml:space="preserve">g </w:t>
      </w:r>
      <w:r>
        <w:rPr>
          <w:rFonts w:ascii="Times New Roman" w:hAnsi="Times New Roman" w:cs="Times New Roman"/>
          <w:sz w:val="22"/>
          <w:szCs w:val="22"/>
        </w:rPr>
        <w:t xml:space="preserve">a </w:t>
      </w:r>
      <w:r w:rsidR="006D43B4">
        <w:rPr>
          <w:rFonts w:ascii="Times New Roman" w:hAnsi="Times New Roman" w:cs="Times New Roman"/>
          <w:sz w:val="22"/>
          <w:szCs w:val="22"/>
        </w:rPr>
        <w:t>p</w:t>
      </w:r>
      <w:r>
        <w:rPr>
          <w:rFonts w:ascii="Times New Roman" w:hAnsi="Times New Roman" w:cs="Times New Roman"/>
          <w:sz w:val="22"/>
          <w:szCs w:val="22"/>
        </w:rPr>
        <w:t xml:space="preserve">lan of </w:t>
      </w:r>
      <w:r w:rsidR="006D43B4">
        <w:rPr>
          <w:rFonts w:ascii="Times New Roman" w:hAnsi="Times New Roman" w:cs="Times New Roman"/>
          <w:sz w:val="22"/>
          <w:szCs w:val="22"/>
        </w:rPr>
        <w:t>c</w:t>
      </w:r>
      <w:r>
        <w:rPr>
          <w:rFonts w:ascii="Times New Roman" w:hAnsi="Times New Roman" w:cs="Times New Roman"/>
          <w:sz w:val="22"/>
          <w:szCs w:val="22"/>
        </w:rPr>
        <w:t xml:space="preserve">are that includes the delivery of </w:t>
      </w:r>
      <w:r w:rsidR="006D43B4">
        <w:rPr>
          <w:rFonts w:ascii="Times New Roman" w:hAnsi="Times New Roman" w:cs="Times New Roman"/>
          <w:sz w:val="22"/>
          <w:szCs w:val="22"/>
        </w:rPr>
        <w:t>t</w:t>
      </w:r>
      <w:r>
        <w:rPr>
          <w:rFonts w:ascii="Times New Roman" w:hAnsi="Times New Roman" w:cs="Times New Roman"/>
          <w:sz w:val="22"/>
          <w:szCs w:val="22"/>
        </w:rPr>
        <w:t xml:space="preserve">elemonitoring </w:t>
      </w:r>
      <w:r w:rsidR="006D43B4">
        <w:rPr>
          <w:rFonts w:ascii="Times New Roman" w:hAnsi="Times New Roman" w:cs="Times New Roman"/>
          <w:sz w:val="22"/>
          <w:szCs w:val="22"/>
        </w:rPr>
        <w:t>s</w:t>
      </w:r>
      <w:r>
        <w:rPr>
          <w:rFonts w:ascii="Times New Roman" w:hAnsi="Times New Roman" w:cs="Times New Roman"/>
          <w:sz w:val="22"/>
          <w:szCs w:val="22"/>
        </w:rPr>
        <w:t xml:space="preserve">ervices; </w:t>
      </w:r>
    </w:p>
    <w:p w:rsidR="009A6A0B" w:rsidRDefault="00915FF0" w:rsidP="003B4892">
      <w:pPr>
        <w:ind w:left="2160" w:hanging="1440"/>
        <w:rPr>
          <w:rFonts w:ascii="Times New Roman" w:hAnsi="Times New Roman" w:cs="Times New Roman"/>
          <w:sz w:val="22"/>
          <w:szCs w:val="22"/>
        </w:rPr>
      </w:pPr>
      <w:r>
        <w:rPr>
          <w:rFonts w:ascii="Times New Roman" w:hAnsi="Times New Roman" w:cs="Times New Roman"/>
          <w:sz w:val="22"/>
          <w:szCs w:val="22"/>
        </w:rPr>
        <w:tab/>
      </w:r>
    </w:p>
    <w:p w:rsidR="00135988" w:rsidRDefault="009A6A0B" w:rsidP="00AC5D53">
      <w:pPr>
        <w:ind w:left="2160" w:hanging="720"/>
        <w:rPr>
          <w:rFonts w:ascii="Times New Roman" w:hAnsi="Times New Roman" w:cs="Times New Roman"/>
          <w:sz w:val="22"/>
          <w:szCs w:val="22"/>
        </w:rPr>
      </w:pPr>
      <w:r>
        <w:rPr>
          <w:rFonts w:ascii="Times New Roman" w:hAnsi="Times New Roman" w:cs="Times New Roman"/>
          <w:sz w:val="22"/>
          <w:szCs w:val="22"/>
        </w:rPr>
        <w:t>e)</w:t>
      </w:r>
      <w:r w:rsidR="00277AD2">
        <w:rPr>
          <w:rFonts w:ascii="Times New Roman" w:hAnsi="Times New Roman" w:cs="Times New Roman"/>
          <w:sz w:val="22"/>
          <w:szCs w:val="22"/>
        </w:rPr>
        <w:tab/>
      </w:r>
      <w:r>
        <w:rPr>
          <w:rFonts w:ascii="Times New Roman" w:hAnsi="Times New Roman" w:cs="Times New Roman"/>
          <w:sz w:val="22"/>
          <w:szCs w:val="22"/>
        </w:rPr>
        <w:t>Educati</w:t>
      </w:r>
      <w:r w:rsidR="00F70930">
        <w:rPr>
          <w:rFonts w:ascii="Times New Roman" w:hAnsi="Times New Roman" w:cs="Times New Roman"/>
          <w:sz w:val="22"/>
          <w:szCs w:val="22"/>
        </w:rPr>
        <w:t>ng</w:t>
      </w:r>
      <w:r w:rsidR="00AC5D53">
        <w:rPr>
          <w:rFonts w:ascii="Times New Roman" w:hAnsi="Times New Roman" w:cs="Times New Roman"/>
          <w:sz w:val="22"/>
          <w:szCs w:val="22"/>
        </w:rPr>
        <w:t xml:space="preserve"> </w:t>
      </w:r>
      <w:r>
        <w:rPr>
          <w:rFonts w:ascii="Times New Roman" w:hAnsi="Times New Roman" w:cs="Times New Roman"/>
          <w:sz w:val="22"/>
          <w:szCs w:val="22"/>
        </w:rPr>
        <w:t xml:space="preserve">and training the </w:t>
      </w:r>
      <w:r w:rsidR="0041071C">
        <w:rPr>
          <w:rFonts w:ascii="Times New Roman" w:hAnsi="Times New Roman" w:cs="Times New Roman"/>
          <w:sz w:val="22"/>
          <w:szCs w:val="22"/>
        </w:rPr>
        <w:t>m</w:t>
      </w:r>
      <w:r>
        <w:rPr>
          <w:rFonts w:ascii="Times New Roman" w:hAnsi="Times New Roman" w:cs="Times New Roman"/>
          <w:sz w:val="22"/>
          <w:szCs w:val="22"/>
        </w:rPr>
        <w:t>ember on the use, maintenance</w:t>
      </w:r>
      <w:r w:rsidR="00F70930">
        <w:rPr>
          <w:rFonts w:ascii="Times New Roman" w:hAnsi="Times New Roman" w:cs="Times New Roman"/>
          <w:sz w:val="22"/>
          <w:szCs w:val="22"/>
        </w:rPr>
        <w:t>,</w:t>
      </w:r>
      <w:r>
        <w:rPr>
          <w:rFonts w:ascii="Times New Roman" w:hAnsi="Times New Roman" w:cs="Times New Roman"/>
          <w:sz w:val="22"/>
          <w:szCs w:val="22"/>
        </w:rPr>
        <w:t xml:space="preserve"> and safety of</w:t>
      </w:r>
      <w:r w:rsidR="00AC5D53">
        <w:rPr>
          <w:rFonts w:ascii="Times New Roman" w:hAnsi="Times New Roman" w:cs="Times New Roman"/>
          <w:sz w:val="22"/>
          <w:szCs w:val="22"/>
        </w:rPr>
        <w:t xml:space="preserve"> </w:t>
      </w:r>
      <w:r>
        <w:rPr>
          <w:rFonts w:ascii="Times New Roman" w:hAnsi="Times New Roman" w:cs="Times New Roman"/>
          <w:sz w:val="22"/>
          <w:szCs w:val="22"/>
        </w:rPr>
        <w:t>the</w:t>
      </w:r>
      <w:r w:rsidR="00AC5D53">
        <w:rPr>
          <w:rFonts w:ascii="Times New Roman" w:hAnsi="Times New Roman" w:cs="Times New Roman"/>
          <w:sz w:val="22"/>
          <w:szCs w:val="22"/>
        </w:rPr>
        <w:t xml:space="preserve"> </w:t>
      </w:r>
      <w:r w:rsidR="006D43B4">
        <w:rPr>
          <w:rFonts w:ascii="Times New Roman" w:hAnsi="Times New Roman" w:cs="Times New Roman"/>
          <w:sz w:val="22"/>
          <w:szCs w:val="22"/>
        </w:rPr>
        <w:t>t</w:t>
      </w:r>
      <w:r>
        <w:rPr>
          <w:rFonts w:ascii="Times New Roman" w:hAnsi="Times New Roman" w:cs="Times New Roman"/>
          <w:sz w:val="22"/>
          <w:szCs w:val="22"/>
        </w:rPr>
        <w:t>elemonitoring equipment</w:t>
      </w:r>
      <w:r w:rsidR="00567493">
        <w:rPr>
          <w:rFonts w:ascii="Times New Roman" w:hAnsi="Times New Roman" w:cs="Times New Roman"/>
          <w:sz w:val="22"/>
          <w:szCs w:val="22"/>
        </w:rPr>
        <w:t>.</w:t>
      </w:r>
      <w:r>
        <w:rPr>
          <w:rFonts w:ascii="Times New Roman" w:hAnsi="Times New Roman" w:cs="Times New Roman"/>
          <w:sz w:val="22"/>
          <w:szCs w:val="22"/>
        </w:rPr>
        <w:t xml:space="preserve"> </w:t>
      </w:r>
      <w:r w:rsidR="00567493">
        <w:rPr>
          <w:rFonts w:ascii="Times New Roman" w:hAnsi="Times New Roman" w:cs="Times New Roman"/>
          <w:sz w:val="22"/>
          <w:szCs w:val="22"/>
        </w:rPr>
        <w:t>T</w:t>
      </w:r>
      <w:r>
        <w:rPr>
          <w:rFonts w:ascii="Times New Roman" w:hAnsi="Times New Roman" w:cs="Times New Roman"/>
          <w:sz w:val="22"/>
          <w:szCs w:val="22"/>
        </w:rPr>
        <w:t>he cost of</w:t>
      </w:r>
      <w:r w:rsidR="00AC5D53">
        <w:rPr>
          <w:rFonts w:ascii="Times New Roman" w:hAnsi="Times New Roman" w:cs="Times New Roman"/>
          <w:sz w:val="22"/>
          <w:szCs w:val="22"/>
        </w:rPr>
        <w:t xml:space="preserve"> </w:t>
      </w:r>
      <w:r w:rsidR="00F70930">
        <w:rPr>
          <w:rFonts w:ascii="Times New Roman" w:hAnsi="Times New Roman" w:cs="Times New Roman"/>
          <w:sz w:val="22"/>
          <w:szCs w:val="22"/>
        </w:rPr>
        <w:t>this education and training</w:t>
      </w:r>
      <w:r>
        <w:rPr>
          <w:rFonts w:ascii="Times New Roman" w:hAnsi="Times New Roman" w:cs="Times New Roman"/>
          <w:sz w:val="22"/>
          <w:szCs w:val="22"/>
        </w:rPr>
        <w:t xml:space="preserve"> is included in the monthly flat rate</w:t>
      </w:r>
      <w:r w:rsidR="00277AD2">
        <w:rPr>
          <w:rFonts w:ascii="Times New Roman" w:hAnsi="Times New Roman" w:cs="Times New Roman"/>
          <w:sz w:val="22"/>
          <w:szCs w:val="22"/>
        </w:rPr>
        <w:t xml:space="preserve"> </w:t>
      </w:r>
      <w:r>
        <w:rPr>
          <w:rFonts w:ascii="Times New Roman" w:hAnsi="Times New Roman" w:cs="Times New Roman"/>
          <w:sz w:val="22"/>
          <w:szCs w:val="22"/>
        </w:rPr>
        <w:t>paid</w:t>
      </w:r>
      <w:r w:rsidR="00573723">
        <w:rPr>
          <w:rFonts w:ascii="Times New Roman" w:hAnsi="Times New Roman" w:cs="Times New Roman"/>
          <w:sz w:val="22"/>
          <w:szCs w:val="22"/>
        </w:rPr>
        <w:t xml:space="preserve"> </w:t>
      </w:r>
      <w:r>
        <w:rPr>
          <w:rFonts w:ascii="Times New Roman" w:hAnsi="Times New Roman" w:cs="Times New Roman"/>
          <w:sz w:val="22"/>
          <w:szCs w:val="22"/>
        </w:rPr>
        <w:t xml:space="preserve">by MaineCare to the </w:t>
      </w:r>
      <w:r w:rsidR="006E1230">
        <w:rPr>
          <w:rFonts w:ascii="Times New Roman" w:hAnsi="Times New Roman" w:cs="Times New Roman"/>
          <w:sz w:val="22"/>
          <w:szCs w:val="22"/>
        </w:rPr>
        <w:t>H</w:t>
      </w:r>
      <w:r>
        <w:rPr>
          <w:rFonts w:ascii="Times New Roman" w:hAnsi="Times New Roman" w:cs="Times New Roman"/>
          <w:sz w:val="22"/>
          <w:szCs w:val="22"/>
        </w:rPr>
        <w:t xml:space="preserve">ome </w:t>
      </w:r>
      <w:r w:rsidR="006E1230">
        <w:rPr>
          <w:rFonts w:ascii="Times New Roman" w:hAnsi="Times New Roman" w:cs="Times New Roman"/>
          <w:sz w:val="22"/>
          <w:szCs w:val="22"/>
        </w:rPr>
        <w:t>H</w:t>
      </w:r>
      <w:r>
        <w:rPr>
          <w:rFonts w:ascii="Times New Roman" w:hAnsi="Times New Roman" w:cs="Times New Roman"/>
          <w:sz w:val="22"/>
          <w:szCs w:val="22"/>
        </w:rPr>
        <w:t xml:space="preserve">ealth </w:t>
      </w:r>
      <w:r w:rsidR="006E1230">
        <w:rPr>
          <w:rFonts w:ascii="Times New Roman" w:hAnsi="Times New Roman" w:cs="Times New Roman"/>
          <w:sz w:val="22"/>
          <w:szCs w:val="22"/>
        </w:rPr>
        <w:t>A</w:t>
      </w:r>
      <w:r>
        <w:rPr>
          <w:rFonts w:ascii="Times New Roman" w:hAnsi="Times New Roman" w:cs="Times New Roman"/>
          <w:sz w:val="22"/>
          <w:szCs w:val="22"/>
        </w:rPr>
        <w:t>gency:</w:t>
      </w:r>
    </w:p>
    <w:p w:rsidR="00277AD2" w:rsidRDefault="00277AD2" w:rsidP="00277AD2">
      <w:pPr>
        <w:ind w:left="2160" w:hanging="720"/>
        <w:rPr>
          <w:rFonts w:ascii="Times New Roman" w:hAnsi="Times New Roman" w:cs="Times New Roman"/>
          <w:sz w:val="22"/>
          <w:szCs w:val="22"/>
        </w:rPr>
      </w:pPr>
    </w:p>
    <w:p w:rsidR="00F01152" w:rsidRDefault="00F01152" w:rsidP="002C22C5">
      <w:pPr>
        <w:ind w:left="2160" w:hanging="720"/>
        <w:rPr>
          <w:rFonts w:ascii="Times New Roman" w:hAnsi="Times New Roman" w:cs="Times New Roman"/>
          <w:sz w:val="22"/>
          <w:szCs w:val="22"/>
        </w:rPr>
      </w:pPr>
      <w:r>
        <w:rPr>
          <w:rFonts w:ascii="Times New Roman" w:hAnsi="Times New Roman" w:cs="Times New Roman"/>
          <w:sz w:val="22"/>
          <w:szCs w:val="22"/>
        </w:rPr>
        <w:t>f)</w:t>
      </w:r>
      <w:r w:rsidR="00277AD2">
        <w:rPr>
          <w:rFonts w:ascii="Times New Roman" w:hAnsi="Times New Roman" w:cs="Times New Roman"/>
          <w:sz w:val="22"/>
          <w:szCs w:val="22"/>
        </w:rPr>
        <w:tab/>
      </w:r>
      <w:r>
        <w:rPr>
          <w:rFonts w:ascii="Times New Roman" w:hAnsi="Times New Roman" w:cs="Times New Roman"/>
          <w:sz w:val="22"/>
          <w:szCs w:val="22"/>
        </w:rPr>
        <w:t xml:space="preserve">Remote monitoring and tracking of the </w:t>
      </w:r>
      <w:r w:rsidR="0041071C">
        <w:rPr>
          <w:rFonts w:ascii="Times New Roman" w:hAnsi="Times New Roman" w:cs="Times New Roman"/>
          <w:sz w:val="22"/>
          <w:szCs w:val="22"/>
        </w:rPr>
        <w:t>m</w:t>
      </w:r>
      <w:r>
        <w:rPr>
          <w:rFonts w:ascii="Times New Roman" w:hAnsi="Times New Roman" w:cs="Times New Roman"/>
          <w:sz w:val="22"/>
          <w:szCs w:val="22"/>
        </w:rPr>
        <w:t>ember’s health data by a registered nurse, nurse practitioner, physician assistant or physician, and respon</w:t>
      </w:r>
      <w:r w:rsidR="00F70930">
        <w:rPr>
          <w:rFonts w:ascii="Times New Roman" w:hAnsi="Times New Roman" w:cs="Times New Roman"/>
          <w:sz w:val="22"/>
          <w:szCs w:val="22"/>
        </w:rPr>
        <w:t>ding</w:t>
      </w:r>
      <w:r>
        <w:rPr>
          <w:rFonts w:ascii="Times New Roman" w:hAnsi="Times New Roman" w:cs="Times New Roman"/>
          <w:sz w:val="22"/>
          <w:szCs w:val="22"/>
        </w:rPr>
        <w:t xml:space="preserve"> wit</w:t>
      </w:r>
      <w:r w:rsidR="000348E7">
        <w:rPr>
          <w:rFonts w:ascii="Times New Roman" w:hAnsi="Times New Roman" w:cs="Times New Roman"/>
          <w:sz w:val="22"/>
          <w:szCs w:val="22"/>
        </w:rPr>
        <w:t>h</w:t>
      </w:r>
      <w:r>
        <w:rPr>
          <w:rFonts w:ascii="Times New Roman" w:hAnsi="Times New Roman" w:cs="Times New Roman"/>
          <w:sz w:val="22"/>
          <w:szCs w:val="22"/>
        </w:rPr>
        <w:t xml:space="preserve"> appropriate clinical interventions. The </w:t>
      </w:r>
      <w:r w:rsidR="006E1230">
        <w:rPr>
          <w:rFonts w:ascii="Times New Roman" w:hAnsi="Times New Roman" w:cs="Times New Roman"/>
          <w:sz w:val="22"/>
          <w:szCs w:val="22"/>
        </w:rPr>
        <w:t>H</w:t>
      </w:r>
      <w:r>
        <w:rPr>
          <w:rFonts w:ascii="Times New Roman" w:hAnsi="Times New Roman" w:cs="Times New Roman"/>
          <w:sz w:val="22"/>
          <w:szCs w:val="22"/>
        </w:rPr>
        <w:t xml:space="preserve">ome </w:t>
      </w:r>
      <w:r w:rsidR="006E1230">
        <w:rPr>
          <w:rFonts w:ascii="Times New Roman" w:hAnsi="Times New Roman" w:cs="Times New Roman"/>
          <w:sz w:val="22"/>
          <w:szCs w:val="22"/>
        </w:rPr>
        <w:t>H</w:t>
      </w:r>
      <w:r>
        <w:rPr>
          <w:rFonts w:ascii="Times New Roman" w:hAnsi="Times New Roman" w:cs="Times New Roman"/>
          <w:sz w:val="22"/>
          <w:szCs w:val="22"/>
        </w:rPr>
        <w:t xml:space="preserve">ealth </w:t>
      </w:r>
      <w:r w:rsidR="006E1230">
        <w:rPr>
          <w:rFonts w:ascii="Times New Roman" w:hAnsi="Times New Roman" w:cs="Times New Roman"/>
          <w:sz w:val="22"/>
          <w:szCs w:val="22"/>
        </w:rPr>
        <w:t>A</w:t>
      </w:r>
      <w:r>
        <w:rPr>
          <w:rFonts w:ascii="Times New Roman" w:hAnsi="Times New Roman" w:cs="Times New Roman"/>
          <w:sz w:val="22"/>
          <w:szCs w:val="22"/>
        </w:rPr>
        <w:t xml:space="preserve">gency and </w:t>
      </w:r>
      <w:r w:rsidR="006E1230">
        <w:rPr>
          <w:rFonts w:ascii="Times New Roman" w:hAnsi="Times New Roman" w:cs="Times New Roman"/>
          <w:sz w:val="22"/>
          <w:szCs w:val="22"/>
        </w:rPr>
        <w:t>H</w:t>
      </w:r>
      <w:r>
        <w:rPr>
          <w:rFonts w:ascii="Times New Roman" w:hAnsi="Times New Roman" w:cs="Times New Roman"/>
          <w:sz w:val="22"/>
          <w:szCs w:val="22"/>
        </w:rPr>
        <w:t xml:space="preserve">ealth </w:t>
      </w:r>
      <w:r w:rsidR="006E1230">
        <w:rPr>
          <w:rFonts w:ascii="Times New Roman" w:hAnsi="Times New Roman" w:cs="Times New Roman"/>
          <w:sz w:val="22"/>
          <w:szCs w:val="22"/>
        </w:rPr>
        <w:t>C</w:t>
      </w:r>
      <w:r>
        <w:rPr>
          <w:rFonts w:ascii="Times New Roman" w:hAnsi="Times New Roman" w:cs="Times New Roman"/>
          <w:sz w:val="22"/>
          <w:szCs w:val="22"/>
        </w:rPr>
        <w:t xml:space="preserve">are </w:t>
      </w:r>
      <w:r w:rsidR="006E1230">
        <w:rPr>
          <w:rFonts w:ascii="Times New Roman" w:hAnsi="Times New Roman" w:cs="Times New Roman"/>
          <w:sz w:val="22"/>
          <w:szCs w:val="22"/>
        </w:rPr>
        <w:t>P</w:t>
      </w:r>
      <w:r>
        <w:rPr>
          <w:rFonts w:ascii="Times New Roman" w:hAnsi="Times New Roman" w:cs="Times New Roman"/>
          <w:sz w:val="22"/>
          <w:szCs w:val="22"/>
        </w:rPr>
        <w:t>rovider utilizing the data shall maintain a written protocol that indicates the manner in which data shall be shared in the event of emergencies or other medical complications;</w:t>
      </w:r>
    </w:p>
    <w:p w:rsidR="00277AD2" w:rsidRDefault="00277AD2" w:rsidP="00277AD2">
      <w:pPr>
        <w:rPr>
          <w:rFonts w:ascii="Times New Roman" w:hAnsi="Times New Roman" w:cs="Times New Roman"/>
          <w:sz w:val="22"/>
          <w:szCs w:val="22"/>
        </w:rPr>
      </w:pPr>
    </w:p>
    <w:p w:rsidR="00F01152" w:rsidRDefault="00F01152" w:rsidP="006D43B4">
      <w:pPr>
        <w:ind w:left="2160" w:hanging="720"/>
        <w:rPr>
          <w:rFonts w:ascii="Times New Roman" w:hAnsi="Times New Roman" w:cs="Times New Roman"/>
          <w:sz w:val="22"/>
          <w:szCs w:val="22"/>
        </w:rPr>
      </w:pPr>
      <w:r>
        <w:rPr>
          <w:rFonts w:ascii="Times New Roman" w:hAnsi="Times New Roman" w:cs="Times New Roman"/>
          <w:sz w:val="22"/>
          <w:szCs w:val="22"/>
        </w:rPr>
        <w:t>g)</w:t>
      </w:r>
      <w:r w:rsidR="00277AD2">
        <w:rPr>
          <w:rFonts w:ascii="Times New Roman" w:hAnsi="Times New Roman" w:cs="Times New Roman"/>
          <w:sz w:val="22"/>
          <w:szCs w:val="22"/>
        </w:rPr>
        <w:tab/>
      </w:r>
      <w:r w:rsidR="00F70930">
        <w:rPr>
          <w:rFonts w:ascii="Times New Roman" w:hAnsi="Times New Roman" w:cs="Times New Roman"/>
          <w:sz w:val="22"/>
          <w:szCs w:val="22"/>
        </w:rPr>
        <w:t>Engag</w:t>
      </w:r>
      <w:r w:rsidR="00A80839">
        <w:rPr>
          <w:rFonts w:ascii="Times New Roman" w:hAnsi="Times New Roman" w:cs="Times New Roman"/>
          <w:sz w:val="22"/>
          <w:szCs w:val="22"/>
        </w:rPr>
        <w:t>ing</w:t>
      </w:r>
      <w:r w:rsidR="00F70930">
        <w:rPr>
          <w:rFonts w:ascii="Times New Roman" w:hAnsi="Times New Roman" w:cs="Times New Roman"/>
          <w:sz w:val="22"/>
          <w:szCs w:val="22"/>
        </w:rPr>
        <w:t xml:space="preserve"> in</w:t>
      </w:r>
      <w:r>
        <w:rPr>
          <w:rFonts w:ascii="Times New Roman" w:hAnsi="Times New Roman" w:cs="Times New Roman"/>
          <w:sz w:val="22"/>
          <w:szCs w:val="22"/>
        </w:rPr>
        <w:t xml:space="preserve"> </w:t>
      </w:r>
      <w:r w:rsidR="006D43B4">
        <w:rPr>
          <w:rFonts w:ascii="Times New Roman" w:hAnsi="Times New Roman" w:cs="Times New Roman"/>
          <w:sz w:val="22"/>
          <w:szCs w:val="22"/>
        </w:rPr>
        <w:t>t</w:t>
      </w:r>
      <w:r>
        <w:rPr>
          <w:rFonts w:ascii="Times New Roman" w:hAnsi="Times New Roman" w:cs="Times New Roman"/>
          <w:sz w:val="22"/>
          <w:szCs w:val="22"/>
        </w:rPr>
        <w:t xml:space="preserve">elephonic </w:t>
      </w:r>
      <w:r w:rsidR="006D43B4">
        <w:rPr>
          <w:rFonts w:ascii="Times New Roman" w:hAnsi="Times New Roman" w:cs="Times New Roman"/>
          <w:sz w:val="22"/>
          <w:szCs w:val="22"/>
        </w:rPr>
        <w:t>s</w:t>
      </w:r>
      <w:r>
        <w:rPr>
          <w:rFonts w:ascii="Times New Roman" w:hAnsi="Times New Roman" w:cs="Times New Roman"/>
          <w:sz w:val="22"/>
          <w:szCs w:val="22"/>
        </w:rPr>
        <w:t xml:space="preserve">ervices with the </w:t>
      </w:r>
      <w:r w:rsidR="0041071C">
        <w:rPr>
          <w:rFonts w:ascii="Times New Roman" w:hAnsi="Times New Roman" w:cs="Times New Roman"/>
          <w:sz w:val="22"/>
          <w:szCs w:val="22"/>
        </w:rPr>
        <w:t>m</w:t>
      </w:r>
      <w:r>
        <w:rPr>
          <w:rFonts w:ascii="Times New Roman" w:hAnsi="Times New Roman" w:cs="Times New Roman"/>
          <w:sz w:val="22"/>
          <w:szCs w:val="22"/>
        </w:rPr>
        <w:t>ember</w:t>
      </w:r>
      <w:r w:rsidR="00FF0FB0">
        <w:rPr>
          <w:rFonts w:ascii="Times New Roman" w:hAnsi="Times New Roman" w:cs="Times New Roman"/>
          <w:sz w:val="22"/>
          <w:szCs w:val="22"/>
        </w:rPr>
        <w:t xml:space="preserve"> on at least a monthly basis</w:t>
      </w:r>
      <w:r>
        <w:rPr>
          <w:rFonts w:ascii="Times New Roman" w:hAnsi="Times New Roman" w:cs="Times New Roman"/>
          <w:sz w:val="22"/>
          <w:szCs w:val="22"/>
        </w:rPr>
        <w:t>;</w:t>
      </w:r>
    </w:p>
    <w:p w:rsidR="00416D91" w:rsidRDefault="00416D91" w:rsidP="00416D91">
      <w:pPr>
        <w:rPr>
          <w:rFonts w:ascii="Times New Roman" w:hAnsi="Times New Roman" w:cs="Times New Roman"/>
          <w:sz w:val="22"/>
          <w:szCs w:val="22"/>
        </w:rPr>
      </w:pPr>
    </w:p>
    <w:p w:rsidR="00F01152" w:rsidRDefault="00F01152" w:rsidP="006D43B4">
      <w:pPr>
        <w:ind w:left="2160" w:hanging="720"/>
        <w:rPr>
          <w:rFonts w:ascii="Times New Roman" w:hAnsi="Times New Roman" w:cs="Times New Roman"/>
          <w:sz w:val="22"/>
          <w:szCs w:val="22"/>
        </w:rPr>
      </w:pPr>
      <w:r>
        <w:rPr>
          <w:rFonts w:ascii="Times New Roman" w:hAnsi="Times New Roman" w:cs="Times New Roman"/>
          <w:sz w:val="22"/>
          <w:szCs w:val="22"/>
        </w:rPr>
        <w:t>h)</w:t>
      </w:r>
      <w:r w:rsidR="00277AD2">
        <w:rPr>
          <w:rFonts w:ascii="Times New Roman" w:hAnsi="Times New Roman" w:cs="Times New Roman"/>
          <w:sz w:val="22"/>
          <w:szCs w:val="22"/>
        </w:rPr>
        <w:tab/>
      </w:r>
      <w:r w:rsidR="00FF0FB0">
        <w:rPr>
          <w:rFonts w:ascii="Times New Roman" w:hAnsi="Times New Roman" w:cs="Times New Roman"/>
          <w:sz w:val="22"/>
          <w:szCs w:val="22"/>
        </w:rPr>
        <w:t>Ensuring</w:t>
      </w:r>
      <w:r>
        <w:rPr>
          <w:rFonts w:ascii="Times New Roman" w:hAnsi="Times New Roman" w:cs="Times New Roman"/>
          <w:sz w:val="22"/>
          <w:szCs w:val="22"/>
        </w:rPr>
        <w:t xml:space="preserve"> that </w:t>
      </w:r>
      <w:r w:rsidR="006D43B4">
        <w:rPr>
          <w:rFonts w:ascii="Times New Roman" w:hAnsi="Times New Roman" w:cs="Times New Roman"/>
          <w:sz w:val="22"/>
          <w:szCs w:val="22"/>
        </w:rPr>
        <w:t>t</w:t>
      </w:r>
      <w:r>
        <w:rPr>
          <w:rFonts w:ascii="Times New Roman" w:hAnsi="Times New Roman" w:cs="Times New Roman"/>
          <w:sz w:val="22"/>
          <w:szCs w:val="22"/>
        </w:rPr>
        <w:t>elemonitoring equipment remains in good working order;</w:t>
      </w:r>
    </w:p>
    <w:p w:rsidR="00F01152" w:rsidRDefault="00F01152" w:rsidP="003B4892">
      <w:pPr>
        <w:ind w:left="2160" w:hanging="1440"/>
        <w:rPr>
          <w:rFonts w:ascii="Times New Roman" w:hAnsi="Times New Roman" w:cs="Times New Roman"/>
          <w:sz w:val="22"/>
          <w:szCs w:val="22"/>
        </w:rPr>
      </w:pPr>
    </w:p>
    <w:p w:rsidR="00F01152" w:rsidRDefault="00F01152" w:rsidP="00915FF0">
      <w:pPr>
        <w:ind w:left="2160" w:hanging="720"/>
        <w:rPr>
          <w:rFonts w:ascii="Times New Roman" w:hAnsi="Times New Roman" w:cs="Times New Roman"/>
          <w:sz w:val="22"/>
          <w:szCs w:val="22"/>
        </w:rPr>
      </w:pPr>
      <w:r>
        <w:rPr>
          <w:rFonts w:ascii="Times New Roman" w:hAnsi="Times New Roman" w:cs="Times New Roman"/>
          <w:sz w:val="22"/>
          <w:szCs w:val="22"/>
        </w:rPr>
        <w:t>i)</w:t>
      </w:r>
      <w:r w:rsidR="00A456BA">
        <w:rPr>
          <w:rFonts w:ascii="Times New Roman" w:hAnsi="Times New Roman" w:cs="Times New Roman"/>
          <w:sz w:val="22"/>
          <w:szCs w:val="22"/>
        </w:rPr>
        <w:tab/>
      </w:r>
      <w:r w:rsidR="00FF0FB0">
        <w:rPr>
          <w:rFonts w:ascii="Times New Roman" w:hAnsi="Times New Roman" w:cs="Times New Roman"/>
          <w:sz w:val="22"/>
          <w:szCs w:val="22"/>
        </w:rPr>
        <w:t>Maintaining</w:t>
      </w:r>
      <w:r>
        <w:rPr>
          <w:rFonts w:ascii="Times New Roman" w:hAnsi="Times New Roman" w:cs="Times New Roman"/>
          <w:sz w:val="22"/>
          <w:szCs w:val="22"/>
        </w:rPr>
        <w:t xml:space="preserve"> </w:t>
      </w:r>
      <w:r w:rsidR="00FF0FB0">
        <w:rPr>
          <w:rFonts w:ascii="Times New Roman" w:hAnsi="Times New Roman" w:cs="Times New Roman"/>
          <w:sz w:val="22"/>
          <w:szCs w:val="22"/>
        </w:rPr>
        <w:t>the</w:t>
      </w:r>
      <w:r>
        <w:rPr>
          <w:rFonts w:ascii="Times New Roman" w:hAnsi="Times New Roman" w:cs="Times New Roman"/>
          <w:sz w:val="22"/>
          <w:szCs w:val="22"/>
        </w:rPr>
        <w:t xml:space="preserve"> equipment</w:t>
      </w:r>
      <w:r w:rsidR="006D43B4">
        <w:rPr>
          <w:rFonts w:ascii="Times New Roman" w:hAnsi="Times New Roman" w:cs="Times New Roman"/>
          <w:sz w:val="22"/>
          <w:szCs w:val="22"/>
        </w:rPr>
        <w:t>.</w:t>
      </w:r>
      <w:r>
        <w:rPr>
          <w:rFonts w:ascii="Times New Roman" w:hAnsi="Times New Roman" w:cs="Times New Roman"/>
          <w:sz w:val="22"/>
          <w:szCs w:val="22"/>
        </w:rPr>
        <w:t xml:space="preserve"> </w:t>
      </w:r>
      <w:r w:rsidR="006D43B4">
        <w:rPr>
          <w:rFonts w:ascii="Times New Roman" w:hAnsi="Times New Roman" w:cs="Times New Roman"/>
          <w:sz w:val="22"/>
          <w:szCs w:val="22"/>
        </w:rPr>
        <w:t>T</w:t>
      </w:r>
      <w:r>
        <w:rPr>
          <w:rFonts w:ascii="Times New Roman" w:hAnsi="Times New Roman" w:cs="Times New Roman"/>
          <w:sz w:val="22"/>
          <w:szCs w:val="22"/>
        </w:rPr>
        <w:t xml:space="preserve">he cost of </w:t>
      </w:r>
      <w:r w:rsidR="00FF0FB0">
        <w:rPr>
          <w:rFonts w:ascii="Times New Roman" w:hAnsi="Times New Roman" w:cs="Times New Roman"/>
          <w:sz w:val="22"/>
          <w:szCs w:val="22"/>
        </w:rPr>
        <w:t>maintenance</w:t>
      </w:r>
      <w:r>
        <w:rPr>
          <w:rFonts w:ascii="Times New Roman" w:hAnsi="Times New Roman" w:cs="Times New Roman"/>
          <w:sz w:val="22"/>
          <w:szCs w:val="22"/>
        </w:rPr>
        <w:t xml:space="preserve"> is included in the monthly flat rate paid by MaineCare to the </w:t>
      </w:r>
      <w:r w:rsidR="006E1230">
        <w:rPr>
          <w:rFonts w:ascii="Times New Roman" w:hAnsi="Times New Roman" w:cs="Times New Roman"/>
          <w:sz w:val="22"/>
          <w:szCs w:val="22"/>
        </w:rPr>
        <w:t>H</w:t>
      </w:r>
      <w:r>
        <w:rPr>
          <w:rFonts w:ascii="Times New Roman" w:hAnsi="Times New Roman" w:cs="Times New Roman"/>
          <w:sz w:val="22"/>
          <w:szCs w:val="22"/>
        </w:rPr>
        <w:t xml:space="preserve">ome </w:t>
      </w:r>
      <w:r w:rsidR="006E1230">
        <w:rPr>
          <w:rFonts w:ascii="Times New Roman" w:hAnsi="Times New Roman" w:cs="Times New Roman"/>
          <w:sz w:val="22"/>
          <w:szCs w:val="22"/>
        </w:rPr>
        <w:t>H</w:t>
      </w:r>
      <w:r>
        <w:rPr>
          <w:rFonts w:ascii="Times New Roman" w:hAnsi="Times New Roman" w:cs="Times New Roman"/>
          <w:sz w:val="22"/>
          <w:szCs w:val="22"/>
        </w:rPr>
        <w:t xml:space="preserve">ealth </w:t>
      </w:r>
      <w:r w:rsidR="006E1230">
        <w:rPr>
          <w:rFonts w:ascii="Times New Roman" w:hAnsi="Times New Roman" w:cs="Times New Roman"/>
          <w:sz w:val="22"/>
          <w:szCs w:val="22"/>
        </w:rPr>
        <w:t>A</w:t>
      </w:r>
      <w:r>
        <w:rPr>
          <w:rFonts w:ascii="Times New Roman" w:hAnsi="Times New Roman" w:cs="Times New Roman"/>
          <w:sz w:val="22"/>
          <w:szCs w:val="22"/>
        </w:rPr>
        <w:t>gency;</w:t>
      </w:r>
    </w:p>
    <w:p w:rsidR="00F01152" w:rsidRDefault="00F01152" w:rsidP="003B4892">
      <w:pPr>
        <w:ind w:left="2160" w:hanging="1440"/>
        <w:rPr>
          <w:rFonts w:ascii="Times New Roman" w:hAnsi="Times New Roman" w:cs="Times New Roman"/>
          <w:sz w:val="22"/>
          <w:szCs w:val="22"/>
        </w:rPr>
      </w:pPr>
    </w:p>
    <w:p w:rsidR="00277AD2" w:rsidRDefault="00F01152" w:rsidP="00915FF0">
      <w:pPr>
        <w:ind w:left="2160" w:hanging="720"/>
        <w:rPr>
          <w:rFonts w:ascii="Times New Roman" w:hAnsi="Times New Roman" w:cs="Times New Roman"/>
          <w:sz w:val="22"/>
          <w:szCs w:val="22"/>
        </w:rPr>
      </w:pPr>
      <w:r>
        <w:rPr>
          <w:rFonts w:ascii="Times New Roman" w:hAnsi="Times New Roman" w:cs="Times New Roman"/>
          <w:sz w:val="22"/>
          <w:szCs w:val="22"/>
        </w:rPr>
        <w:t>j)</w:t>
      </w:r>
      <w:r w:rsidR="00277AD2">
        <w:rPr>
          <w:rFonts w:ascii="Times New Roman" w:hAnsi="Times New Roman" w:cs="Times New Roman"/>
          <w:sz w:val="22"/>
          <w:szCs w:val="22"/>
        </w:rPr>
        <w:tab/>
      </w:r>
      <w:r w:rsidR="00FF0FB0">
        <w:rPr>
          <w:rFonts w:ascii="Times New Roman" w:hAnsi="Times New Roman" w:cs="Times New Roman"/>
          <w:sz w:val="22"/>
          <w:szCs w:val="22"/>
        </w:rPr>
        <w:t>Disconnecting and removing</w:t>
      </w:r>
      <w:r w:rsidR="00A456BA">
        <w:rPr>
          <w:rFonts w:ascii="Times New Roman" w:hAnsi="Times New Roman" w:cs="Times New Roman"/>
          <w:sz w:val="22"/>
          <w:szCs w:val="22"/>
        </w:rPr>
        <w:t xml:space="preserve"> </w:t>
      </w:r>
      <w:r>
        <w:rPr>
          <w:rFonts w:ascii="Times New Roman" w:hAnsi="Times New Roman" w:cs="Times New Roman"/>
          <w:sz w:val="22"/>
          <w:szCs w:val="22"/>
        </w:rPr>
        <w:t xml:space="preserve">equipment from the </w:t>
      </w:r>
      <w:r w:rsidR="0041071C">
        <w:rPr>
          <w:rFonts w:ascii="Times New Roman" w:hAnsi="Times New Roman" w:cs="Times New Roman"/>
          <w:sz w:val="22"/>
          <w:szCs w:val="22"/>
        </w:rPr>
        <w:t>m</w:t>
      </w:r>
      <w:r>
        <w:rPr>
          <w:rFonts w:ascii="Times New Roman" w:hAnsi="Times New Roman" w:cs="Times New Roman"/>
          <w:sz w:val="22"/>
          <w:szCs w:val="22"/>
        </w:rPr>
        <w:t xml:space="preserve">ember’s home when </w:t>
      </w:r>
      <w:r w:rsidR="006D43B4">
        <w:rPr>
          <w:rFonts w:ascii="Times New Roman" w:hAnsi="Times New Roman" w:cs="Times New Roman"/>
          <w:sz w:val="22"/>
          <w:szCs w:val="22"/>
        </w:rPr>
        <w:t>t</w:t>
      </w:r>
      <w:r>
        <w:rPr>
          <w:rFonts w:ascii="Times New Roman" w:hAnsi="Times New Roman" w:cs="Times New Roman"/>
          <w:sz w:val="22"/>
          <w:szCs w:val="22"/>
        </w:rPr>
        <w:t xml:space="preserve">elemonitoring </w:t>
      </w:r>
      <w:r w:rsidR="006D43B4">
        <w:rPr>
          <w:rFonts w:ascii="Times New Roman" w:hAnsi="Times New Roman" w:cs="Times New Roman"/>
          <w:sz w:val="22"/>
          <w:szCs w:val="22"/>
        </w:rPr>
        <w:t>s</w:t>
      </w:r>
      <w:r>
        <w:rPr>
          <w:rFonts w:ascii="Times New Roman" w:hAnsi="Times New Roman" w:cs="Times New Roman"/>
          <w:sz w:val="22"/>
          <w:szCs w:val="22"/>
        </w:rPr>
        <w:t xml:space="preserve">ervices are no longer necessary </w:t>
      </w:r>
      <w:r w:rsidR="00425AE5">
        <w:rPr>
          <w:rFonts w:ascii="Times New Roman" w:hAnsi="Times New Roman" w:cs="Times New Roman"/>
          <w:sz w:val="22"/>
          <w:szCs w:val="22"/>
        </w:rPr>
        <w:t>or authorized.</w:t>
      </w:r>
    </w:p>
    <w:p w:rsidR="00277AD2" w:rsidRDefault="00277AD2" w:rsidP="00277AD2">
      <w:pPr>
        <w:ind w:left="1440" w:hanging="720"/>
        <w:rPr>
          <w:rFonts w:ascii="Times New Roman" w:hAnsi="Times New Roman" w:cs="Times New Roman"/>
          <w:sz w:val="22"/>
          <w:szCs w:val="22"/>
        </w:rPr>
      </w:pPr>
    </w:p>
    <w:p w:rsidR="00646FF9" w:rsidRDefault="00425AE5" w:rsidP="00915FF0">
      <w:pPr>
        <w:ind w:left="2160" w:hanging="720"/>
        <w:rPr>
          <w:rFonts w:ascii="Times New Roman" w:hAnsi="Times New Roman" w:cs="Times New Roman"/>
          <w:sz w:val="22"/>
          <w:szCs w:val="22"/>
        </w:rPr>
      </w:pPr>
      <w:r>
        <w:rPr>
          <w:rFonts w:ascii="Times New Roman" w:hAnsi="Times New Roman" w:cs="Times New Roman"/>
          <w:sz w:val="22"/>
          <w:szCs w:val="22"/>
        </w:rPr>
        <w:t>k)</w:t>
      </w:r>
      <w:r w:rsidR="00277AD2">
        <w:rPr>
          <w:rFonts w:ascii="Times New Roman" w:hAnsi="Times New Roman" w:cs="Times New Roman"/>
          <w:sz w:val="22"/>
          <w:szCs w:val="22"/>
        </w:rPr>
        <w:tab/>
      </w:r>
      <w:r>
        <w:rPr>
          <w:rFonts w:ascii="Times New Roman" w:hAnsi="Times New Roman" w:cs="Times New Roman"/>
          <w:sz w:val="22"/>
          <w:szCs w:val="22"/>
        </w:rPr>
        <w:t>Compl</w:t>
      </w:r>
      <w:r w:rsidR="00FF0FB0">
        <w:rPr>
          <w:rFonts w:ascii="Times New Roman" w:hAnsi="Times New Roman" w:cs="Times New Roman"/>
          <w:sz w:val="22"/>
          <w:szCs w:val="22"/>
        </w:rPr>
        <w:t>ying</w:t>
      </w:r>
      <w:r>
        <w:rPr>
          <w:rFonts w:ascii="Times New Roman" w:hAnsi="Times New Roman" w:cs="Times New Roman"/>
          <w:sz w:val="22"/>
          <w:szCs w:val="22"/>
        </w:rPr>
        <w:t xml:space="preserve"> with all applicable requirements listed in Chapter II, Section 40, Home Health Services. </w:t>
      </w:r>
    </w:p>
    <w:p w:rsidR="00BB11A0" w:rsidRDefault="00BB11A0" w:rsidP="00F23EC3">
      <w:pPr>
        <w:rPr>
          <w:rFonts w:ascii="Times New Roman" w:hAnsi="Times New Roman"/>
          <w:b/>
          <w:sz w:val="22"/>
        </w:rPr>
      </w:pPr>
    </w:p>
    <w:p w:rsidR="00316F19" w:rsidRPr="00646FF9" w:rsidRDefault="00316F19" w:rsidP="007D67EA">
      <w:pPr>
        <w:ind w:firstLine="720"/>
        <w:rPr>
          <w:rFonts w:ascii="Times New Roman" w:hAnsi="Times New Roman" w:cs="Times New Roman"/>
          <w:sz w:val="22"/>
          <w:szCs w:val="22"/>
        </w:rPr>
      </w:pPr>
      <w:r w:rsidRPr="00251DA5">
        <w:rPr>
          <w:rFonts w:ascii="Times New Roman" w:hAnsi="Times New Roman"/>
          <w:sz w:val="22"/>
        </w:rPr>
        <w:t>40.06</w:t>
      </w:r>
      <w:r w:rsidR="00261F08">
        <w:rPr>
          <w:rFonts w:ascii="Times New Roman" w:hAnsi="Times New Roman"/>
          <w:sz w:val="22"/>
        </w:rPr>
        <w:tab/>
      </w:r>
      <w:r>
        <w:rPr>
          <w:rFonts w:ascii="Times New Roman" w:hAnsi="Times New Roman"/>
          <w:b/>
          <w:sz w:val="22"/>
        </w:rPr>
        <w:t>LIMITATIONS</w:t>
      </w:r>
    </w:p>
    <w:p w:rsidR="00316F19" w:rsidRDefault="00316F19">
      <w:pPr>
        <w:rPr>
          <w:rFonts w:ascii="Times New Roman" w:hAnsi="Times New Roman"/>
          <w:sz w:val="22"/>
        </w:rPr>
      </w:pPr>
    </w:p>
    <w:p w:rsidR="00316F19" w:rsidRDefault="00316F19" w:rsidP="007D67EA">
      <w:pPr>
        <w:ind w:left="1440"/>
        <w:rPr>
          <w:rFonts w:ascii="Times New Roman" w:hAnsi="Times New Roman"/>
          <w:sz w:val="22"/>
        </w:rPr>
      </w:pPr>
      <w:r>
        <w:rPr>
          <w:rFonts w:ascii="Times New Roman" w:hAnsi="Times New Roman"/>
          <w:sz w:val="22"/>
        </w:rPr>
        <w:t>Services delivered under this Section shall not duplicate any other services delivered to the member. Duplication includes, but is not limited to:</w:t>
      </w:r>
    </w:p>
    <w:p w:rsidR="00AD7D42" w:rsidRDefault="00AD7D42" w:rsidP="00AD7D42">
      <w:pPr>
        <w:rPr>
          <w:rFonts w:ascii="Times New Roman" w:hAnsi="Times New Roman"/>
          <w:sz w:val="22"/>
        </w:rPr>
      </w:pPr>
    </w:p>
    <w:p w:rsidR="00CD241F" w:rsidRDefault="00316F19" w:rsidP="00CD241F">
      <w:pPr>
        <w:pStyle w:val="ListParagraph"/>
        <w:numPr>
          <w:ilvl w:val="0"/>
          <w:numId w:val="48"/>
        </w:numPr>
        <w:tabs>
          <w:tab w:val="left" w:pos="720"/>
          <w:tab w:val="left" w:pos="1440"/>
          <w:tab w:val="left" w:pos="1800"/>
        </w:tabs>
        <w:ind w:right="-22"/>
        <w:rPr>
          <w:rFonts w:ascii="Times New Roman" w:hAnsi="Times New Roman"/>
          <w:sz w:val="22"/>
        </w:rPr>
      </w:pPr>
      <w:r w:rsidRPr="00CD241F">
        <w:rPr>
          <w:rFonts w:ascii="Times New Roman" w:hAnsi="Times New Roman"/>
          <w:sz w:val="22"/>
        </w:rPr>
        <w:t xml:space="preserve">Home health aide services shall not be reimbursed for members who are receiving services under Section 2, Adult Family Care Services, or Section 12, Consumer Directed Attendant Care Services, or </w:t>
      </w:r>
      <w:r w:rsidR="005D2D03" w:rsidRPr="00CD241F">
        <w:rPr>
          <w:rFonts w:ascii="Times New Roman" w:hAnsi="Times New Roman"/>
          <w:sz w:val="22"/>
        </w:rPr>
        <w:t>Section 18</w:t>
      </w:r>
      <w:r w:rsidR="00C80870" w:rsidRPr="00CD241F">
        <w:rPr>
          <w:rFonts w:ascii="Times New Roman" w:hAnsi="Times New Roman"/>
          <w:sz w:val="22"/>
        </w:rPr>
        <w:t>,</w:t>
      </w:r>
      <w:r w:rsidR="00DA6D2E" w:rsidRPr="00CD241F">
        <w:rPr>
          <w:rFonts w:ascii="Times New Roman" w:hAnsi="Times New Roman"/>
          <w:sz w:val="22"/>
        </w:rPr>
        <w:t xml:space="preserve"> Home and Community-</w:t>
      </w:r>
      <w:r w:rsidR="005D2D03" w:rsidRPr="00CD241F">
        <w:rPr>
          <w:rFonts w:ascii="Times New Roman" w:hAnsi="Times New Roman"/>
          <w:sz w:val="22"/>
        </w:rPr>
        <w:t xml:space="preserve">Based </w:t>
      </w:r>
    </w:p>
    <w:p w:rsidR="00CD241F" w:rsidRDefault="00CD241F" w:rsidP="00CD241F">
      <w:pPr>
        <w:pStyle w:val="ListParagraph"/>
        <w:tabs>
          <w:tab w:val="left" w:pos="720"/>
          <w:tab w:val="left" w:pos="1440"/>
          <w:tab w:val="left" w:pos="1800"/>
        </w:tabs>
        <w:ind w:left="1800" w:right="-22"/>
        <w:rPr>
          <w:rFonts w:ascii="Times New Roman" w:hAnsi="Times New Roman"/>
          <w:sz w:val="22"/>
        </w:rPr>
      </w:pPr>
    </w:p>
    <w:p w:rsidR="00CD241F" w:rsidRDefault="00CD241F" w:rsidP="00CD241F">
      <w:pPr>
        <w:pStyle w:val="ListParagraph"/>
        <w:tabs>
          <w:tab w:val="left" w:pos="720"/>
          <w:tab w:val="left" w:pos="1440"/>
          <w:tab w:val="left" w:pos="1800"/>
        </w:tabs>
        <w:ind w:left="1800" w:right="-22" w:hanging="1800"/>
        <w:rPr>
          <w:rFonts w:ascii="Times New Roman" w:hAnsi="Times New Roman"/>
          <w:sz w:val="22"/>
        </w:rPr>
      </w:pPr>
      <w:r w:rsidRPr="00CD241F">
        <w:rPr>
          <w:rFonts w:ascii="Times New Roman" w:hAnsi="Times New Roman"/>
          <w:sz w:val="22"/>
        </w:rPr>
        <w:t>40.06</w:t>
      </w:r>
      <w:r w:rsidRPr="00CD241F">
        <w:rPr>
          <w:rFonts w:ascii="Times New Roman" w:hAnsi="Times New Roman"/>
          <w:sz w:val="22"/>
        </w:rPr>
        <w:tab/>
      </w:r>
      <w:r w:rsidRPr="00CD241F">
        <w:rPr>
          <w:rFonts w:ascii="Times New Roman" w:hAnsi="Times New Roman"/>
          <w:b/>
          <w:sz w:val="22"/>
        </w:rPr>
        <w:t>LIMITATIONS</w:t>
      </w:r>
      <w:r w:rsidRPr="00CD241F">
        <w:rPr>
          <w:rFonts w:ascii="Times New Roman" w:hAnsi="Times New Roman"/>
          <w:sz w:val="22"/>
        </w:rPr>
        <w:t xml:space="preserve"> (cont.)</w:t>
      </w:r>
    </w:p>
    <w:p w:rsidR="00CD241F" w:rsidRDefault="00CD241F" w:rsidP="00CD241F">
      <w:pPr>
        <w:pStyle w:val="ListParagraph"/>
        <w:tabs>
          <w:tab w:val="left" w:pos="720"/>
          <w:tab w:val="left" w:pos="1440"/>
          <w:tab w:val="left" w:pos="1800"/>
        </w:tabs>
        <w:ind w:left="1800" w:right="-22"/>
        <w:rPr>
          <w:rFonts w:ascii="Times New Roman" w:hAnsi="Times New Roman"/>
          <w:sz w:val="22"/>
        </w:rPr>
      </w:pPr>
    </w:p>
    <w:p w:rsidR="00316F19" w:rsidRPr="00CD241F" w:rsidRDefault="005D2D03" w:rsidP="00CD241F">
      <w:pPr>
        <w:pStyle w:val="ListParagraph"/>
        <w:tabs>
          <w:tab w:val="left" w:pos="720"/>
          <w:tab w:val="left" w:pos="1440"/>
          <w:tab w:val="left" w:pos="1800"/>
        </w:tabs>
        <w:ind w:left="1800" w:right="-22"/>
        <w:rPr>
          <w:rFonts w:ascii="Times New Roman" w:hAnsi="Times New Roman"/>
          <w:sz w:val="22"/>
        </w:rPr>
      </w:pPr>
      <w:r w:rsidRPr="00CD241F">
        <w:rPr>
          <w:rFonts w:ascii="Times New Roman" w:hAnsi="Times New Roman"/>
          <w:sz w:val="22"/>
        </w:rPr>
        <w:t>Services for Adults with Brain Injury, or Section 19</w:t>
      </w:r>
      <w:r w:rsidR="00C80870" w:rsidRPr="00CD241F">
        <w:rPr>
          <w:rFonts w:ascii="Times New Roman" w:hAnsi="Times New Roman"/>
          <w:sz w:val="22"/>
        </w:rPr>
        <w:t>,</w:t>
      </w:r>
      <w:r w:rsidRPr="00CD241F">
        <w:rPr>
          <w:rFonts w:ascii="Times New Roman" w:hAnsi="Times New Roman"/>
          <w:sz w:val="22"/>
        </w:rPr>
        <w:t xml:space="preserve"> Home and Community Benefits for the Elderly and Adults with Disabilities, or Section 20</w:t>
      </w:r>
      <w:r w:rsidR="00C80870" w:rsidRPr="00CD241F">
        <w:rPr>
          <w:rFonts w:ascii="Times New Roman" w:hAnsi="Times New Roman"/>
          <w:sz w:val="22"/>
        </w:rPr>
        <w:t>,</w:t>
      </w:r>
      <w:r w:rsidR="00DA6D2E" w:rsidRPr="00CD241F">
        <w:rPr>
          <w:rFonts w:ascii="Times New Roman" w:hAnsi="Times New Roman"/>
          <w:sz w:val="22"/>
        </w:rPr>
        <w:t xml:space="preserve"> Home and Community-</w:t>
      </w:r>
      <w:r w:rsidRPr="00CD241F">
        <w:rPr>
          <w:rFonts w:ascii="Times New Roman" w:hAnsi="Times New Roman"/>
          <w:sz w:val="22"/>
        </w:rPr>
        <w:t xml:space="preserve">Based Services for Adults with Other Related Services, or </w:t>
      </w:r>
      <w:r w:rsidR="00316F19" w:rsidRPr="00CD241F">
        <w:rPr>
          <w:rFonts w:ascii="Times New Roman" w:hAnsi="Times New Roman"/>
          <w:sz w:val="22"/>
        </w:rPr>
        <w:t>Section 21</w:t>
      </w:r>
      <w:r w:rsidR="00C80870" w:rsidRPr="00CD241F">
        <w:rPr>
          <w:rFonts w:ascii="Times New Roman" w:hAnsi="Times New Roman"/>
          <w:sz w:val="22"/>
        </w:rPr>
        <w:t>,</w:t>
      </w:r>
      <w:r w:rsidR="00316F19" w:rsidRPr="00CD241F">
        <w:rPr>
          <w:rFonts w:ascii="Times New Roman" w:hAnsi="Times New Roman"/>
          <w:sz w:val="22"/>
        </w:rPr>
        <w:t xml:space="preserve"> Home and Community-Based Waiver Services for </w:t>
      </w:r>
      <w:r w:rsidR="0024478A" w:rsidRPr="00CD241F">
        <w:rPr>
          <w:rFonts w:ascii="Times New Roman" w:hAnsi="Times New Roman"/>
          <w:sz w:val="22"/>
        </w:rPr>
        <w:t>-Members with Intellectual Disabilities or Autistic Disorder</w:t>
      </w:r>
      <w:r w:rsidRPr="00CD241F">
        <w:rPr>
          <w:rFonts w:ascii="Times New Roman" w:hAnsi="Times New Roman"/>
          <w:sz w:val="22"/>
        </w:rPr>
        <w:t xml:space="preserve"> </w:t>
      </w:r>
      <w:r w:rsidR="00136FD8" w:rsidRPr="00CD241F">
        <w:rPr>
          <w:rFonts w:ascii="Times New Roman" w:hAnsi="Times New Roman"/>
          <w:sz w:val="22"/>
        </w:rPr>
        <w:t>-</w:t>
      </w:r>
      <w:r w:rsidR="00316F19" w:rsidRPr="00CD241F">
        <w:rPr>
          <w:rFonts w:ascii="Times New Roman" w:hAnsi="Times New Roman"/>
          <w:sz w:val="22"/>
        </w:rPr>
        <w:t xml:space="preserve"> </w:t>
      </w:r>
      <w:r w:rsidR="00136FD8" w:rsidRPr="00CD241F">
        <w:rPr>
          <w:rFonts w:ascii="Times New Roman" w:hAnsi="Times New Roman"/>
          <w:sz w:val="22"/>
        </w:rPr>
        <w:t>-</w:t>
      </w:r>
      <w:r w:rsidRPr="00CD241F">
        <w:rPr>
          <w:rFonts w:ascii="Times New Roman" w:hAnsi="Times New Roman"/>
          <w:sz w:val="22"/>
        </w:rPr>
        <w:t>or Section 29</w:t>
      </w:r>
      <w:r w:rsidR="00C80870" w:rsidRPr="00CD241F">
        <w:rPr>
          <w:rFonts w:ascii="Times New Roman" w:hAnsi="Times New Roman"/>
          <w:sz w:val="22"/>
        </w:rPr>
        <w:t>,</w:t>
      </w:r>
      <w:r w:rsidR="00BE010D" w:rsidRPr="00CD241F">
        <w:rPr>
          <w:rFonts w:ascii="Times New Roman" w:hAnsi="Times New Roman"/>
          <w:sz w:val="22"/>
        </w:rPr>
        <w:t xml:space="preserve"> </w:t>
      </w:r>
      <w:r w:rsidRPr="00CD241F">
        <w:rPr>
          <w:rFonts w:ascii="Times New Roman" w:hAnsi="Times New Roman"/>
          <w:sz w:val="22"/>
        </w:rPr>
        <w:t>Support Services for Adults with Intellectual Disabilities or Autism Spectrum Disorder</w:t>
      </w:r>
      <w:r w:rsidR="00316F19" w:rsidRPr="00CD241F">
        <w:rPr>
          <w:rFonts w:ascii="Times New Roman" w:hAnsi="Times New Roman"/>
          <w:sz w:val="22"/>
        </w:rPr>
        <w:t>. Personal care services are covered services under these Sections.</w:t>
      </w:r>
    </w:p>
    <w:p w:rsidR="00316F19" w:rsidRPr="00E04F67" w:rsidRDefault="00316F19" w:rsidP="0002099C">
      <w:pPr>
        <w:tabs>
          <w:tab w:val="left" w:pos="720"/>
          <w:tab w:val="left" w:pos="1800"/>
        </w:tabs>
        <w:ind w:left="1440" w:hanging="720"/>
        <w:rPr>
          <w:rFonts w:ascii="Times New Roman" w:hAnsi="Times New Roman"/>
          <w:sz w:val="16"/>
          <w:szCs w:val="16"/>
        </w:rPr>
      </w:pPr>
    </w:p>
    <w:p w:rsidR="00316F19" w:rsidRDefault="007D67EA" w:rsidP="007D67EA">
      <w:pPr>
        <w:tabs>
          <w:tab w:val="left" w:pos="720"/>
          <w:tab w:val="left" w:pos="1440"/>
          <w:tab w:val="left" w:pos="1800"/>
        </w:tabs>
        <w:ind w:left="1800" w:right="-22" w:hanging="1080"/>
        <w:rPr>
          <w:rFonts w:ascii="Times New Roman" w:hAnsi="Times New Roman"/>
          <w:sz w:val="22"/>
        </w:rPr>
      </w:pPr>
      <w:r>
        <w:rPr>
          <w:rFonts w:ascii="Times New Roman" w:hAnsi="Times New Roman"/>
          <w:sz w:val="22"/>
        </w:rPr>
        <w:tab/>
      </w:r>
      <w:r w:rsidR="00BE010D">
        <w:rPr>
          <w:rFonts w:ascii="Times New Roman" w:hAnsi="Times New Roman"/>
          <w:sz w:val="22"/>
        </w:rPr>
        <w:t>B</w:t>
      </w:r>
      <w:r w:rsidR="00316F19">
        <w:rPr>
          <w:rFonts w:ascii="Times New Roman" w:hAnsi="Times New Roman"/>
          <w:sz w:val="22"/>
        </w:rPr>
        <w:t>.</w:t>
      </w:r>
      <w:r w:rsidR="00316F19">
        <w:rPr>
          <w:rFonts w:ascii="Times New Roman" w:hAnsi="Times New Roman"/>
          <w:sz w:val="22"/>
        </w:rPr>
        <w:tab/>
        <w:t>If the member resides in a Section 50, ICF-</w:t>
      </w:r>
      <w:r w:rsidR="00FD1A7B">
        <w:rPr>
          <w:rFonts w:ascii="Times New Roman" w:hAnsi="Times New Roman"/>
          <w:sz w:val="22"/>
        </w:rPr>
        <w:t>IDD</w:t>
      </w:r>
      <w:r w:rsidR="00316F19">
        <w:rPr>
          <w:rFonts w:ascii="Times New Roman" w:hAnsi="Times New Roman"/>
          <w:sz w:val="22"/>
        </w:rPr>
        <w:t xml:space="preserve">, a </w:t>
      </w:r>
      <w:r w:rsidR="004A3A76">
        <w:rPr>
          <w:rFonts w:ascii="Times New Roman" w:hAnsi="Times New Roman"/>
          <w:sz w:val="22"/>
        </w:rPr>
        <w:t>H</w:t>
      </w:r>
      <w:r w:rsidR="00316F19">
        <w:rPr>
          <w:rFonts w:ascii="Times New Roman" w:hAnsi="Times New Roman"/>
          <w:sz w:val="22"/>
        </w:rPr>
        <w:t xml:space="preserve">ome </w:t>
      </w:r>
      <w:r w:rsidR="004A3A76">
        <w:rPr>
          <w:rFonts w:ascii="Times New Roman" w:hAnsi="Times New Roman"/>
          <w:sz w:val="22"/>
        </w:rPr>
        <w:t>H</w:t>
      </w:r>
      <w:r w:rsidR="00316F19">
        <w:rPr>
          <w:rFonts w:ascii="Times New Roman" w:hAnsi="Times New Roman"/>
          <w:sz w:val="22"/>
        </w:rPr>
        <w:t xml:space="preserve">ealth </w:t>
      </w:r>
      <w:r w:rsidR="004A3A76">
        <w:rPr>
          <w:rFonts w:ascii="Times New Roman" w:hAnsi="Times New Roman"/>
          <w:sz w:val="22"/>
        </w:rPr>
        <w:t>A</w:t>
      </w:r>
      <w:r w:rsidR="00316F19">
        <w:rPr>
          <w:rFonts w:ascii="Times New Roman" w:hAnsi="Times New Roman"/>
          <w:sz w:val="22"/>
        </w:rPr>
        <w:t>gency may provide services only if the facility’s MaineCare reimbursement rate, or the facility’s contract with the seeding state agency, does not include these services. Home health aide services shall not be reimbursed in Section 97 (PNMI) and Section 50 (ICF-</w:t>
      </w:r>
      <w:r w:rsidR="008E0C58">
        <w:rPr>
          <w:rFonts w:ascii="Times New Roman" w:hAnsi="Times New Roman"/>
          <w:sz w:val="22"/>
        </w:rPr>
        <w:t>IDD</w:t>
      </w:r>
      <w:r w:rsidR="00316F19">
        <w:rPr>
          <w:rFonts w:ascii="Times New Roman" w:hAnsi="Times New Roman"/>
          <w:sz w:val="22"/>
        </w:rPr>
        <w:t>) settings because personal care services are a covered service under these Sections.</w:t>
      </w:r>
    </w:p>
    <w:p w:rsidR="00C80870" w:rsidRDefault="00C80870" w:rsidP="00927A5A">
      <w:pPr>
        <w:tabs>
          <w:tab w:val="left" w:pos="720"/>
          <w:tab w:val="left" w:pos="1440"/>
        </w:tabs>
        <w:rPr>
          <w:rFonts w:ascii="Times New Roman" w:hAnsi="Times New Roman"/>
          <w:sz w:val="22"/>
        </w:rPr>
      </w:pPr>
    </w:p>
    <w:p w:rsidR="00316F19" w:rsidRPr="00CD241F" w:rsidRDefault="00316F19" w:rsidP="00CD241F">
      <w:pPr>
        <w:pStyle w:val="ListParagraph"/>
        <w:numPr>
          <w:ilvl w:val="0"/>
          <w:numId w:val="39"/>
        </w:numPr>
        <w:tabs>
          <w:tab w:val="left" w:pos="720"/>
          <w:tab w:val="left" w:pos="1440"/>
          <w:tab w:val="left" w:pos="1800"/>
        </w:tabs>
        <w:ind w:left="1800"/>
        <w:rPr>
          <w:rFonts w:ascii="Times New Roman" w:hAnsi="Times New Roman"/>
          <w:sz w:val="22"/>
        </w:rPr>
      </w:pPr>
      <w:r w:rsidRPr="00CD241F">
        <w:rPr>
          <w:rFonts w:ascii="Times New Roman" w:hAnsi="Times New Roman"/>
          <w:sz w:val="22"/>
        </w:rPr>
        <w:t>Nursing and home health aide services delivered to a member who is receiving Section 96, Private Duty Nursing (PDN) Services &amp; Personal Care Services, shall count towards the member’s authorized PDN cap. Occupational therapy, physical therapy, speech-language pathology and Medical Social Services may be provided and do not count toward the member’s PDN cap.</w:t>
      </w:r>
    </w:p>
    <w:p w:rsidR="008C3018" w:rsidRDefault="008C3018" w:rsidP="00C80870">
      <w:pPr>
        <w:tabs>
          <w:tab w:val="left" w:pos="720"/>
          <w:tab w:val="left" w:pos="1440"/>
        </w:tabs>
        <w:rPr>
          <w:rFonts w:ascii="Times New Roman" w:hAnsi="Times New Roman"/>
          <w:sz w:val="22"/>
        </w:rPr>
      </w:pPr>
    </w:p>
    <w:p w:rsidR="00316F19" w:rsidRDefault="007D67EA" w:rsidP="007D67EA">
      <w:pPr>
        <w:tabs>
          <w:tab w:val="left" w:pos="720"/>
          <w:tab w:val="left" w:pos="1440"/>
          <w:tab w:val="left" w:pos="1800"/>
          <w:tab w:val="left" w:pos="1890"/>
        </w:tabs>
        <w:ind w:left="1800" w:right="-22" w:hanging="1800"/>
        <w:rPr>
          <w:rFonts w:ascii="Times New Roman" w:hAnsi="Times New Roman"/>
          <w:sz w:val="22"/>
        </w:rPr>
      </w:pPr>
      <w:r>
        <w:rPr>
          <w:rFonts w:ascii="Times New Roman" w:hAnsi="Times New Roman"/>
          <w:sz w:val="22"/>
        </w:rPr>
        <w:tab/>
      </w:r>
      <w:r w:rsidR="007F2945">
        <w:rPr>
          <w:rFonts w:ascii="Times New Roman" w:hAnsi="Times New Roman"/>
          <w:sz w:val="22"/>
        </w:rPr>
        <w:tab/>
      </w:r>
      <w:r w:rsidR="00BE010D">
        <w:rPr>
          <w:rFonts w:ascii="Times New Roman" w:hAnsi="Times New Roman"/>
          <w:sz w:val="22"/>
        </w:rPr>
        <w:t>D</w:t>
      </w:r>
      <w:r w:rsidR="00316F19">
        <w:rPr>
          <w:rFonts w:ascii="Times New Roman" w:hAnsi="Times New Roman"/>
          <w:sz w:val="22"/>
        </w:rPr>
        <w:t>.</w:t>
      </w:r>
      <w:r w:rsidR="00316F19">
        <w:rPr>
          <w:rFonts w:ascii="Times New Roman" w:hAnsi="Times New Roman"/>
          <w:sz w:val="22"/>
        </w:rPr>
        <w:tab/>
        <w:t>Excluding members whose medical condition is “unstable” (as defined in Section 40.01-</w:t>
      </w:r>
      <w:r w:rsidR="00EF4069">
        <w:rPr>
          <w:rFonts w:ascii="Times New Roman" w:hAnsi="Times New Roman"/>
          <w:sz w:val="22"/>
        </w:rPr>
        <w:t>2</w:t>
      </w:r>
      <w:r w:rsidR="00302F6E">
        <w:rPr>
          <w:rFonts w:ascii="Times New Roman" w:hAnsi="Times New Roman"/>
          <w:sz w:val="22"/>
        </w:rPr>
        <w:t>8</w:t>
      </w:r>
      <w:r w:rsidR="00316F19">
        <w:rPr>
          <w:rFonts w:ascii="Times New Roman" w:hAnsi="Times New Roman"/>
          <w:sz w:val="22"/>
        </w:rPr>
        <w:t>), assessment and management services, as well as teaching and training services, are limited to two (2) certification periods or a maximum of one hundred twenty (120) days, per admission.</w:t>
      </w:r>
    </w:p>
    <w:p w:rsidR="00F23EC3" w:rsidRDefault="00F23EC3" w:rsidP="002C4F72">
      <w:pPr>
        <w:tabs>
          <w:tab w:val="left" w:pos="720"/>
        </w:tabs>
        <w:ind w:right="-22"/>
        <w:rPr>
          <w:rFonts w:ascii="Times New Roman" w:hAnsi="Times New Roman"/>
          <w:sz w:val="22"/>
        </w:rPr>
      </w:pPr>
    </w:p>
    <w:p w:rsidR="00316F19" w:rsidRDefault="007D67EA" w:rsidP="007D67EA">
      <w:pPr>
        <w:tabs>
          <w:tab w:val="left" w:pos="720"/>
        </w:tabs>
        <w:ind w:right="-22"/>
        <w:rPr>
          <w:rFonts w:ascii="Times New Roman" w:hAnsi="Times New Roman"/>
          <w:b/>
          <w:sz w:val="22"/>
        </w:rPr>
      </w:pPr>
      <w:r>
        <w:rPr>
          <w:rFonts w:ascii="Times New Roman" w:hAnsi="Times New Roman"/>
          <w:sz w:val="22"/>
        </w:rPr>
        <w:tab/>
      </w:r>
      <w:r w:rsidR="002C4F72" w:rsidRPr="00251DA5">
        <w:rPr>
          <w:rFonts w:ascii="Times New Roman" w:hAnsi="Times New Roman"/>
          <w:sz w:val="22"/>
        </w:rPr>
        <w:t>40.07</w:t>
      </w:r>
      <w:r w:rsidR="00012992">
        <w:rPr>
          <w:rFonts w:ascii="Times New Roman" w:hAnsi="Times New Roman"/>
          <w:sz w:val="22"/>
        </w:rPr>
        <w:tab/>
      </w:r>
      <w:r w:rsidR="003A7FB6">
        <w:rPr>
          <w:rFonts w:ascii="Times New Roman" w:hAnsi="Times New Roman"/>
          <w:b/>
          <w:sz w:val="22"/>
        </w:rPr>
        <w:t>N</w:t>
      </w:r>
      <w:r w:rsidR="00316F19">
        <w:rPr>
          <w:rFonts w:ascii="Times New Roman" w:hAnsi="Times New Roman"/>
          <w:b/>
          <w:sz w:val="22"/>
        </w:rPr>
        <w:t>ON-COVERED SERVICES</w:t>
      </w:r>
    </w:p>
    <w:p w:rsidR="00316F19" w:rsidRDefault="00316F19" w:rsidP="007927A5">
      <w:pPr>
        <w:ind w:left="1800" w:right="-22"/>
        <w:rPr>
          <w:rFonts w:ascii="Times New Roman" w:hAnsi="Times New Roman"/>
          <w:sz w:val="22"/>
        </w:rPr>
      </w:pPr>
    </w:p>
    <w:p w:rsidR="00316F19" w:rsidRDefault="00316F19" w:rsidP="007D67EA">
      <w:pPr>
        <w:ind w:left="1440" w:right="-22"/>
        <w:rPr>
          <w:rFonts w:ascii="Times New Roman" w:hAnsi="Times New Roman"/>
          <w:sz w:val="22"/>
        </w:rPr>
      </w:pPr>
      <w:r>
        <w:rPr>
          <w:rFonts w:ascii="Times New Roman" w:hAnsi="Times New Roman"/>
          <w:sz w:val="22"/>
        </w:rPr>
        <w:t>The following services are not reimbursable by the MaineCare Program under this Section:</w:t>
      </w:r>
    </w:p>
    <w:p w:rsidR="00316F19" w:rsidRDefault="00316F19">
      <w:pPr>
        <w:ind w:left="720" w:right="-22"/>
        <w:rPr>
          <w:rFonts w:ascii="Times New Roman" w:hAnsi="Times New Roman"/>
          <w:sz w:val="22"/>
        </w:rPr>
      </w:pPr>
    </w:p>
    <w:p w:rsidR="00316F19" w:rsidRDefault="007D67EA" w:rsidP="007D67EA">
      <w:pPr>
        <w:tabs>
          <w:tab w:val="left" w:pos="720"/>
          <w:tab w:val="left" w:pos="1440"/>
          <w:tab w:val="left" w:pos="1800"/>
        </w:tabs>
        <w:ind w:left="1440" w:hanging="720"/>
        <w:rPr>
          <w:rFonts w:ascii="Times New Roman" w:hAnsi="Times New Roman"/>
          <w:sz w:val="22"/>
        </w:rPr>
      </w:pPr>
      <w:r>
        <w:rPr>
          <w:rFonts w:ascii="Times New Roman" w:hAnsi="Times New Roman"/>
          <w:sz w:val="22"/>
        </w:rPr>
        <w:tab/>
      </w:r>
      <w:r w:rsidR="0002099C">
        <w:rPr>
          <w:rFonts w:ascii="Times New Roman" w:hAnsi="Times New Roman"/>
          <w:sz w:val="22"/>
        </w:rPr>
        <w:t>A.</w:t>
      </w:r>
      <w:r w:rsidR="00316F19">
        <w:rPr>
          <w:rFonts w:ascii="Times New Roman" w:hAnsi="Times New Roman"/>
          <w:sz w:val="22"/>
        </w:rPr>
        <w:tab/>
        <w:t>Parenting skills training.</w:t>
      </w:r>
    </w:p>
    <w:p w:rsidR="00316F19" w:rsidRPr="00E04F67" w:rsidRDefault="00316F19" w:rsidP="0002099C">
      <w:pPr>
        <w:tabs>
          <w:tab w:val="left" w:pos="1440"/>
        </w:tabs>
        <w:ind w:left="1440" w:hanging="720"/>
        <w:rPr>
          <w:rFonts w:ascii="Times New Roman" w:hAnsi="Times New Roman"/>
          <w:sz w:val="16"/>
          <w:szCs w:val="16"/>
        </w:rPr>
      </w:pPr>
    </w:p>
    <w:p w:rsidR="00316F19" w:rsidRDefault="007D67EA" w:rsidP="007D67EA">
      <w:pPr>
        <w:tabs>
          <w:tab w:val="left" w:pos="720"/>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Nursing services, physical therapy, and occupational therapy exercises that may be carried out by the member, or family member or friend who is trained, willing and able to safely perform the service after receiving instruction from the appropriate home health care professional.</w:t>
      </w:r>
    </w:p>
    <w:p w:rsidR="004426DC" w:rsidRPr="00E04F67" w:rsidRDefault="004426DC" w:rsidP="00945FE1">
      <w:pPr>
        <w:tabs>
          <w:tab w:val="left" w:pos="1440"/>
        </w:tabs>
        <w:rPr>
          <w:rFonts w:ascii="Times New Roman" w:hAnsi="Times New Roman"/>
          <w:sz w:val="16"/>
          <w:szCs w:val="16"/>
        </w:rPr>
      </w:pPr>
    </w:p>
    <w:p w:rsidR="00316F19" w:rsidRDefault="007D67EA" w:rsidP="007D67EA">
      <w:pPr>
        <w:tabs>
          <w:tab w:val="left" w:pos="1440"/>
          <w:tab w:val="left" w:pos="1800"/>
        </w:tabs>
        <w:ind w:left="1440" w:hanging="720"/>
        <w:rPr>
          <w:rFonts w:ascii="Times New Roman" w:hAnsi="Times New Roman"/>
          <w:sz w:val="22"/>
        </w:rPr>
      </w:pPr>
      <w:r>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Services provided by a personal care attendant.</w:t>
      </w:r>
    </w:p>
    <w:p w:rsidR="00316F19" w:rsidRPr="00E04F67" w:rsidRDefault="00316F19" w:rsidP="0002099C">
      <w:pPr>
        <w:tabs>
          <w:tab w:val="left" w:pos="1440"/>
        </w:tabs>
        <w:ind w:left="1440" w:hanging="720"/>
        <w:rPr>
          <w:rFonts w:ascii="Times New Roman" w:hAnsi="Times New Roman"/>
          <w:sz w:val="16"/>
          <w:szCs w:val="16"/>
        </w:rPr>
      </w:pPr>
    </w:p>
    <w:p w:rsidR="00316F19" w:rsidRDefault="007D67EA" w:rsidP="007D67EA">
      <w:pPr>
        <w:tabs>
          <w:tab w:val="left" w:pos="1440"/>
          <w:tab w:val="left" w:pos="1800"/>
        </w:tabs>
        <w:ind w:left="1440" w:hanging="720"/>
        <w:rPr>
          <w:rFonts w:ascii="Times New Roman" w:hAnsi="Times New Roman"/>
          <w:sz w:val="22"/>
        </w:rPr>
      </w:pPr>
      <w:r>
        <w:rPr>
          <w:rFonts w:ascii="Times New Roman" w:hAnsi="Times New Roman"/>
          <w:sz w:val="22"/>
        </w:rPr>
        <w:tab/>
      </w:r>
      <w:r w:rsidR="00316F19">
        <w:rPr>
          <w:rFonts w:ascii="Times New Roman" w:hAnsi="Times New Roman"/>
          <w:sz w:val="22"/>
        </w:rPr>
        <w:t>D.</w:t>
      </w:r>
      <w:r w:rsidR="00316F19">
        <w:rPr>
          <w:rFonts w:ascii="Times New Roman" w:hAnsi="Times New Roman"/>
          <w:sz w:val="22"/>
        </w:rPr>
        <w:tab/>
        <w:t>Laboratory services as defined in Section 55 of this Manual.</w:t>
      </w:r>
    </w:p>
    <w:p w:rsidR="00AD7D42" w:rsidRPr="00F20BAC" w:rsidRDefault="00AD7D42" w:rsidP="002A1049">
      <w:pPr>
        <w:tabs>
          <w:tab w:val="left" w:pos="720"/>
        </w:tabs>
        <w:rPr>
          <w:rFonts w:ascii="Times New Roman" w:hAnsi="Times New Roman"/>
          <w:sz w:val="22"/>
        </w:rPr>
      </w:pPr>
    </w:p>
    <w:p w:rsidR="00316F19" w:rsidRDefault="007D67EA" w:rsidP="007D67EA">
      <w:pPr>
        <w:tabs>
          <w:tab w:val="left" w:pos="720"/>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E.</w:t>
      </w:r>
      <w:r w:rsidR="00316F19">
        <w:rPr>
          <w:rFonts w:ascii="Times New Roman" w:hAnsi="Times New Roman"/>
          <w:sz w:val="22"/>
        </w:rPr>
        <w:tab/>
        <w:t>Blood glucose monitoring, i.e. glucometer, if the member is stable and does not need teaching of diabetic management.</w:t>
      </w:r>
    </w:p>
    <w:p w:rsidR="00CD241F" w:rsidRDefault="00CD241F" w:rsidP="00DA6D2E">
      <w:pPr>
        <w:tabs>
          <w:tab w:val="left" w:pos="720"/>
          <w:tab w:val="left" w:pos="1440"/>
        </w:tabs>
        <w:rPr>
          <w:rFonts w:ascii="Times New Roman" w:hAnsi="Times New Roman"/>
          <w:sz w:val="22"/>
        </w:rPr>
      </w:pPr>
    </w:p>
    <w:p w:rsidR="00CD241F" w:rsidRDefault="00CD241F" w:rsidP="00DA6D2E">
      <w:pPr>
        <w:tabs>
          <w:tab w:val="left" w:pos="720"/>
          <w:tab w:val="left" w:pos="1440"/>
        </w:tabs>
        <w:rPr>
          <w:rFonts w:ascii="Times New Roman" w:hAnsi="Times New Roman"/>
          <w:sz w:val="22"/>
        </w:rPr>
      </w:pPr>
    </w:p>
    <w:p w:rsidR="00CD241F" w:rsidRDefault="00CD241F" w:rsidP="00DA6D2E">
      <w:pPr>
        <w:tabs>
          <w:tab w:val="left" w:pos="720"/>
          <w:tab w:val="left" w:pos="1440"/>
        </w:tabs>
        <w:rPr>
          <w:rFonts w:ascii="Times New Roman" w:hAnsi="Times New Roman"/>
          <w:sz w:val="22"/>
        </w:rPr>
      </w:pPr>
    </w:p>
    <w:p w:rsidR="00A05580" w:rsidRDefault="00CD241F" w:rsidP="00DA6D2E">
      <w:pPr>
        <w:tabs>
          <w:tab w:val="left" w:pos="720"/>
          <w:tab w:val="left" w:pos="1440"/>
        </w:tabs>
        <w:rPr>
          <w:rFonts w:ascii="Times New Roman" w:hAnsi="Times New Roman"/>
          <w:sz w:val="22"/>
        </w:rPr>
      </w:pPr>
      <w:r w:rsidRPr="00CD241F">
        <w:rPr>
          <w:rFonts w:ascii="Times New Roman" w:hAnsi="Times New Roman"/>
          <w:sz w:val="22"/>
        </w:rPr>
        <w:t>40.07</w:t>
      </w:r>
      <w:r w:rsidRPr="00CD241F">
        <w:rPr>
          <w:rFonts w:ascii="Times New Roman" w:hAnsi="Times New Roman"/>
          <w:sz w:val="22"/>
        </w:rPr>
        <w:tab/>
      </w:r>
      <w:r w:rsidRPr="00CD241F">
        <w:rPr>
          <w:rFonts w:ascii="Times New Roman" w:hAnsi="Times New Roman"/>
          <w:b/>
          <w:sz w:val="22"/>
        </w:rPr>
        <w:t>NON-COVERED SERVICES</w:t>
      </w:r>
      <w:r w:rsidRPr="00CD241F">
        <w:rPr>
          <w:rFonts w:ascii="Times New Roman" w:hAnsi="Times New Roman"/>
          <w:sz w:val="22"/>
        </w:rPr>
        <w:t xml:space="preserve"> (cont.)</w:t>
      </w:r>
    </w:p>
    <w:p w:rsidR="00CD241F" w:rsidRDefault="00CD241F" w:rsidP="00DA6D2E">
      <w:pPr>
        <w:tabs>
          <w:tab w:val="left" w:pos="720"/>
          <w:tab w:val="left" w:pos="1440"/>
        </w:tabs>
        <w:rPr>
          <w:rFonts w:ascii="Times New Roman" w:hAnsi="Times New Roman"/>
          <w:sz w:val="22"/>
        </w:rPr>
      </w:pPr>
    </w:p>
    <w:p w:rsidR="00316F19" w:rsidRDefault="007D67EA" w:rsidP="007D67EA">
      <w:pPr>
        <w:tabs>
          <w:tab w:val="left" w:pos="720"/>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F.</w:t>
      </w:r>
      <w:r w:rsidR="00316F19">
        <w:rPr>
          <w:rFonts w:ascii="Times New Roman" w:hAnsi="Times New Roman"/>
          <w:sz w:val="22"/>
        </w:rPr>
        <w:tab/>
        <w:t>Routine foot care, unless the member suffers severe circulatory impairment, or metabolic, neurological, or systemic diseases where nonprofessional care may pose a threat to the member's condition.</w:t>
      </w:r>
    </w:p>
    <w:p w:rsidR="007D67EA" w:rsidRDefault="007D67EA" w:rsidP="007D67EA">
      <w:pPr>
        <w:tabs>
          <w:tab w:val="left" w:pos="1440"/>
          <w:tab w:val="left" w:pos="1800"/>
        </w:tabs>
        <w:rPr>
          <w:rFonts w:ascii="Times New Roman" w:hAnsi="Times New Roman"/>
          <w:sz w:val="22"/>
        </w:rPr>
      </w:pPr>
    </w:p>
    <w:p w:rsidR="00316F19" w:rsidRDefault="007D67EA" w:rsidP="007D67EA">
      <w:pPr>
        <w:tabs>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G.</w:t>
      </w:r>
      <w:r w:rsidR="00316F19">
        <w:rPr>
          <w:rFonts w:ascii="Times New Roman" w:hAnsi="Times New Roman"/>
          <w:sz w:val="22"/>
        </w:rPr>
        <w:tab/>
        <w:t>Homemaking services (for example; vacuuming, laundry) and chore services, except when delivered as “incidental” services, as described in Section 40.05 (B)</w:t>
      </w:r>
      <w:r w:rsidR="00AC7577">
        <w:rPr>
          <w:rFonts w:ascii="Times New Roman" w:hAnsi="Times New Roman"/>
          <w:sz w:val="22"/>
        </w:rPr>
        <w:t>(6)</w:t>
      </w:r>
      <w:r w:rsidR="00316F19">
        <w:rPr>
          <w:rFonts w:ascii="Times New Roman" w:hAnsi="Times New Roman"/>
          <w:sz w:val="22"/>
        </w:rPr>
        <w:t>.</w:t>
      </w:r>
    </w:p>
    <w:p w:rsidR="00DA6D2E" w:rsidRDefault="00DA6D2E" w:rsidP="006320B5">
      <w:pPr>
        <w:tabs>
          <w:tab w:val="left" w:pos="1440"/>
          <w:tab w:val="left" w:pos="1800"/>
        </w:tabs>
        <w:rPr>
          <w:rFonts w:ascii="Times New Roman" w:hAnsi="Times New Roman"/>
          <w:sz w:val="22"/>
        </w:rPr>
      </w:pPr>
    </w:p>
    <w:p w:rsidR="00316F19" w:rsidRDefault="007D67EA" w:rsidP="007D67EA">
      <w:pPr>
        <w:tabs>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H.</w:t>
      </w:r>
      <w:r w:rsidR="00316F19">
        <w:rPr>
          <w:rFonts w:ascii="Times New Roman" w:hAnsi="Times New Roman"/>
          <w:sz w:val="22"/>
        </w:rPr>
        <w:tab/>
        <w:t>RN supervisory visits made for the purpose of supervising home health aide services to the member.</w:t>
      </w:r>
    </w:p>
    <w:p w:rsidR="00316F19" w:rsidRDefault="00316F19" w:rsidP="00C079CA">
      <w:pPr>
        <w:tabs>
          <w:tab w:val="left" w:pos="720"/>
          <w:tab w:val="left" w:pos="1440"/>
          <w:tab w:val="left" w:pos="1800"/>
        </w:tabs>
        <w:ind w:left="1440" w:hanging="720"/>
        <w:rPr>
          <w:rFonts w:ascii="Times New Roman" w:hAnsi="Times New Roman"/>
          <w:sz w:val="22"/>
        </w:rPr>
      </w:pPr>
    </w:p>
    <w:p w:rsidR="00316F19" w:rsidRDefault="007D67EA" w:rsidP="007D67EA">
      <w:pPr>
        <w:tabs>
          <w:tab w:val="left" w:pos="720"/>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I.</w:t>
      </w:r>
      <w:r w:rsidR="00316F19">
        <w:rPr>
          <w:rFonts w:ascii="Times New Roman" w:hAnsi="Times New Roman"/>
          <w:sz w:val="22"/>
        </w:rPr>
        <w:tab/>
        <w:t>Nursing evaluation visits, unless skilled observation and assessment by a licensed nurse would result in a change of the treatment of the member.</w:t>
      </w:r>
    </w:p>
    <w:p w:rsidR="00316F19" w:rsidRDefault="00316F19" w:rsidP="00C079CA">
      <w:pPr>
        <w:tabs>
          <w:tab w:val="left" w:pos="1440"/>
          <w:tab w:val="left" w:pos="1800"/>
        </w:tabs>
        <w:ind w:left="1440" w:hanging="720"/>
        <w:rPr>
          <w:rFonts w:ascii="Times New Roman" w:hAnsi="Times New Roman"/>
          <w:sz w:val="22"/>
        </w:rPr>
      </w:pPr>
    </w:p>
    <w:p w:rsidR="00135988" w:rsidRDefault="007D67EA" w:rsidP="00927A5A">
      <w:pPr>
        <w:tabs>
          <w:tab w:val="left" w:pos="720"/>
          <w:tab w:val="left" w:pos="1440"/>
          <w:tab w:val="left" w:pos="1800"/>
        </w:tabs>
        <w:ind w:left="1440" w:hanging="720"/>
        <w:rPr>
          <w:rFonts w:ascii="Times New Roman" w:hAnsi="Times New Roman"/>
          <w:color w:val="000000"/>
          <w:sz w:val="22"/>
        </w:rPr>
      </w:pPr>
      <w:r>
        <w:rPr>
          <w:rFonts w:ascii="Times New Roman" w:hAnsi="Times New Roman"/>
          <w:sz w:val="22"/>
        </w:rPr>
        <w:tab/>
      </w:r>
      <w:r w:rsidR="00316F19">
        <w:rPr>
          <w:rFonts w:ascii="Times New Roman" w:hAnsi="Times New Roman"/>
          <w:sz w:val="22"/>
        </w:rPr>
        <w:t>J.</w:t>
      </w:r>
      <w:r w:rsidR="00316F19">
        <w:rPr>
          <w:rFonts w:ascii="Times New Roman" w:hAnsi="Times New Roman"/>
          <w:sz w:val="22"/>
        </w:rPr>
        <w:tab/>
        <w:t>Visits made solely to remind the member to follow instructions.</w:t>
      </w:r>
    </w:p>
    <w:p w:rsidR="00927A5A" w:rsidRPr="00927A5A" w:rsidRDefault="00927A5A" w:rsidP="00927A5A">
      <w:pPr>
        <w:tabs>
          <w:tab w:val="left" w:pos="720"/>
          <w:tab w:val="left" w:pos="1440"/>
          <w:tab w:val="left" w:pos="1800"/>
        </w:tabs>
        <w:ind w:left="1440" w:hanging="720"/>
        <w:rPr>
          <w:rFonts w:ascii="Times New Roman" w:hAnsi="Times New Roman"/>
          <w:color w:val="000000"/>
          <w:sz w:val="22"/>
        </w:rPr>
      </w:pPr>
    </w:p>
    <w:p w:rsidR="007F2945" w:rsidRDefault="00927A5A" w:rsidP="00135988">
      <w:pPr>
        <w:tabs>
          <w:tab w:val="left" w:pos="720"/>
          <w:tab w:val="left" w:pos="1440"/>
          <w:tab w:val="left" w:pos="1800"/>
        </w:tabs>
        <w:rPr>
          <w:rFonts w:ascii="Times New Roman" w:hAnsi="Times New Roman"/>
          <w:sz w:val="22"/>
        </w:rPr>
      </w:pPr>
      <w:r>
        <w:rPr>
          <w:rFonts w:ascii="Times New Roman" w:hAnsi="Times New Roman"/>
          <w:sz w:val="22"/>
        </w:rPr>
        <w:tab/>
      </w:r>
      <w:r w:rsidR="007D67EA">
        <w:rPr>
          <w:rFonts w:ascii="Times New Roman" w:hAnsi="Times New Roman"/>
          <w:sz w:val="22"/>
        </w:rPr>
        <w:tab/>
      </w:r>
      <w:r w:rsidR="00316F19">
        <w:rPr>
          <w:rFonts w:ascii="Times New Roman" w:hAnsi="Times New Roman"/>
          <w:sz w:val="22"/>
        </w:rPr>
        <w:t>K.</w:t>
      </w:r>
      <w:r w:rsidR="00316F19">
        <w:rPr>
          <w:rFonts w:ascii="Times New Roman" w:hAnsi="Times New Roman"/>
          <w:sz w:val="22"/>
        </w:rPr>
        <w:tab/>
        <w:t xml:space="preserve">Services that can be appropriately provided by other community resources, e.g., </w:t>
      </w:r>
    </w:p>
    <w:p w:rsidR="00316F19" w:rsidRDefault="007F2945" w:rsidP="007F2945">
      <w:pPr>
        <w:tabs>
          <w:tab w:val="left" w:pos="1440"/>
          <w:tab w:val="left" w:pos="1800"/>
        </w:tabs>
        <w:rPr>
          <w:rFonts w:ascii="Times New Roman" w:hAnsi="Times New Roman"/>
          <w:sz w:val="22"/>
        </w:rPr>
      </w:pPr>
      <w:r>
        <w:rPr>
          <w:rFonts w:ascii="Times New Roman" w:hAnsi="Times New Roman"/>
          <w:sz w:val="22"/>
        </w:rPr>
        <w:tab/>
      </w:r>
      <w:r w:rsidR="007D67EA">
        <w:rPr>
          <w:rFonts w:ascii="Times New Roman" w:hAnsi="Times New Roman"/>
          <w:sz w:val="22"/>
        </w:rPr>
        <w:tab/>
      </w:r>
      <w:r w:rsidR="00316F19">
        <w:rPr>
          <w:rFonts w:ascii="Times New Roman" w:hAnsi="Times New Roman"/>
          <w:sz w:val="22"/>
        </w:rPr>
        <w:t>homemaker services, adult protective services, "Meals on Wheels".</w:t>
      </w:r>
    </w:p>
    <w:p w:rsidR="00C80870" w:rsidRDefault="00C80870" w:rsidP="002C22C5">
      <w:pPr>
        <w:tabs>
          <w:tab w:val="left" w:pos="1440"/>
          <w:tab w:val="left" w:pos="1800"/>
        </w:tabs>
        <w:rPr>
          <w:rFonts w:ascii="Times New Roman" w:hAnsi="Times New Roman"/>
          <w:sz w:val="22"/>
        </w:rPr>
      </w:pPr>
    </w:p>
    <w:p w:rsidR="00316F19" w:rsidRDefault="007D67EA" w:rsidP="00C079CA">
      <w:pPr>
        <w:tabs>
          <w:tab w:val="left" w:pos="1440"/>
          <w:tab w:val="left" w:pos="1800"/>
        </w:tabs>
        <w:ind w:left="1440" w:hanging="720"/>
        <w:rPr>
          <w:rFonts w:ascii="Times New Roman" w:hAnsi="Times New Roman"/>
          <w:sz w:val="22"/>
        </w:rPr>
      </w:pPr>
      <w:r>
        <w:rPr>
          <w:rFonts w:ascii="Times New Roman" w:hAnsi="Times New Roman"/>
          <w:sz w:val="22"/>
        </w:rPr>
        <w:tab/>
      </w:r>
      <w:r w:rsidR="00316F19">
        <w:rPr>
          <w:rFonts w:ascii="Times New Roman" w:hAnsi="Times New Roman"/>
          <w:sz w:val="22"/>
        </w:rPr>
        <w:t>L.</w:t>
      </w:r>
      <w:r w:rsidR="00316F19">
        <w:rPr>
          <w:rFonts w:ascii="Times New Roman" w:hAnsi="Times New Roman"/>
          <w:sz w:val="22"/>
        </w:rPr>
        <w:tab/>
        <w:t>Respite services.</w:t>
      </w:r>
    </w:p>
    <w:p w:rsidR="00316F19" w:rsidRDefault="00316F19" w:rsidP="00C079CA">
      <w:pPr>
        <w:tabs>
          <w:tab w:val="left" w:pos="720"/>
          <w:tab w:val="left" w:pos="1440"/>
        </w:tabs>
        <w:ind w:left="1440" w:hanging="720"/>
        <w:rPr>
          <w:rFonts w:ascii="Times New Roman" w:hAnsi="Times New Roman"/>
          <w:color w:val="000000"/>
          <w:sz w:val="22"/>
        </w:rPr>
      </w:pPr>
    </w:p>
    <w:p w:rsidR="00316F19" w:rsidRDefault="007D67EA" w:rsidP="00C079CA">
      <w:pPr>
        <w:tabs>
          <w:tab w:val="left" w:pos="720"/>
          <w:tab w:val="left" w:pos="1440"/>
          <w:tab w:val="left" w:pos="1800"/>
        </w:tabs>
        <w:ind w:left="1440" w:hanging="720"/>
        <w:rPr>
          <w:rFonts w:ascii="Times New Roman" w:hAnsi="Times New Roman"/>
          <w:color w:val="000000"/>
          <w:sz w:val="22"/>
        </w:rPr>
      </w:pPr>
      <w:r>
        <w:rPr>
          <w:rFonts w:ascii="Times New Roman" w:hAnsi="Times New Roman"/>
          <w:color w:val="000000"/>
          <w:sz w:val="22"/>
        </w:rPr>
        <w:tab/>
      </w:r>
      <w:r w:rsidR="00316F19">
        <w:rPr>
          <w:rFonts w:ascii="Times New Roman" w:hAnsi="Times New Roman"/>
          <w:color w:val="000000"/>
          <w:sz w:val="22"/>
        </w:rPr>
        <w:t>M.</w:t>
      </w:r>
      <w:r w:rsidR="00316F19">
        <w:rPr>
          <w:rFonts w:ascii="Times New Roman" w:hAnsi="Times New Roman"/>
          <w:color w:val="000000"/>
          <w:sz w:val="22"/>
        </w:rPr>
        <w:tab/>
        <w:t>Venipuncture if this is the sole skilled service provided during the visit.</w:t>
      </w:r>
    </w:p>
    <w:p w:rsidR="008C3018" w:rsidRDefault="008C3018" w:rsidP="00CD241F">
      <w:pPr>
        <w:tabs>
          <w:tab w:val="left" w:pos="720"/>
          <w:tab w:val="left" w:pos="1440"/>
          <w:tab w:val="left" w:pos="1800"/>
        </w:tabs>
        <w:rPr>
          <w:rFonts w:ascii="Times New Roman" w:hAnsi="Times New Roman"/>
          <w:color w:val="000000"/>
          <w:sz w:val="22"/>
        </w:rPr>
      </w:pPr>
    </w:p>
    <w:p w:rsidR="00316F19" w:rsidRDefault="007D67EA" w:rsidP="00C079CA">
      <w:pPr>
        <w:tabs>
          <w:tab w:val="left" w:pos="720"/>
          <w:tab w:val="left" w:pos="1440"/>
          <w:tab w:val="left" w:pos="1800"/>
        </w:tabs>
        <w:ind w:left="1440" w:hanging="720"/>
        <w:rPr>
          <w:rFonts w:ascii="Times New Roman" w:hAnsi="Times New Roman"/>
          <w:color w:val="000000"/>
          <w:sz w:val="22"/>
        </w:rPr>
      </w:pPr>
      <w:r>
        <w:rPr>
          <w:rFonts w:ascii="Times New Roman" w:hAnsi="Times New Roman"/>
          <w:color w:val="000000"/>
          <w:sz w:val="22"/>
        </w:rPr>
        <w:tab/>
      </w:r>
      <w:r w:rsidR="00316F19">
        <w:rPr>
          <w:rFonts w:ascii="Times New Roman" w:hAnsi="Times New Roman"/>
          <w:color w:val="000000"/>
          <w:sz w:val="22"/>
        </w:rPr>
        <w:t>N.</w:t>
      </w:r>
      <w:r w:rsidR="00316F19">
        <w:rPr>
          <w:rFonts w:ascii="Times New Roman" w:hAnsi="Times New Roman"/>
          <w:color w:val="000000"/>
          <w:sz w:val="22"/>
        </w:rPr>
        <w:tab/>
        <w:t>Custodial care.</w:t>
      </w:r>
    </w:p>
    <w:p w:rsidR="005D2D03" w:rsidRDefault="005D2D03" w:rsidP="005D2D03">
      <w:pPr>
        <w:tabs>
          <w:tab w:val="left" w:pos="1440"/>
          <w:tab w:val="left" w:pos="1800"/>
        </w:tabs>
        <w:rPr>
          <w:rFonts w:ascii="Times New Roman" w:hAnsi="Times New Roman"/>
          <w:sz w:val="22"/>
        </w:rPr>
      </w:pPr>
    </w:p>
    <w:p w:rsidR="00316F19" w:rsidRDefault="007D67EA" w:rsidP="007E4162">
      <w:pPr>
        <w:tabs>
          <w:tab w:val="left" w:pos="720"/>
          <w:tab w:val="left" w:pos="1440"/>
          <w:tab w:val="left" w:pos="1800"/>
        </w:tabs>
        <w:ind w:left="1800" w:hanging="1080"/>
        <w:rPr>
          <w:rFonts w:ascii="Times New Roman" w:hAnsi="Times New Roman"/>
          <w:color w:val="000000"/>
          <w:sz w:val="22"/>
        </w:rPr>
      </w:pPr>
      <w:r>
        <w:rPr>
          <w:rFonts w:ascii="Times New Roman" w:hAnsi="Times New Roman"/>
          <w:color w:val="000000"/>
          <w:sz w:val="22"/>
        </w:rPr>
        <w:tab/>
      </w:r>
      <w:r w:rsidR="00316F19">
        <w:rPr>
          <w:rFonts w:ascii="Times New Roman" w:hAnsi="Times New Roman"/>
          <w:color w:val="000000"/>
          <w:sz w:val="22"/>
        </w:rPr>
        <w:t>O.</w:t>
      </w:r>
      <w:r w:rsidR="00316F19">
        <w:rPr>
          <w:rFonts w:ascii="Times New Roman" w:hAnsi="Times New Roman"/>
          <w:color w:val="000000"/>
          <w:sz w:val="22"/>
        </w:rPr>
        <w:tab/>
        <w:t>A monthly injection if this is the sole skilled nursing service provided during the visit.</w:t>
      </w:r>
    </w:p>
    <w:p w:rsidR="00316F19" w:rsidRDefault="00316F19" w:rsidP="00C079CA">
      <w:pPr>
        <w:tabs>
          <w:tab w:val="left" w:pos="720"/>
          <w:tab w:val="left" w:pos="1440"/>
          <w:tab w:val="left" w:pos="1800"/>
        </w:tabs>
        <w:ind w:left="1440" w:hanging="720"/>
        <w:rPr>
          <w:rFonts w:ascii="Times New Roman" w:hAnsi="Times New Roman"/>
          <w:color w:val="000000"/>
          <w:sz w:val="22"/>
        </w:rPr>
      </w:pPr>
    </w:p>
    <w:p w:rsidR="00135988" w:rsidRDefault="007D67EA" w:rsidP="009A5800">
      <w:pPr>
        <w:tabs>
          <w:tab w:val="left" w:pos="720"/>
          <w:tab w:val="left" w:pos="1440"/>
          <w:tab w:val="left" w:pos="1800"/>
        </w:tabs>
        <w:ind w:left="1440" w:hanging="720"/>
        <w:rPr>
          <w:rFonts w:ascii="Times New Roman" w:hAnsi="Times New Roman"/>
          <w:color w:val="000000"/>
          <w:sz w:val="22"/>
        </w:rPr>
      </w:pPr>
      <w:r>
        <w:rPr>
          <w:rFonts w:ascii="Times New Roman" w:hAnsi="Times New Roman"/>
          <w:color w:val="000000"/>
          <w:sz w:val="22"/>
        </w:rPr>
        <w:tab/>
      </w:r>
      <w:r w:rsidR="00316F19">
        <w:rPr>
          <w:rFonts w:ascii="Times New Roman" w:hAnsi="Times New Roman"/>
          <w:color w:val="000000"/>
          <w:sz w:val="22"/>
        </w:rPr>
        <w:t>P.</w:t>
      </w:r>
      <w:r w:rsidR="00316F19">
        <w:rPr>
          <w:rFonts w:ascii="Times New Roman" w:hAnsi="Times New Roman"/>
          <w:color w:val="000000"/>
          <w:sz w:val="22"/>
        </w:rPr>
        <w:tab/>
        <w:t>Monthly catheter change, beyond the acute phase.</w:t>
      </w:r>
    </w:p>
    <w:p w:rsidR="005D2D03" w:rsidRDefault="005D2D03" w:rsidP="00C079CA">
      <w:pPr>
        <w:tabs>
          <w:tab w:val="left" w:pos="720"/>
          <w:tab w:val="left" w:pos="1440"/>
          <w:tab w:val="left" w:pos="1800"/>
        </w:tabs>
        <w:ind w:left="1440" w:hanging="720"/>
        <w:rPr>
          <w:rFonts w:ascii="Times New Roman" w:hAnsi="Times New Roman"/>
          <w:color w:val="000000"/>
          <w:sz w:val="22"/>
        </w:rPr>
      </w:pPr>
    </w:p>
    <w:p w:rsidR="00316F19" w:rsidRDefault="007D67EA" w:rsidP="00571215">
      <w:pPr>
        <w:tabs>
          <w:tab w:val="left" w:pos="0"/>
        </w:tabs>
        <w:rPr>
          <w:rFonts w:ascii="Times New Roman" w:hAnsi="Times New Roman"/>
          <w:b/>
          <w:sz w:val="22"/>
        </w:rPr>
      </w:pPr>
      <w:r>
        <w:rPr>
          <w:rFonts w:ascii="Times New Roman" w:hAnsi="Times New Roman"/>
          <w:sz w:val="22"/>
        </w:rPr>
        <w:tab/>
      </w:r>
      <w:r w:rsidR="00316F19" w:rsidRPr="007D67EA">
        <w:rPr>
          <w:rFonts w:ascii="Times New Roman" w:hAnsi="Times New Roman"/>
          <w:sz w:val="22"/>
        </w:rPr>
        <w:t>40.08</w:t>
      </w:r>
      <w:r w:rsidR="00CC0F31">
        <w:rPr>
          <w:rFonts w:ascii="Times New Roman" w:hAnsi="Times New Roman"/>
          <w:sz w:val="22"/>
        </w:rPr>
        <w:tab/>
      </w:r>
      <w:r w:rsidR="00316F19">
        <w:rPr>
          <w:rFonts w:ascii="Times New Roman" w:hAnsi="Times New Roman"/>
          <w:b/>
          <w:sz w:val="22"/>
        </w:rPr>
        <w:t>POLICIES AND PROCEDURES</w:t>
      </w:r>
    </w:p>
    <w:p w:rsidR="00897A4F" w:rsidRDefault="00897A4F" w:rsidP="00571215">
      <w:pPr>
        <w:tabs>
          <w:tab w:val="left" w:pos="0"/>
        </w:tabs>
        <w:rPr>
          <w:rFonts w:ascii="Times New Roman" w:hAnsi="Times New Roman"/>
          <w:b/>
          <w:sz w:val="22"/>
        </w:rPr>
      </w:pPr>
    </w:p>
    <w:p w:rsidR="00316F19" w:rsidRDefault="007D67EA" w:rsidP="007D67EA">
      <w:pPr>
        <w:tabs>
          <w:tab w:val="left" w:pos="720"/>
          <w:tab w:val="left" w:pos="1440"/>
          <w:tab w:val="left" w:pos="2520"/>
          <w:tab w:val="left" w:pos="2610"/>
        </w:tabs>
        <w:ind w:left="1800" w:hanging="1080"/>
        <w:rPr>
          <w:rFonts w:ascii="Times New Roman" w:hAnsi="Times New Roman"/>
          <w:b/>
          <w:sz w:val="22"/>
        </w:rPr>
      </w:pPr>
      <w:r>
        <w:rPr>
          <w:rFonts w:ascii="Times New Roman" w:hAnsi="Times New Roman"/>
          <w:sz w:val="22"/>
        </w:rPr>
        <w:tab/>
        <w:t>40.08-1</w:t>
      </w:r>
      <w:r>
        <w:rPr>
          <w:rFonts w:ascii="Times New Roman" w:hAnsi="Times New Roman"/>
          <w:sz w:val="22"/>
        </w:rPr>
        <w:tab/>
      </w:r>
      <w:r w:rsidR="00316F19">
        <w:rPr>
          <w:rFonts w:ascii="Times New Roman" w:hAnsi="Times New Roman"/>
          <w:b/>
          <w:sz w:val="22"/>
        </w:rPr>
        <w:t>Authorization of the Plan of Care</w:t>
      </w:r>
    </w:p>
    <w:p w:rsidR="00316F19" w:rsidRDefault="00316F19">
      <w:pPr>
        <w:ind w:left="1800"/>
        <w:rPr>
          <w:rFonts w:ascii="Times New Roman" w:hAnsi="Times New Roman"/>
          <w:sz w:val="22"/>
        </w:rPr>
      </w:pPr>
    </w:p>
    <w:p w:rsidR="00AD7D42" w:rsidRDefault="00316F19" w:rsidP="00CD241F">
      <w:pPr>
        <w:ind w:left="2520"/>
        <w:rPr>
          <w:rFonts w:ascii="Times New Roman" w:hAnsi="Times New Roman"/>
          <w:sz w:val="22"/>
        </w:rPr>
      </w:pPr>
      <w:r>
        <w:rPr>
          <w:rFonts w:ascii="Times New Roman" w:hAnsi="Times New Roman"/>
          <w:sz w:val="22"/>
        </w:rPr>
        <w:t>All services under this Section require</w:t>
      </w:r>
      <w:r w:rsidR="009D6005">
        <w:rPr>
          <w:rFonts w:ascii="Times New Roman" w:hAnsi="Times New Roman"/>
          <w:sz w:val="22"/>
        </w:rPr>
        <w:t xml:space="preserve"> </w:t>
      </w:r>
      <w:r>
        <w:rPr>
          <w:rFonts w:ascii="Times New Roman" w:hAnsi="Times New Roman"/>
          <w:sz w:val="22"/>
        </w:rPr>
        <w:t xml:space="preserve">an authorization (see Section 40.02-1), from the Department or its Authorized </w:t>
      </w:r>
      <w:r w:rsidR="001B106E">
        <w:rPr>
          <w:rFonts w:ascii="Times New Roman" w:hAnsi="Times New Roman"/>
          <w:sz w:val="22"/>
        </w:rPr>
        <w:t>Entity</w:t>
      </w:r>
      <w:r>
        <w:rPr>
          <w:rFonts w:ascii="Times New Roman" w:hAnsi="Times New Roman"/>
          <w:sz w:val="22"/>
        </w:rPr>
        <w:t>. At the Department’s discretion</w:t>
      </w:r>
      <w:r w:rsidR="009D6005">
        <w:rPr>
          <w:rFonts w:ascii="Times New Roman" w:hAnsi="Times New Roman"/>
          <w:sz w:val="22"/>
        </w:rPr>
        <w:t xml:space="preserve"> </w:t>
      </w:r>
      <w:r>
        <w:rPr>
          <w:rFonts w:ascii="Times New Roman" w:hAnsi="Times New Roman"/>
          <w:sz w:val="22"/>
        </w:rPr>
        <w:t>a medical eligibility assessment may be performed in order to approve an authorization request.</w:t>
      </w:r>
      <w:r w:rsidR="009D6005">
        <w:rPr>
          <w:rFonts w:ascii="Times New Roman" w:hAnsi="Times New Roman"/>
          <w:sz w:val="22"/>
        </w:rPr>
        <w:t xml:space="preserve"> </w:t>
      </w:r>
      <w:r>
        <w:rPr>
          <w:rFonts w:ascii="Times New Roman" w:hAnsi="Times New Roman"/>
          <w:sz w:val="22"/>
        </w:rPr>
        <w:t xml:space="preserve">Home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ervices will be authorized only if all requirements set forth in this Section are met.</w:t>
      </w:r>
      <w:r w:rsidR="009D6005">
        <w:rPr>
          <w:rFonts w:ascii="Times New Roman" w:hAnsi="Times New Roman"/>
          <w:sz w:val="22"/>
        </w:rPr>
        <w:t xml:space="preserve"> </w:t>
      </w:r>
      <w:r>
        <w:rPr>
          <w:rFonts w:ascii="Times New Roman" w:hAnsi="Times New Roman"/>
          <w:sz w:val="22"/>
        </w:rPr>
        <w:t>The authorization determines only the medical necessity for services and does not establish or waive any other prerequisites for payment, such as member eligibility or coverage by other third party payor.</w:t>
      </w:r>
    </w:p>
    <w:p w:rsidR="00CD241F" w:rsidRDefault="00CD241F" w:rsidP="00CD241F">
      <w:pPr>
        <w:ind w:left="2520"/>
        <w:rPr>
          <w:rFonts w:ascii="Times New Roman" w:hAnsi="Times New Roman"/>
          <w:sz w:val="22"/>
        </w:rPr>
      </w:pPr>
    </w:p>
    <w:p w:rsidR="00CD241F" w:rsidRDefault="00CD241F" w:rsidP="00CD241F">
      <w:pPr>
        <w:ind w:left="2520"/>
        <w:rPr>
          <w:rFonts w:ascii="Times New Roman" w:hAnsi="Times New Roman"/>
          <w:sz w:val="22"/>
        </w:rPr>
      </w:pPr>
    </w:p>
    <w:p w:rsidR="00CD241F" w:rsidRDefault="00CD241F" w:rsidP="00CD241F">
      <w:pPr>
        <w:ind w:left="2520"/>
        <w:rPr>
          <w:rFonts w:ascii="Times New Roman" w:hAnsi="Times New Roman"/>
          <w:sz w:val="22"/>
        </w:rPr>
      </w:pPr>
    </w:p>
    <w:p w:rsidR="00CD241F" w:rsidRDefault="00CD241F" w:rsidP="00CD241F">
      <w:pPr>
        <w:ind w:left="2520"/>
        <w:rPr>
          <w:rFonts w:ascii="Times New Roman" w:hAnsi="Times New Roman"/>
          <w:sz w:val="22"/>
        </w:rPr>
      </w:pPr>
    </w:p>
    <w:p w:rsidR="00CD241F" w:rsidRDefault="00CD241F" w:rsidP="00CD241F">
      <w:pPr>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Pr="009708E0" w:rsidRDefault="00CD241F" w:rsidP="00CD241F">
      <w:pPr>
        <w:ind w:left="2520"/>
        <w:rPr>
          <w:rFonts w:ascii="Times New Roman" w:hAnsi="Times New Roman"/>
          <w:sz w:val="22"/>
        </w:rPr>
      </w:pPr>
    </w:p>
    <w:p w:rsidR="00A05580" w:rsidRDefault="007D67EA" w:rsidP="00DA6D2E">
      <w:pPr>
        <w:tabs>
          <w:tab w:val="left" w:pos="720"/>
          <w:tab w:val="left" w:pos="2340"/>
          <w:tab w:val="left" w:pos="2520"/>
        </w:tabs>
        <w:ind w:left="2880" w:hanging="108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A</w:t>
      </w:r>
      <w:r w:rsidR="00316F19" w:rsidRPr="009708E0">
        <w:rPr>
          <w:rFonts w:ascii="Times New Roman" w:hAnsi="Times New Roman"/>
          <w:sz w:val="22"/>
        </w:rPr>
        <w:t>.</w:t>
      </w:r>
      <w:r w:rsidR="00316F19">
        <w:rPr>
          <w:rFonts w:ascii="Times New Roman" w:hAnsi="Times New Roman"/>
          <w:sz w:val="22"/>
        </w:rPr>
        <w:tab/>
      </w:r>
      <w:r w:rsidR="00316F19" w:rsidRPr="009708E0">
        <w:rPr>
          <w:rFonts w:ascii="Times New Roman" w:hAnsi="Times New Roman"/>
          <w:sz w:val="22"/>
        </w:rPr>
        <w:t xml:space="preserve">Notice of Approval. For all approved authorization requests for </w:t>
      </w:r>
      <w:r w:rsidR="004A3A76">
        <w:rPr>
          <w:rFonts w:ascii="Times New Roman" w:hAnsi="Times New Roman"/>
          <w:sz w:val="22"/>
        </w:rPr>
        <w:t>H</w:t>
      </w:r>
      <w:r w:rsidR="00316F19" w:rsidRPr="009708E0">
        <w:rPr>
          <w:rFonts w:ascii="Times New Roman" w:hAnsi="Times New Roman"/>
          <w:sz w:val="22"/>
        </w:rPr>
        <w:t xml:space="preserve">ome </w:t>
      </w:r>
      <w:r w:rsidR="004A3A76">
        <w:rPr>
          <w:rFonts w:ascii="Times New Roman" w:hAnsi="Times New Roman"/>
          <w:sz w:val="22"/>
        </w:rPr>
        <w:t>H</w:t>
      </w:r>
      <w:r w:rsidR="00316F19" w:rsidRPr="009708E0">
        <w:rPr>
          <w:rFonts w:ascii="Times New Roman" w:hAnsi="Times New Roman"/>
          <w:sz w:val="22"/>
        </w:rPr>
        <w:t xml:space="preserve">ealth </w:t>
      </w:r>
      <w:r w:rsidR="004A3A76">
        <w:rPr>
          <w:rFonts w:ascii="Times New Roman" w:hAnsi="Times New Roman"/>
          <w:sz w:val="22"/>
        </w:rPr>
        <w:t>S</w:t>
      </w:r>
      <w:r w:rsidR="00316F19" w:rsidRPr="009708E0">
        <w:rPr>
          <w:rFonts w:ascii="Times New Roman" w:hAnsi="Times New Roman"/>
          <w:sz w:val="22"/>
        </w:rPr>
        <w:t xml:space="preserve">ervices, the Authorized </w:t>
      </w:r>
      <w:r w:rsidR="001B106E">
        <w:rPr>
          <w:rFonts w:ascii="Times New Roman" w:hAnsi="Times New Roman"/>
          <w:sz w:val="22"/>
        </w:rPr>
        <w:t>Entity</w:t>
      </w:r>
      <w:r w:rsidR="001B106E" w:rsidRPr="009708E0">
        <w:rPr>
          <w:rFonts w:ascii="Times New Roman" w:hAnsi="Times New Roman"/>
          <w:sz w:val="22"/>
        </w:rPr>
        <w:t xml:space="preserve"> </w:t>
      </w:r>
      <w:r w:rsidR="00316F19" w:rsidRPr="009708E0">
        <w:rPr>
          <w:rFonts w:ascii="Times New Roman" w:hAnsi="Times New Roman"/>
          <w:sz w:val="22"/>
        </w:rPr>
        <w:t>will provide written notice to the HHA.</w:t>
      </w:r>
    </w:p>
    <w:p w:rsidR="00DA6D2E" w:rsidRDefault="00DA6D2E" w:rsidP="00DA6D2E">
      <w:pPr>
        <w:tabs>
          <w:tab w:val="left" w:pos="720"/>
          <w:tab w:val="left" w:pos="2340"/>
          <w:tab w:val="left" w:pos="2520"/>
        </w:tabs>
        <w:ind w:left="2880" w:hanging="1080"/>
        <w:rPr>
          <w:rFonts w:ascii="Times New Roman" w:hAnsi="Times New Roman"/>
          <w:sz w:val="22"/>
        </w:rPr>
      </w:pPr>
    </w:p>
    <w:p w:rsidR="00316F19" w:rsidRDefault="007D67EA" w:rsidP="00A05580">
      <w:pPr>
        <w:tabs>
          <w:tab w:val="left" w:pos="720"/>
          <w:tab w:val="left" w:pos="2340"/>
          <w:tab w:val="left" w:pos="2520"/>
        </w:tabs>
        <w:ind w:left="2880" w:hanging="1080"/>
        <w:rPr>
          <w:rFonts w:ascii="Times New Roman" w:hAnsi="Times New Roman"/>
          <w:sz w:val="22"/>
        </w:rPr>
      </w:pPr>
      <w:r>
        <w:rPr>
          <w:rFonts w:ascii="Times New Roman" w:hAnsi="Times New Roman"/>
          <w:sz w:val="22"/>
        </w:rPr>
        <w:tab/>
      </w:r>
      <w:r w:rsidR="001C60DB">
        <w:rPr>
          <w:rFonts w:ascii="Times New Roman" w:hAnsi="Times New Roman"/>
          <w:sz w:val="22"/>
        </w:rPr>
        <w:tab/>
      </w:r>
      <w:r w:rsidR="00316F19">
        <w:rPr>
          <w:rFonts w:ascii="Times New Roman" w:hAnsi="Times New Roman"/>
          <w:sz w:val="22"/>
        </w:rPr>
        <w:t>B</w:t>
      </w:r>
      <w:r w:rsidR="00316F19" w:rsidRPr="009708E0">
        <w:rPr>
          <w:rFonts w:ascii="Times New Roman" w:hAnsi="Times New Roman"/>
          <w:sz w:val="22"/>
        </w:rPr>
        <w:t>.</w:t>
      </w:r>
      <w:r w:rsidR="00316F19" w:rsidRPr="009708E0">
        <w:rPr>
          <w:rFonts w:ascii="Times New Roman" w:hAnsi="Times New Roman"/>
          <w:sz w:val="22"/>
        </w:rPr>
        <w:tab/>
        <w:t xml:space="preserve">Notice of Denial or Modification and Right to Appeal. For </w:t>
      </w:r>
      <w:r w:rsidR="00316F19" w:rsidRPr="00D406FB">
        <w:rPr>
          <w:rFonts w:ascii="Times New Roman" w:hAnsi="Times New Roman"/>
          <w:sz w:val="22"/>
        </w:rPr>
        <w:t xml:space="preserve">all denied or reduced </w:t>
      </w:r>
      <w:r w:rsidR="00316F19" w:rsidRPr="00D406FB">
        <w:rPr>
          <w:rFonts w:ascii="Times New Roman" w:hAnsi="Times New Roman"/>
          <w:bCs/>
          <w:sz w:val="22"/>
        </w:rPr>
        <w:t>au</w:t>
      </w:r>
      <w:r w:rsidR="00316F19" w:rsidRPr="00D406FB">
        <w:rPr>
          <w:rFonts w:ascii="Times New Roman" w:hAnsi="Times New Roman"/>
          <w:sz w:val="22"/>
        </w:rPr>
        <w:t xml:space="preserve">thorization requests, the Authorized </w:t>
      </w:r>
      <w:r w:rsidR="001B106E">
        <w:rPr>
          <w:rFonts w:ascii="Times New Roman" w:hAnsi="Times New Roman"/>
          <w:sz w:val="22"/>
        </w:rPr>
        <w:t xml:space="preserve">Entity </w:t>
      </w:r>
      <w:r w:rsidR="00316F19" w:rsidRPr="00D406FB">
        <w:rPr>
          <w:rFonts w:ascii="Times New Roman" w:hAnsi="Times New Roman"/>
          <w:sz w:val="22"/>
        </w:rPr>
        <w:t>will not</w:t>
      </w:r>
      <w:r w:rsidR="00316F19">
        <w:rPr>
          <w:rFonts w:ascii="Times New Roman" w:hAnsi="Times New Roman"/>
          <w:sz w:val="22"/>
        </w:rPr>
        <w:t>ify both the member and the HHA of the denial or modification, reason, right to appeal, and appeal procedures (see Section 40.08-5).</w:t>
      </w:r>
    </w:p>
    <w:p w:rsidR="00DA6D2E" w:rsidRDefault="00DA6D2E" w:rsidP="006320B5">
      <w:pPr>
        <w:tabs>
          <w:tab w:val="left" w:pos="720"/>
        </w:tabs>
        <w:rPr>
          <w:rFonts w:ascii="Times New Roman" w:hAnsi="Times New Roman"/>
          <w:sz w:val="22"/>
        </w:rPr>
      </w:pPr>
    </w:p>
    <w:p w:rsidR="009D6005" w:rsidRDefault="001C60DB" w:rsidP="001C60DB">
      <w:pPr>
        <w:tabs>
          <w:tab w:val="left" w:pos="720"/>
          <w:tab w:val="left" w:pos="2340"/>
          <w:tab w:val="left" w:pos="2520"/>
        </w:tabs>
        <w:ind w:left="2880" w:hanging="108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 xml:space="preserve">The </w:t>
      </w:r>
      <w:r w:rsidR="004A3A76">
        <w:rPr>
          <w:rFonts w:ascii="Times New Roman" w:hAnsi="Times New Roman"/>
          <w:sz w:val="22"/>
        </w:rPr>
        <w:t>H</w:t>
      </w:r>
      <w:r w:rsidR="00316F19">
        <w:rPr>
          <w:rFonts w:ascii="Times New Roman" w:hAnsi="Times New Roman"/>
          <w:sz w:val="22"/>
        </w:rPr>
        <w:t xml:space="preserve">ome </w:t>
      </w:r>
      <w:r w:rsidR="004A3A76">
        <w:rPr>
          <w:rFonts w:ascii="Times New Roman" w:hAnsi="Times New Roman"/>
          <w:sz w:val="22"/>
        </w:rPr>
        <w:t>H</w:t>
      </w:r>
      <w:r w:rsidR="00316F19">
        <w:rPr>
          <w:rFonts w:ascii="Times New Roman" w:hAnsi="Times New Roman"/>
          <w:sz w:val="22"/>
        </w:rPr>
        <w:t xml:space="preserve">ealth </w:t>
      </w:r>
      <w:r w:rsidR="004A3A76">
        <w:rPr>
          <w:rFonts w:ascii="Times New Roman" w:hAnsi="Times New Roman"/>
          <w:sz w:val="22"/>
        </w:rPr>
        <w:t>A</w:t>
      </w:r>
      <w:r w:rsidR="00316F19">
        <w:rPr>
          <w:rFonts w:ascii="Times New Roman" w:hAnsi="Times New Roman"/>
          <w:sz w:val="22"/>
        </w:rPr>
        <w:t>gency must notify the Department of a member’s start of care date for the initial certification period. The admit/discharge form must be submitted to the Department within</w:t>
      </w:r>
      <w:r w:rsidR="009D6005">
        <w:rPr>
          <w:rFonts w:ascii="Times New Roman" w:hAnsi="Times New Roman"/>
          <w:sz w:val="22"/>
        </w:rPr>
        <w:t xml:space="preserve"> </w:t>
      </w:r>
      <w:r w:rsidR="00316F19">
        <w:rPr>
          <w:rFonts w:ascii="Times New Roman" w:hAnsi="Times New Roman"/>
          <w:sz w:val="22"/>
        </w:rPr>
        <w:t>five (5) days of admission.</w:t>
      </w:r>
    </w:p>
    <w:p w:rsidR="00316F19" w:rsidRDefault="00316F19" w:rsidP="00C079CA">
      <w:pPr>
        <w:tabs>
          <w:tab w:val="left" w:pos="0"/>
          <w:tab w:val="left" w:pos="720"/>
          <w:tab w:val="left" w:pos="2340"/>
        </w:tabs>
        <w:ind w:left="2340" w:hanging="540"/>
        <w:rPr>
          <w:rFonts w:ascii="Times New Roman" w:hAnsi="Times New Roman"/>
          <w:sz w:val="22"/>
        </w:rPr>
      </w:pPr>
    </w:p>
    <w:p w:rsidR="00316F19" w:rsidRDefault="00316F19" w:rsidP="001C60DB">
      <w:pPr>
        <w:tabs>
          <w:tab w:val="left" w:pos="720"/>
          <w:tab w:val="left" w:pos="2340"/>
        </w:tabs>
        <w:ind w:left="2880" w:hanging="360"/>
        <w:rPr>
          <w:rFonts w:ascii="Times New Roman" w:hAnsi="Times New Roman"/>
          <w:sz w:val="22"/>
        </w:rPr>
      </w:pPr>
      <w:r>
        <w:rPr>
          <w:rFonts w:ascii="Times New Roman" w:hAnsi="Times New Roman"/>
          <w:sz w:val="22"/>
        </w:rPr>
        <w:t>D.</w:t>
      </w:r>
      <w:r>
        <w:rPr>
          <w:rFonts w:ascii="Times New Roman" w:hAnsi="Times New Roman"/>
          <w:sz w:val="22"/>
        </w:rPr>
        <w:tab/>
        <w:t xml:space="preserve">All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ervices shall be authorized and covered for an approved</w:t>
      </w:r>
      <w:r w:rsidR="009D6005">
        <w:rPr>
          <w:rFonts w:ascii="Times New Roman" w:hAnsi="Times New Roman"/>
          <w:sz w:val="22"/>
        </w:rPr>
        <w:t xml:space="preserve"> </w:t>
      </w:r>
      <w:r w:rsidRPr="00DB3141">
        <w:rPr>
          <w:rFonts w:ascii="Times New Roman" w:hAnsi="Times New Roman"/>
          <w:sz w:val="22"/>
        </w:rPr>
        <w:t>certification period.</w:t>
      </w:r>
      <w:r w:rsidR="009D6005">
        <w:rPr>
          <w:rFonts w:ascii="Times New Roman" w:hAnsi="Times New Roman"/>
          <w:sz w:val="22"/>
        </w:rPr>
        <w:t xml:space="preserve"> </w:t>
      </w:r>
      <w:r w:rsidRPr="00DB3141">
        <w:rPr>
          <w:rFonts w:ascii="Times New Roman" w:hAnsi="Times New Roman"/>
          <w:sz w:val="22"/>
        </w:rPr>
        <w:t xml:space="preserve">The </w:t>
      </w:r>
      <w:r w:rsidR="004A3A76">
        <w:rPr>
          <w:rFonts w:ascii="Times New Roman" w:hAnsi="Times New Roman"/>
          <w:sz w:val="22"/>
        </w:rPr>
        <w:t>H</w:t>
      </w:r>
      <w:r w:rsidRPr="00DB3141">
        <w:rPr>
          <w:rFonts w:ascii="Times New Roman" w:hAnsi="Times New Roman"/>
          <w:sz w:val="22"/>
        </w:rPr>
        <w:t xml:space="preserve">ome </w:t>
      </w:r>
      <w:r w:rsidR="004A3A76">
        <w:rPr>
          <w:rFonts w:ascii="Times New Roman" w:hAnsi="Times New Roman"/>
          <w:sz w:val="22"/>
        </w:rPr>
        <w:t>H</w:t>
      </w:r>
      <w:r w:rsidRPr="00DB3141">
        <w:rPr>
          <w:rFonts w:ascii="Times New Roman" w:hAnsi="Times New Roman"/>
          <w:sz w:val="22"/>
        </w:rPr>
        <w:t xml:space="preserve">ealth </w:t>
      </w:r>
      <w:r w:rsidR="004A3A76">
        <w:rPr>
          <w:rFonts w:ascii="Times New Roman" w:hAnsi="Times New Roman"/>
          <w:sz w:val="22"/>
        </w:rPr>
        <w:t>A</w:t>
      </w:r>
      <w:r w:rsidRPr="00DB3141">
        <w:rPr>
          <w:rFonts w:ascii="Times New Roman" w:hAnsi="Times New Roman"/>
          <w:sz w:val="22"/>
        </w:rPr>
        <w:t>gency must submit the following information for each certification period within five (5) calendar days of the certification period end date</w:t>
      </w:r>
      <w:r w:rsidRPr="008568AD">
        <w:rPr>
          <w:rFonts w:ascii="Times New Roman" w:hAnsi="Times New Roman"/>
          <w:sz w:val="22"/>
        </w:rPr>
        <w:t>:</w:t>
      </w:r>
    </w:p>
    <w:p w:rsidR="00316F19" w:rsidRDefault="00316F19" w:rsidP="0036211A">
      <w:pPr>
        <w:tabs>
          <w:tab w:val="left" w:pos="720"/>
          <w:tab w:val="left" w:pos="1800"/>
        </w:tabs>
        <w:ind w:left="1800" w:hanging="1080"/>
        <w:rPr>
          <w:rFonts w:ascii="Times New Roman" w:hAnsi="Times New Roman"/>
          <w:sz w:val="22"/>
        </w:rPr>
      </w:pPr>
    </w:p>
    <w:p w:rsidR="00316F19" w:rsidRDefault="001C60DB" w:rsidP="001C60DB">
      <w:pPr>
        <w:tabs>
          <w:tab w:val="left" w:pos="2880"/>
          <w:tab w:val="left" w:pos="3240"/>
        </w:tabs>
        <w:ind w:left="3240" w:hanging="900"/>
        <w:rPr>
          <w:rFonts w:ascii="Times New Roman" w:hAnsi="Times New Roman"/>
          <w:sz w:val="22"/>
        </w:rPr>
      </w:pPr>
      <w:r>
        <w:rPr>
          <w:rFonts w:ascii="Times New Roman" w:hAnsi="Times New Roman"/>
          <w:sz w:val="22"/>
        </w:rPr>
        <w:tab/>
      </w:r>
      <w:r w:rsidR="00316F19">
        <w:rPr>
          <w:rFonts w:ascii="Times New Roman" w:hAnsi="Times New Roman"/>
          <w:sz w:val="22"/>
        </w:rPr>
        <w:t>1.</w:t>
      </w:r>
      <w:r w:rsidR="00316F19">
        <w:rPr>
          <w:rFonts w:ascii="Times New Roman" w:hAnsi="Times New Roman"/>
          <w:sz w:val="22"/>
        </w:rPr>
        <w:tab/>
        <w:t>The CMS 485, including the documentation of rehabilitation potential for any physical therapy, occupational therapy and speech-language pathology servic</w:t>
      </w:r>
      <w:r w:rsidR="004B6C09">
        <w:rPr>
          <w:rFonts w:ascii="Times New Roman" w:hAnsi="Times New Roman"/>
          <w:sz w:val="22"/>
        </w:rPr>
        <w:t>es being received by the member, and</w:t>
      </w:r>
    </w:p>
    <w:p w:rsidR="008C3018" w:rsidRDefault="008C3018" w:rsidP="002C22C5">
      <w:pPr>
        <w:tabs>
          <w:tab w:val="left" w:pos="2880"/>
        </w:tabs>
        <w:rPr>
          <w:rFonts w:ascii="Times New Roman" w:hAnsi="Times New Roman"/>
          <w:sz w:val="22"/>
          <w:szCs w:val="22"/>
        </w:rPr>
      </w:pPr>
    </w:p>
    <w:p w:rsidR="00316F19" w:rsidRPr="00F45B0D" w:rsidRDefault="00316F19" w:rsidP="001C60DB">
      <w:pPr>
        <w:tabs>
          <w:tab w:val="left" w:pos="2880"/>
          <w:tab w:val="left" w:pos="3240"/>
        </w:tabs>
        <w:ind w:left="3240" w:hanging="360"/>
        <w:rPr>
          <w:rFonts w:ascii="Times New Roman" w:hAnsi="Times New Roman"/>
          <w:sz w:val="22"/>
          <w:szCs w:val="22"/>
        </w:rPr>
      </w:pPr>
      <w:r w:rsidRPr="00F45B0D">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r w:rsidRPr="00F45B0D">
        <w:rPr>
          <w:rFonts w:ascii="Times New Roman" w:hAnsi="Times New Roman"/>
          <w:sz w:val="22"/>
          <w:szCs w:val="22"/>
        </w:rPr>
        <w:t>Documentation of why the member canno</w:t>
      </w:r>
      <w:r>
        <w:rPr>
          <w:rFonts w:ascii="Times New Roman" w:hAnsi="Times New Roman"/>
          <w:sz w:val="22"/>
          <w:szCs w:val="22"/>
        </w:rPr>
        <w:t>t</w:t>
      </w:r>
      <w:r w:rsidRPr="00F45B0D">
        <w:rPr>
          <w:rFonts w:ascii="Times New Roman" w:hAnsi="Times New Roman"/>
          <w:sz w:val="22"/>
          <w:szCs w:val="22"/>
        </w:rPr>
        <w:t xml:space="preserve"> receive </w:t>
      </w:r>
      <w:r w:rsidR="004A3A76">
        <w:rPr>
          <w:rFonts w:ascii="Times New Roman" w:hAnsi="Times New Roman"/>
          <w:sz w:val="22"/>
          <w:szCs w:val="22"/>
        </w:rPr>
        <w:t>H</w:t>
      </w:r>
      <w:r w:rsidRPr="00F45B0D">
        <w:rPr>
          <w:rFonts w:ascii="Times New Roman" w:hAnsi="Times New Roman"/>
          <w:sz w:val="22"/>
          <w:szCs w:val="22"/>
        </w:rPr>
        <w:t xml:space="preserve">ome </w:t>
      </w:r>
      <w:r w:rsidR="004A3A76">
        <w:rPr>
          <w:rFonts w:ascii="Times New Roman" w:hAnsi="Times New Roman"/>
          <w:sz w:val="22"/>
          <w:szCs w:val="22"/>
        </w:rPr>
        <w:t>H</w:t>
      </w:r>
      <w:r w:rsidRPr="00F45B0D">
        <w:rPr>
          <w:rFonts w:ascii="Times New Roman" w:hAnsi="Times New Roman"/>
          <w:sz w:val="22"/>
          <w:szCs w:val="22"/>
        </w:rPr>
        <w:t xml:space="preserve">ealth </w:t>
      </w:r>
      <w:r w:rsidR="004A3A76">
        <w:rPr>
          <w:rFonts w:ascii="Times New Roman" w:hAnsi="Times New Roman"/>
          <w:sz w:val="22"/>
          <w:szCs w:val="22"/>
        </w:rPr>
        <w:t>S</w:t>
      </w:r>
      <w:r w:rsidRPr="00F45B0D">
        <w:rPr>
          <w:rFonts w:ascii="Times New Roman" w:hAnsi="Times New Roman"/>
          <w:sz w:val="22"/>
          <w:szCs w:val="22"/>
        </w:rPr>
        <w:t>ervices in an ou</w:t>
      </w:r>
      <w:r w:rsidR="004B6C09">
        <w:rPr>
          <w:rFonts w:ascii="Times New Roman" w:hAnsi="Times New Roman"/>
          <w:sz w:val="22"/>
          <w:szCs w:val="22"/>
        </w:rPr>
        <w:t>tpatient hospital setting.</w:t>
      </w:r>
    </w:p>
    <w:p w:rsidR="00316F19" w:rsidRDefault="00316F19" w:rsidP="00EB46D6">
      <w:pPr>
        <w:tabs>
          <w:tab w:val="left" w:pos="2520"/>
          <w:tab w:val="left" w:pos="2880"/>
        </w:tabs>
        <w:ind w:left="2880" w:hanging="540"/>
        <w:rPr>
          <w:rFonts w:ascii="Times New Roman" w:hAnsi="Times New Roman"/>
          <w:sz w:val="22"/>
          <w:szCs w:val="22"/>
        </w:rPr>
      </w:pPr>
    </w:p>
    <w:p w:rsidR="00316F19" w:rsidRDefault="004B6C09" w:rsidP="001C60DB">
      <w:pPr>
        <w:tabs>
          <w:tab w:val="left" w:pos="2880"/>
          <w:tab w:val="left" w:pos="3240"/>
        </w:tabs>
        <w:ind w:left="3240" w:hanging="360"/>
        <w:rPr>
          <w:rFonts w:ascii="Times New Roman" w:hAnsi="Times New Roman"/>
          <w:sz w:val="22"/>
          <w:szCs w:val="22"/>
        </w:rPr>
      </w:pPr>
      <w:r>
        <w:rPr>
          <w:rFonts w:ascii="Times New Roman" w:hAnsi="Times New Roman"/>
          <w:sz w:val="22"/>
          <w:szCs w:val="22"/>
        </w:rPr>
        <w:t>3.</w:t>
      </w:r>
      <w:r w:rsidR="00316F19">
        <w:rPr>
          <w:rFonts w:ascii="Times New Roman" w:hAnsi="Times New Roman"/>
          <w:sz w:val="22"/>
          <w:szCs w:val="22"/>
        </w:rPr>
        <w:tab/>
        <w:t>Documentation supporting the medical necessit</w:t>
      </w:r>
      <w:r>
        <w:rPr>
          <w:rFonts w:ascii="Times New Roman" w:hAnsi="Times New Roman"/>
          <w:sz w:val="22"/>
          <w:szCs w:val="22"/>
        </w:rPr>
        <w:t>y for the Home Health Service.</w:t>
      </w:r>
    </w:p>
    <w:p w:rsidR="005D2D03" w:rsidRDefault="005D2D03" w:rsidP="00EB46D6">
      <w:pPr>
        <w:tabs>
          <w:tab w:val="left" w:pos="2880"/>
        </w:tabs>
        <w:ind w:left="2880" w:hanging="540"/>
        <w:rPr>
          <w:rFonts w:ascii="Times New Roman" w:hAnsi="Times New Roman"/>
          <w:sz w:val="22"/>
          <w:szCs w:val="22"/>
        </w:rPr>
      </w:pPr>
    </w:p>
    <w:p w:rsidR="00316F19" w:rsidRPr="00927A5A" w:rsidRDefault="004B6C09" w:rsidP="001C60DB">
      <w:pPr>
        <w:tabs>
          <w:tab w:val="left" w:pos="2880"/>
          <w:tab w:val="left" w:pos="3240"/>
        </w:tabs>
        <w:ind w:left="3240" w:hanging="360"/>
        <w:rPr>
          <w:rFonts w:ascii="Times New Roman" w:hAnsi="Times New Roman"/>
          <w:sz w:val="22"/>
          <w:szCs w:val="22"/>
        </w:rPr>
      </w:pPr>
      <w:r>
        <w:rPr>
          <w:rFonts w:ascii="Times New Roman" w:hAnsi="Times New Roman"/>
          <w:sz w:val="22"/>
          <w:szCs w:val="22"/>
        </w:rPr>
        <w:t>4.</w:t>
      </w:r>
      <w:r w:rsidR="00316F19">
        <w:rPr>
          <w:rFonts w:ascii="Times New Roman" w:hAnsi="Times New Roman"/>
          <w:sz w:val="22"/>
          <w:szCs w:val="22"/>
        </w:rPr>
        <w:tab/>
      </w:r>
      <w:r w:rsidR="00316F19" w:rsidRPr="00677B6C">
        <w:rPr>
          <w:rFonts w:ascii="Times New Roman" w:hAnsi="Times New Roman"/>
          <w:sz w:val="22"/>
          <w:szCs w:val="22"/>
        </w:rPr>
        <w:t xml:space="preserve">For the certification period at start of services the Home Health Agency must also submit </w:t>
      </w:r>
      <w:r w:rsidR="00316F19" w:rsidRPr="00DB3141">
        <w:rPr>
          <w:rFonts w:ascii="Times New Roman" w:hAnsi="Times New Roman"/>
          <w:sz w:val="22"/>
          <w:szCs w:val="22"/>
        </w:rPr>
        <w:t>documentation by the certifying physician that the physician himself or herself or a nonphysician practitioner has had a</w:t>
      </w:r>
      <w:r w:rsidR="00927A5A">
        <w:rPr>
          <w:rFonts w:ascii="Times New Roman" w:hAnsi="Times New Roman"/>
          <w:sz w:val="22"/>
          <w:szCs w:val="22"/>
        </w:rPr>
        <w:t xml:space="preserve"> </w:t>
      </w:r>
      <w:r w:rsidR="00316F19" w:rsidRPr="00DB3141">
        <w:rPr>
          <w:rFonts w:ascii="Times New Roman" w:hAnsi="Times New Roman"/>
          <w:sz w:val="22"/>
          <w:szCs w:val="22"/>
        </w:rPr>
        <w:t>face-to-face encounter with the individual member as defined in section</w:t>
      </w:r>
      <w:r w:rsidR="001C60DB">
        <w:rPr>
          <w:rFonts w:ascii="Times New Roman" w:hAnsi="Times New Roman"/>
          <w:sz w:val="22"/>
          <w:szCs w:val="22"/>
        </w:rPr>
        <w:t xml:space="preserve"> </w:t>
      </w:r>
      <w:r w:rsidR="00316F19" w:rsidRPr="00DB3141">
        <w:rPr>
          <w:rFonts w:ascii="Times New Roman" w:hAnsi="Times New Roman"/>
          <w:sz w:val="22"/>
          <w:szCs w:val="22"/>
        </w:rPr>
        <w:t xml:space="preserve">40.01-7 </w:t>
      </w:r>
      <w:r w:rsidR="00BF61F2">
        <w:rPr>
          <w:rFonts w:ascii="Times New Roman" w:hAnsi="Times New Roman"/>
          <w:sz w:val="22"/>
          <w:szCs w:val="22"/>
        </w:rPr>
        <w:t>prior to the authorization of the plan of care and has documented</w:t>
      </w:r>
      <w:r w:rsidR="001C60DB">
        <w:rPr>
          <w:rFonts w:ascii="Times New Roman" w:hAnsi="Times New Roman"/>
          <w:sz w:val="22"/>
          <w:szCs w:val="22"/>
        </w:rPr>
        <w:t xml:space="preserve"> </w:t>
      </w:r>
      <w:r w:rsidR="00BF61F2">
        <w:rPr>
          <w:rFonts w:ascii="Times New Roman" w:hAnsi="Times New Roman"/>
          <w:sz w:val="22"/>
          <w:szCs w:val="22"/>
        </w:rPr>
        <w:t>the encounter as required by section 40.08-4.15.</w:t>
      </w:r>
      <w:r w:rsidR="00AC7577">
        <w:rPr>
          <w:rFonts w:ascii="Times New Roman" w:hAnsi="Times New Roman"/>
          <w:sz w:val="22"/>
          <w:szCs w:val="22"/>
        </w:rPr>
        <w:t xml:space="preserve"> </w:t>
      </w:r>
      <w:r w:rsidR="00316F19" w:rsidRPr="00677B6C">
        <w:rPr>
          <w:rFonts w:ascii="Times New Roman" w:hAnsi="Times New Roman"/>
          <w:sz w:val="22"/>
        </w:rPr>
        <w:t>The beginning and end dates of the individual’s</w:t>
      </w:r>
      <w:r w:rsidR="009D6005">
        <w:rPr>
          <w:rFonts w:ascii="Times New Roman" w:hAnsi="Times New Roman"/>
          <w:sz w:val="22"/>
        </w:rPr>
        <w:t xml:space="preserve"> </w:t>
      </w:r>
      <w:r w:rsidR="00316F19" w:rsidRPr="00677B6C">
        <w:rPr>
          <w:rFonts w:ascii="Times New Roman" w:hAnsi="Times New Roman"/>
          <w:sz w:val="22"/>
        </w:rPr>
        <w:t>eligibility period correspond to</w:t>
      </w:r>
      <w:r w:rsidR="00927A5A">
        <w:rPr>
          <w:rFonts w:ascii="Times New Roman" w:hAnsi="Times New Roman"/>
          <w:sz w:val="22"/>
          <w:szCs w:val="22"/>
        </w:rPr>
        <w:t xml:space="preserve"> </w:t>
      </w:r>
      <w:r w:rsidR="00316F19" w:rsidRPr="00677B6C">
        <w:rPr>
          <w:rFonts w:ascii="Times New Roman" w:hAnsi="Times New Roman"/>
          <w:sz w:val="22"/>
        </w:rPr>
        <w:t>the beginning and end dates for MaineCare cover</w:t>
      </w:r>
      <w:r>
        <w:rPr>
          <w:rFonts w:ascii="Times New Roman" w:hAnsi="Times New Roman"/>
          <w:sz w:val="22"/>
        </w:rPr>
        <w:t>age of the Home Health Service.</w:t>
      </w:r>
    </w:p>
    <w:p w:rsidR="00316F19" w:rsidRDefault="00316F19" w:rsidP="0036211A">
      <w:pPr>
        <w:rPr>
          <w:rFonts w:ascii="Times New Roman" w:hAnsi="Times New Roman"/>
          <w:sz w:val="22"/>
        </w:rPr>
      </w:pPr>
    </w:p>
    <w:p w:rsidR="00316F19" w:rsidRDefault="001C60DB" w:rsidP="001C60DB">
      <w:pPr>
        <w:tabs>
          <w:tab w:val="left" w:pos="720"/>
          <w:tab w:val="left" w:pos="1800"/>
        </w:tabs>
        <w:rPr>
          <w:rFonts w:ascii="Times New Roman" w:hAnsi="Times New Roman"/>
          <w:b/>
          <w:sz w:val="22"/>
        </w:rPr>
      </w:pPr>
      <w:r>
        <w:rPr>
          <w:rFonts w:ascii="Times New Roman" w:hAnsi="Times New Roman"/>
          <w:sz w:val="22"/>
        </w:rPr>
        <w:tab/>
      </w:r>
      <w:r w:rsidR="00316F19" w:rsidRPr="001C60DB">
        <w:rPr>
          <w:rFonts w:ascii="Times New Roman" w:hAnsi="Times New Roman"/>
          <w:sz w:val="22"/>
        </w:rPr>
        <w:t>40.08-2</w:t>
      </w:r>
      <w:r w:rsidR="00316F19" w:rsidRPr="001C60DB">
        <w:rPr>
          <w:rFonts w:ascii="Times New Roman" w:hAnsi="Times New Roman"/>
          <w:sz w:val="22"/>
        </w:rPr>
        <w:tab/>
      </w:r>
      <w:r w:rsidR="00316F19">
        <w:rPr>
          <w:rFonts w:ascii="Times New Roman" w:hAnsi="Times New Roman"/>
          <w:b/>
          <w:sz w:val="22"/>
        </w:rPr>
        <w:t>Plan of Care Requirements</w:t>
      </w:r>
    </w:p>
    <w:p w:rsidR="00FB0617" w:rsidRDefault="00FB0617">
      <w:pPr>
        <w:tabs>
          <w:tab w:val="left" w:pos="720"/>
        </w:tabs>
        <w:ind w:left="1800" w:hanging="1080"/>
        <w:rPr>
          <w:rFonts w:ascii="Times New Roman" w:hAnsi="Times New Roman"/>
          <w:sz w:val="22"/>
        </w:rPr>
      </w:pPr>
    </w:p>
    <w:p w:rsidR="00316F19" w:rsidRDefault="00316F19">
      <w:pPr>
        <w:ind w:left="1800"/>
        <w:rPr>
          <w:rFonts w:ascii="Times New Roman" w:hAnsi="Times New Roman"/>
          <w:sz w:val="22"/>
        </w:rPr>
      </w:pPr>
      <w:r>
        <w:rPr>
          <w:rFonts w:ascii="Times New Roman" w:hAnsi="Times New Roman"/>
          <w:sz w:val="22"/>
        </w:rPr>
        <w:t xml:space="preserve">In accordance with licensing requirements, all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ervices must be provided under a plan of care established by the HHA, individually for each member.</w:t>
      </w:r>
    </w:p>
    <w:p w:rsidR="004426DC" w:rsidRDefault="004426DC" w:rsidP="00761178">
      <w:pPr>
        <w:rPr>
          <w:rFonts w:ascii="Times New Roman" w:hAnsi="Times New Roman"/>
          <w:sz w:val="22"/>
        </w:rPr>
      </w:pPr>
    </w:p>
    <w:p w:rsidR="00CD241F" w:rsidRDefault="00CD241F" w:rsidP="00761178">
      <w:pPr>
        <w:rPr>
          <w:rFonts w:ascii="Times New Roman" w:hAnsi="Times New Roman"/>
          <w:sz w:val="22"/>
        </w:rPr>
      </w:pPr>
    </w:p>
    <w:p w:rsidR="00CD241F" w:rsidRDefault="00CD241F" w:rsidP="00761178">
      <w:pPr>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Default="00CD241F" w:rsidP="00761178">
      <w:pPr>
        <w:rPr>
          <w:rFonts w:ascii="Times New Roman" w:hAnsi="Times New Roman"/>
          <w:sz w:val="22"/>
        </w:rPr>
      </w:pPr>
    </w:p>
    <w:p w:rsidR="00316F19" w:rsidRPr="00FB0617" w:rsidRDefault="00316F19" w:rsidP="0036211A">
      <w:pPr>
        <w:ind w:left="2340" w:hanging="540"/>
        <w:rPr>
          <w:rFonts w:ascii="Times New Roman" w:hAnsi="Times New Roman"/>
          <w:b/>
          <w:sz w:val="22"/>
        </w:rPr>
      </w:pPr>
      <w:r>
        <w:rPr>
          <w:rFonts w:ascii="Times New Roman" w:hAnsi="Times New Roman"/>
          <w:sz w:val="22"/>
        </w:rPr>
        <w:t>A.</w:t>
      </w:r>
      <w:r>
        <w:rPr>
          <w:rFonts w:ascii="Times New Roman" w:hAnsi="Times New Roman"/>
          <w:sz w:val="22"/>
        </w:rPr>
        <w:tab/>
      </w:r>
      <w:r w:rsidRPr="00FB0617">
        <w:rPr>
          <w:rFonts w:ascii="Times New Roman" w:hAnsi="Times New Roman"/>
          <w:b/>
          <w:sz w:val="22"/>
        </w:rPr>
        <w:t>Providers Qualif</w:t>
      </w:r>
      <w:r w:rsidR="00FB0617" w:rsidRPr="00FB0617">
        <w:rPr>
          <w:rFonts w:ascii="Times New Roman" w:hAnsi="Times New Roman"/>
          <w:b/>
          <w:sz w:val="22"/>
        </w:rPr>
        <w:t>ied to Establish a Plan of Care</w:t>
      </w:r>
    </w:p>
    <w:p w:rsidR="00AD7D42" w:rsidRDefault="00AD7D42" w:rsidP="008C3018">
      <w:pPr>
        <w:rPr>
          <w:rFonts w:ascii="Times New Roman" w:hAnsi="Times New Roman"/>
          <w:sz w:val="22"/>
        </w:rPr>
      </w:pPr>
    </w:p>
    <w:p w:rsidR="00945FE1" w:rsidRDefault="00316F19" w:rsidP="00DA6D2E">
      <w:pPr>
        <w:tabs>
          <w:tab w:val="left" w:pos="720"/>
          <w:tab w:val="left" w:pos="2880"/>
        </w:tabs>
        <w:ind w:left="2880" w:right="-120" w:hanging="540"/>
        <w:rPr>
          <w:rFonts w:ascii="Times New Roman" w:hAnsi="Times New Roman"/>
          <w:sz w:val="22"/>
        </w:rPr>
      </w:pPr>
      <w:r>
        <w:rPr>
          <w:rFonts w:ascii="Times New Roman" w:hAnsi="Times New Roman"/>
          <w:sz w:val="22"/>
        </w:rPr>
        <w:t>1.</w:t>
      </w:r>
      <w:r>
        <w:rPr>
          <w:rFonts w:ascii="Times New Roman" w:hAnsi="Times New Roman"/>
          <w:sz w:val="22"/>
        </w:rPr>
        <w:tab/>
        <w:t xml:space="preserve">The member’s physician </w:t>
      </w:r>
      <w:r w:rsidRPr="008568AD">
        <w:rPr>
          <w:rFonts w:ascii="Times New Roman" w:hAnsi="Times New Roman"/>
          <w:sz w:val="22"/>
        </w:rPr>
        <w:t>or other specified provider as defined in 40.01-7</w:t>
      </w:r>
      <w:r>
        <w:rPr>
          <w:rFonts w:ascii="Times New Roman" w:hAnsi="Times New Roman"/>
          <w:sz w:val="22"/>
        </w:rPr>
        <w:t xml:space="preserve"> working in collaboration with the provider certifying the Home Health Service must establish a written plan of care.</w:t>
      </w:r>
      <w:r w:rsidRPr="008D60BB">
        <w:rPr>
          <w:rFonts w:ascii="Times New Roman" w:hAnsi="Times New Roman"/>
          <w:sz w:val="22"/>
        </w:rPr>
        <w:t xml:space="preserve"> </w:t>
      </w:r>
      <w:r>
        <w:rPr>
          <w:rFonts w:ascii="Times New Roman" w:hAnsi="Times New Roman"/>
          <w:sz w:val="22"/>
        </w:rPr>
        <w:t xml:space="preserve">The physician must recertify and sign the plan of care for each certification period (Section 40.01- 2). Recertification is required at least every </w:t>
      </w:r>
      <w:r w:rsidRPr="00DB3141">
        <w:rPr>
          <w:rFonts w:ascii="Times New Roman" w:hAnsi="Times New Roman"/>
          <w:sz w:val="22"/>
        </w:rPr>
        <w:t>60</w:t>
      </w:r>
      <w:r>
        <w:rPr>
          <w:rFonts w:ascii="Times New Roman" w:hAnsi="Times New Roman"/>
          <w:sz w:val="22"/>
        </w:rPr>
        <w:t xml:space="preserve"> </w:t>
      </w:r>
      <w:r w:rsidR="0006471B">
        <w:rPr>
          <w:rFonts w:ascii="Times New Roman" w:hAnsi="Times New Roman"/>
          <w:sz w:val="22"/>
        </w:rPr>
        <w:t>days.</w:t>
      </w:r>
    </w:p>
    <w:p w:rsidR="00223C5C" w:rsidRDefault="00223C5C" w:rsidP="00A05580">
      <w:pPr>
        <w:tabs>
          <w:tab w:val="left" w:pos="720"/>
          <w:tab w:val="left" w:pos="2880"/>
        </w:tabs>
        <w:ind w:right="-120"/>
        <w:rPr>
          <w:rFonts w:ascii="Times New Roman" w:hAnsi="Times New Roman"/>
          <w:sz w:val="22"/>
        </w:rPr>
      </w:pPr>
    </w:p>
    <w:p w:rsidR="00316F19" w:rsidRDefault="00316F19" w:rsidP="00AD7D42">
      <w:pPr>
        <w:tabs>
          <w:tab w:val="left" w:pos="720"/>
          <w:tab w:val="left" w:pos="2880"/>
        </w:tabs>
        <w:ind w:left="2880" w:hanging="540"/>
        <w:rPr>
          <w:rFonts w:ascii="Times New Roman" w:hAnsi="Times New Roman"/>
          <w:sz w:val="22"/>
        </w:rPr>
      </w:pPr>
      <w:r>
        <w:rPr>
          <w:rFonts w:ascii="Times New Roman" w:hAnsi="Times New Roman"/>
          <w:sz w:val="22"/>
        </w:rPr>
        <w:t>2.</w:t>
      </w:r>
      <w:r>
        <w:rPr>
          <w:rFonts w:ascii="Times New Roman" w:hAnsi="Times New Roman"/>
          <w:sz w:val="22"/>
        </w:rPr>
        <w:tab/>
        <w:t>A HHA nurse or skilled therapist or social worker may establish an additional, discipline oriented plan of care, when appropriate. These plans of care may be incorporated into the physician’s plan of care or prepared separately, but do not substitute for the physician’s plan of care.</w:t>
      </w:r>
    </w:p>
    <w:p w:rsidR="002C22C5" w:rsidRDefault="002C22C5" w:rsidP="00927A5A">
      <w:pPr>
        <w:tabs>
          <w:tab w:val="left" w:pos="1800"/>
          <w:tab w:val="left" w:pos="2340"/>
        </w:tabs>
        <w:rPr>
          <w:rFonts w:ascii="Times New Roman" w:hAnsi="Times New Roman"/>
          <w:b/>
          <w:sz w:val="22"/>
        </w:rPr>
      </w:pPr>
    </w:p>
    <w:p w:rsidR="00316F19" w:rsidRDefault="00C80870" w:rsidP="00C80870">
      <w:pPr>
        <w:tabs>
          <w:tab w:val="left" w:pos="1800"/>
          <w:tab w:val="left" w:pos="2340"/>
        </w:tabs>
        <w:ind w:left="2340" w:hanging="900"/>
        <w:rPr>
          <w:rFonts w:ascii="Times New Roman" w:hAnsi="Times New Roman"/>
          <w:sz w:val="22"/>
        </w:rPr>
      </w:pPr>
      <w:r>
        <w:rPr>
          <w:rFonts w:ascii="Times New Roman" w:hAnsi="Times New Roman"/>
          <w:sz w:val="22"/>
        </w:rPr>
        <w:tab/>
      </w:r>
      <w:r w:rsidR="00316F19">
        <w:rPr>
          <w:rFonts w:ascii="Times New Roman" w:hAnsi="Times New Roman"/>
          <w:sz w:val="22"/>
        </w:rPr>
        <w:t>B.</w:t>
      </w:r>
      <w:r w:rsidR="00BD270F">
        <w:rPr>
          <w:rFonts w:ascii="Times New Roman" w:hAnsi="Times New Roman"/>
          <w:sz w:val="22"/>
        </w:rPr>
        <w:tab/>
      </w:r>
      <w:r w:rsidR="00316F19" w:rsidRPr="00A65C5B">
        <w:rPr>
          <w:rFonts w:ascii="Times New Roman" w:hAnsi="Times New Roman"/>
          <w:b/>
          <w:sz w:val="22"/>
        </w:rPr>
        <w:t>Content of the Plan of Care</w:t>
      </w:r>
      <w:r w:rsidR="00316F19">
        <w:rPr>
          <w:rFonts w:ascii="Times New Roman" w:hAnsi="Times New Roman"/>
          <w:sz w:val="22"/>
        </w:rPr>
        <w:t>. The orders on the plan of care must specify the</w:t>
      </w:r>
      <w:r>
        <w:rPr>
          <w:rFonts w:ascii="Times New Roman" w:hAnsi="Times New Roman"/>
          <w:sz w:val="22"/>
        </w:rPr>
        <w:t xml:space="preserve"> </w:t>
      </w:r>
      <w:r w:rsidR="00316F19">
        <w:rPr>
          <w:rFonts w:ascii="Times New Roman" w:hAnsi="Times New Roman"/>
          <w:sz w:val="22"/>
        </w:rPr>
        <w:t>nature, frequency and duration of each service to be provided to the member and the type of professional who must provide</w:t>
      </w:r>
      <w:r w:rsidR="00BD270F">
        <w:rPr>
          <w:rFonts w:ascii="Times New Roman" w:hAnsi="Times New Roman"/>
          <w:sz w:val="22"/>
        </w:rPr>
        <w:t xml:space="preserve"> it. The physician must sign the </w:t>
      </w:r>
      <w:r w:rsidR="00316F19">
        <w:rPr>
          <w:rFonts w:ascii="Times New Roman" w:hAnsi="Times New Roman"/>
          <w:sz w:val="22"/>
        </w:rPr>
        <w:t>plan of care before the HHA submits its claim for those services to the Department for payment. The plan of care must contain:</w:t>
      </w:r>
    </w:p>
    <w:p w:rsidR="00316F19" w:rsidRDefault="00316F19">
      <w:pPr>
        <w:rPr>
          <w:rFonts w:ascii="Times New Roman" w:hAnsi="Times New Roman"/>
          <w:sz w:val="22"/>
        </w:rPr>
      </w:pPr>
    </w:p>
    <w:p w:rsidR="00316F19" w:rsidRDefault="00316F19" w:rsidP="00FB0617">
      <w:pPr>
        <w:numPr>
          <w:ilvl w:val="0"/>
          <w:numId w:val="11"/>
        </w:numPr>
        <w:tabs>
          <w:tab w:val="clear" w:pos="2520"/>
          <w:tab w:val="left" w:pos="2160"/>
          <w:tab w:val="num" w:pos="2880"/>
        </w:tabs>
        <w:overflowPunct/>
        <w:autoSpaceDE/>
        <w:autoSpaceDN/>
        <w:adjustRightInd/>
        <w:ind w:left="2880" w:hanging="540"/>
        <w:textAlignment w:val="auto"/>
        <w:rPr>
          <w:rFonts w:ascii="Times New Roman" w:hAnsi="Times New Roman"/>
          <w:sz w:val="22"/>
        </w:rPr>
      </w:pPr>
      <w:r>
        <w:rPr>
          <w:rFonts w:ascii="Times New Roman" w:hAnsi="Times New Roman"/>
          <w:sz w:val="22"/>
        </w:rPr>
        <w:t>all pertinent diagnoses, including the member’s mental status;</w:t>
      </w:r>
    </w:p>
    <w:p w:rsidR="00316F19" w:rsidRDefault="00316F19" w:rsidP="00FB0617">
      <w:pPr>
        <w:tabs>
          <w:tab w:val="left" w:pos="2160"/>
          <w:tab w:val="num" w:pos="2880"/>
        </w:tabs>
        <w:ind w:left="2880" w:hanging="540"/>
        <w:rPr>
          <w:rFonts w:ascii="Times New Roman" w:hAnsi="Times New Roman"/>
          <w:sz w:val="22"/>
        </w:rPr>
      </w:pPr>
    </w:p>
    <w:p w:rsidR="00316F19" w:rsidRDefault="00316F19" w:rsidP="00FB0617">
      <w:pPr>
        <w:numPr>
          <w:ilvl w:val="0"/>
          <w:numId w:val="11"/>
        </w:numPr>
        <w:tabs>
          <w:tab w:val="clear" w:pos="2520"/>
          <w:tab w:val="num" w:pos="2880"/>
        </w:tabs>
        <w:overflowPunct/>
        <w:autoSpaceDE/>
        <w:autoSpaceDN/>
        <w:adjustRightInd/>
        <w:ind w:left="2880" w:hanging="540"/>
        <w:textAlignment w:val="auto"/>
        <w:rPr>
          <w:rFonts w:ascii="Times New Roman" w:hAnsi="Times New Roman"/>
          <w:sz w:val="22"/>
        </w:rPr>
      </w:pPr>
      <w:r>
        <w:rPr>
          <w:rFonts w:ascii="Times New Roman" w:hAnsi="Times New Roman"/>
          <w:sz w:val="22"/>
        </w:rPr>
        <w:t>the types of services, supplies, and equipment ordered;</w:t>
      </w:r>
    </w:p>
    <w:p w:rsidR="008C3018" w:rsidRDefault="008C3018" w:rsidP="00CD241F">
      <w:pPr>
        <w:tabs>
          <w:tab w:val="num" w:pos="2880"/>
        </w:tabs>
        <w:rPr>
          <w:rFonts w:ascii="Times New Roman" w:hAnsi="Times New Roman"/>
          <w:sz w:val="22"/>
        </w:rPr>
      </w:pPr>
    </w:p>
    <w:p w:rsidR="00316F19" w:rsidRPr="002C22C5" w:rsidRDefault="00316F19" w:rsidP="002C22C5">
      <w:pPr>
        <w:numPr>
          <w:ilvl w:val="0"/>
          <w:numId w:val="11"/>
        </w:numPr>
        <w:tabs>
          <w:tab w:val="clear" w:pos="2520"/>
          <w:tab w:val="left" w:pos="1800"/>
          <w:tab w:val="num" w:pos="2880"/>
        </w:tabs>
        <w:overflowPunct/>
        <w:autoSpaceDE/>
        <w:autoSpaceDN/>
        <w:adjustRightInd/>
        <w:ind w:left="2880" w:hanging="540"/>
        <w:textAlignment w:val="auto"/>
        <w:rPr>
          <w:rFonts w:ascii="Times New Roman" w:hAnsi="Times New Roman"/>
          <w:sz w:val="22"/>
        </w:rPr>
      </w:pPr>
      <w:r w:rsidRPr="00A7772B">
        <w:rPr>
          <w:rFonts w:ascii="Times New Roman" w:hAnsi="Times New Roman"/>
          <w:sz w:val="22"/>
        </w:rPr>
        <w:t xml:space="preserve">the frequency and duration of the visits for each discipline to be made. A discipline may be one (1) or more of the following: skilled nursing, </w:t>
      </w:r>
      <w:r w:rsidRPr="002C22C5">
        <w:rPr>
          <w:rFonts w:ascii="Times New Roman" w:hAnsi="Times New Roman"/>
          <w:sz w:val="22"/>
        </w:rPr>
        <w:t>physical</w:t>
      </w:r>
      <w:r w:rsidR="00FC1F93" w:rsidRPr="002C22C5">
        <w:rPr>
          <w:rFonts w:ascii="Times New Roman" w:hAnsi="Times New Roman"/>
          <w:sz w:val="22"/>
        </w:rPr>
        <w:t xml:space="preserve"> </w:t>
      </w:r>
      <w:r w:rsidRPr="002C22C5">
        <w:rPr>
          <w:rFonts w:ascii="Times New Roman" w:hAnsi="Times New Roman"/>
          <w:sz w:val="22"/>
        </w:rPr>
        <w:t>therapy, speech-language pathology services, occupational therapy, medical</w:t>
      </w:r>
      <w:r w:rsidR="00FC1F93" w:rsidRPr="002C22C5">
        <w:rPr>
          <w:rFonts w:ascii="Times New Roman" w:hAnsi="Times New Roman"/>
          <w:sz w:val="22"/>
        </w:rPr>
        <w:t xml:space="preserve"> </w:t>
      </w:r>
      <w:r w:rsidRPr="002C22C5">
        <w:rPr>
          <w:rFonts w:ascii="Times New Roman" w:hAnsi="Times New Roman"/>
          <w:sz w:val="22"/>
        </w:rPr>
        <w:t>social services, or home health aide;</w:t>
      </w:r>
    </w:p>
    <w:p w:rsidR="00C80870" w:rsidRPr="00C80870" w:rsidRDefault="00C80870" w:rsidP="00C80870">
      <w:pPr>
        <w:tabs>
          <w:tab w:val="left" w:pos="1800"/>
        </w:tabs>
        <w:overflowPunct/>
        <w:autoSpaceDE/>
        <w:autoSpaceDN/>
        <w:adjustRightInd/>
        <w:ind w:left="2880"/>
        <w:textAlignment w:val="auto"/>
        <w:rPr>
          <w:rFonts w:ascii="Times New Roman" w:hAnsi="Times New Roman"/>
          <w:sz w:val="22"/>
        </w:rPr>
      </w:pPr>
    </w:p>
    <w:p w:rsidR="00316F19" w:rsidRDefault="00316F19" w:rsidP="00D25BAD">
      <w:pPr>
        <w:numPr>
          <w:ilvl w:val="0"/>
          <w:numId w:val="11"/>
        </w:numPr>
        <w:tabs>
          <w:tab w:val="clear" w:pos="2520"/>
          <w:tab w:val="left" w:pos="1800"/>
          <w:tab w:val="num" w:pos="2880"/>
        </w:tabs>
        <w:overflowPunct/>
        <w:autoSpaceDE/>
        <w:autoSpaceDN/>
        <w:adjustRightInd/>
        <w:ind w:left="2880" w:hanging="540"/>
        <w:textAlignment w:val="auto"/>
        <w:rPr>
          <w:rFonts w:ascii="Times New Roman" w:hAnsi="Times New Roman"/>
          <w:sz w:val="22"/>
        </w:rPr>
      </w:pPr>
      <w:r w:rsidRPr="00D25BAD">
        <w:rPr>
          <w:rFonts w:ascii="Times New Roman" w:hAnsi="Times New Roman"/>
          <w:sz w:val="22"/>
        </w:rPr>
        <w:t>the prognosis, rehabilitation potential, goals, functional limitations, permitted activities, nutritional requirements, medications, and treatments;</w:t>
      </w:r>
    </w:p>
    <w:p w:rsidR="005D2D03" w:rsidRDefault="005D2D03" w:rsidP="00EA3F63">
      <w:pPr>
        <w:tabs>
          <w:tab w:val="num" w:pos="2880"/>
        </w:tabs>
        <w:rPr>
          <w:rFonts w:ascii="Times New Roman" w:hAnsi="Times New Roman"/>
          <w:sz w:val="18"/>
          <w:szCs w:val="18"/>
        </w:rPr>
      </w:pPr>
    </w:p>
    <w:p w:rsidR="00316F19" w:rsidRDefault="00316F19" w:rsidP="00FB0617">
      <w:pPr>
        <w:numPr>
          <w:ilvl w:val="0"/>
          <w:numId w:val="11"/>
        </w:numPr>
        <w:tabs>
          <w:tab w:val="clear" w:pos="2520"/>
          <w:tab w:val="num" w:pos="2880"/>
        </w:tabs>
        <w:overflowPunct/>
        <w:autoSpaceDE/>
        <w:autoSpaceDN/>
        <w:adjustRightInd/>
        <w:ind w:left="2880" w:hanging="540"/>
        <w:textAlignment w:val="auto"/>
        <w:rPr>
          <w:rFonts w:ascii="Times New Roman" w:hAnsi="Times New Roman"/>
          <w:sz w:val="22"/>
        </w:rPr>
      </w:pPr>
      <w:r>
        <w:rPr>
          <w:rFonts w:ascii="Times New Roman" w:hAnsi="Times New Roman"/>
          <w:sz w:val="22"/>
        </w:rPr>
        <w:t>any safety measures to prevent injury;</w:t>
      </w:r>
    </w:p>
    <w:p w:rsidR="00316F19" w:rsidRPr="006A7DD2" w:rsidRDefault="00316F19" w:rsidP="00FB0617">
      <w:pPr>
        <w:tabs>
          <w:tab w:val="num" w:pos="2880"/>
        </w:tabs>
        <w:ind w:left="2880" w:hanging="540"/>
        <w:rPr>
          <w:rFonts w:ascii="Times New Roman" w:hAnsi="Times New Roman"/>
          <w:sz w:val="18"/>
          <w:szCs w:val="18"/>
        </w:rPr>
      </w:pPr>
    </w:p>
    <w:p w:rsidR="00BD270F" w:rsidRDefault="00316F19" w:rsidP="00BD270F">
      <w:pPr>
        <w:tabs>
          <w:tab w:val="num" w:pos="2880"/>
        </w:tabs>
        <w:ind w:left="2880" w:hanging="540"/>
        <w:rPr>
          <w:rFonts w:ascii="Times New Roman" w:hAnsi="Times New Roman"/>
          <w:sz w:val="22"/>
        </w:rPr>
      </w:pPr>
      <w:r>
        <w:rPr>
          <w:rFonts w:ascii="Times New Roman" w:hAnsi="Times New Roman"/>
          <w:sz w:val="22"/>
        </w:rPr>
        <w:t>6.</w:t>
      </w:r>
      <w:r>
        <w:rPr>
          <w:rFonts w:ascii="Times New Roman" w:hAnsi="Times New Roman"/>
          <w:sz w:val="22"/>
        </w:rPr>
        <w:tab/>
        <w:t>the discharge plans;</w:t>
      </w:r>
    </w:p>
    <w:p w:rsidR="00BD270F" w:rsidRDefault="00BD270F" w:rsidP="00BD270F">
      <w:pPr>
        <w:tabs>
          <w:tab w:val="num" w:pos="2880"/>
        </w:tabs>
        <w:ind w:left="2880" w:hanging="540"/>
        <w:rPr>
          <w:rFonts w:ascii="Times New Roman" w:hAnsi="Times New Roman"/>
          <w:sz w:val="22"/>
        </w:rPr>
      </w:pPr>
    </w:p>
    <w:p w:rsidR="00316F19" w:rsidRPr="009D6013" w:rsidRDefault="00316F19" w:rsidP="00A23DE7">
      <w:pPr>
        <w:tabs>
          <w:tab w:val="num" w:pos="2880"/>
        </w:tabs>
        <w:ind w:left="2880" w:hanging="540"/>
        <w:rPr>
          <w:rFonts w:ascii="Times New Roman" w:hAnsi="Times New Roman"/>
          <w:sz w:val="22"/>
        </w:rPr>
      </w:pPr>
      <w:r>
        <w:rPr>
          <w:rFonts w:ascii="Times New Roman" w:hAnsi="Times New Roman"/>
          <w:sz w:val="22"/>
        </w:rPr>
        <w:t>7.</w:t>
      </w:r>
      <w:r>
        <w:rPr>
          <w:rFonts w:ascii="Times New Roman" w:hAnsi="Times New Roman"/>
          <w:sz w:val="22"/>
        </w:rPr>
        <w:tab/>
        <w:t xml:space="preserve">any additional items the </w:t>
      </w:r>
      <w:r w:rsidR="00A23DE7">
        <w:rPr>
          <w:rFonts w:ascii="Times New Roman" w:hAnsi="Times New Roman"/>
          <w:sz w:val="22"/>
        </w:rPr>
        <w:t>H</w:t>
      </w:r>
      <w:r>
        <w:rPr>
          <w:rFonts w:ascii="Times New Roman" w:hAnsi="Times New Roman"/>
          <w:sz w:val="22"/>
        </w:rPr>
        <w:t xml:space="preserve">ome </w:t>
      </w:r>
      <w:r w:rsidR="00A23DE7">
        <w:rPr>
          <w:rFonts w:ascii="Times New Roman" w:hAnsi="Times New Roman"/>
          <w:sz w:val="22"/>
        </w:rPr>
        <w:t>H</w:t>
      </w:r>
      <w:r>
        <w:rPr>
          <w:rFonts w:ascii="Times New Roman" w:hAnsi="Times New Roman"/>
          <w:sz w:val="22"/>
        </w:rPr>
        <w:t xml:space="preserve">ealth </w:t>
      </w:r>
      <w:r w:rsidR="00A23DE7">
        <w:rPr>
          <w:rFonts w:ascii="Times New Roman" w:hAnsi="Times New Roman"/>
          <w:sz w:val="22"/>
        </w:rPr>
        <w:t>A</w:t>
      </w:r>
      <w:r>
        <w:rPr>
          <w:rFonts w:ascii="Times New Roman" w:hAnsi="Times New Roman"/>
          <w:sz w:val="22"/>
        </w:rPr>
        <w:t>gency or physician chooses to include;</w:t>
      </w:r>
    </w:p>
    <w:p w:rsidR="00316F19" w:rsidRPr="006A7DD2" w:rsidRDefault="00316F19" w:rsidP="0036211A">
      <w:pPr>
        <w:ind w:left="3060" w:hanging="720"/>
        <w:rPr>
          <w:rFonts w:ascii="Times New Roman" w:hAnsi="Times New Roman"/>
          <w:sz w:val="18"/>
          <w:szCs w:val="18"/>
        </w:rPr>
      </w:pPr>
    </w:p>
    <w:p w:rsidR="00316F19" w:rsidRDefault="00316F19" w:rsidP="00A65C5B">
      <w:pPr>
        <w:tabs>
          <w:tab w:val="left" w:pos="2880"/>
        </w:tabs>
        <w:ind w:left="2880" w:hanging="540"/>
        <w:rPr>
          <w:rFonts w:ascii="Times New Roman" w:hAnsi="Times New Roman"/>
          <w:sz w:val="22"/>
        </w:rPr>
      </w:pPr>
      <w:r>
        <w:rPr>
          <w:rFonts w:ascii="Times New Roman" w:hAnsi="Times New Roman"/>
          <w:sz w:val="22"/>
        </w:rPr>
        <w:t>8.</w:t>
      </w:r>
      <w:r>
        <w:rPr>
          <w:rFonts w:ascii="Times New Roman" w:hAnsi="Times New Roman"/>
          <w:sz w:val="22"/>
        </w:rPr>
        <w:tab/>
      </w:r>
      <w:proofErr w:type="gramStart"/>
      <w:r>
        <w:rPr>
          <w:rFonts w:ascii="Times New Roman" w:hAnsi="Times New Roman"/>
          <w:sz w:val="22"/>
        </w:rPr>
        <w:t>the</w:t>
      </w:r>
      <w:proofErr w:type="gramEnd"/>
      <w:r>
        <w:rPr>
          <w:rFonts w:ascii="Times New Roman" w:hAnsi="Times New Roman"/>
          <w:sz w:val="22"/>
        </w:rPr>
        <w:t xml:space="preserve"> member’s address and type of residence, whether private home or residential care facility, </w:t>
      </w:r>
      <w:r w:rsidR="005F2627">
        <w:rPr>
          <w:rFonts w:ascii="Times New Roman" w:hAnsi="Times New Roman"/>
          <w:sz w:val="22"/>
        </w:rPr>
        <w:t>etc.</w:t>
      </w:r>
      <w:r>
        <w:rPr>
          <w:rFonts w:ascii="Times New Roman" w:hAnsi="Times New Roman"/>
          <w:sz w:val="22"/>
        </w:rPr>
        <w:t>; and</w:t>
      </w:r>
    </w:p>
    <w:p w:rsidR="00316F19" w:rsidRPr="006A7DD2" w:rsidRDefault="00316F19" w:rsidP="0036211A">
      <w:pPr>
        <w:tabs>
          <w:tab w:val="left" w:pos="2160"/>
        </w:tabs>
        <w:ind w:left="3060" w:hanging="720"/>
        <w:rPr>
          <w:rFonts w:ascii="Times New Roman" w:hAnsi="Times New Roman"/>
          <w:sz w:val="18"/>
          <w:szCs w:val="18"/>
        </w:rPr>
      </w:pPr>
    </w:p>
    <w:p w:rsidR="00316F19" w:rsidRDefault="00316F19" w:rsidP="00A65C5B">
      <w:pPr>
        <w:tabs>
          <w:tab w:val="left" w:pos="2880"/>
        </w:tabs>
        <w:ind w:left="2880" w:hanging="540"/>
        <w:rPr>
          <w:rFonts w:ascii="Times New Roman" w:hAnsi="Times New Roman"/>
          <w:sz w:val="22"/>
        </w:rPr>
      </w:pPr>
      <w:r>
        <w:rPr>
          <w:rFonts w:ascii="Times New Roman" w:hAnsi="Times New Roman"/>
          <w:sz w:val="22"/>
        </w:rPr>
        <w:t>9.</w:t>
      </w:r>
      <w:r>
        <w:rPr>
          <w:rFonts w:ascii="Times New Roman" w:hAnsi="Times New Roman"/>
          <w:sz w:val="22"/>
        </w:rPr>
        <w:tab/>
        <w:t>identify any other community resources and services, as well as care management, care coordination, targeted case management or social work services.</w:t>
      </w:r>
    </w:p>
    <w:p w:rsidR="004426DC" w:rsidRDefault="004426DC" w:rsidP="00945FE1">
      <w:pPr>
        <w:tabs>
          <w:tab w:val="left" w:pos="2160"/>
        </w:tabs>
        <w:rPr>
          <w:rFonts w:ascii="Times New Roman" w:hAnsi="Times New Roman"/>
          <w:sz w:val="22"/>
        </w:rPr>
      </w:pPr>
    </w:p>
    <w:p w:rsidR="00CD241F" w:rsidRDefault="00CD241F" w:rsidP="00CD241F">
      <w:pPr>
        <w:tabs>
          <w:tab w:val="left" w:pos="720"/>
          <w:tab w:val="left" w:pos="2160"/>
        </w:tabs>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Default="00CD241F" w:rsidP="00945FE1">
      <w:pPr>
        <w:tabs>
          <w:tab w:val="left" w:pos="2160"/>
        </w:tabs>
        <w:rPr>
          <w:rFonts w:ascii="Times New Roman" w:hAnsi="Times New Roman"/>
          <w:sz w:val="22"/>
        </w:rPr>
      </w:pPr>
    </w:p>
    <w:p w:rsidR="00316F19" w:rsidRDefault="00316F19" w:rsidP="008C3018">
      <w:pPr>
        <w:ind w:left="2340" w:hanging="540"/>
        <w:rPr>
          <w:rFonts w:ascii="Times New Roman" w:hAnsi="Times New Roman"/>
          <w:sz w:val="22"/>
        </w:rPr>
      </w:pPr>
      <w:r>
        <w:rPr>
          <w:rFonts w:ascii="Times New Roman" w:hAnsi="Times New Roman"/>
          <w:sz w:val="22"/>
        </w:rPr>
        <w:t>C.</w:t>
      </w:r>
      <w:r>
        <w:rPr>
          <w:rFonts w:ascii="Times New Roman" w:hAnsi="Times New Roman"/>
          <w:sz w:val="22"/>
        </w:rPr>
        <w:tab/>
        <w:t>Certification Period. Both the plan of care, required under Section 40.08</w:t>
      </w:r>
      <w:r w:rsidR="000C6BAE">
        <w:rPr>
          <w:rFonts w:ascii="Times New Roman" w:hAnsi="Times New Roman"/>
          <w:sz w:val="22"/>
        </w:rPr>
        <w:noBreakHyphen/>
      </w:r>
      <w:r>
        <w:rPr>
          <w:rFonts w:ascii="Times New Roman" w:hAnsi="Times New Roman"/>
          <w:sz w:val="22"/>
        </w:rPr>
        <w:t>2(A)(1), and the discipline-oriented plan of care, as provided for in 40.08-2 (A)(2), must be reviewed and signed by a physician for each certification period as defined in Section 40.01-2.</w:t>
      </w:r>
    </w:p>
    <w:p w:rsidR="00A05580" w:rsidRDefault="00A05580" w:rsidP="00BD270F">
      <w:pPr>
        <w:rPr>
          <w:rFonts w:ascii="Times New Roman" w:hAnsi="Times New Roman"/>
          <w:sz w:val="22"/>
        </w:rPr>
      </w:pPr>
    </w:p>
    <w:p w:rsidR="00316F19" w:rsidRDefault="00BD270F" w:rsidP="00BD270F">
      <w:pPr>
        <w:ind w:left="2340" w:hanging="540"/>
        <w:rPr>
          <w:rFonts w:ascii="Times New Roman" w:hAnsi="Times New Roman"/>
          <w:sz w:val="22"/>
        </w:rPr>
      </w:pPr>
      <w:r>
        <w:rPr>
          <w:rFonts w:ascii="Times New Roman" w:hAnsi="Times New Roman"/>
          <w:sz w:val="22"/>
        </w:rPr>
        <w:t>D.</w:t>
      </w:r>
      <w:r>
        <w:rPr>
          <w:rFonts w:ascii="Times New Roman" w:hAnsi="Times New Roman"/>
          <w:sz w:val="22"/>
        </w:rPr>
        <w:tab/>
      </w:r>
      <w:r w:rsidR="000C6BAE" w:rsidRPr="008422D5">
        <w:rPr>
          <w:rFonts w:ascii="Times New Roman" w:hAnsi="Times New Roman"/>
          <w:sz w:val="22"/>
        </w:rPr>
        <w:t>Verbal Orders</w:t>
      </w:r>
    </w:p>
    <w:p w:rsidR="00316F19" w:rsidRDefault="00316F19">
      <w:pPr>
        <w:rPr>
          <w:rFonts w:ascii="Times New Roman" w:hAnsi="Times New Roman"/>
          <w:sz w:val="22"/>
        </w:rPr>
      </w:pPr>
    </w:p>
    <w:p w:rsidR="00316F19" w:rsidRPr="00AD7D42" w:rsidRDefault="00316F19" w:rsidP="00AD7D42">
      <w:pPr>
        <w:numPr>
          <w:ilvl w:val="0"/>
          <w:numId w:val="3"/>
        </w:numPr>
        <w:tabs>
          <w:tab w:val="clear" w:pos="2520"/>
          <w:tab w:val="num" w:pos="2880"/>
        </w:tabs>
        <w:overflowPunct/>
        <w:autoSpaceDE/>
        <w:autoSpaceDN/>
        <w:adjustRightInd/>
        <w:ind w:left="2880" w:hanging="540"/>
        <w:textAlignment w:val="auto"/>
        <w:rPr>
          <w:rFonts w:ascii="Times New Roman" w:hAnsi="Times New Roman"/>
          <w:sz w:val="22"/>
        </w:rPr>
      </w:pPr>
      <w:r>
        <w:rPr>
          <w:rFonts w:ascii="Times New Roman" w:hAnsi="Times New Roman"/>
          <w:sz w:val="22"/>
        </w:rPr>
        <w:t>Services that are provided from the beginn</w:t>
      </w:r>
      <w:r w:rsidR="001C60DB">
        <w:rPr>
          <w:rFonts w:ascii="Times New Roman" w:hAnsi="Times New Roman"/>
          <w:sz w:val="22"/>
        </w:rPr>
        <w:t>ing of the certification period</w:t>
      </w:r>
      <w:r w:rsidR="00DA6D2E">
        <w:rPr>
          <w:rFonts w:ascii="Times New Roman" w:hAnsi="Times New Roman"/>
          <w:sz w:val="22"/>
        </w:rPr>
        <w:t xml:space="preserve"> </w:t>
      </w:r>
      <w:r w:rsidRPr="00DA6D2E">
        <w:rPr>
          <w:rFonts w:ascii="Times New Roman" w:hAnsi="Times New Roman"/>
          <w:sz w:val="22"/>
        </w:rPr>
        <w:t>and before the physician signs the</w:t>
      </w:r>
      <w:r w:rsidR="001C60DB" w:rsidRPr="00DA6D2E">
        <w:rPr>
          <w:rFonts w:ascii="Times New Roman" w:hAnsi="Times New Roman"/>
          <w:sz w:val="22"/>
        </w:rPr>
        <w:t xml:space="preserve"> plan of care are considered to </w:t>
      </w:r>
      <w:r w:rsidRPr="00DA6D2E">
        <w:rPr>
          <w:rFonts w:ascii="Times New Roman" w:hAnsi="Times New Roman"/>
          <w:sz w:val="22"/>
        </w:rPr>
        <w:t xml:space="preserve">be </w:t>
      </w:r>
      <w:r w:rsidRPr="00AD7D42">
        <w:rPr>
          <w:rFonts w:ascii="Times New Roman" w:hAnsi="Times New Roman"/>
          <w:sz w:val="22"/>
        </w:rPr>
        <w:t>provided under a plan of care established and approved by the physician if:</w:t>
      </w:r>
    </w:p>
    <w:p w:rsidR="001C6E6B" w:rsidRPr="00DA6D2E" w:rsidRDefault="001C6E6B" w:rsidP="00DA6D2E">
      <w:pPr>
        <w:tabs>
          <w:tab w:val="left" w:pos="2880"/>
        </w:tabs>
        <w:overflowPunct/>
        <w:autoSpaceDE/>
        <w:autoSpaceDN/>
        <w:adjustRightInd/>
        <w:ind w:left="2880"/>
        <w:textAlignment w:val="auto"/>
        <w:rPr>
          <w:rFonts w:ascii="Times New Roman" w:hAnsi="Times New Roman"/>
          <w:sz w:val="22"/>
        </w:rPr>
      </w:pPr>
    </w:p>
    <w:p w:rsidR="00EA3F63" w:rsidRDefault="00316F19" w:rsidP="009D32BF">
      <w:pPr>
        <w:ind w:left="3600" w:hanging="540"/>
        <w:rPr>
          <w:rFonts w:ascii="Times New Roman" w:hAnsi="Times New Roman"/>
          <w:sz w:val="22"/>
        </w:rPr>
      </w:pPr>
      <w:r>
        <w:rPr>
          <w:rFonts w:ascii="Times New Roman" w:hAnsi="Times New Roman"/>
          <w:sz w:val="22"/>
        </w:rPr>
        <w:t>a.</w:t>
      </w:r>
      <w:r>
        <w:rPr>
          <w:rFonts w:ascii="Times New Roman" w:hAnsi="Times New Roman"/>
          <w:sz w:val="22"/>
        </w:rPr>
        <w:tab/>
        <w:t>the clinical record contains a documented verbal order for the care before the services are furnished; and</w:t>
      </w:r>
    </w:p>
    <w:p w:rsidR="009D32BF" w:rsidRDefault="009D32BF" w:rsidP="009D32BF">
      <w:pPr>
        <w:ind w:left="3600" w:hanging="540"/>
        <w:rPr>
          <w:rFonts w:ascii="Times New Roman" w:hAnsi="Times New Roman"/>
          <w:sz w:val="22"/>
        </w:rPr>
      </w:pPr>
    </w:p>
    <w:p w:rsidR="00316F19" w:rsidRDefault="00EA3F63" w:rsidP="00EA3F63">
      <w:pPr>
        <w:tabs>
          <w:tab w:val="left" w:pos="3060"/>
          <w:tab w:val="left" w:pos="3600"/>
        </w:tabs>
        <w:ind w:left="2160" w:firstLine="72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the services are included in a signed plan of care.</w:t>
      </w:r>
    </w:p>
    <w:p w:rsidR="00316F19" w:rsidRDefault="00316F19">
      <w:pPr>
        <w:ind w:left="1800" w:right="-22"/>
        <w:rPr>
          <w:rFonts w:ascii="Times New Roman" w:hAnsi="Times New Roman"/>
          <w:sz w:val="22"/>
        </w:rPr>
      </w:pPr>
    </w:p>
    <w:p w:rsidR="001C60DB" w:rsidRDefault="00316F19" w:rsidP="001C60DB">
      <w:pPr>
        <w:tabs>
          <w:tab w:val="left" w:pos="2880"/>
        </w:tabs>
        <w:ind w:left="3060" w:right="-22" w:hanging="720"/>
        <w:rPr>
          <w:rFonts w:ascii="Times New Roman" w:hAnsi="Times New Roman"/>
          <w:sz w:val="22"/>
        </w:rPr>
      </w:pPr>
      <w:r>
        <w:rPr>
          <w:rFonts w:ascii="Times New Roman" w:hAnsi="Times New Roman"/>
          <w:sz w:val="22"/>
        </w:rPr>
        <w:t>2.</w:t>
      </w:r>
      <w:r>
        <w:rPr>
          <w:rFonts w:ascii="Times New Roman" w:hAnsi="Times New Roman"/>
          <w:sz w:val="22"/>
        </w:rPr>
        <w:tab/>
        <w:t xml:space="preserve">Any increase in the frequency of services </w:t>
      </w:r>
      <w:r w:rsidR="001C60DB">
        <w:rPr>
          <w:rFonts w:ascii="Times New Roman" w:hAnsi="Times New Roman"/>
          <w:sz w:val="22"/>
        </w:rPr>
        <w:t xml:space="preserve">or any addition of new services </w:t>
      </w:r>
    </w:p>
    <w:p w:rsidR="00316F19" w:rsidRDefault="001C60DB" w:rsidP="001C60DB">
      <w:pPr>
        <w:tabs>
          <w:tab w:val="left" w:pos="2880"/>
        </w:tabs>
        <w:ind w:left="2880" w:right="-22" w:hanging="720"/>
        <w:rPr>
          <w:rFonts w:ascii="Times New Roman" w:hAnsi="Times New Roman"/>
          <w:sz w:val="22"/>
        </w:rPr>
      </w:pPr>
      <w:r>
        <w:rPr>
          <w:rFonts w:ascii="Times New Roman" w:hAnsi="Times New Roman"/>
          <w:sz w:val="22"/>
        </w:rPr>
        <w:tab/>
      </w:r>
      <w:r w:rsidR="00316F19">
        <w:rPr>
          <w:rFonts w:ascii="Times New Roman" w:hAnsi="Times New Roman"/>
          <w:sz w:val="22"/>
        </w:rPr>
        <w:t>during a certification period mus</w:t>
      </w:r>
      <w:r>
        <w:rPr>
          <w:rFonts w:ascii="Times New Roman" w:hAnsi="Times New Roman"/>
          <w:sz w:val="22"/>
        </w:rPr>
        <w:t xml:space="preserve">t be authorized in advance by a </w:t>
      </w:r>
      <w:r w:rsidR="00316F19">
        <w:rPr>
          <w:rFonts w:ascii="Times New Roman" w:hAnsi="Times New Roman"/>
          <w:sz w:val="22"/>
        </w:rPr>
        <w:t>physician with verbal or written orders. The Department will pay for care provided based on verbal orders only if they are followed by a written order signed by the physician before the Department is billed.</w:t>
      </w:r>
    </w:p>
    <w:p w:rsidR="008C3018" w:rsidRDefault="008C3018" w:rsidP="002C22C5">
      <w:pPr>
        <w:tabs>
          <w:tab w:val="left" w:pos="720"/>
        </w:tabs>
        <w:rPr>
          <w:rFonts w:ascii="Times New Roman" w:hAnsi="Times New Roman"/>
          <w:sz w:val="22"/>
        </w:rPr>
      </w:pPr>
    </w:p>
    <w:p w:rsidR="00316F19" w:rsidRDefault="00316F19">
      <w:pPr>
        <w:tabs>
          <w:tab w:val="left" w:pos="720"/>
        </w:tabs>
        <w:ind w:left="1800" w:hanging="1080"/>
        <w:rPr>
          <w:rFonts w:ascii="Times New Roman" w:hAnsi="Times New Roman"/>
          <w:sz w:val="22"/>
        </w:rPr>
      </w:pPr>
      <w:r>
        <w:rPr>
          <w:rFonts w:ascii="Times New Roman" w:hAnsi="Times New Roman"/>
          <w:sz w:val="22"/>
        </w:rPr>
        <w:t>40.08-3</w:t>
      </w:r>
      <w:r>
        <w:rPr>
          <w:rFonts w:ascii="Times New Roman" w:hAnsi="Times New Roman"/>
          <w:sz w:val="22"/>
        </w:rPr>
        <w:tab/>
      </w:r>
      <w:r>
        <w:rPr>
          <w:rFonts w:ascii="Times New Roman" w:hAnsi="Times New Roman"/>
          <w:b/>
          <w:sz w:val="22"/>
        </w:rPr>
        <w:t>Awaiting Placement</w:t>
      </w:r>
    </w:p>
    <w:p w:rsidR="00316F19" w:rsidRDefault="00316F19">
      <w:pPr>
        <w:rPr>
          <w:rFonts w:ascii="Times New Roman" w:hAnsi="Times New Roman"/>
          <w:sz w:val="22"/>
        </w:rPr>
      </w:pPr>
    </w:p>
    <w:p w:rsidR="00316F19" w:rsidRDefault="00316F19" w:rsidP="00C80870">
      <w:pPr>
        <w:ind w:left="1800"/>
        <w:rPr>
          <w:rFonts w:ascii="Times New Roman" w:hAnsi="Times New Roman"/>
          <w:sz w:val="22"/>
        </w:rPr>
      </w:pPr>
      <w:r>
        <w:rPr>
          <w:rFonts w:ascii="Times New Roman" w:hAnsi="Times New Roman"/>
          <w:sz w:val="22"/>
        </w:rPr>
        <w:t xml:space="preserve">A member who is currently receiving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 xml:space="preserve">ervices under this Section and who no longer meets the eligibility criteria under this Section, but has been determined eligible, by the Department or its Authorized </w:t>
      </w:r>
      <w:r w:rsidR="006C017E">
        <w:rPr>
          <w:rFonts w:ascii="Times New Roman" w:hAnsi="Times New Roman"/>
          <w:sz w:val="22"/>
        </w:rPr>
        <w:t>Entity</w:t>
      </w:r>
      <w:r>
        <w:rPr>
          <w:rFonts w:ascii="Times New Roman" w:hAnsi="Times New Roman"/>
          <w:sz w:val="22"/>
        </w:rPr>
        <w:t>, for any of the following in-home long term care services, Section 96, Private Duty Nursing &amp; Personal Care Services, any Home and Community Benefit program, Section 43</w:t>
      </w:r>
      <w:r w:rsidR="00C80870">
        <w:rPr>
          <w:rFonts w:ascii="Times New Roman" w:hAnsi="Times New Roman"/>
          <w:sz w:val="22"/>
        </w:rPr>
        <w:t>,</w:t>
      </w:r>
      <w:r>
        <w:rPr>
          <w:rFonts w:ascii="Times New Roman" w:hAnsi="Times New Roman"/>
          <w:sz w:val="22"/>
        </w:rPr>
        <w:t xml:space="preserve"> Hospice Services, or Section 12, Consumer Dire</w:t>
      </w:r>
      <w:r w:rsidR="00C80870">
        <w:rPr>
          <w:rFonts w:ascii="Times New Roman" w:hAnsi="Times New Roman"/>
          <w:sz w:val="22"/>
        </w:rPr>
        <w:t xml:space="preserve">cted Attendant Services, may be </w:t>
      </w:r>
      <w:r>
        <w:rPr>
          <w:rFonts w:ascii="Times New Roman" w:hAnsi="Times New Roman"/>
          <w:sz w:val="22"/>
        </w:rPr>
        <w:t>classified as “awaiting placement”. “Awaiting placement” status may be used, if necessary, until an appropriate service provider begins delivering services. Under awaiting placement status, members will be covered for services under this Section.</w:t>
      </w:r>
    </w:p>
    <w:p w:rsidR="00BD270F" w:rsidRDefault="00BD270F" w:rsidP="001019AA">
      <w:pPr>
        <w:ind w:right="-22"/>
        <w:rPr>
          <w:rFonts w:ascii="Times New Roman" w:hAnsi="Times New Roman"/>
          <w:sz w:val="22"/>
        </w:rPr>
      </w:pPr>
    </w:p>
    <w:p w:rsidR="00945FE1" w:rsidRDefault="00316F19" w:rsidP="00945FE1">
      <w:pPr>
        <w:ind w:left="1800" w:right="-22"/>
        <w:rPr>
          <w:rFonts w:ascii="Times New Roman" w:hAnsi="Times New Roman"/>
          <w:sz w:val="22"/>
        </w:rPr>
      </w:pPr>
      <w:r>
        <w:rPr>
          <w:rFonts w:ascii="Times New Roman" w:hAnsi="Times New Roman"/>
          <w:sz w:val="22"/>
        </w:rPr>
        <w:t>Coverage of services under “Awaiting placement” is for a specified period of time</w:t>
      </w:r>
      <w:r w:rsidR="00BD270F">
        <w:rPr>
          <w:rFonts w:ascii="Times New Roman" w:hAnsi="Times New Roman"/>
          <w:sz w:val="22"/>
        </w:rPr>
        <w:t xml:space="preserve"> </w:t>
      </w:r>
      <w:r>
        <w:rPr>
          <w:rFonts w:ascii="Times New Roman" w:hAnsi="Times New Roman"/>
          <w:sz w:val="22"/>
        </w:rPr>
        <w:t xml:space="preserve">approved by the Department or its Authorized </w:t>
      </w:r>
      <w:r w:rsidR="006C017E">
        <w:rPr>
          <w:rFonts w:ascii="Times New Roman" w:hAnsi="Times New Roman"/>
          <w:sz w:val="22"/>
        </w:rPr>
        <w:t>-Entity</w:t>
      </w:r>
      <w:r w:rsidR="00BD270F">
        <w:rPr>
          <w:rFonts w:ascii="Times New Roman" w:hAnsi="Times New Roman"/>
          <w:sz w:val="22"/>
        </w:rPr>
        <w:t>. For coverage to continue</w:t>
      </w:r>
      <w:r w:rsidR="001019AA">
        <w:rPr>
          <w:rFonts w:ascii="Times New Roman" w:hAnsi="Times New Roman"/>
          <w:sz w:val="22"/>
        </w:rPr>
        <w:t xml:space="preserve"> </w:t>
      </w:r>
      <w:r>
        <w:rPr>
          <w:rFonts w:ascii="Times New Roman" w:hAnsi="Times New Roman"/>
          <w:sz w:val="22"/>
        </w:rPr>
        <w:t xml:space="preserve">beyond the approved period, the HHA must submit a completed request form along with a current CMS 485, to the Authorized </w:t>
      </w:r>
      <w:r w:rsidR="008043DB">
        <w:rPr>
          <w:rFonts w:ascii="Times New Roman" w:hAnsi="Times New Roman"/>
          <w:sz w:val="22"/>
        </w:rPr>
        <w:t>Entity</w:t>
      </w:r>
      <w:r>
        <w:rPr>
          <w:rFonts w:ascii="Times New Roman" w:hAnsi="Times New Roman"/>
          <w:sz w:val="22"/>
        </w:rPr>
        <w:t xml:space="preserve"> at least five (5) calendar days prior to the end date of the member’s approved period. If upon review, the Department or its Authorized </w:t>
      </w:r>
      <w:r w:rsidR="006C017E">
        <w:rPr>
          <w:rFonts w:ascii="Times New Roman" w:hAnsi="Times New Roman"/>
          <w:sz w:val="22"/>
        </w:rPr>
        <w:t xml:space="preserve">Entity </w:t>
      </w:r>
      <w:r>
        <w:rPr>
          <w:rFonts w:ascii="Times New Roman" w:hAnsi="Times New Roman"/>
          <w:sz w:val="22"/>
        </w:rPr>
        <w:t xml:space="preserve">determines the member is no longer eligible for any of the other in-home programs, continued coverage for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ervices shall be denied.</w:t>
      </w:r>
    </w:p>
    <w:p w:rsidR="00691FD9" w:rsidRDefault="00691FD9" w:rsidP="008422D5">
      <w:pPr>
        <w:tabs>
          <w:tab w:val="left" w:pos="720"/>
        </w:tabs>
        <w:rPr>
          <w:rFonts w:ascii="Times New Roman" w:hAnsi="Times New Roman"/>
          <w:sz w:val="22"/>
        </w:rPr>
      </w:pPr>
    </w:p>
    <w:p w:rsidR="00CD241F" w:rsidRDefault="00CD241F" w:rsidP="008422D5">
      <w:pPr>
        <w:tabs>
          <w:tab w:val="left" w:pos="720"/>
        </w:tabs>
        <w:rPr>
          <w:rFonts w:ascii="Times New Roman" w:hAnsi="Times New Roman"/>
          <w:sz w:val="22"/>
        </w:rPr>
      </w:pPr>
    </w:p>
    <w:p w:rsidR="00CD241F" w:rsidRDefault="00CD241F" w:rsidP="008422D5">
      <w:pPr>
        <w:tabs>
          <w:tab w:val="left" w:pos="720"/>
        </w:tabs>
        <w:rPr>
          <w:rFonts w:ascii="Times New Roman" w:hAnsi="Times New Roman"/>
          <w:sz w:val="22"/>
        </w:rPr>
      </w:pPr>
    </w:p>
    <w:p w:rsidR="00CD241F" w:rsidRDefault="00CD241F" w:rsidP="008422D5">
      <w:pPr>
        <w:tabs>
          <w:tab w:val="left" w:pos="720"/>
        </w:tabs>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Default="00CD241F" w:rsidP="008422D5">
      <w:pPr>
        <w:tabs>
          <w:tab w:val="left" w:pos="720"/>
        </w:tabs>
        <w:rPr>
          <w:rFonts w:ascii="Times New Roman" w:hAnsi="Times New Roman"/>
          <w:sz w:val="22"/>
        </w:rPr>
      </w:pPr>
    </w:p>
    <w:p w:rsidR="00316F19" w:rsidRDefault="00C80870" w:rsidP="00C80870">
      <w:pPr>
        <w:tabs>
          <w:tab w:val="left" w:pos="720"/>
          <w:tab w:val="left" w:pos="1800"/>
        </w:tabs>
        <w:rPr>
          <w:rFonts w:ascii="Times New Roman" w:hAnsi="Times New Roman"/>
          <w:sz w:val="22"/>
        </w:rPr>
      </w:pPr>
      <w:r>
        <w:rPr>
          <w:rFonts w:ascii="Times New Roman" w:hAnsi="Times New Roman"/>
          <w:sz w:val="22"/>
        </w:rPr>
        <w:tab/>
      </w:r>
      <w:r w:rsidR="00316F19" w:rsidRPr="008422D5">
        <w:rPr>
          <w:rFonts w:ascii="Times New Roman" w:hAnsi="Times New Roman"/>
          <w:sz w:val="22"/>
        </w:rPr>
        <w:t>40.08-4</w:t>
      </w:r>
      <w:r w:rsidR="00316F19">
        <w:rPr>
          <w:rFonts w:ascii="Times New Roman" w:hAnsi="Times New Roman"/>
          <w:sz w:val="22"/>
        </w:rPr>
        <w:tab/>
      </w:r>
      <w:r w:rsidR="00316F19">
        <w:rPr>
          <w:rFonts w:ascii="Times New Roman" w:hAnsi="Times New Roman"/>
          <w:b/>
          <w:sz w:val="22"/>
        </w:rPr>
        <w:t>Member's Record</w:t>
      </w:r>
    </w:p>
    <w:p w:rsidR="00316F19" w:rsidRDefault="00316F19">
      <w:pPr>
        <w:ind w:left="2160" w:hanging="360"/>
        <w:rPr>
          <w:rFonts w:ascii="Times New Roman" w:hAnsi="Times New Roman"/>
          <w:sz w:val="22"/>
        </w:rPr>
      </w:pPr>
    </w:p>
    <w:p w:rsidR="00316F19" w:rsidRDefault="00316F19">
      <w:pPr>
        <w:ind w:left="2160" w:hanging="360"/>
        <w:rPr>
          <w:rFonts w:ascii="Times New Roman" w:hAnsi="Times New Roman"/>
          <w:b/>
          <w:sz w:val="22"/>
        </w:rPr>
      </w:pPr>
      <w:r>
        <w:rPr>
          <w:rFonts w:ascii="Times New Roman" w:hAnsi="Times New Roman"/>
          <w:b/>
          <w:sz w:val="22"/>
        </w:rPr>
        <w:t>Content of Records</w:t>
      </w:r>
    </w:p>
    <w:p w:rsidR="00AD7D42" w:rsidRDefault="00AD7D42" w:rsidP="008C3018">
      <w:pPr>
        <w:rPr>
          <w:rFonts w:ascii="Times New Roman" w:hAnsi="Times New Roman"/>
          <w:sz w:val="22"/>
        </w:rPr>
      </w:pPr>
    </w:p>
    <w:p w:rsidR="00316F19" w:rsidRDefault="00316F19" w:rsidP="00691FD9">
      <w:pPr>
        <w:ind w:left="1800"/>
        <w:rPr>
          <w:rFonts w:ascii="Times New Roman" w:hAnsi="Times New Roman"/>
          <w:sz w:val="22"/>
        </w:rPr>
      </w:pPr>
      <w:r>
        <w:rPr>
          <w:rFonts w:ascii="Times New Roman" w:hAnsi="Times New Roman"/>
          <w:sz w:val="22"/>
        </w:rPr>
        <w:t>There shall be a specific record for each member, which shall include, but not necessarily be limited to:</w:t>
      </w:r>
    </w:p>
    <w:p w:rsidR="00A05580" w:rsidRDefault="00A05580">
      <w:pPr>
        <w:rPr>
          <w:rFonts w:ascii="Times New Roman" w:hAnsi="Times New Roman"/>
          <w:sz w:val="22"/>
        </w:rPr>
      </w:pPr>
    </w:p>
    <w:p w:rsidR="00316F19" w:rsidRDefault="00316F19" w:rsidP="0036211A">
      <w:pPr>
        <w:tabs>
          <w:tab w:val="left" w:pos="2340"/>
        </w:tabs>
        <w:ind w:left="2340" w:hanging="540"/>
        <w:rPr>
          <w:rFonts w:ascii="Times New Roman" w:hAnsi="Times New Roman"/>
          <w:sz w:val="22"/>
        </w:rPr>
      </w:pPr>
      <w:r>
        <w:rPr>
          <w:rFonts w:ascii="Times New Roman" w:hAnsi="Times New Roman"/>
          <w:sz w:val="22"/>
        </w:rPr>
        <w:t>1.</w:t>
      </w:r>
      <w:r>
        <w:rPr>
          <w:rFonts w:ascii="Times New Roman" w:hAnsi="Times New Roman"/>
          <w:sz w:val="22"/>
        </w:rPr>
        <w:tab/>
        <w:t>The member's name, address, and birth date;</w:t>
      </w:r>
    </w:p>
    <w:p w:rsidR="00223C5C" w:rsidRDefault="00223C5C" w:rsidP="0036211A">
      <w:pPr>
        <w:tabs>
          <w:tab w:val="left" w:pos="2340"/>
        </w:tabs>
        <w:ind w:left="2340" w:hanging="540"/>
        <w:rPr>
          <w:rFonts w:ascii="Times New Roman" w:hAnsi="Times New Roman"/>
          <w:sz w:val="22"/>
        </w:rPr>
      </w:pPr>
    </w:p>
    <w:p w:rsidR="00316F19" w:rsidRDefault="00316F19" w:rsidP="0036211A">
      <w:pPr>
        <w:tabs>
          <w:tab w:val="left" w:pos="2340"/>
        </w:tabs>
        <w:ind w:left="2340" w:hanging="540"/>
        <w:rPr>
          <w:rFonts w:ascii="Times New Roman" w:hAnsi="Times New Roman"/>
          <w:sz w:val="22"/>
        </w:rPr>
      </w:pPr>
      <w:r>
        <w:rPr>
          <w:rFonts w:ascii="Times New Roman" w:hAnsi="Times New Roman"/>
          <w:sz w:val="22"/>
        </w:rPr>
        <w:t>2.</w:t>
      </w:r>
      <w:r>
        <w:rPr>
          <w:rFonts w:ascii="Times New Roman" w:hAnsi="Times New Roman"/>
          <w:sz w:val="22"/>
        </w:rPr>
        <w:tab/>
        <w:t>The name of the attending physician;</w:t>
      </w:r>
    </w:p>
    <w:p w:rsidR="00DA6D2E" w:rsidRDefault="00DA6D2E" w:rsidP="0097259B">
      <w:pPr>
        <w:tabs>
          <w:tab w:val="left" w:pos="2340"/>
        </w:tabs>
        <w:rPr>
          <w:rFonts w:ascii="Times New Roman" w:hAnsi="Times New Roman"/>
          <w:sz w:val="22"/>
        </w:rPr>
      </w:pPr>
    </w:p>
    <w:p w:rsidR="00316F19" w:rsidRDefault="00316F19" w:rsidP="00BD270F">
      <w:pPr>
        <w:tabs>
          <w:tab w:val="left" w:pos="2340"/>
        </w:tabs>
        <w:ind w:left="1800"/>
        <w:rPr>
          <w:rFonts w:ascii="Times New Roman" w:hAnsi="Times New Roman"/>
          <w:sz w:val="22"/>
        </w:rPr>
      </w:pPr>
      <w:r>
        <w:rPr>
          <w:rFonts w:ascii="Times New Roman" w:hAnsi="Times New Roman"/>
          <w:sz w:val="22"/>
        </w:rPr>
        <w:t>3.</w:t>
      </w:r>
      <w:r>
        <w:rPr>
          <w:rFonts w:ascii="Times New Roman" w:hAnsi="Times New Roman"/>
          <w:sz w:val="22"/>
        </w:rPr>
        <w:tab/>
        <w:t>The member's social and medical history and diagnosis;</w:t>
      </w:r>
    </w:p>
    <w:p w:rsidR="002C22C5" w:rsidRDefault="002C22C5" w:rsidP="001C60DB">
      <w:pPr>
        <w:tabs>
          <w:tab w:val="left" w:pos="2340"/>
        </w:tabs>
        <w:rPr>
          <w:rFonts w:ascii="Times New Roman" w:hAnsi="Times New Roman"/>
          <w:sz w:val="22"/>
        </w:rPr>
      </w:pPr>
    </w:p>
    <w:p w:rsidR="00316F19" w:rsidRDefault="00316F19" w:rsidP="0036211A">
      <w:pPr>
        <w:tabs>
          <w:tab w:val="left" w:pos="2340"/>
        </w:tabs>
        <w:ind w:left="2340" w:hanging="540"/>
        <w:rPr>
          <w:rFonts w:ascii="Times New Roman" w:hAnsi="Times New Roman"/>
          <w:sz w:val="22"/>
        </w:rPr>
      </w:pPr>
      <w:r>
        <w:rPr>
          <w:rFonts w:ascii="Times New Roman" w:hAnsi="Times New Roman"/>
          <w:sz w:val="22"/>
        </w:rPr>
        <w:t>4.</w:t>
      </w:r>
      <w:r>
        <w:rPr>
          <w:rFonts w:ascii="Times New Roman" w:hAnsi="Times New Roman"/>
          <w:sz w:val="22"/>
        </w:rPr>
        <w:tab/>
        <w:t>The member's need for teaching and the member's ability to learn;</w:t>
      </w:r>
    </w:p>
    <w:p w:rsidR="00EA3F63" w:rsidRDefault="00EA3F63" w:rsidP="009D32BF">
      <w:pPr>
        <w:tabs>
          <w:tab w:val="left" w:pos="2340"/>
        </w:tabs>
        <w:rPr>
          <w:rFonts w:ascii="Times New Roman" w:hAnsi="Times New Roman"/>
          <w:sz w:val="22"/>
        </w:rPr>
      </w:pPr>
    </w:p>
    <w:p w:rsidR="00316F19" w:rsidRDefault="00316F19" w:rsidP="0036211A">
      <w:pPr>
        <w:tabs>
          <w:tab w:val="left" w:pos="2340"/>
        </w:tabs>
        <w:ind w:left="2340" w:hanging="540"/>
        <w:rPr>
          <w:rFonts w:ascii="Times New Roman" w:hAnsi="Times New Roman"/>
          <w:sz w:val="22"/>
        </w:rPr>
      </w:pPr>
      <w:r>
        <w:rPr>
          <w:rFonts w:ascii="Times New Roman" w:hAnsi="Times New Roman"/>
          <w:sz w:val="22"/>
        </w:rPr>
        <w:t>5.</w:t>
      </w:r>
      <w:r>
        <w:rPr>
          <w:rFonts w:ascii="Times New Roman" w:hAnsi="Times New Roman"/>
          <w:sz w:val="22"/>
        </w:rPr>
        <w:tab/>
        <w:t>Community resources available to meet the needs of the member;</w:t>
      </w:r>
    </w:p>
    <w:p w:rsidR="00316F19" w:rsidRDefault="00316F19" w:rsidP="0036211A">
      <w:pPr>
        <w:tabs>
          <w:tab w:val="left" w:pos="2340"/>
        </w:tabs>
        <w:ind w:left="2340" w:hanging="540"/>
        <w:rPr>
          <w:rFonts w:ascii="Times New Roman" w:hAnsi="Times New Roman"/>
          <w:sz w:val="22"/>
        </w:rPr>
      </w:pPr>
    </w:p>
    <w:p w:rsidR="00316F19" w:rsidRDefault="00316F19" w:rsidP="00316F19">
      <w:pPr>
        <w:numPr>
          <w:ilvl w:val="0"/>
          <w:numId w:val="7"/>
        </w:numPr>
        <w:tabs>
          <w:tab w:val="left" w:pos="2340"/>
        </w:tabs>
        <w:overflowPunct/>
        <w:autoSpaceDE/>
        <w:autoSpaceDN/>
        <w:adjustRightInd/>
        <w:ind w:left="2340" w:right="-180" w:hanging="540"/>
        <w:textAlignment w:val="auto"/>
        <w:rPr>
          <w:rFonts w:ascii="Times New Roman" w:hAnsi="Times New Roman"/>
          <w:sz w:val="22"/>
        </w:rPr>
      </w:pPr>
      <w:r>
        <w:rPr>
          <w:rFonts w:ascii="Times New Roman" w:hAnsi="Times New Roman"/>
          <w:sz w:val="22"/>
        </w:rPr>
        <w:t>A personalized plan of care, which meets the requirements in Section 40.08-2 and Section 40.08-4.15;</w:t>
      </w:r>
    </w:p>
    <w:p w:rsidR="00316F19" w:rsidRDefault="00316F19" w:rsidP="0036211A">
      <w:pPr>
        <w:ind w:left="2340" w:hanging="540"/>
        <w:rPr>
          <w:rFonts w:ascii="Times New Roman" w:hAnsi="Times New Roman"/>
          <w:sz w:val="22"/>
        </w:rPr>
      </w:pPr>
    </w:p>
    <w:p w:rsidR="00316F19" w:rsidRDefault="00316F19" w:rsidP="0036211A">
      <w:pPr>
        <w:ind w:left="2340" w:hanging="540"/>
        <w:rPr>
          <w:rFonts w:ascii="Times New Roman" w:hAnsi="Times New Roman"/>
          <w:sz w:val="22"/>
        </w:rPr>
      </w:pPr>
      <w:r>
        <w:rPr>
          <w:rFonts w:ascii="Times New Roman" w:hAnsi="Times New Roman"/>
          <w:sz w:val="22"/>
        </w:rPr>
        <w:t>7.</w:t>
      </w:r>
      <w:r>
        <w:rPr>
          <w:rFonts w:ascii="Times New Roman" w:hAnsi="Times New Roman"/>
          <w:sz w:val="22"/>
        </w:rPr>
        <w:tab/>
        <w:t>Plans for coordination with other health care agencies for the delivery of services. For psychiatric nursing services, plans will include coordination with other mental health and social services agencies;</w:t>
      </w:r>
    </w:p>
    <w:p w:rsidR="008C3018" w:rsidRDefault="008C3018" w:rsidP="008C3018">
      <w:pPr>
        <w:tabs>
          <w:tab w:val="left" w:pos="720"/>
        </w:tabs>
        <w:rPr>
          <w:rFonts w:ascii="Times New Roman" w:hAnsi="Times New Roman"/>
          <w:sz w:val="22"/>
        </w:rPr>
      </w:pPr>
    </w:p>
    <w:p w:rsidR="0097259B" w:rsidRDefault="00BD270F" w:rsidP="00EA3F63">
      <w:pPr>
        <w:ind w:left="2340" w:hanging="540"/>
        <w:rPr>
          <w:rFonts w:ascii="Times New Roman" w:hAnsi="Times New Roman"/>
          <w:sz w:val="22"/>
        </w:rPr>
      </w:pPr>
      <w:r>
        <w:rPr>
          <w:rFonts w:ascii="Times New Roman" w:hAnsi="Times New Roman"/>
          <w:sz w:val="22"/>
        </w:rPr>
        <w:t>8.</w:t>
      </w:r>
      <w:r>
        <w:rPr>
          <w:rFonts w:ascii="Times New Roman" w:hAnsi="Times New Roman"/>
          <w:sz w:val="22"/>
        </w:rPr>
        <w:tab/>
      </w:r>
      <w:r w:rsidR="0097259B">
        <w:rPr>
          <w:rFonts w:ascii="Times New Roman" w:hAnsi="Times New Roman"/>
          <w:sz w:val="22"/>
        </w:rPr>
        <w:t>Discharge plan f</w:t>
      </w:r>
      <w:r w:rsidR="00EA3F63">
        <w:rPr>
          <w:rFonts w:ascii="Times New Roman" w:hAnsi="Times New Roman"/>
          <w:sz w:val="22"/>
        </w:rPr>
        <w:t>or the member;</w:t>
      </w:r>
    </w:p>
    <w:p w:rsidR="00BD270F" w:rsidRDefault="00BD270F" w:rsidP="00BD270F">
      <w:pPr>
        <w:rPr>
          <w:rFonts w:ascii="Times New Roman" w:hAnsi="Times New Roman"/>
          <w:sz w:val="22"/>
        </w:rPr>
      </w:pPr>
    </w:p>
    <w:p w:rsidR="00316F19" w:rsidRDefault="00BD270F" w:rsidP="00BD270F">
      <w:pPr>
        <w:ind w:left="2340" w:hanging="540"/>
        <w:rPr>
          <w:rFonts w:ascii="Times New Roman" w:hAnsi="Times New Roman"/>
          <w:sz w:val="22"/>
        </w:rPr>
      </w:pPr>
      <w:r>
        <w:rPr>
          <w:rFonts w:ascii="Times New Roman" w:hAnsi="Times New Roman"/>
          <w:sz w:val="22"/>
        </w:rPr>
        <w:t>9.</w:t>
      </w:r>
      <w:r>
        <w:rPr>
          <w:rFonts w:ascii="Times New Roman" w:hAnsi="Times New Roman"/>
          <w:sz w:val="22"/>
        </w:rPr>
        <w:tab/>
      </w:r>
      <w:r w:rsidR="00316F19">
        <w:rPr>
          <w:rFonts w:ascii="Times New Roman" w:hAnsi="Times New Roman"/>
          <w:sz w:val="22"/>
        </w:rPr>
        <w:t>Written progress notes and/or flow sheets including (at a minimum):</w:t>
      </w:r>
    </w:p>
    <w:p w:rsidR="00316F19" w:rsidRDefault="00316F19" w:rsidP="0036211A">
      <w:pPr>
        <w:ind w:left="2340" w:hanging="540"/>
        <w:rPr>
          <w:rFonts w:ascii="Times New Roman" w:hAnsi="Times New Roman"/>
          <w:sz w:val="22"/>
        </w:rPr>
      </w:pPr>
    </w:p>
    <w:p w:rsidR="00316F19" w:rsidRDefault="00316F19" w:rsidP="00316F19">
      <w:pPr>
        <w:numPr>
          <w:ilvl w:val="0"/>
          <w:numId w:val="40"/>
        </w:numPr>
        <w:overflowPunct/>
        <w:autoSpaceDE/>
        <w:autoSpaceDN/>
        <w:adjustRightInd/>
        <w:textAlignment w:val="auto"/>
        <w:rPr>
          <w:rFonts w:ascii="Times New Roman" w:hAnsi="Times New Roman"/>
          <w:sz w:val="22"/>
        </w:rPr>
      </w:pPr>
      <w:r>
        <w:rPr>
          <w:rFonts w:ascii="Times New Roman" w:hAnsi="Times New Roman"/>
          <w:sz w:val="22"/>
        </w:rPr>
        <w:t>Identification of the service provided, the date, and the provider;</w:t>
      </w:r>
    </w:p>
    <w:p w:rsidR="00316F19" w:rsidRDefault="00316F19" w:rsidP="0036211A">
      <w:pPr>
        <w:ind w:left="2880"/>
        <w:rPr>
          <w:rFonts w:ascii="Times New Roman" w:hAnsi="Times New Roman"/>
          <w:sz w:val="22"/>
        </w:rPr>
      </w:pPr>
    </w:p>
    <w:p w:rsidR="00316F19" w:rsidRDefault="00316F19" w:rsidP="00316F19">
      <w:pPr>
        <w:numPr>
          <w:ilvl w:val="0"/>
          <w:numId w:val="40"/>
        </w:numPr>
        <w:overflowPunct/>
        <w:autoSpaceDE/>
        <w:autoSpaceDN/>
        <w:adjustRightInd/>
        <w:textAlignment w:val="auto"/>
        <w:rPr>
          <w:rFonts w:ascii="Times New Roman" w:hAnsi="Times New Roman"/>
          <w:sz w:val="22"/>
        </w:rPr>
      </w:pPr>
      <w:r>
        <w:rPr>
          <w:rFonts w:ascii="Times New Roman" w:hAnsi="Times New Roman"/>
          <w:sz w:val="22"/>
        </w:rPr>
        <w:t>Progress toward the achievement of long and short-range goals;</w:t>
      </w:r>
    </w:p>
    <w:p w:rsidR="00723CC5" w:rsidRDefault="00723CC5" w:rsidP="00C80870">
      <w:pPr>
        <w:rPr>
          <w:rFonts w:ascii="Times New Roman" w:hAnsi="Times New Roman"/>
          <w:sz w:val="22"/>
        </w:rPr>
      </w:pPr>
    </w:p>
    <w:p w:rsidR="00316F19" w:rsidRDefault="00316F19" w:rsidP="000C6BAE">
      <w:pPr>
        <w:tabs>
          <w:tab w:val="left" w:pos="2340"/>
          <w:tab w:val="left" w:pos="2880"/>
        </w:tabs>
        <w:ind w:left="2880" w:hanging="540"/>
        <w:rPr>
          <w:rFonts w:ascii="Times New Roman" w:hAnsi="Times New Roman"/>
          <w:sz w:val="22"/>
        </w:rPr>
      </w:pPr>
      <w:r>
        <w:rPr>
          <w:rFonts w:ascii="Times New Roman" w:hAnsi="Times New Roman"/>
          <w:sz w:val="22"/>
        </w:rPr>
        <w:t>c.</w:t>
      </w:r>
      <w:r>
        <w:rPr>
          <w:rFonts w:ascii="Times New Roman" w:hAnsi="Times New Roman"/>
          <w:sz w:val="22"/>
        </w:rPr>
        <w:tab/>
        <w:t>Signature of the service provider; and</w:t>
      </w:r>
    </w:p>
    <w:p w:rsidR="00316F19" w:rsidRDefault="00316F19" w:rsidP="0036211A">
      <w:pPr>
        <w:tabs>
          <w:tab w:val="left" w:pos="2340"/>
          <w:tab w:val="left" w:pos="2790"/>
        </w:tabs>
        <w:ind w:left="2880" w:hanging="540"/>
        <w:rPr>
          <w:rFonts w:ascii="Times New Roman" w:hAnsi="Times New Roman"/>
          <w:sz w:val="22"/>
        </w:rPr>
      </w:pPr>
    </w:p>
    <w:p w:rsidR="00A85BE8" w:rsidRDefault="00316F19" w:rsidP="000C6BAE">
      <w:pPr>
        <w:tabs>
          <w:tab w:val="left" w:pos="2880"/>
        </w:tabs>
        <w:ind w:left="2880" w:hanging="540"/>
        <w:rPr>
          <w:rFonts w:ascii="Times New Roman" w:hAnsi="Times New Roman"/>
          <w:sz w:val="22"/>
        </w:rPr>
      </w:pPr>
      <w:r>
        <w:rPr>
          <w:rFonts w:ascii="Times New Roman" w:hAnsi="Times New Roman"/>
          <w:sz w:val="22"/>
        </w:rPr>
        <w:t>d.</w:t>
      </w:r>
      <w:r>
        <w:rPr>
          <w:rFonts w:ascii="Times New Roman" w:hAnsi="Times New Roman"/>
          <w:sz w:val="22"/>
        </w:rPr>
        <w:tab/>
        <w:t>Date and full description of any unusual condition or unexpected event.</w:t>
      </w:r>
    </w:p>
    <w:p w:rsidR="008422D5" w:rsidRDefault="008422D5" w:rsidP="000C6BAE">
      <w:pPr>
        <w:tabs>
          <w:tab w:val="left" w:pos="2880"/>
        </w:tabs>
        <w:ind w:left="2880" w:hanging="540"/>
        <w:rPr>
          <w:rFonts w:ascii="Times New Roman" w:hAnsi="Times New Roman"/>
          <w:sz w:val="22"/>
        </w:rPr>
      </w:pPr>
    </w:p>
    <w:p w:rsidR="008422D5" w:rsidRPr="008422D5" w:rsidRDefault="00BD270F" w:rsidP="00BD270F">
      <w:pPr>
        <w:ind w:left="2340" w:hanging="540"/>
        <w:rPr>
          <w:rFonts w:ascii="Times New Roman" w:hAnsi="Times New Roman"/>
          <w:sz w:val="22"/>
        </w:rPr>
      </w:pPr>
      <w:r>
        <w:rPr>
          <w:rFonts w:ascii="Times New Roman" w:hAnsi="Times New Roman"/>
          <w:sz w:val="22"/>
        </w:rPr>
        <w:t>10.</w:t>
      </w:r>
      <w:r>
        <w:rPr>
          <w:rFonts w:ascii="Times New Roman" w:hAnsi="Times New Roman"/>
          <w:sz w:val="22"/>
        </w:rPr>
        <w:tab/>
      </w:r>
      <w:r w:rsidR="008422D5" w:rsidRPr="008422D5">
        <w:rPr>
          <w:rFonts w:ascii="Times New Roman" w:hAnsi="Times New Roman"/>
          <w:sz w:val="22"/>
        </w:rPr>
        <w:t>Entries are required for each date of service billed;</w:t>
      </w:r>
    </w:p>
    <w:p w:rsidR="008422D5" w:rsidRPr="008422D5" w:rsidRDefault="008422D5" w:rsidP="008422D5">
      <w:pPr>
        <w:ind w:left="1080" w:firstLine="720"/>
        <w:rPr>
          <w:rFonts w:ascii="Times New Roman" w:hAnsi="Times New Roman"/>
          <w:sz w:val="22"/>
        </w:rPr>
      </w:pPr>
    </w:p>
    <w:p w:rsidR="00BD270F" w:rsidRDefault="008422D5" w:rsidP="00BD270F">
      <w:pPr>
        <w:ind w:left="2340" w:hanging="540"/>
        <w:rPr>
          <w:rFonts w:ascii="Times New Roman" w:hAnsi="Times New Roman"/>
          <w:sz w:val="22"/>
        </w:rPr>
      </w:pPr>
      <w:r w:rsidRPr="008422D5">
        <w:rPr>
          <w:rFonts w:ascii="Times New Roman" w:hAnsi="Times New Roman"/>
          <w:sz w:val="22"/>
        </w:rPr>
        <w:t>11.</w:t>
      </w:r>
      <w:r w:rsidRPr="008422D5">
        <w:rPr>
          <w:rFonts w:ascii="Times New Roman" w:hAnsi="Times New Roman"/>
          <w:sz w:val="22"/>
        </w:rPr>
        <w:tab/>
        <w:t>The plan of care signed and reviewed as necessary by the supervising</w:t>
      </w:r>
    </w:p>
    <w:p w:rsidR="008422D5" w:rsidRPr="008422D5" w:rsidRDefault="008422D5" w:rsidP="00BD270F">
      <w:pPr>
        <w:ind w:left="2340"/>
        <w:rPr>
          <w:rFonts w:ascii="Times New Roman" w:hAnsi="Times New Roman"/>
          <w:sz w:val="22"/>
        </w:rPr>
      </w:pPr>
      <w:r w:rsidRPr="008422D5">
        <w:rPr>
          <w:rFonts w:ascii="Times New Roman" w:hAnsi="Times New Roman"/>
          <w:sz w:val="22"/>
        </w:rPr>
        <w:t>physician;</w:t>
      </w:r>
    </w:p>
    <w:p w:rsidR="008422D5" w:rsidRPr="008422D5" w:rsidRDefault="008422D5" w:rsidP="008422D5">
      <w:pPr>
        <w:ind w:left="1080" w:firstLine="720"/>
        <w:rPr>
          <w:rFonts w:ascii="Times New Roman" w:hAnsi="Times New Roman"/>
          <w:sz w:val="22"/>
        </w:rPr>
      </w:pPr>
    </w:p>
    <w:p w:rsidR="00CD241F" w:rsidRDefault="00BD270F" w:rsidP="00BD270F">
      <w:pPr>
        <w:ind w:left="2340" w:hanging="540"/>
        <w:rPr>
          <w:rFonts w:ascii="Times New Roman" w:hAnsi="Times New Roman"/>
          <w:sz w:val="22"/>
        </w:rPr>
      </w:pPr>
      <w:r>
        <w:rPr>
          <w:rFonts w:ascii="Times New Roman" w:hAnsi="Times New Roman"/>
          <w:sz w:val="22"/>
        </w:rPr>
        <w:t>12.</w:t>
      </w:r>
      <w:r>
        <w:rPr>
          <w:rFonts w:ascii="Times New Roman" w:hAnsi="Times New Roman"/>
          <w:sz w:val="22"/>
        </w:rPr>
        <w:tab/>
      </w:r>
      <w:r w:rsidR="008422D5" w:rsidRPr="008422D5">
        <w:rPr>
          <w:rFonts w:ascii="Times New Roman" w:hAnsi="Times New Roman"/>
          <w:sz w:val="22"/>
        </w:rPr>
        <w:t>Documentation of skilled nursing and home health aide hours. The HHA must maintain records, which show the entrance and exit times of each skilled</w:t>
      </w:r>
      <w:r>
        <w:rPr>
          <w:rFonts w:ascii="Times New Roman" w:hAnsi="Times New Roman"/>
          <w:sz w:val="22"/>
        </w:rPr>
        <w:t xml:space="preserve"> </w:t>
      </w:r>
    </w:p>
    <w:p w:rsidR="00CD241F" w:rsidRDefault="00CD241F" w:rsidP="00BD270F">
      <w:pPr>
        <w:ind w:left="2340" w:hanging="540"/>
        <w:rPr>
          <w:rFonts w:ascii="Times New Roman" w:hAnsi="Times New Roman"/>
          <w:sz w:val="22"/>
        </w:rPr>
      </w:pPr>
    </w:p>
    <w:p w:rsidR="00CD241F" w:rsidRDefault="00CD241F" w:rsidP="00BD270F">
      <w:pPr>
        <w:ind w:left="2340" w:hanging="540"/>
        <w:rPr>
          <w:rFonts w:ascii="Times New Roman" w:hAnsi="Times New Roman"/>
          <w:sz w:val="22"/>
        </w:rPr>
      </w:pPr>
    </w:p>
    <w:p w:rsidR="00CD241F" w:rsidRDefault="00CD241F" w:rsidP="00CD241F">
      <w:pPr>
        <w:tabs>
          <w:tab w:val="left" w:pos="720"/>
        </w:tabs>
        <w:ind w:left="2340" w:hanging="2340"/>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Default="00CD241F" w:rsidP="00BD270F">
      <w:pPr>
        <w:ind w:left="2340" w:hanging="540"/>
        <w:rPr>
          <w:rFonts w:ascii="Times New Roman" w:hAnsi="Times New Roman"/>
          <w:sz w:val="22"/>
        </w:rPr>
      </w:pPr>
    </w:p>
    <w:p w:rsidR="008422D5" w:rsidRDefault="008422D5" w:rsidP="00CD241F">
      <w:pPr>
        <w:ind w:left="2340"/>
        <w:rPr>
          <w:rFonts w:ascii="Times New Roman" w:hAnsi="Times New Roman"/>
          <w:sz w:val="22"/>
        </w:rPr>
      </w:pPr>
      <w:r w:rsidRPr="008422D5">
        <w:rPr>
          <w:rFonts w:ascii="Times New Roman" w:hAnsi="Times New Roman"/>
          <w:sz w:val="22"/>
        </w:rPr>
        <w:t>nurse’s and each aide’s visits and total time spent in the home by each. Exclude</w:t>
      </w:r>
      <w:r w:rsidR="00BD270F">
        <w:rPr>
          <w:rFonts w:ascii="Times New Roman" w:hAnsi="Times New Roman"/>
          <w:sz w:val="22"/>
        </w:rPr>
        <w:t xml:space="preserve"> </w:t>
      </w:r>
      <w:r w:rsidRPr="008422D5">
        <w:rPr>
          <w:rFonts w:ascii="Times New Roman" w:hAnsi="Times New Roman"/>
          <w:sz w:val="22"/>
        </w:rPr>
        <w:t xml:space="preserve">travel </w:t>
      </w:r>
      <w:r w:rsidR="007D29DB">
        <w:rPr>
          <w:rFonts w:ascii="Times New Roman" w:hAnsi="Times New Roman"/>
          <w:sz w:val="22"/>
        </w:rPr>
        <w:t>time;</w:t>
      </w:r>
    </w:p>
    <w:p w:rsidR="004426DC" w:rsidRDefault="004426DC" w:rsidP="004426DC">
      <w:pPr>
        <w:rPr>
          <w:rFonts w:ascii="Times New Roman" w:hAnsi="Times New Roman"/>
          <w:sz w:val="22"/>
        </w:rPr>
      </w:pPr>
    </w:p>
    <w:p w:rsidR="008422D5" w:rsidRPr="008422D5" w:rsidRDefault="00BD270F" w:rsidP="00BD270F">
      <w:pPr>
        <w:ind w:left="2340" w:hanging="540"/>
        <w:rPr>
          <w:rFonts w:ascii="Times New Roman" w:hAnsi="Times New Roman"/>
          <w:sz w:val="22"/>
        </w:rPr>
      </w:pPr>
      <w:r>
        <w:rPr>
          <w:rFonts w:ascii="Times New Roman" w:hAnsi="Times New Roman"/>
          <w:sz w:val="22"/>
        </w:rPr>
        <w:t>13.</w:t>
      </w:r>
      <w:r>
        <w:rPr>
          <w:rFonts w:ascii="Times New Roman" w:hAnsi="Times New Roman"/>
          <w:sz w:val="22"/>
        </w:rPr>
        <w:tab/>
      </w:r>
      <w:r w:rsidR="007D29DB">
        <w:rPr>
          <w:rFonts w:ascii="Times New Roman" w:hAnsi="Times New Roman"/>
          <w:sz w:val="22"/>
        </w:rPr>
        <w:t xml:space="preserve">The signed </w:t>
      </w:r>
      <w:r w:rsidR="00CE56C2">
        <w:rPr>
          <w:rFonts w:ascii="Times New Roman" w:hAnsi="Times New Roman"/>
          <w:sz w:val="22"/>
        </w:rPr>
        <w:t xml:space="preserve">CMS-485 </w:t>
      </w:r>
      <w:r w:rsidR="008422D5" w:rsidRPr="008422D5">
        <w:rPr>
          <w:rFonts w:ascii="Times New Roman" w:hAnsi="Times New Roman"/>
          <w:sz w:val="22"/>
        </w:rPr>
        <w:t>must be retained and available upon request. Complete</w:t>
      </w:r>
      <w:r>
        <w:rPr>
          <w:rFonts w:ascii="Times New Roman" w:hAnsi="Times New Roman"/>
          <w:sz w:val="22"/>
        </w:rPr>
        <w:t xml:space="preserve"> </w:t>
      </w:r>
      <w:r w:rsidR="00357C04">
        <w:rPr>
          <w:rFonts w:ascii="Times New Roman" w:hAnsi="Times New Roman"/>
          <w:sz w:val="22"/>
        </w:rPr>
        <w:t>t</w:t>
      </w:r>
      <w:r w:rsidR="008422D5" w:rsidRPr="008422D5">
        <w:rPr>
          <w:rFonts w:ascii="Times New Roman" w:hAnsi="Times New Roman"/>
          <w:sz w:val="22"/>
        </w:rPr>
        <w:t>he</w:t>
      </w:r>
      <w:r w:rsidR="003F2CF8">
        <w:rPr>
          <w:rFonts w:ascii="Times New Roman" w:hAnsi="Times New Roman"/>
          <w:sz w:val="22"/>
        </w:rPr>
        <w:t xml:space="preserve"> </w:t>
      </w:r>
      <w:r w:rsidR="008422D5" w:rsidRPr="008422D5">
        <w:rPr>
          <w:rFonts w:ascii="Times New Roman" w:hAnsi="Times New Roman"/>
          <w:sz w:val="22"/>
        </w:rPr>
        <w:t>form in its entirety. Do not leave any blank items. However, there are</w:t>
      </w:r>
      <w:r>
        <w:rPr>
          <w:rFonts w:ascii="Times New Roman" w:hAnsi="Times New Roman"/>
          <w:sz w:val="22"/>
        </w:rPr>
        <w:t xml:space="preserve"> </w:t>
      </w:r>
      <w:r w:rsidR="008422D5" w:rsidRPr="008422D5">
        <w:rPr>
          <w:rFonts w:ascii="Times New Roman" w:hAnsi="Times New Roman"/>
          <w:sz w:val="22"/>
        </w:rPr>
        <w:t>items where “not applicable” (N/A) is acceptable;</w:t>
      </w:r>
      <w:r w:rsidR="008422D5" w:rsidRPr="008422D5">
        <w:t xml:space="preserve"> </w:t>
      </w:r>
    </w:p>
    <w:p w:rsidR="00AD7D42" w:rsidRPr="008422D5" w:rsidRDefault="00AD7D42" w:rsidP="00DA6D2E">
      <w:pPr>
        <w:rPr>
          <w:rFonts w:ascii="Times New Roman" w:hAnsi="Times New Roman"/>
          <w:sz w:val="22"/>
        </w:rPr>
      </w:pPr>
    </w:p>
    <w:p w:rsidR="008422D5" w:rsidRPr="008422D5" w:rsidRDefault="00BD270F" w:rsidP="00223C5C">
      <w:pPr>
        <w:ind w:left="2340" w:hanging="540"/>
        <w:rPr>
          <w:rFonts w:ascii="Times New Roman" w:hAnsi="Times New Roman"/>
          <w:sz w:val="22"/>
        </w:rPr>
      </w:pPr>
      <w:r>
        <w:rPr>
          <w:rFonts w:ascii="Times New Roman" w:hAnsi="Times New Roman"/>
          <w:sz w:val="22"/>
        </w:rPr>
        <w:t>14.</w:t>
      </w:r>
      <w:r>
        <w:rPr>
          <w:rFonts w:ascii="Times New Roman" w:hAnsi="Times New Roman"/>
          <w:sz w:val="22"/>
        </w:rPr>
        <w:tab/>
      </w:r>
      <w:r w:rsidR="008422D5" w:rsidRPr="008422D5">
        <w:rPr>
          <w:rFonts w:ascii="Times New Roman" w:hAnsi="Times New Roman"/>
          <w:sz w:val="22"/>
        </w:rPr>
        <w:t>Documentation of rehabilitation potential as defined in this Section for members receiving physical therapy, occupational therapy and speech-</w:t>
      </w:r>
      <w:r w:rsidR="00E215B0">
        <w:rPr>
          <w:rFonts w:ascii="Times New Roman" w:hAnsi="Times New Roman"/>
          <w:sz w:val="22"/>
        </w:rPr>
        <w:t xml:space="preserve">language </w:t>
      </w:r>
      <w:r w:rsidR="008422D5" w:rsidRPr="008422D5">
        <w:rPr>
          <w:rFonts w:ascii="Times New Roman" w:hAnsi="Times New Roman"/>
          <w:sz w:val="22"/>
        </w:rPr>
        <w:t>pathology services.</w:t>
      </w:r>
    </w:p>
    <w:p w:rsidR="00223C5C" w:rsidRPr="008422D5" w:rsidRDefault="00223C5C" w:rsidP="00A05580">
      <w:pPr>
        <w:rPr>
          <w:rFonts w:ascii="Times New Roman" w:hAnsi="Times New Roman"/>
          <w:sz w:val="22"/>
        </w:rPr>
      </w:pPr>
    </w:p>
    <w:p w:rsidR="003F2CF8" w:rsidRPr="00257B4B" w:rsidRDefault="00A175E1" w:rsidP="00CD241F">
      <w:pPr>
        <w:ind w:left="2340" w:hanging="540"/>
        <w:rPr>
          <w:rFonts w:ascii="Times New Roman" w:hAnsi="Times New Roman" w:cs="Times New Roman"/>
          <w:sz w:val="22"/>
          <w:szCs w:val="22"/>
        </w:rPr>
      </w:pPr>
      <w:r>
        <w:rPr>
          <w:rFonts w:ascii="Times New Roman" w:hAnsi="Times New Roman"/>
          <w:sz w:val="22"/>
        </w:rPr>
        <w:t>15.</w:t>
      </w:r>
      <w:r>
        <w:rPr>
          <w:rFonts w:ascii="Times New Roman" w:hAnsi="Times New Roman"/>
          <w:sz w:val="22"/>
        </w:rPr>
        <w:tab/>
      </w:r>
      <w:r w:rsidR="003F2CF8" w:rsidRPr="001C60DB">
        <w:rPr>
          <w:rFonts w:ascii="Times New Roman" w:hAnsi="Times New Roman"/>
          <w:sz w:val="22"/>
          <w:szCs w:val="22"/>
        </w:rPr>
        <w:t xml:space="preserve">Documentation by the physician certifying the Home Health Services that a </w:t>
      </w:r>
      <w:r w:rsidR="005524AC" w:rsidRPr="001C60DB">
        <w:rPr>
          <w:rFonts w:ascii="Times New Roman" w:hAnsi="Times New Roman"/>
          <w:sz w:val="22"/>
          <w:szCs w:val="22"/>
        </w:rPr>
        <w:t>f</w:t>
      </w:r>
      <w:r w:rsidR="003F2CF8" w:rsidRPr="001C60DB">
        <w:rPr>
          <w:rFonts w:ascii="Times New Roman" w:hAnsi="Times New Roman"/>
          <w:sz w:val="22"/>
          <w:szCs w:val="22"/>
        </w:rPr>
        <w:t>ace</w:t>
      </w:r>
      <w:r w:rsidR="005524AC" w:rsidRPr="001C60DB">
        <w:rPr>
          <w:rFonts w:ascii="Times New Roman" w:hAnsi="Times New Roman"/>
          <w:sz w:val="22"/>
          <w:szCs w:val="22"/>
        </w:rPr>
        <w:t xml:space="preserve"> </w:t>
      </w:r>
      <w:r w:rsidR="003F2CF8" w:rsidRPr="001C60DB">
        <w:rPr>
          <w:rFonts w:ascii="Times New Roman" w:hAnsi="Times New Roman"/>
          <w:sz w:val="22"/>
          <w:szCs w:val="22"/>
        </w:rPr>
        <w:t>to face encounter meeting the requirements of 40.01-7 has taken place</w:t>
      </w:r>
      <w:r w:rsidRPr="001C60DB">
        <w:rPr>
          <w:rFonts w:ascii="Times New Roman" w:hAnsi="Times New Roman"/>
          <w:sz w:val="22"/>
          <w:szCs w:val="22"/>
        </w:rPr>
        <w:t xml:space="preserve"> </w:t>
      </w:r>
      <w:r w:rsidR="003F2CF8" w:rsidRPr="001C60DB">
        <w:rPr>
          <w:rFonts w:ascii="Times New Roman" w:hAnsi="Times New Roman"/>
          <w:sz w:val="22"/>
          <w:szCs w:val="22"/>
        </w:rPr>
        <w:t>prior to</w:t>
      </w:r>
      <w:r w:rsidR="005524AC" w:rsidRPr="001C60DB">
        <w:rPr>
          <w:rFonts w:ascii="Times New Roman" w:hAnsi="Times New Roman"/>
          <w:sz w:val="22"/>
          <w:szCs w:val="22"/>
        </w:rPr>
        <w:t xml:space="preserve"> making such </w:t>
      </w:r>
      <w:r w:rsidR="003F2CF8" w:rsidRPr="001C60DB">
        <w:rPr>
          <w:rFonts w:ascii="Times New Roman" w:hAnsi="Times New Roman"/>
          <w:sz w:val="22"/>
          <w:szCs w:val="22"/>
        </w:rPr>
        <w:t>certification. The documentation of the face-to-face</w:t>
      </w:r>
      <w:r w:rsidRPr="001C60DB">
        <w:rPr>
          <w:rFonts w:ascii="Times New Roman" w:hAnsi="Times New Roman"/>
          <w:sz w:val="22"/>
          <w:szCs w:val="22"/>
        </w:rPr>
        <w:t xml:space="preserve"> </w:t>
      </w:r>
      <w:r w:rsidR="003F2CF8" w:rsidRPr="001C60DB">
        <w:rPr>
          <w:rFonts w:ascii="Times New Roman" w:hAnsi="Times New Roman"/>
          <w:sz w:val="22"/>
          <w:szCs w:val="22"/>
        </w:rPr>
        <w:t>encounter must</w:t>
      </w:r>
      <w:r w:rsidR="005524AC" w:rsidRPr="001C60DB">
        <w:rPr>
          <w:rFonts w:ascii="Times New Roman" w:hAnsi="Times New Roman"/>
          <w:sz w:val="22"/>
          <w:szCs w:val="22"/>
        </w:rPr>
        <w:t xml:space="preserve"> be a separate and distinct</w:t>
      </w:r>
      <w:r w:rsidR="003F2CF8" w:rsidRPr="001C60DB">
        <w:rPr>
          <w:rFonts w:ascii="Times New Roman" w:hAnsi="Times New Roman"/>
          <w:sz w:val="22"/>
          <w:szCs w:val="22"/>
        </w:rPr>
        <w:t xml:space="preserve"> section of, or an addendum to, the</w:t>
      </w:r>
      <w:r w:rsidRPr="001C60DB">
        <w:rPr>
          <w:rFonts w:ascii="Times New Roman" w:hAnsi="Times New Roman"/>
          <w:sz w:val="22"/>
          <w:szCs w:val="22"/>
        </w:rPr>
        <w:t xml:space="preserve"> </w:t>
      </w:r>
      <w:r w:rsidR="003F2CF8" w:rsidRPr="001C60DB">
        <w:rPr>
          <w:rFonts w:ascii="Times New Roman" w:hAnsi="Times New Roman"/>
          <w:sz w:val="22"/>
          <w:szCs w:val="22"/>
        </w:rPr>
        <w:t>certification and must be clearly titled, dated and signed by the</w:t>
      </w:r>
      <w:r w:rsidR="005524AC" w:rsidRPr="001C60DB">
        <w:rPr>
          <w:rFonts w:ascii="Times New Roman" w:hAnsi="Times New Roman"/>
          <w:sz w:val="22"/>
          <w:szCs w:val="22"/>
        </w:rPr>
        <w:t xml:space="preserve"> </w:t>
      </w:r>
      <w:r w:rsidR="003F2CF8" w:rsidRPr="001C60DB">
        <w:rPr>
          <w:rFonts w:ascii="Times New Roman" w:hAnsi="Times New Roman"/>
          <w:sz w:val="22"/>
          <w:szCs w:val="22"/>
        </w:rPr>
        <w:t>certifying</w:t>
      </w:r>
      <w:r w:rsidRPr="001C60DB">
        <w:rPr>
          <w:rFonts w:ascii="Times New Roman" w:hAnsi="Times New Roman"/>
          <w:sz w:val="22"/>
          <w:szCs w:val="22"/>
        </w:rPr>
        <w:t xml:space="preserve"> </w:t>
      </w:r>
      <w:r w:rsidR="003F2CF8" w:rsidRPr="001C60DB">
        <w:rPr>
          <w:rFonts w:ascii="Times New Roman" w:hAnsi="Times New Roman"/>
          <w:sz w:val="22"/>
          <w:szCs w:val="22"/>
        </w:rPr>
        <w:t>physician. A nonphysician practitioner performing the face-to-face</w:t>
      </w:r>
      <w:r w:rsidR="00F25C8B" w:rsidRPr="001C60DB">
        <w:rPr>
          <w:rFonts w:ascii="Times New Roman" w:hAnsi="Times New Roman"/>
          <w:sz w:val="22"/>
          <w:szCs w:val="22"/>
        </w:rPr>
        <w:t xml:space="preserve"> </w:t>
      </w:r>
      <w:r w:rsidR="003F2CF8" w:rsidRPr="001C60DB">
        <w:rPr>
          <w:rFonts w:ascii="Times New Roman" w:hAnsi="Times New Roman"/>
          <w:sz w:val="22"/>
          <w:szCs w:val="22"/>
        </w:rPr>
        <w:t>encounter must document the clinical fin</w:t>
      </w:r>
      <w:r w:rsidR="00F25C8B" w:rsidRPr="001C60DB">
        <w:rPr>
          <w:rFonts w:ascii="Times New Roman" w:hAnsi="Times New Roman"/>
          <w:sz w:val="22"/>
          <w:szCs w:val="22"/>
        </w:rPr>
        <w:t xml:space="preserve">dings of the face-to-face member </w:t>
      </w:r>
      <w:r w:rsidR="003F2CF8" w:rsidRPr="001C60DB">
        <w:rPr>
          <w:rFonts w:ascii="Times New Roman" w:hAnsi="Times New Roman"/>
          <w:sz w:val="22"/>
          <w:szCs w:val="22"/>
        </w:rPr>
        <w:t>encounter an</w:t>
      </w:r>
      <w:r w:rsidR="00723CC5" w:rsidRPr="001C60DB">
        <w:rPr>
          <w:rFonts w:ascii="Times New Roman" w:hAnsi="Times New Roman"/>
          <w:sz w:val="22"/>
          <w:szCs w:val="22"/>
        </w:rPr>
        <w:t xml:space="preserve">d </w:t>
      </w:r>
      <w:r w:rsidR="005524AC" w:rsidRPr="001C60DB">
        <w:rPr>
          <w:rFonts w:ascii="Times New Roman" w:hAnsi="Times New Roman"/>
          <w:sz w:val="22"/>
          <w:szCs w:val="22"/>
        </w:rPr>
        <w:t xml:space="preserve">communicate those </w:t>
      </w:r>
      <w:r w:rsidR="003F2CF8" w:rsidRPr="001C60DB">
        <w:rPr>
          <w:rFonts w:ascii="Times New Roman" w:hAnsi="Times New Roman"/>
          <w:sz w:val="22"/>
          <w:szCs w:val="22"/>
        </w:rPr>
        <w:t xml:space="preserve">findings to the certifying physician. Documentation shall </w:t>
      </w:r>
      <w:r w:rsidR="003F2CF8" w:rsidRPr="001C60DB">
        <w:rPr>
          <w:rFonts w:ascii="Times New Roman" w:hAnsi="Times New Roman" w:cs="Times New Roman"/>
          <w:sz w:val="22"/>
          <w:szCs w:val="22"/>
        </w:rPr>
        <w:t xml:space="preserve">indicate </w:t>
      </w:r>
      <w:r w:rsidR="00F25C8B" w:rsidRPr="001C60DB">
        <w:rPr>
          <w:rFonts w:ascii="Times New Roman" w:hAnsi="Times New Roman" w:cs="Times New Roman"/>
          <w:sz w:val="22"/>
          <w:szCs w:val="22"/>
        </w:rPr>
        <w:t xml:space="preserve">that the encounter has occurred </w:t>
      </w:r>
      <w:r w:rsidR="003F2CF8" w:rsidRPr="001C60DB">
        <w:rPr>
          <w:rFonts w:ascii="Times New Roman" w:hAnsi="Times New Roman" w:cs="Times New Roman"/>
          <w:sz w:val="22"/>
          <w:szCs w:val="22"/>
        </w:rPr>
        <w:t>no more than 90 days prior to the start</w:t>
      </w:r>
      <w:r w:rsidR="00EC6302" w:rsidRPr="001C60DB">
        <w:rPr>
          <w:rFonts w:ascii="Times New Roman" w:hAnsi="Times New Roman" w:cs="Times New Roman"/>
          <w:sz w:val="22"/>
          <w:szCs w:val="22"/>
        </w:rPr>
        <w:t xml:space="preserve"> </w:t>
      </w:r>
      <w:r w:rsidR="003F2CF8" w:rsidRPr="001C60DB">
        <w:rPr>
          <w:rFonts w:ascii="Times New Roman" w:hAnsi="Times New Roman" w:cs="Times New Roman"/>
          <w:sz w:val="22"/>
          <w:szCs w:val="22"/>
        </w:rPr>
        <w:t>of the Home Health</w:t>
      </w:r>
      <w:r w:rsidR="00F25C8B" w:rsidRPr="001C60DB">
        <w:rPr>
          <w:rFonts w:ascii="Times New Roman" w:hAnsi="Times New Roman" w:cs="Times New Roman"/>
          <w:sz w:val="22"/>
          <w:szCs w:val="22"/>
        </w:rPr>
        <w:t xml:space="preserve"> care. If a face-to-face member</w:t>
      </w:r>
      <w:r w:rsidR="003F2CF8" w:rsidRPr="001C60DB">
        <w:rPr>
          <w:rFonts w:ascii="Times New Roman" w:hAnsi="Times New Roman" w:cs="Times New Roman"/>
          <w:sz w:val="22"/>
          <w:szCs w:val="22"/>
        </w:rPr>
        <w:t xml:space="preserve"> encounter occurred within 90 days of the start of care but is not related to the primary reason the member requires </w:t>
      </w:r>
      <w:r w:rsidR="00CF6116">
        <w:rPr>
          <w:rFonts w:ascii="Times New Roman" w:hAnsi="Times New Roman" w:cs="Times New Roman"/>
          <w:sz w:val="22"/>
          <w:szCs w:val="22"/>
        </w:rPr>
        <w:t>H</w:t>
      </w:r>
      <w:r w:rsidR="003F2CF8" w:rsidRPr="001C60DB">
        <w:rPr>
          <w:rFonts w:ascii="Times New Roman" w:hAnsi="Times New Roman" w:cs="Times New Roman"/>
          <w:sz w:val="22"/>
          <w:szCs w:val="22"/>
        </w:rPr>
        <w:t xml:space="preserve">ome </w:t>
      </w:r>
      <w:r w:rsidR="00CF6116">
        <w:rPr>
          <w:rFonts w:ascii="Times New Roman" w:hAnsi="Times New Roman" w:cs="Times New Roman"/>
          <w:sz w:val="22"/>
          <w:szCs w:val="22"/>
        </w:rPr>
        <w:t>H</w:t>
      </w:r>
      <w:r w:rsidR="003F2CF8" w:rsidRPr="001C60DB">
        <w:rPr>
          <w:rFonts w:ascii="Times New Roman" w:hAnsi="Times New Roman" w:cs="Times New Roman"/>
          <w:sz w:val="22"/>
          <w:szCs w:val="22"/>
        </w:rPr>
        <w:t xml:space="preserve">ealth </w:t>
      </w:r>
      <w:r w:rsidR="00CF6116">
        <w:rPr>
          <w:rFonts w:ascii="Times New Roman" w:hAnsi="Times New Roman" w:cs="Times New Roman"/>
          <w:sz w:val="22"/>
          <w:szCs w:val="22"/>
        </w:rPr>
        <w:t>S</w:t>
      </w:r>
      <w:r w:rsidR="003F2CF8" w:rsidRPr="001C60DB">
        <w:rPr>
          <w:rFonts w:ascii="Times New Roman" w:hAnsi="Times New Roman" w:cs="Times New Roman"/>
          <w:sz w:val="22"/>
          <w:szCs w:val="22"/>
        </w:rPr>
        <w:t xml:space="preserve">ervices, or if the member has not seen the certifying </w:t>
      </w:r>
      <w:r w:rsidR="00F25C8B" w:rsidRPr="001C60DB">
        <w:rPr>
          <w:rFonts w:ascii="Times New Roman" w:hAnsi="Times New Roman" w:cs="Times New Roman"/>
          <w:sz w:val="22"/>
          <w:szCs w:val="22"/>
        </w:rPr>
        <w:t xml:space="preserve">physician or </w:t>
      </w:r>
      <w:r w:rsidR="003F2CF8" w:rsidRPr="001C60DB">
        <w:rPr>
          <w:rFonts w:ascii="Times New Roman" w:hAnsi="Times New Roman" w:cs="Times New Roman"/>
          <w:sz w:val="22"/>
          <w:szCs w:val="22"/>
        </w:rPr>
        <w:t>allowed nonphysician practitioner within the 90 days prior to the start of the home health episode</w:t>
      </w:r>
      <w:r w:rsidR="00F25C8B" w:rsidRPr="001C60DB">
        <w:rPr>
          <w:rFonts w:ascii="Times New Roman" w:hAnsi="Times New Roman" w:cs="Times New Roman"/>
          <w:sz w:val="22"/>
          <w:szCs w:val="22"/>
        </w:rPr>
        <w:t xml:space="preserve"> </w:t>
      </w:r>
      <w:r w:rsidR="003F2CF8" w:rsidRPr="001C60DB">
        <w:rPr>
          <w:rFonts w:ascii="Times New Roman" w:hAnsi="Times New Roman" w:cs="Times New Roman"/>
          <w:sz w:val="22"/>
          <w:szCs w:val="22"/>
        </w:rPr>
        <w:t>for the prim</w:t>
      </w:r>
      <w:r w:rsidR="00EC6302" w:rsidRPr="001C60DB">
        <w:rPr>
          <w:rFonts w:ascii="Times New Roman" w:hAnsi="Times New Roman" w:cs="Times New Roman"/>
          <w:sz w:val="22"/>
          <w:szCs w:val="22"/>
        </w:rPr>
        <w:t xml:space="preserve">ary reason requiring </w:t>
      </w:r>
      <w:r w:rsidR="00CF6116">
        <w:rPr>
          <w:rFonts w:ascii="Times New Roman" w:hAnsi="Times New Roman" w:cs="Times New Roman"/>
          <w:sz w:val="22"/>
          <w:szCs w:val="22"/>
        </w:rPr>
        <w:t>H</w:t>
      </w:r>
      <w:r w:rsidR="00EC6302" w:rsidRPr="001C60DB">
        <w:rPr>
          <w:rFonts w:ascii="Times New Roman" w:hAnsi="Times New Roman" w:cs="Times New Roman"/>
          <w:sz w:val="22"/>
          <w:szCs w:val="22"/>
        </w:rPr>
        <w:t xml:space="preserve">ome </w:t>
      </w:r>
      <w:r w:rsidR="00CF6116">
        <w:rPr>
          <w:rFonts w:ascii="Times New Roman" w:hAnsi="Times New Roman" w:cs="Times New Roman"/>
          <w:sz w:val="22"/>
          <w:szCs w:val="22"/>
        </w:rPr>
        <w:t>H</w:t>
      </w:r>
      <w:r w:rsidR="00EC6302" w:rsidRPr="001C60DB">
        <w:rPr>
          <w:rFonts w:ascii="Times New Roman" w:hAnsi="Times New Roman" w:cs="Times New Roman"/>
          <w:sz w:val="22"/>
          <w:szCs w:val="22"/>
        </w:rPr>
        <w:t xml:space="preserve">ealth </w:t>
      </w:r>
      <w:r w:rsidR="00CF6116">
        <w:rPr>
          <w:rFonts w:ascii="Times New Roman" w:hAnsi="Times New Roman" w:cs="Times New Roman"/>
          <w:sz w:val="22"/>
          <w:szCs w:val="22"/>
        </w:rPr>
        <w:t>S</w:t>
      </w:r>
      <w:r w:rsidR="003F2CF8" w:rsidRPr="001C60DB">
        <w:rPr>
          <w:rFonts w:ascii="Times New Roman" w:hAnsi="Times New Roman" w:cs="Times New Roman"/>
          <w:sz w:val="22"/>
          <w:szCs w:val="22"/>
        </w:rPr>
        <w:t>ervices,</w:t>
      </w:r>
      <w:r w:rsidR="00F25C8B" w:rsidRPr="001C60DB">
        <w:rPr>
          <w:rFonts w:ascii="Times New Roman" w:hAnsi="Times New Roman" w:cs="Times New Roman"/>
          <w:sz w:val="22"/>
          <w:szCs w:val="22"/>
        </w:rPr>
        <w:t xml:space="preserve"> the certifying physician or nonphysician </w:t>
      </w:r>
      <w:r w:rsidR="003F2CF8" w:rsidRPr="001C60DB">
        <w:rPr>
          <w:rFonts w:ascii="Times New Roman" w:hAnsi="Times New Roman" w:cs="Times New Roman"/>
          <w:sz w:val="22"/>
          <w:szCs w:val="22"/>
        </w:rPr>
        <w:t>practitioner must have a face-to-face encounter with the patient within 30 days of the start of the</w:t>
      </w:r>
      <w:r w:rsidR="00EC6302" w:rsidRPr="001C60DB">
        <w:rPr>
          <w:rFonts w:ascii="Times New Roman" w:hAnsi="Times New Roman" w:cs="Times New Roman"/>
          <w:sz w:val="22"/>
          <w:szCs w:val="22"/>
        </w:rPr>
        <w:t xml:space="preserve"> </w:t>
      </w:r>
      <w:r w:rsidR="003F2CF8" w:rsidRPr="001C60DB">
        <w:rPr>
          <w:rFonts w:ascii="Times New Roman" w:hAnsi="Times New Roman" w:cs="Times New Roman"/>
          <w:sz w:val="22"/>
          <w:szCs w:val="22"/>
        </w:rPr>
        <w:t>Home Health care. The documentation shall include an explanation of why the</w:t>
      </w:r>
      <w:r w:rsidR="00723CC5" w:rsidRPr="001C60DB">
        <w:rPr>
          <w:rFonts w:ascii="Times New Roman" w:hAnsi="Times New Roman" w:cs="Times New Roman"/>
          <w:sz w:val="22"/>
          <w:szCs w:val="22"/>
        </w:rPr>
        <w:t xml:space="preserve"> </w:t>
      </w:r>
      <w:r w:rsidR="00F25C8B" w:rsidRPr="001C60DB">
        <w:rPr>
          <w:rFonts w:ascii="Times New Roman" w:hAnsi="Times New Roman" w:cs="Times New Roman"/>
          <w:sz w:val="22"/>
          <w:szCs w:val="22"/>
        </w:rPr>
        <w:t>clinical findings</w:t>
      </w:r>
      <w:r w:rsidR="003F2CF8" w:rsidRPr="001C60DB">
        <w:rPr>
          <w:rFonts w:ascii="Times New Roman" w:hAnsi="Times New Roman" w:cs="Times New Roman"/>
          <w:sz w:val="22"/>
          <w:szCs w:val="22"/>
        </w:rPr>
        <w:t xml:space="preserve"> of the face-to-face encounter support that the patient meets the</w:t>
      </w:r>
      <w:r w:rsidR="00EC6302" w:rsidRPr="001C60DB">
        <w:rPr>
          <w:rFonts w:ascii="Times New Roman" w:hAnsi="Times New Roman" w:cs="Times New Roman"/>
          <w:sz w:val="22"/>
          <w:szCs w:val="22"/>
        </w:rPr>
        <w:t xml:space="preserve"> </w:t>
      </w:r>
      <w:r w:rsidR="003F2CF8" w:rsidRPr="001C60DB">
        <w:rPr>
          <w:rFonts w:ascii="Times New Roman" w:hAnsi="Times New Roman" w:cs="Times New Roman"/>
          <w:sz w:val="22"/>
          <w:szCs w:val="22"/>
        </w:rPr>
        <w:t>r</w:t>
      </w:r>
      <w:r w:rsidR="00F25C8B" w:rsidRPr="001C60DB">
        <w:rPr>
          <w:rFonts w:ascii="Times New Roman" w:hAnsi="Times New Roman" w:cs="Times New Roman"/>
          <w:sz w:val="22"/>
          <w:szCs w:val="22"/>
        </w:rPr>
        <w:t>equirements of 40.02-</w:t>
      </w:r>
      <w:r w:rsidR="008043DB" w:rsidRPr="001C60DB">
        <w:rPr>
          <w:rFonts w:ascii="Times New Roman" w:hAnsi="Times New Roman" w:cs="Times New Roman"/>
          <w:sz w:val="22"/>
          <w:szCs w:val="22"/>
        </w:rPr>
        <w:t>4</w:t>
      </w:r>
      <w:r w:rsidR="00F25C8B" w:rsidRPr="001C60DB">
        <w:rPr>
          <w:rFonts w:ascii="Times New Roman" w:hAnsi="Times New Roman" w:cs="Times New Roman"/>
          <w:sz w:val="22"/>
          <w:szCs w:val="22"/>
        </w:rPr>
        <w:t xml:space="preserve"> C and is</w:t>
      </w:r>
      <w:r w:rsidR="003F2CF8" w:rsidRPr="001C60DB">
        <w:rPr>
          <w:rFonts w:ascii="Times New Roman" w:hAnsi="Times New Roman" w:cs="Times New Roman"/>
          <w:sz w:val="22"/>
          <w:szCs w:val="22"/>
        </w:rPr>
        <w:t xml:space="preserve"> in need </w:t>
      </w:r>
      <w:r w:rsidR="00EC6302" w:rsidRPr="001C60DB">
        <w:rPr>
          <w:rFonts w:ascii="Times New Roman" w:hAnsi="Times New Roman" w:cs="Times New Roman"/>
          <w:sz w:val="22"/>
          <w:szCs w:val="22"/>
        </w:rPr>
        <w:t xml:space="preserve">of </w:t>
      </w:r>
      <w:r w:rsidR="003F2CF8" w:rsidRPr="001C60DB">
        <w:rPr>
          <w:rFonts w:ascii="Times New Roman" w:hAnsi="Times New Roman" w:cs="Times New Roman"/>
          <w:sz w:val="22"/>
          <w:szCs w:val="22"/>
        </w:rPr>
        <w:t>Home Health Services.</w:t>
      </w:r>
    </w:p>
    <w:p w:rsidR="00723CC5" w:rsidRDefault="00723CC5" w:rsidP="00C80870">
      <w:pPr>
        <w:tabs>
          <w:tab w:val="left" w:pos="720"/>
          <w:tab w:val="left" w:pos="2340"/>
        </w:tabs>
        <w:rPr>
          <w:rFonts w:ascii="Times New Roman" w:hAnsi="Times New Roman"/>
          <w:sz w:val="22"/>
        </w:rPr>
      </w:pPr>
    </w:p>
    <w:p w:rsidR="00986BD3" w:rsidRDefault="00EC6302" w:rsidP="00CD241F">
      <w:pPr>
        <w:tabs>
          <w:tab w:val="left" w:pos="1170"/>
          <w:tab w:val="left" w:pos="1800"/>
          <w:tab w:val="left" w:pos="2340"/>
        </w:tabs>
        <w:ind w:left="2340" w:hanging="900"/>
        <w:rPr>
          <w:rFonts w:ascii="Times New Roman" w:hAnsi="Times New Roman"/>
          <w:sz w:val="22"/>
        </w:rPr>
      </w:pPr>
      <w:r>
        <w:rPr>
          <w:rFonts w:ascii="Times New Roman" w:hAnsi="Times New Roman"/>
          <w:sz w:val="22"/>
        </w:rPr>
        <w:tab/>
      </w:r>
      <w:r w:rsidR="00986BD3">
        <w:rPr>
          <w:rFonts w:ascii="Times New Roman" w:hAnsi="Times New Roman"/>
          <w:sz w:val="22"/>
        </w:rPr>
        <w:t>16.</w:t>
      </w:r>
      <w:r>
        <w:rPr>
          <w:rFonts w:ascii="Times New Roman" w:hAnsi="Times New Roman"/>
          <w:sz w:val="22"/>
        </w:rPr>
        <w:tab/>
      </w:r>
      <w:r w:rsidR="00986BD3">
        <w:rPr>
          <w:rFonts w:ascii="Times New Roman" w:hAnsi="Times New Roman"/>
          <w:sz w:val="22"/>
        </w:rPr>
        <w:t xml:space="preserve">Prior to the provision of </w:t>
      </w:r>
      <w:r w:rsidR="00FE30E3">
        <w:rPr>
          <w:rFonts w:ascii="Times New Roman" w:hAnsi="Times New Roman"/>
          <w:sz w:val="22"/>
        </w:rPr>
        <w:t>t</w:t>
      </w:r>
      <w:r w:rsidR="00986BD3">
        <w:rPr>
          <w:rFonts w:ascii="Times New Roman" w:hAnsi="Times New Roman"/>
          <w:sz w:val="22"/>
        </w:rPr>
        <w:t xml:space="preserve">elemonitoring services, the </w:t>
      </w:r>
      <w:r w:rsidR="004A3A76">
        <w:rPr>
          <w:rFonts w:ascii="Times New Roman" w:hAnsi="Times New Roman"/>
          <w:sz w:val="22"/>
        </w:rPr>
        <w:t>H</w:t>
      </w:r>
      <w:r w:rsidR="00986BD3">
        <w:rPr>
          <w:rFonts w:ascii="Times New Roman" w:hAnsi="Times New Roman"/>
          <w:sz w:val="22"/>
        </w:rPr>
        <w:t>ealth</w:t>
      </w:r>
      <w:r w:rsidR="00723CC5">
        <w:rPr>
          <w:rFonts w:ascii="Times New Roman" w:hAnsi="Times New Roman"/>
          <w:sz w:val="22"/>
        </w:rPr>
        <w:t xml:space="preserve"> </w:t>
      </w:r>
      <w:r w:rsidR="004A3A76">
        <w:rPr>
          <w:rFonts w:ascii="Times New Roman" w:hAnsi="Times New Roman"/>
          <w:sz w:val="22"/>
        </w:rPr>
        <w:t>C</w:t>
      </w:r>
      <w:r w:rsidR="00986BD3">
        <w:rPr>
          <w:rFonts w:ascii="Times New Roman" w:hAnsi="Times New Roman"/>
          <w:sz w:val="22"/>
        </w:rPr>
        <w:t xml:space="preserve">are </w:t>
      </w:r>
      <w:r w:rsidR="004A3A76">
        <w:rPr>
          <w:rFonts w:ascii="Times New Roman" w:hAnsi="Times New Roman"/>
          <w:sz w:val="22"/>
        </w:rPr>
        <w:t>P</w:t>
      </w:r>
      <w:r w:rsidR="00986BD3">
        <w:rPr>
          <w:rFonts w:ascii="Times New Roman" w:hAnsi="Times New Roman"/>
          <w:sz w:val="22"/>
        </w:rPr>
        <w:t xml:space="preserve">rovider shall document that it has provided the </w:t>
      </w:r>
      <w:r w:rsidR="00CD2E6E">
        <w:rPr>
          <w:rFonts w:ascii="Times New Roman" w:hAnsi="Times New Roman"/>
          <w:sz w:val="22"/>
        </w:rPr>
        <w:t xml:space="preserve">member </w:t>
      </w:r>
      <w:r w:rsidR="00FF0FB0">
        <w:rPr>
          <w:rFonts w:ascii="Times New Roman" w:hAnsi="Times New Roman"/>
          <w:sz w:val="22"/>
        </w:rPr>
        <w:t xml:space="preserve">with </w:t>
      </w:r>
      <w:r w:rsidR="00CD2E6E">
        <w:rPr>
          <w:rFonts w:ascii="Times New Roman" w:hAnsi="Times New Roman"/>
          <w:sz w:val="22"/>
        </w:rPr>
        <w:t>choice and</w:t>
      </w:r>
      <w:r w:rsidR="00723CC5">
        <w:rPr>
          <w:rFonts w:ascii="Times New Roman" w:hAnsi="Times New Roman"/>
          <w:sz w:val="22"/>
        </w:rPr>
        <w:t xml:space="preserve"> </w:t>
      </w:r>
      <w:r w:rsidR="00986BD3">
        <w:rPr>
          <w:rFonts w:ascii="Times New Roman" w:hAnsi="Times New Roman"/>
          <w:sz w:val="22"/>
        </w:rPr>
        <w:t>educational informatio</w:t>
      </w:r>
      <w:r w:rsidR="00CD2E6E">
        <w:rPr>
          <w:rFonts w:ascii="Times New Roman" w:hAnsi="Times New Roman"/>
          <w:sz w:val="22"/>
        </w:rPr>
        <w:t>n</w:t>
      </w:r>
      <w:r w:rsidR="00F25C8B">
        <w:rPr>
          <w:rFonts w:ascii="Times New Roman" w:hAnsi="Times New Roman"/>
          <w:sz w:val="22"/>
        </w:rPr>
        <w:t xml:space="preserve"> </w:t>
      </w:r>
      <w:r w:rsidR="00986BD3">
        <w:rPr>
          <w:rFonts w:ascii="Times New Roman" w:hAnsi="Times New Roman"/>
          <w:sz w:val="22"/>
        </w:rPr>
        <w:t xml:space="preserve">(set forth in Chapter I, Section 4, </w:t>
      </w:r>
      <w:r w:rsidR="00BB3C81">
        <w:rPr>
          <w:rFonts w:ascii="Times New Roman" w:hAnsi="Times New Roman"/>
          <w:sz w:val="22"/>
        </w:rPr>
        <w:t xml:space="preserve">4.06-2, </w:t>
      </w:r>
      <w:r w:rsidR="00986BD3">
        <w:rPr>
          <w:rFonts w:ascii="Times New Roman" w:hAnsi="Times New Roman"/>
          <w:sz w:val="22"/>
        </w:rPr>
        <w:t>Telehealth) obtain</w:t>
      </w:r>
      <w:r w:rsidR="00FF0FB0">
        <w:rPr>
          <w:rFonts w:ascii="Times New Roman" w:hAnsi="Times New Roman"/>
          <w:sz w:val="22"/>
        </w:rPr>
        <w:t>ed</w:t>
      </w:r>
      <w:r w:rsidR="00986BD3">
        <w:rPr>
          <w:rFonts w:ascii="Times New Roman" w:hAnsi="Times New Roman"/>
          <w:sz w:val="22"/>
        </w:rPr>
        <w:t xml:space="preserve"> the member’s written informed consent to the receip</w:t>
      </w:r>
      <w:r w:rsidR="007B5F22">
        <w:rPr>
          <w:rFonts w:ascii="Times New Roman" w:hAnsi="Times New Roman"/>
          <w:sz w:val="22"/>
        </w:rPr>
        <w:t>t of</w:t>
      </w:r>
      <w:r w:rsidR="00723CC5">
        <w:rPr>
          <w:rFonts w:ascii="Times New Roman" w:hAnsi="Times New Roman"/>
          <w:sz w:val="22"/>
        </w:rPr>
        <w:t xml:space="preserve"> </w:t>
      </w:r>
      <w:r w:rsidR="00FE30E3">
        <w:rPr>
          <w:rFonts w:ascii="Times New Roman" w:hAnsi="Times New Roman"/>
          <w:sz w:val="22"/>
        </w:rPr>
        <w:t>t</w:t>
      </w:r>
      <w:r w:rsidR="00986BD3">
        <w:rPr>
          <w:rFonts w:ascii="Times New Roman" w:hAnsi="Times New Roman"/>
          <w:sz w:val="22"/>
        </w:rPr>
        <w:t xml:space="preserve">elemonitoring </w:t>
      </w:r>
      <w:r w:rsidR="00FE30E3">
        <w:rPr>
          <w:rFonts w:ascii="Times New Roman" w:hAnsi="Times New Roman"/>
          <w:sz w:val="22"/>
        </w:rPr>
        <w:t>s</w:t>
      </w:r>
      <w:r w:rsidR="00986BD3">
        <w:rPr>
          <w:rFonts w:ascii="Times New Roman" w:hAnsi="Times New Roman"/>
          <w:sz w:val="22"/>
        </w:rPr>
        <w:t>ervices.</w:t>
      </w:r>
      <w:r w:rsidR="005524AC">
        <w:rPr>
          <w:rFonts w:ascii="Times New Roman" w:hAnsi="Times New Roman"/>
          <w:sz w:val="22"/>
        </w:rPr>
        <w:t xml:space="preserve"> </w:t>
      </w:r>
      <w:r w:rsidR="00FF0FB0">
        <w:rPr>
          <w:rFonts w:ascii="Times New Roman" w:hAnsi="Times New Roman"/>
          <w:sz w:val="22"/>
        </w:rPr>
        <w:t xml:space="preserve">The </w:t>
      </w:r>
      <w:r w:rsidR="004A3A76">
        <w:rPr>
          <w:rFonts w:ascii="Times New Roman" w:hAnsi="Times New Roman"/>
          <w:sz w:val="22"/>
        </w:rPr>
        <w:t>H</w:t>
      </w:r>
      <w:r w:rsidR="00FF0FB0">
        <w:rPr>
          <w:rFonts w:ascii="Times New Roman" w:hAnsi="Times New Roman"/>
          <w:sz w:val="22"/>
        </w:rPr>
        <w:t xml:space="preserve">ealth </w:t>
      </w:r>
      <w:r w:rsidR="004A3A76">
        <w:rPr>
          <w:rFonts w:ascii="Times New Roman" w:hAnsi="Times New Roman"/>
          <w:sz w:val="22"/>
        </w:rPr>
        <w:t>C</w:t>
      </w:r>
      <w:r w:rsidR="00FF0FB0">
        <w:rPr>
          <w:rFonts w:ascii="Times New Roman" w:hAnsi="Times New Roman"/>
          <w:sz w:val="22"/>
        </w:rPr>
        <w:t xml:space="preserve">are </w:t>
      </w:r>
      <w:r w:rsidR="004A3A76">
        <w:rPr>
          <w:rFonts w:ascii="Times New Roman" w:hAnsi="Times New Roman"/>
          <w:sz w:val="22"/>
        </w:rPr>
        <w:t>P</w:t>
      </w:r>
      <w:r w:rsidR="00FF0FB0">
        <w:rPr>
          <w:rFonts w:ascii="Times New Roman" w:hAnsi="Times New Roman"/>
          <w:sz w:val="22"/>
        </w:rPr>
        <w:t>rovider shall retain a</w:t>
      </w:r>
      <w:r w:rsidR="005524AC">
        <w:rPr>
          <w:rFonts w:ascii="Times New Roman" w:hAnsi="Times New Roman"/>
          <w:sz w:val="22"/>
        </w:rPr>
        <w:t xml:space="preserve"> copy of the signed informed consent in the</w:t>
      </w:r>
      <w:r w:rsidR="007B5F22">
        <w:rPr>
          <w:rFonts w:ascii="Times New Roman" w:hAnsi="Times New Roman"/>
          <w:sz w:val="22"/>
        </w:rPr>
        <w:t xml:space="preserve"> </w:t>
      </w:r>
      <w:r w:rsidR="005524AC">
        <w:rPr>
          <w:rFonts w:ascii="Times New Roman" w:hAnsi="Times New Roman"/>
          <w:sz w:val="22"/>
        </w:rPr>
        <w:t>memb</w:t>
      </w:r>
      <w:r w:rsidR="00FE30E3">
        <w:rPr>
          <w:rFonts w:ascii="Times New Roman" w:hAnsi="Times New Roman"/>
          <w:sz w:val="22"/>
        </w:rPr>
        <w:t>er’s medical record and provide</w:t>
      </w:r>
      <w:r w:rsidR="005524AC">
        <w:rPr>
          <w:rFonts w:ascii="Times New Roman" w:hAnsi="Times New Roman"/>
          <w:sz w:val="22"/>
        </w:rPr>
        <w:t xml:space="preserve"> </w:t>
      </w:r>
      <w:r w:rsidR="00FF0FB0">
        <w:rPr>
          <w:rFonts w:ascii="Times New Roman" w:hAnsi="Times New Roman"/>
          <w:sz w:val="22"/>
        </w:rPr>
        <w:t xml:space="preserve">a copy </w:t>
      </w:r>
      <w:r w:rsidR="005524AC">
        <w:rPr>
          <w:rFonts w:ascii="Times New Roman" w:hAnsi="Times New Roman"/>
          <w:sz w:val="22"/>
        </w:rPr>
        <w:t>to the member</w:t>
      </w:r>
      <w:r>
        <w:rPr>
          <w:rFonts w:ascii="Times New Roman" w:hAnsi="Times New Roman"/>
          <w:sz w:val="22"/>
        </w:rPr>
        <w:t xml:space="preserve"> </w:t>
      </w:r>
      <w:r w:rsidR="005524AC">
        <w:rPr>
          <w:rFonts w:ascii="Times New Roman" w:hAnsi="Times New Roman"/>
          <w:sz w:val="22"/>
        </w:rPr>
        <w:t>or the member’s legally</w:t>
      </w:r>
      <w:r w:rsidR="007B5F22">
        <w:rPr>
          <w:rFonts w:ascii="Times New Roman" w:hAnsi="Times New Roman"/>
          <w:sz w:val="22"/>
        </w:rPr>
        <w:t xml:space="preserve"> </w:t>
      </w:r>
      <w:r w:rsidR="005524AC">
        <w:rPr>
          <w:rFonts w:ascii="Times New Roman" w:hAnsi="Times New Roman"/>
          <w:sz w:val="22"/>
        </w:rPr>
        <w:t xml:space="preserve">authorized representative upon request. </w:t>
      </w:r>
    </w:p>
    <w:p w:rsidR="00D36DF2" w:rsidRDefault="00D36DF2" w:rsidP="00AD7D42">
      <w:pPr>
        <w:tabs>
          <w:tab w:val="left" w:pos="720"/>
        </w:tabs>
        <w:rPr>
          <w:rFonts w:ascii="Times New Roman" w:hAnsi="Times New Roman"/>
          <w:sz w:val="22"/>
        </w:rPr>
      </w:pPr>
    </w:p>
    <w:p w:rsidR="005524AC" w:rsidRDefault="00D36DF2" w:rsidP="001C60DB">
      <w:pPr>
        <w:tabs>
          <w:tab w:val="left" w:pos="720"/>
          <w:tab w:val="left" w:pos="234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sidR="00AD7D42">
        <w:rPr>
          <w:rFonts w:ascii="Times New Roman" w:hAnsi="Times New Roman"/>
          <w:sz w:val="22"/>
        </w:rPr>
        <w:t>A</w:t>
      </w:r>
      <w:r w:rsidR="005524AC">
        <w:rPr>
          <w:rFonts w:ascii="Times New Roman" w:hAnsi="Times New Roman"/>
          <w:sz w:val="22"/>
        </w:rPr>
        <w:t>.</w:t>
      </w:r>
      <w:r w:rsidR="005524AC">
        <w:rPr>
          <w:rFonts w:ascii="Times New Roman" w:hAnsi="Times New Roman"/>
          <w:sz w:val="22"/>
        </w:rPr>
        <w:tab/>
        <w:t xml:space="preserve">Documentation must indicate the MaineCare </w:t>
      </w:r>
      <w:r w:rsidR="00FE30E3">
        <w:rPr>
          <w:rFonts w:ascii="Times New Roman" w:hAnsi="Times New Roman"/>
          <w:sz w:val="22"/>
        </w:rPr>
        <w:t>c</w:t>
      </w:r>
      <w:r w:rsidR="005524AC">
        <w:rPr>
          <w:rFonts w:ascii="Times New Roman" w:hAnsi="Times New Roman"/>
          <w:sz w:val="22"/>
        </w:rPr>
        <w:t xml:space="preserve">overed </w:t>
      </w:r>
      <w:r w:rsidR="00FE30E3">
        <w:rPr>
          <w:rFonts w:ascii="Times New Roman" w:hAnsi="Times New Roman"/>
          <w:sz w:val="22"/>
        </w:rPr>
        <w:t>s</w:t>
      </w:r>
      <w:r w:rsidR="005524AC">
        <w:rPr>
          <w:rFonts w:ascii="Times New Roman" w:hAnsi="Times New Roman"/>
          <w:sz w:val="22"/>
        </w:rPr>
        <w:t xml:space="preserve">ervices that were rendered via </w:t>
      </w:r>
      <w:r w:rsidR="00FE30E3">
        <w:rPr>
          <w:rFonts w:ascii="Times New Roman" w:hAnsi="Times New Roman"/>
          <w:sz w:val="22"/>
        </w:rPr>
        <w:t>t</w:t>
      </w:r>
      <w:r w:rsidR="005524AC">
        <w:rPr>
          <w:rFonts w:ascii="Times New Roman" w:hAnsi="Times New Roman"/>
          <w:sz w:val="22"/>
        </w:rPr>
        <w:t>elemonitoring Services, the</w:t>
      </w:r>
      <w:r w:rsidR="00723CC5">
        <w:rPr>
          <w:rFonts w:ascii="Times New Roman" w:hAnsi="Times New Roman"/>
          <w:sz w:val="22"/>
        </w:rPr>
        <w:t xml:space="preserve"> </w:t>
      </w:r>
      <w:r w:rsidR="005524AC">
        <w:rPr>
          <w:rFonts w:ascii="Times New Roman" w:hAnsi="Times New Roman"/>
          <w:sz w:val="22"/>
        </w:rPr>
        <w:t>location of the</w:t>
      </w:r>
      <w:r>
        <w:rPr>
          <w:rFonts w:ascii="Times New Roman" w:hAnsi="Times New Roman"/>
          <w:sz w:val="22"/>
        </w:rPr>
        <w:t xml:space="preserve"> </w:t>
      </w:r>
      <w:r w:rsidR="00FE30E3">
        <w:rPr>
          <w:rFonts w:ascii="Times New Roman" w:hAnsi="Times New Roman"/>
          <w:sz w:val="22"/>
        </w:rPr>
        <w:t>o</w:t>
      </w:r>
      <w:r w:rsidR="005524AC">
        <w:rPr>
          <w:rFonts w:ascii="Times New Roman" w:hAnsi="Times New Roman"/>
          <w:sz w:val="22"/>
        </w:rPr>
        <w:t xml:space="preserve">riginating (member) </w:t>
      </w:r>
      <w:r w:rsidR="00FE30E3">
        <w:rPr>
          <w:rFonts w:ascii="Times New Roman" w:hAnsi="Times New Roman"/>
          <w:sz w:val="22"/>
        </w:rPr>
        <w:t>s</w:t>
      </w:r>
      <w:r w:rsidR="005524AC">
        <w:rPr>
          <w:rFonts w:ascii="Times New Roman" w:hAnsi="Times New Roman"/>
          <w:sz w:val="22"/>
        </w:rPr>
        <w:t>ite</w:t>
      </w:r>
      <w:r w:rsidR="00FF0FB0">
        <w:rPr>
          <w:rFonts w:ascii="Times New Roman" w:hAnsi="Times New Roman"/>
          <w:sz w:val="22"/>
        </w:rPr>
        <w:t>,</w:t>
      </w:r>
      <w:r w:rsidR="005524AC">
        <w:rPr>
          <w:rFonts w:ascii="Times New Roman" w:hAnsi="Times New Roman"/>
          <w:sz w:val="22"/>
        </w:rPr>
        <w:t xml:space="preserve"> and the</w:t>
      </w:r>
      <w:r w:rsidR="00FF0FB0">
        <w:rPr>
          <w:rFonts w:ascii="Times New Roman" w:hAnsi="Times New Roman"/>
          <w:sz w:val="22"/>
        </w:rPr>
        <w:t xml:space="preserve"> location of the</w:t>
      </w:r>
      <w:r w:rsidR="005524AC">
        <w:rPr>
          <w:rFonts w:ascii="Times New Roman" w:hAnsi="Times New Roman"/>
          <w:sz w:val="22"/>
        </w:rPr>
        <w:t xml:space="preserve"> </w:t>
      </w:r>
      <w:r w:rsidR="00FE30E3">
        <w:rPr>
          <w:rFonts w:ascii="Times New Roman" w:hAnsi="Times New Roman"/>
          <w:sz w:val="22"/>
        </w:rPr>
        <w:t>r</w:t>
      </w:r>
      <w:r w:rsidR="005524AC">
        <w:rPr>
          <w:rFonts w:ascii="Times New Roman" w:hAnsi="Times New Roman"/>
          <w:sz w:val="22"/>
        </w:rPr>
        <w:t>eceiving (</w:t>
      </w:r>
      <w:r w:rsidR="00FE30E3">
        <w:rPr>
          <w:rFonts w:ascii="Times New Roman" w:hAnsi="Times New Roman"/>
          <w:sz w:val="22"/>
        </w:rPr>
        <w:t>p</w:t>
      </w:r>
      <w:r w:rsidR="005524AC">
        <w:rPr>
          <w:rFonts w:ascii="Times New Roman" w:hAnsi="Times New Roman"/>
          <w:sz w:val="22"/>
        </w:rPr>
        <w:t xml:space="preserve">rovider) </w:t>
      </w:r>
      <w:r w:rsidR="00FE30E3">
        <w:rPr>
          <w:rFonts w:ascii="Times New Roman" w:hAnsi="Times New Roman"/>
          <w:sz w:val="22"/>
        </w:rPr>
        <w:t>s</w:t>
      </w:r>
      <w:r w:rsidR="005524AC">
        <w:rPr>
          <w:rFonts w:ascii="Times New Roman" w:hAnsi="Times New Roman"/>
          <w:sz w:val="22"/>
        </w:rPr>
        <w:t xml:space="preserve">ites. </w:t>
      </w:r>
    </w:p>
    <w:p w:rsidR="00D36DF2" w:rsidRDefault="00D36DF2" w:rsidP="00D36DF2">
      <w:pPr>
        <w:tabs>
          <w:tab w:val="left" w:pos="720"/>
          <w:tab w:val="left" w:pos="2880"/>
        </w:tabs>
        <w:rPr>
          <w:rFonts w:ascii="Times New Roman" w:hAnsi="Times New Roman"/>
          <w:sz w:val="22"/>
        </w:rPr>
      </w:pPr>
    </w:p>
    <w:p w:rsidR="007C2293" w:rsidRDefault="007C2293" w:rsidP="00D36DF2">
      <w:pPr>
        <w:tabs>
          <w:tab w:val="left" w:pos="720"/>
          <w:tab w:val="left" w:pos="2880"/>
        </w:tabs>
        <w:ind w:left="2340" w:hanging="540"/>
        <w:rPr>
          <w:rFonts w:ascii="Times New Roman" w:hAnsi="Times New Roman"/>
          <w:sz w:val="22"/>
        </w:rPr>
      </w:pPr>
      <w:r>
        <w:rPr>
          <w:rFonts w:ascii="Times New Roman" w:hAnsi="Times New Roman"/>
          <w:sz w:val="22"/>
        </w:rPr>
        <w:t>17.</w:t>
      </w:r>
      <w:r w:rsidR="00D36DF2">
        <w:rPr>
          <w:rFonts w:ascii="Times New Roman" w:hAnsi="Times New Roman"/>
          <w:sz w:val="22"/>
        </w:rPr>
        <w:tab/>
      </w:r>
      <w:r w:rsidR="00567493">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C</w:t>
      </w:r>
      <w:r>
        <w:rPr>
          <w:rFonts w:ascii="Times New Roman" w:hAnsi="Times New Roman"/>
          <w:sz w:val="22"/>
        </w:rPr>
        <w:t xml:space="preserve">are </w:t>
      </w:r>
      <w:r w:rsidR="004A3A76">
        <w:rPr>
          <w:rFonts w:ascii="Times New Roman" w:hAnsi="Times New Roman"/>
          <w:sz w:val="22"/>
        </w:rPr>
        <w:t>P</w:t>
      </w:r>
      <w:r>
        <w:rPr>
          <w:rFonts w:ascii="Times New Roman" w:hAnsi="Times New Roman"/>
          <w:sz w:val="22"/>
        </w:rPr>
        <w:t xml:space="preserve">roviders must ensure that the telecommunication technology and </w:t>
      </w:r>
    </w:p>
    <w:p w:rsidR="00CD241F" w:rsidRDefault="00CD241F" w:rsidP="00D36DF2">
      <w:pPr>
        <w:tabs>
          <w:tab w:val="left" w:pos="720"/>
          <w:tab w:val="left" w:pos="2880"/>
        </w:tabs>
        <w:ind w:left="2340" w:hanging="540"/>
        <w:rPr>
          <w:rFonts w:ascii="Times New Roman" w:hAnsi="Times New Roman"/>
          <w:sz w:val="22"/>
        </w:rPr>
      </w:pPr>
    </w:p>
    <w:p w:rsidR="00CD241F" w:rsidRDefault="00CD241F" w:rsidP="00CD241F">
      <w:pPr>
        <w:tabs>
          <w:tab w:val="left" w:pos="720"/>
          <w:tab w:val="left" w:pos="2880"/>
        </w:tabs>
        <w:ind w:left="2340" w:hanging="2340"/>
        <w:rPr>
          <w:rFonts w:ascii="Times New Roman" w:hAnsi="Times New Roman"/>
          <w:sz w:val="22"/>
        </w:rPr>
      </w:pPr>
      <w:r w:rsidRPr="00CD241F">
        <w:rPr>
          <w:rFonts w:ascii="Times New Roman" w:hAnsi="Times New Roman"/>
          <w:sz w:val="22"/>
        </w:rPr>
        <w:t>40.08</w:t>
      </w:r>
      <w:r w:rsidRPr="00CD241F">
        <w:rPr>
          <w:rFonts w:ascii="Times New Roman" w:hAnsi="Times New Roman"/>
          <w:sz w:val="22"/>
        </w:rPr>
        <w:tab/>
      </w:r>
      <w:r w:rsidRPr="00CD241F">
        <w:rPr>
          <w:rFonts w:ascii="Times New Roman" w:hAnsi="Times New Roman"/>
          <w:b/>
          <w:sz w:val="22"/>
        </w:rPr>
        <w:t>POLICIES AND PROCEDURES</w:t>
      </w:r>
      <w:r w:rsidRPr="00CD241F">
        <w:rPr>
          <w:rFonts w:ascii="Times New Roman" w:hAnsi="Times New Roman"/>
          <w:sz w:val="22"/>
        </w:rPr>
        <w:t xml:space="preserve"> (cont.)</w:t>
      </w:r>
    </w:p>
    <w:p w:rsidR="00CD241F" w:rsidRDefault="00CD241F" w:rsidP="00D36DF2">
      <w:pPr>
        <w:tabs>
          <w:tab w:val="left" w:pos="720"/>
          <w:tab w:val="left" w:pos="2880"/>
        </w:tabs>
        <w:ind w:left="2340" w:hanging="540"/>
        <w:rPr>
          <w:rFonts w:ascii="Times New Roman" w:hAnsi="Times New Roman"/>
          <w:sz w:val="22"/>
        </w:rPr>
      </w:pPr>
    </w:p>
    <w:p w:rsidR="007C2293" w:rsidRDefault="007C2293" w:rsidP="007C2293">
      <w:pPr>
        <w:tabs>
          <w:tab w:val="left" w:pos="720"/>
          <w:tab w:val="left" w:pos="1800"/>
          <w:tab w:val="left" w:pos="2340"/>
          <w:tab w:val="left" w:pos="2880"/>
        </w:tabs>
        <w:ind w:left="1434" w:hanging="1344"/>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equipment used at the </w:t>
      </w:r>
      <w:r w:rsidR="00FE30E3">
        <w:rPr>
          <w:rFonts w:ascii="Times New Roman" w:hAnsi="Times New Roman"/>
          <w:sz w:val="22"/>
        </w:rPr>
        <w:t>r</w:t>
      </w:r>
      <w:r>
        <w:rPr>
          <w:rFonts w:ascii="Times New Roman" w:hAnsi="Times New Roman"/>
          <w:sz w:val="22"/>
        </w:rPr>
        <w:t>eceiving (</w:t>
      </w:r>
      <w:r w:rsidR="00FE30E3">
        <w:rPr>
          <w:rFonts w:ascii="Times New Roman" w:hAnsi="Times New Roman"/>
          <w:sz w:val="22"/>
        </w:rPr>
        <w:t>p</w:t>
      </w:r>
      <w:r>
        <w:rPr>
          <w:rFonts w:ascii="Times New Roman" w:hAnsi="Times New Roman"/>
          <w:sz w:val="22"/>
        </w:rPr>
        <w:t xml:space="preserve">rovider) </w:t>
      </w:r>
      <w:r w:rsidR="00FE30E3">
        <w:rPr>
          <w:rFonts w:ascii="Times New Roman" w:hAnsi="Times New Roman"/>
          <w:sz w:val="22"/>
        </w:rPr>
        <w:t>s</w:t>
      </w:r>
      <w:r>
        <w:rPr>
          <w:rFonts w:ascii="Times New Roman" w:hAnsi="Times New Roman"/>
          <w:sz w:val="22"/>
        </w:rPr>
        <w:t xml:space="preserve">ite and the </w:t>
      </w:r>
      <w:r w:rsidR="00FE30E3">
        <w:rPr>
          <w:rFonts w:ascii="Times New Roman" w:hAnsi="Times New Roman"/>
          <w:sz w:val="22"/>
        </w:rPr>
        <w:t>o</w:t>
      </w:r>
      <w:r>
        <w:rPr>
          <w:rFonts w:ascii="Times New Roman" w:hAnsi="Times New Roman"/>
          <w:sz w:val="22"/>
        </w:rPr>
        <w:t>riginating (</w:t>
      </w:r>
      <w:r w:rsidR="00FE30E3">
        <w:rPr>
          <w:rFonts w:ascii="Times New Roman" w:hAnsi="Times New Roman"/>
          <w:sz w:val="22"/>
        </w:rPr>
        <w:t>m</w:t>
      </w:r>
      <w:r>
        <w:rPr>
          <w:rFonts w:ascii="Times New Roman" w:hAnsi="Times New Roman"/>
          <w:sz w:val="22"/>
        </w:rPr>
        <w:t xml:space="preserve">ember) </w:t>
      </w:r>
    </w:p>
    <w:p w:rsidR="007C2293" w:rsidRDefault="00FE30E3" w:rsidP="00DA6D2E">
      <w:pPr>
        <w:tabs>
          <w:tab w:val="left" w:pos="720"/>
          <w:tab w:val="left" w:pos="1800"/>
          <w:tab w:val="left" w:pos="2340"/>
          <w:tab w:val="left" w:pos="2880"/>
        </w:tabs>
        <w:ind w:left="2340" w:hanging="1344"/>
        <w:rPr>
          <w:rFonts w:ascii="Times New Roman" w:hAnsi="Times New Roman"/>
          <w:sz w:val="22"/>
        </w:rPr>
      </w:pPr>
      <w:r>
        <w:rPr>
          <w:rFonts w:ascii="Times New Roman" w:hAnsi="Times New Roman"/>
          <w:sz w:val="22"/>
        </w:rPr>
        <w:tab/>
      </w:r>
      <w:r>
        <w:rPr>
          <w:rFonts w:ascii="Times New Roman" w:hAnsi="Times New Roman"/>
          <w:sz w:val="22"/>
        </w:rPr>
        <w:tab/>
      </w:r>
      <w:proofErr w:type="gramStart"/>
      <w:r>
        <w:rPr>
          <w:rFonts w:ascii="Times New Roman" w:hAnsi="Times New Roman"/>
          <w:sz w:val="22"/>
        </w:rPr>
        <w:t>s</w:t>
      </w:r>
      <w:r w:rsidR="007C2293">
        <w:rPr>
          <w:rFonts w:ascii="Times New Roman" w:hAnsi="Times New Roman"/>
          <w:sz w:val="22"/>
        </w:rPr>
        <w:t>ite</w:t>
      </w:r>
      <w:proofErr w:type="gramEnd"/>
      <w:r w:rsidR="007C2293">
        <w:rPr>
          <w:rFonts w:ascii="Times New Roman" w:hAnsi="Times New Roman"/>
          <w:sz w:val="22"/>
        </w:rPr>
        <w:t xml:space="preserve"> </w:t>
      </w:r>
      <w:r w:rsidR="00FF0FB0">
        <w:rPr>
          <w:rFonts w:ascii="Times New Roman" w:hAnsi="Times New Roman"/>
          <w:sz w:val="22"/>
        </w:rPr>
        <w:t>are</w:t>
      </w:r>
      <w:r w:rsidR="007C2293">
        <w:rPr>
          <w:rFonts w:ascii="Times New Roman" w:hAnsi="Times New Roman"/>
          <w:sz w:val="22"/>
        </w:rPr>
        <w:t xml:space="preserve"> sufficient to allow the </w:t>
      </w:r>
      <w:r w:rsidR="00F64257">
        <w:rPr>
          <w:rFonts w:ascii="Times New Roman" w:hAnsi="Times New Roman"/>
          <w:sz w:val="22"/>
        </w:rPr>
        <w:t>H</w:t>
      </w:r>
      <w:r w:rsidR="007C2293">
        <w:rPr>
          <w:rFonts w:ascii="Times New Roman" w:hAnsi="Times New Roman"/>
          <w:sz w:val="22"/>
        </w:rPr>
        <w:t xml:space="preserve">ealth </w:t>
      </w:r>
      <w:r w:rsidR="00F64257">
        <w:rPr>
          <w:rFonts w:ascii="Times New Roman" w:hAnsi="Times New Roman"/>
          <w:sz w:val="22"/>
        </w:rPr>
        <w:t>C</w:t>
      </w:r>
      <w:r w:rsidR="007C2293">
        <w:rPr>
          <w:rFonts w:ascii="Times New Roman" w:hAnsi="Times New Roman"/>
          <w:sz w:val="22"/>
        </w:rPr>
        <w:t xml:space="preserve">are </w:t>
      </w:r>
      <w:r w:rsidR="00F64257">
        <w:rPr>
          <w:rFonts w:ascii="Times New Roman" w:hAnsi="Times New Roman"/>
          <w:sz w:val="22"/>
        </w:rPr>
        <w:t>P</w:t>
      </w:r>
      <w:r w:rsidR="007C2293">
        <w:rPr>
          <w:rFonts w:ascii="Times New Roman" w:hAnsi="Times New Roman"/>
          <w:sz w:val="22"/>
        </w:rPr>
        <w:t>rovider to appropriately provide the member</w:t>
      </w:r>
      <w:r>
        <w:rPr>
          <w:rFonts w:ascii="Times New Roman" w:hAnsi="Times New Roman"/>
          <w:sz w:val="22"/>
        </w:rPr>
        <w:t>s</w:t>
      </w:r>
      <w:r w:rsidR="007C2293">
        <w:rPr>
          <w:rFonts w:ascii="Times New Roman" w:hAnsi="Times New Roman"/>
          <w:sz w:val="22"/>
        </w:rPr>
        <w:t xml:space="preserve"> with services billed to MaineCare. </w:t>
      </w:r>
    </w:p>
    <w:p w:rsidR="00AD7D42" w:rsidRDefault="00AD7D42" w:rsidP="00DA6D2E">
      <w:pPr>
        <w:tabs>
          <w:tab w:val="left" w:pos="720"/>
          <w:tab w:val="left" w:pos="1800"/>
          <w:tab w:val="left" w:pos="2340"/>
          <w:tab w:val="left" w:pos="2880"/>
        </w:tabs>
        <w:ind w:left="2340" w:hanging="1344"/>
        <w:rPr>
          <w:rFonts w:ascii="Times New Roman" w:hAnsi="Times New Roman"/>
          <w:sz w:val="22"/>
        </w:rPr>
      </w:pPr>
    </w:p>
    <w:p w:rsidR="007C2293" w:rsidRPr="003F2CF8" w:rsidRDefault="00D36DF2" w:rsidP="00D36DF2">
      <w:pPr>
        <w:tabs>
          <w:tab w:val="left" w:pos="720"/>
          <w:tab w:val="left" w:pos="1800"/>
          <w:tab w:val="left" w:pos="2340"/>
          <w:tab w:val="left" w:pos="2880"/>
        </w:tabs>
        <w:ind w:left="2340" w:hanging="1884"/>
        <w:rPr>
          <w:rFonts w:ascii="Times New Roman" w:hAnsi="Times New Roman"/>
          <w:sz w:val="22"/>
        </w:rPr>
      </w:pPr>
      <w:r>
        <w:rPr>
          <w:rFonts w:ascii="Times New Roman" w:hAnsi="Times New Roman"/>
          <w:sz w:val="22"/>
        </w:rPr>
        <w:tab/>
      </w:r>
      <w:r>
        <w:rPr>
          <w:rFonts w:ascii="Times New Roman" w:hAnsi="Times New Roman"/>
          <w:sz w:val="22"/>
        </w:rPr>
        <w:tab/>
      </w:r>
      <w:r w:rsidR="007C2293" w:rsidRPr="00AD7D42">
        <w:rPr>
          <w:rFonts w:ascii="Times New Roman" w:hAnsi="Times New Roman"/>
          <w:sz w:val="22"/>
        </w:rPr>
        <w:t>18.</w:t>
      </w:r>
      <w:r w:rsidRPr="00AD7D42">
        <w:rPr>
          <w:rFonts w:ascii="Times New Roman" w:hAnsi="Times New Roman"/>
          <w:sz w:val="22"/>
        </w:rPr>
        <w:tab/>
      </w:r>
      <w:r w:rsidR="00F64257" w:rsidRPr="00AD7D42">
        <w:rPr>
          <w:rFonts w:ascii="Times New Roman" w:hAnsi="Times New Roman"/>
          <w:sz w:val="22"/>
        </w:rPr>
        <w:t>H</w:t>
      </w:r>
      <w:r w:rsidR="007C2293" w:rsidRPr="00AD7D42">
        <w:rPr>
          <w:rFonts w:ascii="Times New Roman" w:hAnsi="Times New Roman"/>
          <w:sz w:val="22"/>
        </w:rPr>
        <w:t xml:space="preserve">ealth </w:t>
      </w:r>
      <w:r w:rsidR="00F64257" w:rsidRPr="00AD7D42">
        <w:rPr>
          <w:rFonts w:ascii="Times New Roman" w:hAnsi="Times New Roman"/>
          <w:sz w:val="22"/>
        </w:rPr>
        <w:t>C</w:t>
      </w:r>
      <w:r w:rsidR="007C2293" w:rsidRPr="00AD7D42">
        <w:rPr>
          <w:rFonts w:ascii="Times New Roman" w:hAnsi="Times New Roman"/>
          <w:sz w:val="22"/>
        </w:rPr>
        <w:t xml:space="preserve">are </w:t>
      </w:r>
      <w:r w:rsidR="00F64257" w:rsidRPr="00AD7D42">
        <w:rPr>
          <w:rFonts w:ascii="Times New Roman" w:hAnsi="Times New Roman"/>
          <w:sz w:val="22"/>
        </w:rPr>
        <w:t>P</w:t>
      </w:r>
      <w:r w:rsidR="007C2293" w:rsidRPr="00AD7D42">
        <w:rPr>
          <w:rFonts w:ascii="Times New Roman" w:hAnsi="Times New Roman"/>
          <w:sz w:val="22"/>
        </w:rPr>
        <w:t xml:space="preserve">roviders must </w:t>
      </w:r>
      <w:r w:rsidR="009B5EFB" w:rsidRPr="00AD7D42">
        <w:rPr>
          <w:rFonts w:ascii="Times New Roman" w:hAnsi="Times New Roman"/>
          <w:sz w:val="22"/>
        </w:rPr>
        <w:t>comply with Section 4, Telehealth, 4.06</w:t>
      </w:r>
      <w:r w:rsidR="00DA6D2E" w:rsidRPr="00AD7D42">
        <w:rPr>
          <w:rFonts w:ascii="Times New Roman" w:hAnsi="Times New Roman"/>
          <w:sz w:val="22"/>
        </w:rPr>
        <w:t>(B)</w:t>
      </w:r>
      <w:r w:rsidR="009B5EFB" w:rsidRPr="00AD7D42">
        <w:rPr>
          <w:rFonts w:ascii="Times New Roman" w:hAnsi="Times New Roman"/>
          <w:sz w:val="22"/>
        </w:rPr>
        <w:t>, Security.</w:t>
      </w:r>
      <w:r w:rsidR="007C2293">
        <w:rPr>
          <w:rFonts w:ascii="Times New Roman" w:hAnsi="Times New Roman"/>
          <w:sz w:val="22"/>
        </w:rPr>
        <w:t xml:space="preserve"> </w:t>
      </w:r>
    </w:p>
    <w:p w:rsidR="00DA6D2E" w:rsidRDefault="00DA6D2E" w:rsidP="00B876E7">
      <w:pPr>
        <w:tabs>
          <w:tab w:val="left" w:pos="720"/>
          <w:tab w:val="left" w:pos="900"/>
        </w:tabs>
        <w:rPr>
          <w:rFonts w:ascii="Times New Roman" w:hAnsi="Times New Roman"/>
          <w:sz w:val="22"/>
        </w:rPr>
      </w:pPr>
    </w:p>
    <w:p w:rsidR="00D36DF2" w:rsidRDefault="00600BE6" w:rsidP="00600BE6">
      <w:pPr>
        <w:tabs>
          <w:tab w:val="left" w:pos="720"/>
          <w:tab w:val="left" w:pos="900"/>
          <w:tab w:val="left" w:pos="1440"/>
          <w:tab w:val="left" w:pos="1800"/>
        </w:tabs>
        <w:rPr>
          <w:rFonts w:ascii="Times New Roman" w:hAnsi="Times New Roman"/>
          <w:b/>
          <w:sz w:val="22"/>
        </w:rPr>
      </w:pPr>
      <w:r>
        <w:rPr>
          <w:rFonts w:ascii="Times New Roman" w:hAnsi="Times New Roman"/>
          <w:sz w:val="22"/>
        </w:rPr>
        <w:tab/>
      </w:r>
      <w:r w:rsidR="003F2CF8" w:rsidRPr="003F2CF8">
        <w:rPr>
          <w:rFonts w:ascii="Times New Roman" w:hAnsi="Times New Roman"/>
          <w:sz w:val="22"/>
        </w:rPr>
        <w:t>40.08-5</w:t>
      </w:r>
      <w:r w:rsidR="00D36DF2">
        <w:rPr>
          <w:rFonts w:ascii="Times New Roman" w:hAnsi="Times New Roman"/>
          <w:b/>
          <w:sz w:val="22"/>
        </w:rPr>
        <w:tab/>
      </w:r>
      <w:r w:rsidR="00706F63">
        <w:rPr>
          <w:rFonts w:ascii="Times New Roman" w:hAnsi="Times New Roman"/>
          <w:b/>
          <w:sz w:val="22"/>
        </w:rPr>
        <w:tab/>
      </w:r>
      <w:r w:rsidR="003F2CF8" w:rsidRPr="003F2CF8">
        <w:rPr>
          <w:rFonts w:ascii="Times New Roman" w:hAnsi="Times New Roman"/>
          <w:b/>
          <w:sz w:val="22"/>
        </w:rPr>
        <w:t>Member Appeals</w:t>
      </w:r>
    </w:p>
    <w:p w:rsidR="00D36DF2" w:rsidRDefault="00D36DF2" w:rsidP="00D36DF2">
      <w:pPr>
        <w:tabs>
          <w:tab w:val="left" w:pos="720"/>
          <w:tab w:val="left" w:pos="900"/>
        </w:tabs>
        <w:rPr>
          <w:rFonts w:ascii="Times New Roman" w:hAnsi="Times New Roman"/>
          <w:b/>
          <w:sz w:val="22"/>
        </w:rPr>
      </w:pPr>
    </w:p>
    <w:p w:rsidR="00D36DF2" w:rsidRPr="00600BE6" w:rsidRDefault="003F2CF8" w:rsidP="00600BE6">
      <w:pPr>
        <w:tabs>
          <w:tab w:val="left" w:pos="720"/>
          <w:tab w:val="left" w:pos="900"/>
          <w:tab w:val="left" w:pos="1800"/>
        </w:tabs>
        <w:ind w:left="1800"/>
        <w:rPr>
          <w:rFonts w:ascii="Times New Roman" w:hAnsi="Times New Roman"/>
          <w:b/>
          <w:sz w:val="22"/>
        </w:rPr>
      </w:pPr>
      <w:r w:rsidRPr="003F2CF8">
        <w:rPr>
          <w:rFonts w:ascii="Times New Roman" w:hAnsi="Times New Roman"/>
          <w:sz w:val="22"/>
        </w:rPr>
        <w:t>See Chapter I of the MaineCare Benefits Manual for information regarding appeals. Members</w:t>
      </w:r>
      <w:r w:rsidR="00D36DF2">
        <w:rPr>
          <w:rFonts w:ascii="Times New Roman" w:hAnsi="Times New Roman"/>
          <w:sz w:val="22"/>
        </w:rPr>
        <w:t xml:space="preserve"> </w:t>
      </w:r>
      <w:r w:rsidRPr="003F2CF8">
        <w:rPr>
          <w:rFonts w:ascii="Times New Roman" w:hAnsi="Times New Roman"/>
          <w:sz w:val="22"/>
        </w:rPr>
        <w:t>under age twenty-one (21) years shall submit a request for an appeal in accordance with Chapter I. An appeal by members who are age twenty-one (21) years and over regarding services under this Section must be requested in writing and mailed to:</w:t>
      </w:r>
    </w:p>
    <w:p w:rsidR="00D36DF2" w:rsidRDefault="00D36DF2" w:rsidP="00D36DF2">
      <w:pPr>
        <w:tabs>
          <w:tab w:val="left" w:pos="720"/>
          <w:tab w:val="left" w:pos="900"/>
        </w:tabs>
        <w:ind w:left="714" w:hanging="624"/>
        <w:rPr>
          <w:rFonts w:ascii="Times New Roman" w:hAnsi="Times New Roman"/>
          <w:sz w:val="22"/>
        </w:rPr>
      </w:pPr>
    </w:p>
    <w:p w:rsidR="00D36DF2" w:rsidRDefault="00D36DF2" w:rsidP="00600BE6">
      <w:pPr>
        <w:tabs>
          <w:tab w:val="left" w:pos="720"/>
          <w:tab w:val="left" w:pos="900"/>
          <w:tab w:val="left" w:pos="1800"/>
        </w:tabs>
        <w:ind w:left="714" w:hanging="624"/>
        <w:rPr>
          <w:rFonts w:ascii="Times New Roman" w:hAnsi="Times New Roman"/>
          <w:sz w:val="22"/>
        </w:rPr>
      </w:pPr>
      <w:r>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3F2CF8" w:rsidRPr="003F2CF8">
        <w:rPr>
          <w:rFonts w:ascii="Times New Roman" w:hAnsi="Times New Roman"/>
          <w:sz w:val="22"/>
        </w:rPr>
        <w:t>Director</w:t>
      </w:r>
    </w:p>
    <w:p w:rsidR="00D36DF2" w:rsidRDefault="00D36DF2" w:rsidP="00CD241F">
      <w:pPr>
        <w:tabs>
          <w:tab w:val="left" w:pos="900"/>
          <w:tab w:val="left" w:pos="1620"/>
          <w:tab w:val="left" w:pos="1800"/>
        </w:tabs>
        <w:ind w:left="1710" w:hanging="624"/>
        <w:rPr>
          <w:rFonts w:ascii="Times New Roman" w:hAnsi="Times New Roman"/>
          <w:sz w:val="22"/>
        </w:rPr>
      </w:pPr>
      <w:r>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A15CA8">
        <w:rPr>
          <w:rFonts w:ascii="Times New Roman" w:hAnsi="Times New Roman"/>
          <w:sz w:val="22"/>
        </w:rPr>
        <w:t>Office of MaineCare Services</w:t>
      </w:r>
      <w:r>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A15CA8">
        <w:rPr>
          <w:rFonts w:ascii="Times New Roman" w:hAnsi="Times New Roman"/>
          <w:sz w:val="22"/>
        </w:rPr>
        <w:tab/>
      </w:r>
      <w:r w:rsidR="00A15CA8">
        <w:rPr>
          <w:rFonts w:ascii="Times New Roman" w:hAnsi="Times New Roman"/>
          <w:sz w:val="22"/>
        </w:rPr>
        <w:tab/>
      </w:r>
      <w:r w:rsidR="00A15CA8">
        <w:rPr>
          <w:rFonts w:ascii="Times New Roman" w:hAnsi="Times New Roman"/>
          <w:sz w:val="22"/>
        </w:rPr>
        <w:tab/>
      </w:r>
      <w:r w:rsidR="003F2CF8" w:rsidRPr="003F2CF8">
        <w:rPr>
          <w:rFonts w:ascii="Times New Roman" w:hAnsi="Times New Roman"/>
          <w:sz w:val="22"/>
        </w:rPr>
        <w:t>c/o Hearings</w:t>
      </w:r>
    </w:p>
    <w:p w:rsidR="00D36DF2" w:rsidRDefault="00D36DF2" w:rsidP="00600BE6">
      <w:pPr>
        <w:tabs>
          <w:tab w:val="left" w:pos="720"/>
          <w:tab w:val="left" w:pos="900"/>
          <w:tab w:val="left" w:pos="1800"/>
        </w:tabs>
        <w:ind w:left="714" w:hanging="624"/>
        <w:rPr>
          <w:rFonts w:ascii="Times New Roman" w:hAnsi="Times New Roman"/>
          <w:sz w:val="22"/>
        </w:rPr>
      </w:pPr>
      <w:r>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3F2CF8" w:rsidRPr="003F2CF8">
        <w:rPr>
          <w:rFonts w:ascii="Times New Roman" w:hAnsi="Times New Roman"/>
          <w:sz w:val="22"/>
        </w:rPr>
        <w:t>11 State House Station</w:t>
      </w:r>
    </w:p>
    <w:p w:rsidR="00600BE6" w:rsidRDefault="00D36DF2" w:rsidP="002C22C5">
      <w:pPr>
        <w:tabs>
          <w:tab w:val="left" w:pos="720"/>
          <w:tab w:val="left" w:pos="900"/>
          <w:tab w:val="left" w:pos="1800"/>
        </w:tabs>
        <w:ind w:left="714" w:hanging="624"/>
        <w:rPr>
          <w:rFonts w:ascii="Times New Roman" w:hAnsi="Times New Roman"/>
          <w:sz w:val="22"/>
        </w:rPr>
      </w:pPr>
      <w:r>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600BE6">
        <w:rPr>
          <w:rFonts w:ascii="Times New Roman" w:hAnsi="Times New Roman"/>
          <w:sz w:val="22"/>
        </w:rPr>
        <w:tab/>
      </w:r>
      <w:r w:rsidR="00A15CA8">
        <w:rPr>
          <w:rFonts w:ascii="Times New Roman" w:hAnsi="Times New Roman"/>
          <w:sz w:val="22"/>
        </w:rPr>
        <w:t>242 State Street</w:t>
      </w:r>
    </w:p>
    <w:p w:rsidR="003F2CF8" w:rsidRDefault="00600BE6" w:rsidP="00600BE6">
      <w:pPr>
        <w:tabs>
          <w:tab w:val="left" w:pos="720"/>
          <w:tab w:val="left" w:pos="900"/>
          <w:tab w:val="left" w:pos="1800"/>
        </w:tabs>
        <w:ind w:left="714" w:hanging="624"/>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3F2CF8" w:rsidRPr="003F2CF8">
        <w:rPr>
          <w:rFonts w:ascii="Times New Roman" w:hAnsi="Times New Roman"/>
          <w:sz w:val="22"/>
        </w:rPr>
        <w:t>Augusta, Maine 04333-0011</w:t>
      </w:r>
    </w:p>
    <w:p w:rsidR="008C3018" w:rsidRDefault="008C3018" w:rsidP="00600BE6">
      <w:pPr>
        <w:tabs>
          <w:tab w:val="left" w:pos="720"/>
          <w:tab w:val="left" w:pos="900"/>
        </w:tabs>
        <w:rPr>
          <w:rFonts w:ascii="Times New Roman" w:hAnsi="Times New Roman"/>
          <w:sz w:val="22"/>
        </w:rPr>
      </w:pPr>
    </w:p>
    <w:p w:rsidR="003F2CF8" w:rsidRDefault="00600BE6" w:rsidP="00600BE6">
      <w:pPr>
        <w:tabs>
          <w:tab w:val="left" w:pos="720"/>
          <w:tab w:val="left" w:pos="1440"/>
          <w:tab w:val="left" w:pos="1800"/>
          <w:tab w:val="left" w:pos="2160"/>
        </w:tabs>
        <w:ind w:left="720" w:hanging="810"/>
        <w:rPr>
          <w:rFonts w:ascii="Times New Roman" w:hAnsi="Times New Roman"/>
          <w:b/>
          <w:sz w:val="22"/>
        </w:rPr>
      </w:pPr>
      <w:r>
        <w:rPr>
          <w:rFonts w:ascii="Times New Roman" w:hAnsi="Times New Roman"/>
          <w:b/>
          <w:sz w:val="22"/>
        </w:rPr>
        <w:tab/>
      </w:r>
      <w:r w:rsidR="003F2CF8" w:rsidRPr="002C22C5">
        <w:rPr>
          <w:rFonts w:ascii="Times New Roman" w:hAnsi="Times New Roman"/>
          <w:sz w:val="22"/>
        </w:rPr>
        <w:t>40.08-6</w:t>
      </w:r>
      <w:r w:rsidR="00D36DF2">
        <w:rPr>
          <w:rFonts w:ascii="Times New Roman" w:hAnsi="Times New Roman"/>
          <w:b/>
          <w:sz w:val="22"/>
        </w:rPr>
        <w:tab/>
      </w:r>
      <w:r>
        <w:rPr>
          <w:rFonts w:ascii="Times New Roman" w:hAnsi="Times New Roman"/>
          <w:b/>
          <w:sz w:val="22"/>
        </w:rPr>
        <w:tab/>
      </w:r>
      <w:r w:rsidR="0052347C">
        <w:rPr>
          <w:rFonts w:ascii="Times New Roman" w:hAnsi="Times New Roman"/>
          <w:b/>
          <w:sz w:val="22"/>
        </w:rPr>
        <w:t>PROGRAM INTEGRITY</w:t>
      </w:r>
    </w:p>
    <w:p w:rsidR="00723CC5" w:rsidRPr="003F2CF8" w:rsidRDefault="00723CC5" w:rsidP="0052347C">
      <w:pPr>
        <w:tabs>
          <w:tab w:val="left" w:pos="720"/>
        </w:tabs>
        <w:ind w:left="810" w:hanging="810"/>
        <w:rPr>
          <w:rFonts w:ascii="Times New Roman" w:hAnsi="Times New Roman"/>
          <w:b/>
          <w:sz w:val="22"/>
        </w:rPr>
      </w:pPr>
    </w:p>
    <w:p w:rsidR="003F2CF8" w:rsidRDefault="003F2CF8" w:rsidP="00600BE6">
      <w:pPr>
        <w:tabs>
          <w:tab w:val="left" w:pos="720"/>
          <w:tab w:val="left" w:pos="900"/>
          <w:tab w:val="left" w:pos="1800"/>
        </w:tabs>
        <w:ind w:left="1800"/>
        <w:rPr>
          <w:rFonts w:ascii="Times New Roman" w:hAnsi="Times New Roman"/>
          <w:sz w:val="22"/>
        </w:rPr>
      </w:pPr>
      <w:r w:rsidRPr="003F2CF8">
        <w:rPr>
          <w:rFonts w:ascii="Times New Roman" w:hAnsi="Times New Roman"/>
          <w:sz w:val="22"/>
        </w:rPr>
        <w:t xml:space="preserve">All providers are subject to the Department’s Program Integrity </w:t>
      </w:r>
      <w:r w:rsidR="00D36DF2">
        <w:rPr>
          <w:rFonts w:ascii="Times New Roman" w:hAnsi="Times New Roman"/>
          <w:sz w:val="22"/>
        </w:rPr>
        <w:t xml:space="preserve">activities. Refer to Chapter I, </w:t>
      </w:r>
      <w:r w:rsidRPr="003F2CF8">
        <w:rPr>
          <w:rFonts w:ascii="Times New Roman" w:hAnsi="Times New Roman"/>
          <w:sz w:val="22"/>
        </w:rPr>
        <w:t>General Administrative Policies and Procedures for rules governing these functions.</w:t>
      </w:r>
    </w:p>
    <w:p w:rsidR="00D42A44" w:rsidRDefault="00D42A44" w:rsidP="00600BE6">
      <w:pPr>
        <w:tabs>
          <w:tab w:val="left" w:pos="720"/>
          <w:tab w:val="left" w:pos="900"/>
          <w:tab w:val="left" w:pos="1800"/>
        </w:tabs>
        <w:ind w:left="1800"/>
        <w:rPr>
          <w:rFonts w:ascii="Times New Roman" w:hAnsi="Times New Roman"/>
          <w:sz w:val="22"/>
        </w:rPr>
      </w:pPr>
    </w:p>
    <w:p w:rsidR="00D42A44" w:rsidRDefault="00D42A44" w:rsidP="00D42A44">
      <w:pPr>
        <w:tabs>
          <w:tab w:val="left" w:pos="720"/>
          <w:tab w:val="left" w:pos="900"/>
          <w:tab w:val="left" w:pos="1800"/>
        </w:tabs>
        <w:rPr>
          <w:rFonts w:ascii="Times New Roman" w:hAnsi="Times New Roman"/>
          <w:b/>
          <w:sz w:val="22"/>
        </w:rPr>
      </w:pPr>
      <w:r>
        <w:rPr>
          <w:rFonts w:ascii="Times New Roman" w:hAnsi="Times New Roman"/>
          <w:sz w:val="22"/>
        </w:rPr>
        <w:tab/>
        <w:t>40.08-7</w:t>
      </w:r>
      <w:r>
        <w:rPr>
          <w:rFonts w:ascii="Times New Roman" w:hAnsi="Times New Roman"/>
          <w:sz w:val="22"/>
        </w:rPr>
        <w:tab/>
      </w:r>
      <w:r w:rsidRPr="00D42A44">
        <w:rPr>
          <w:rFonts w:ascii="Times New Roman" w:hAnsi="Times New Roman"/>
          <w:b/>
          <w:sz w:val="22"/>
        </w:rPr>
        <w:t>ELECTRONIC VISIT VERIFICATION</w:t>
      </w:r>
    </w:p>
    <w:p w:rsidR="00D42A44" w:rsidRDefault="00D42A44" w:rsidP="00D42A44">
      <w:pPr>
        <w:tabs>
          <w:tab w:val="left" w:pos="720"/>
          <w:tab w:val="left" w:pos="900"/>
          <w:tab w:val="left" w:pos="1800"/>
        </w:tabs>
        <w:rPr>
          <w:rFonts w:ascii="Times New Roman" w:hAnsi="Times New Roman"/>
          <w:b/>
          <w:sz w:val="22"/>
        </w:rPr>
      </w:pPr>
    </w:p>
    <w:p w:rsidR="00D42A44" w:rsidRDefault="00D42A44" w:rsidP="006C4B02">
      <w:pPr>
        <w:tabs>
          <w:tab w:val="left" w:pos="720"/>
          <w:tab w:val="left" w:pos="900"/>
          <w:tab w:val="left" w:pos="1800"/>
        </w:tabs>
        <w:ind w:left="1800"/>
        <w:rPr>
          <w:rFonts w:ascii="Times New Roman" w:hAnsi="Times New Roman"/>
          <w:sz w:val="22"/>
        </w:rPr>
      </w:pPr>
      <w:r w:rsidRPr="006C4B02">
        <w:rPr>
          <w:rFonts w:ascii="Times New Roman" w:hAnsi="Times New Roman"/>
          <w:sz w:val="22"/>
        </w:rPr>
        <w:t>Effective</w:t>
      </w:r>
      <w:r>
        <w:rPr>
          <w:rFonts w:ascii="Times New Roman" w:hAnsi="Times New Roman"/>
          <w:sz w:val="22"/>
        </w:rPr>
        <w:t xml:space="preserve"> January 1, 2023, every provider of Home Health Services must comp</w:t>
      </w:r>
      <w:r w:rsidR="006C4B02">
        <w:rPr>
          <w:rFonts w:ascii="Times New Roman" w:hAnsi="Times New Roman"/>
          <w:sz w:val="22"/>
        </w:rPr>
        <w:t>l</w:t>
      </w:r>
      <w:r>
        <w:rPr>
          <w:rFonts w:ascii="Times New Roman" w:hAnsi="Times New Roman"/>
          <w:sz w:val="22"/>
        </w:rPr>
        <w:t>y with the Maine DHHS Electronic Visit Verification (“EVV”) system for standards and requirements. In compliance with Section 12006 of the 21</w:t>
      </w:r>
      <w:r w:rsidRPr="006C4B02">
        <w:rPr>
          <w:rFonts w:ascii="Times New Roman" w:hAnsi="Times New Roman"/>
          <w:sz w:val="22"/>
          <w:vertAlign w:val="superscript"/>
        </w:rPr>
        <w:t>st</w:t>
      </w:r>
      <w:r>
        <w:rPr>
          <w:rFonts w:ascii="Times New Roman" w:hAnsi="Times New Roman"/>
          <w:sz w:val="22"/>
        </w:rPr>
        <w:t xml:space="preserve"> Century CURES Act, as codified in 42 U.S.C. </w:t>
      </w:r>
      <w:r w:rsidR="003C3D40">
        <w:rPr>
          <w:rFonts w:ascii="Times New Roman" w:hAnsi="Times New Roman" w:cs="Times New Roman"/>
          <w:sz w:val="22"/>
        </w:rPr>
        <w:t>§</w:t>
      </w:r>
      <w:proofErr w:type="gramStart"/>
      <w:r>
        <w:rPr>
          <w:rFonts w:ascii="Times New Roman" w:hAnsi="Times New Roman"/>
          <w:sz w:val="22"/>
        </w:rPr>
        <w:t>1396b(</w:t>
      </w:r>
      <w:proofErr w:type="gramEnd"/>
      <w:r>
        <w:rPr>
          <w:rFonts w:ascii="Times New Roman" w:hAnsi="Times New Roman"/>
          <w:sz w:val="22"/>
        </w:rPr>
        <w:t xml:space="preserve">l)(1), visits conducted as part of such services must be electronically verified with respect to: the type of service performed; the individual receiving the service; the date of the service; the location of the service; </w:t>
      </w:r>
      <w:r w:rsidR="006C4B02">
        <w:rPr>
          <w:rFonts w:ascii="Times New Roman" w:hAnsi="Times New Roman"/>
          <w:sz w:val="22"/>
        </w:rPr>
        <w:t>the individual providing the service; and the time the service begins and ends. Providers may utilize the Maine DHHS EVV system at no cost, or may procure and utilize their own EVV system, so long as data from the provider-owned EVV system can be accepted and integrated with the Maine DHHS EVV system and otherwise compatible.</w:t>
      </w:r>
    </w:p>
    <w:p w:rsidR="00CD241F" w:rsidRDefault="00CD241F" w:rsidP="006C4B02">
      <w:pPr>
        <w:tabs>
          <w:tab w:val="left" w:pos="720"/>
          <w:tab w:val="left" w:pos="900"/>
          <w:tab w:val="left" w:pos="1800"/>
        </w:tabs>
        <w:ind w:left="1800"/>
        <w:rPr>
          <w:rFonts w:ascii="Times New Roman" w:hAnsi="Times New Roman"/>
          <w:sz w:val="22"/>
        </w:rPr>
      </w:pPr>
    </w:p>
    <w:p w:rsidR="00CD241F" w:rsidRDefault="00CD241F" w:rsidP="006C4B02">
      <w:pPr>
        <w:tabs>
          <w:tab w:val="left" w:pos="720"/>
          <w:tab w:val="left" w:pos="900"/>
          <w:tab w:val="left" w:pos="1800"/>
        </w:tabs>
        <w:ind w:left="1800"/>
        <w:rPr>
          <w:rFonts w:ascii="Times New Roman" w:hAnsi="Times New Roman"/>
          <w:sz w:val="22"/>
        </w:rPr>
      </w:pPr>
    </w:p>
    <w:p w:rsidR="00CD241F" w:rsidRPr="006C4B02" w:rsidRDefault="00CD241F" w:rsidP="006C4B02">
      <w:pPr>
        <w:tabs>
          <w:tab w:val="left" w:pos="720"/>
          <w:tab w:val="left" w:pos="900"/>
          <w:tab w:val="left" w:pos="1800"/>
        </w:tabs>
        <w:ind w:left="1800"/>
        <w:rPr>
          <w:rFonts w:ascii="Times New Roman" w:hAnsi="Times New Roman"/>
          <w:sz w:val="22"/>
        </w:rPr>
      </w:pPr>
    </w:p>
    <w:p w:rsidR="00723CC5" w:rsidRPr="00D42A44" w:rsidRDefault="00723CC5" w:rsidP="00A56919">
      <w:pPr>
        <w:tabs>
          <w:tab w:val="left" w:pos="720"/>
          <w:tab w:val="left" w:pos="2340"/>
        </w:tabs>
        <w:rPr>
          <w:rFonts w:ascii="Times New Roman" w:hAnsi="Times New Roman"/>
          <w:color w:val="FF0000"/>
          <w:sz w:val="22"/>
          <w:u w:val="single"/>
        </w:rPr>
      </w:pPr>
    </w:p>
    <w:p w:rsidR="00316F19" w:rsidRDefault="00316F19" w:rsidP="00600BE6">
      <w:pPr>
        <w:tabs>
          <w:tab w:val="left" w:pos="720"/>
          <w:tab w:val="left" w:pos="1800"/>
          <w:tab w:val="left" w:pos="2340"/>
        </w:tabs>
        <w:rPr>
          <w:rFonts w:ascii="Times New Roman" w:hAnsi="Times New Roman"/>
          <w:sz w:val="22"/>
        </w:rPr>
      </w:pPr>
      <w:r w:rsidRPr="002C22C5">
        <w:rPr>
          <w:rFonts w:ascii="Times New Roman" w:hAnsi="Times New Roman"/>
          <w:sz w:val="22"/>
        </w:rPr>
        <w:t>40.09</w:t>
      </w:r>
      <w:r>
        <w:rPr>
          <w:rFonts w:ascii="Times New Roman" w:hAnsi="Times New Roman"/>
          <w:sz w:val="22"/>
        </w:rPr>
        <w:tab/>
      </w:r>
      <w:r>
        <w:rPr>
          <w:rFonts w:ascii="Times New Roman" w:hAnsi="Times New Roman"/>
          <w:b/>
          <w:sz w:val="22"/>
        </w:rPr>
        <w:t>REIMBURSEMENT</w:t>
      </w:r>
    </w:p>
    <w:p w:rsidR="00316F19" w:rsidRDefault="00316F19" w:rsidP="0036211A">
      <w:pPr>
        <w:tabs>
          <w:tab w:val="left" w:pos="720"/>
        </w:tabs>
        <w:ind w:left="1080" w:hanging="360"/>
        <w:rPr>
          <w:rFonts w:ascii="Times New Roman" w:hAnsi="Times New Roman"/>
          <w:sz w:val="22"/>
        </w:rPr>
      </w:pPr>
    </w:p>
    <w:p w:rsidR="00316F19" w:rsidRDefault="00600BE6" w:rsidP="00600BE6">
      <w:pPr>
        <w:tabs>
          <w:tab w:val="left" w:pos="720"/>
          <w:tab w:val="left" w:pos="1800"/>
        </w:tabs>
        <w:ind w:left="2160" w:hanging="1440"/>
        <w:rPr>
          <w:rFonts w:ascii="Times New Roman" w:hAnsi="Times New Roman"/>
          <w:sz w:val="22"/>
        </w:rPr>
      </w:pPr>
      <w:r>
        <w:rPr>
          <w:rFonts w:ascii="Times New Roman" w:hAnsi="Times New Roman"/>
          <w:sz w:val="22"/>
        </w:rPr>
        <w:tab/>
      </w:r>
      <w:r w:rsidR="00316F19">
        <w:rPr>
          <w:rFonts w:ascii="Times New Roman" w:hAnsi="Times New Roman"/>
          <w:sz w:val="22"/>
        </w:rPr>
        <w:t>A.</w:t>
      </w:r>
      <w:r w:rsidR="00316F19">
        <w:rPr>
          <w:rFonts w:ascii="Times New Roman" w:hAnsi="Times New Roman"/>
          <w:sz w:val="22"/>
        </w:rPr>
        <w:tab/>
        <w:t>The amount of payment for services rendered shall be the lowest of the following:</w:t>
      </w:r>
    </w:p>
    <w:p w:rsidR="00316F19" w:rsidRDefault="00316F19">
      <w:pPr>
        <w:tabs>
          <w:tab w:val="left" w:pos="0"/>
        </w:tabs>
        <w:ind w:left="720" w:hanging="720"/>
        <w:rPr>
          <w:rFonts w:ascii="Times New Roman" w:hAnsi="Times New Roman"/>
          <w:sz w:val="22"/>
        </w:rPr>
      </w:pPr>
    </w:p>
    <w:p w:rsidR="001C60DB" w:rsidRDefault="00600BE6" w:rsidP="001C60DB">
      <w:pPr>
        <w:tabs>
          <w:tab w:val="left" w:pos="2160"/>
          <w:tab w:val="left" w:pos="2250"/>
          <w:tab w:val="left" w:pos="2520"/>
          <w:tab w:val="left" w:pos="2610"/>
          <w:tab w:val="left" w:pos="2880"/>
        </w:tabs>
        <w:ind w:left="3600" w:hanging="1440"/>
        <w:rPr>
          <w:rFonts w:ascii="Times New Roman" w:hAnsi="Times New Roman"/>
          <w:sz w:val="22"/>
        </w:rPr>
      </w:pPr>
      <w:r>
        <w:rPr>
          <w:rFonts w:ascii="Times New Roman" w:hAnsi="Times New Roman"/>
          <w:sz w:val="22"/>
        </w:rPr>
        <w:t>1.</w:t>
      </w:r>
      <w:r>
        <w:rPr>
          <w:rFonts w:ascii="Times New Roman" w:hAnsi="Times New Roman"/>
          <w:sz w:val="22"/>
        </w:rPr>
        <w:tab/>
      </w:r>
      <w:r w:rsidR="00316F19">
        <w:rPr>
          <w:rFonts w:ascii="Times New Roman" w:hAnsi="Times New Roman"/>
          <w:sz w:val="22"/>
        </w:rPr>
        <w:t xml:space="preserve">The amount listed in Chapter III, Section 40, “Allowances for </w:t>
      </w:r>
      <w:r>
        <w:rPr>
          <w:rFonts w:ascii="Times New Roman" w:hAnsi="Times New Roman"/>
          <w:sz w:val="22"/>
        </w:rPr>
        <w:t xml:space="preserve">Home </w:t>
      </w:r>
      <w:r w:rsidR="001C60DB">
        <w:rPr>
          <w:rFonts w:ascii="Times New Roman" w:hAnsi="Times New Roman"/>
          <w:sz w:val="22"/>
        </w:rPr>
        <w:t>Health</w:t>
      </w:r>
    </w:p>
    <w:p w:rsidR="00316F19" w:rsidRDefault="001C60DB" w:rsidP="00527A46">
      <w:pPr>
        <w:tabs>
          <w:tab w:val="left" w:pos="2160"/>
          <w:tab w:val="left" w:pos="2250"/>
          <w:tab w:val="left" w:pos="2520"/>
          <w:tab w:val="left" w:pos="2610"/>
          <w:tab w:val="left" w:pos="2880"/>
        </w:tabs>
        <w:ind w:left="3600" w:hanging="1440"/>
        <w:rPr>
          <w:rFonts w:ascii="Times New Roman" w:hAnsi="Times New Roman"/>
          <w:sz w:val="22"/>
        </w:rPr>
      </w:pPr>
      <w:r>
        <w:rPr>
          <w:rFonts w:ascii="Times New Roman" w:hAnsi="Times New Roman"/>
          <w:sz w:val="22"/>
        </w:rPr>
        <w:tab/>
      </w:r>
      <w:r>
        <w:rPr>
          <w:rFonts w:ascii="Times New Roman" w:hAnsi="Times New Roman"/>
          <w:sz w:val="22"/>
        </w:rPr>
        <w:tab/>
      </w:r>
      <w:r w:rsidR="00316F19">
        <w:rPr>
          <w:rFonts w:ascii="Times New Roman" w:hAnsi="Times New Roman"/>
          <w:sz w:val="22"/>
        </w:rPr>
        <w:t xml:space="preserve">Services” of the </w:t>
      </w:r>
      <w:r w:rsidR="00316F19" w:rsidRPr="0009568B">
        <w:rPr>
          <w:rFonts w:ascii="Times New Roman" w:hAnsi="Times New Roman"/>
          <w:i/>
          <w:sz w:val="22"/>
        </w:rPr>
        <w:t>MaineCare Benefits Manual</w:t>
      </w:r>
      <w:r w:rsidR="00316F19">
        <w:rPr>
          <w:rFonts w:ascii="Times New Roman" w:hAnsi="Times New Roman"/>
          <w:sz w:val="22"/>
        </w:rPr>
        <w:t>; or</w:t>
      </w:r>
    </w:p>
    <w:p w:rsidR="00527A46" w:rsidRDefault="00527A46" w:rsidP="00527A46">
      <w:pPr>
        <w:tabs>
          <w:tab w:val="left" w:pos="2160"/>
          <w:tab w:val="left" w:pos="2250"/>
          <w:tab w:val="left" w:pos="2520"/>
          <w:tab w:val="left" w:pos="2610"/>
          <w:tab w:val="left" w:pos="2880"/>
        </w:tabs>
        <w:ind w:left="3600" w:hanging="1440"/>
        <w:rPr>
          <w:rFonts w:ascii="Times New Roman" w:hAnsi="Times New Roman"/>
          <w:sz w:val="22"/>
        </w:rPr>
      </w:pPr>
    </w:p>
    <w:p w:rsidR="00316F19" w:rsidRDefault="001C60DB" w:rsidP="001C60DB">
      <w:pPr>
        <w:tabs>
          <w:tab w:val="left" w:pos="2160"/>
          <w:tab w:val="left" w:pos="2520"/>
        </w:tabs>
        <w:rPr>
          <w:rFonts w:ascii="Times New Roman" w:hAnsi="Times New Roman"/>
          <w:sz w:val="22"/>
        </w:rPr>
      </w:pPr>
      <w:r>
        <w:rPr>
          <w:rFonts w:ascii="Times New Roman" w:hAnsi="Times New Roman"/>
          <w:sz w:val="22"/>
        </w:rPr>
        <w:tab/>
      </w:r>
      <w:r w:rsidR="00316F19">
        <w:rPr>
          <w:rFonts w:ascii="Times New Roman" w:hAnsi="Times New Roman"/>
          <w:sz w:val="22"/>
        </w:rPr>
        <w:t>2.</w:t>
      </w:r>
      <w:r w:rsidR="00316F19">
        <w:rPr>
          <w:rFonts w:ascii="Times New Roman" w:hAnsi="Times New Roman"/>
          <w:sz w:val="22"/>
        </w:rPr>
        <w:tab/>
        <w:t>The lowest amount allowed by the Medicare carrier; or</w:t>
      </w:r>
    </w:p>
    <w:p w:rsidR="00B6091D" w:rsidRDefault="00B6091D" w:rsidP="008C3018">
      <w:pPr>
        <w:tabs>
          <w:tab w:val="left" w:pos="720"/>
        </w:tabs>
        <w:rPr>
          <w:rFonts w:ascii="Times New Roman" w:hAnsi="Times New Roman"/>
          <w:sz w:val="22"/>
        </w:rPr>
      </w:pPr>
    </w:p>
    <w:p w:rsidR="00316F19" w:rsidRDefault="001C60DB" w:rsidP="00C2776E">
      <w:pPr>
        <w:tabs>
          <w:tab w:val="left" w:pos="1800"/>
          <w:tab w:val="left" w:pos="2160"/>
          <w:tab w:val="left" w:pos="2520"/>
        </w:tabs>
        <w:rPr>
          <w:rFonts w:ascii="Times New Roman" w:hAnsi="Times New Roman"/>
          <w:sz w:val="22"/>
        </w:rPr>
      </w:pPr>
      <w:r>
        <w:rPr>
          <w:rFonts w:ascii="Times New Roman" w:hAnsi="Times New Roman"/>
          <w:sz w:val="22"/>
        </w:rPr>
        <w:tab/>
      </w:r>
      <w:r w:rsidR="00C2776E">
        <w:rPr>
          <w:rFonts w:ascii="Times New Roman" w:hAnsi="Times New Roman"/>
          <w:sz w:val="22"/>
        </w:rPr>
        <w:tab/>
      </w:r>
      <w:r w:rsidR="00316F19">
        <w:rPr>
          <w:rFonts w:ascii="Times New Roman" w:hAnsi="Times New Roman"/>
          <w:sz w:val="22"/>
        </w:rPr>
        <w:t>3.</w:t>
      </w:r>
      <w:r w:rsidR="00316F19">
        <w:rPr>
          <w:rFonts w:ascii="Times New Roman" w:hAnsi="Times New Roman"/>
          <w:sz w:val="22"/>
        </w:rPr>
        <w:tab/>
        <w:t>The provider’s usual and customary charge.</w:t>
      </w:r>
    </w:p>
    <w:p w:rsidR="00316F19" w:rsidRDefault="00316F19">
      <w:pPr>
        <w:rPr>
          <w:rFonts w:ascii="Times New Roman" w:hAnsi="Times New Roman"/>
          <w:sz w:val="22"/>
        </w:rPr>
      </w:pPr>
    </w:p>
    <w:p w:rsidR="00316F19" w:rsidRDefault="00316F19" w:rsidP="00600BE6">
      <w:pPr>
        <w:tabs>
          <w:tab w:val="left" w:pos="1800"/>
        </w:tabs>
        <w:ind w:left="2160" w:hanging="360"/>
        <w:rPr>
          <w:rFonts w:ascii="Times New Roman" w:hAnsi="Times New Roman"/>
          <w:sz w:val="22"/>
        </w:rPr>
      </w:pPr>
      <w:r>
        <w:rPr>
          <w:rFonts w:ascii="Times New Roman" w:hAnsi="Times New Roman"/>
          <w:sz w:val="22"/>
        </w:rPr>
        <w:t>B.</w:t>
      </w:r>
      <w:r>
        <w:rPr>
          <w:rFonts w:ascii="Times New Roman" w:hAnsi="Times New Roman"/>
          <w:sz w:val="22"/>
        </w:rPr>
        <w:tab/>
        <w:t xml:space="preserve">In accordance with Chapter I of the </w:t>
      </w:r>
      <w:r w:rsidRPr="0009568B">
        <w:rPr>
          <w:rFonts w:ascii="Times New Roman" w:hAnsi="Times New Roman"/>
          <w:i/>
          <w:sz w:val="22"/>
        </w:rPr>
        <w:t>MaineCare Benefits Manual</w:t>
      </w:r>
      <w:r>
        <w:rPr>
          <w:rFonts w:ascii="Times New Roman" w:hAnsi="Times New Roman"/>
          <w:sz w:val="22"/>
        </w:rPr>
        <w:t>, it is the responsibility of the provider to seek payment from every other source that is available for payment of a rendered service prior to billing MaineCare.</w:t>
      </w:r>
    </w:p>
    <w:p w:rsidR="00761178" w:rsidRDefault="00761178" w:rsidP="00FC446C">
      <w:pPr>
        <w:tabs>
          <w:tab w:val="left" w:pos="1080"/>
          <w:tab w:val="left" w:pos="1170"/>
          <w:tab w:val="left" w:pos="1440"/>
        </w:tabs>
        <w:rPr>
          <w:rFonts w:ascii="Times New Roman" w:hAnsi="Times New Roman"/>
          <w:sz w:val="22"/>
        </w:rPr>
      </w:pPr>
    </w:p>
    <w:p w:rsidR="00D36DF2" w:rsidRDefault="00316F19" w:rsidP="00B6091D">
      <w:pPr>
        <w:tabs>
          <w:tab w:val="left" w:pos="720"/>
          <w:tab w:val="left" w:pos="1800"/>
          <w:tab w:val="left" w:pos="2160"/>
        </w:tabs>
        <w:ind w:left="2160" w:hanging="360"/>
        <w:rPr>
          <w:rFonts w:ascii="Times New Roman" w:hAnsi="Times New Roman"/>
          <w:sz w:val="22"/>
        </w:rPr>
      </w:pPr>
      <w:r>
        <w:rPr>
          <w:rFonts w:ascii="Times New Roman" w:hAnsi="Times New Roman"/>
          <w:sz w:val="22"/>
        </w:rPr>
        <w:t>C.</w:t>
      </w:r>
      <w:r>
        <w:rPr>
          <w:rFonts w:ascii="Times New Roman" w:hAnsi="Times New Roman"/>
          <w:sz w:val="22"/>
        </w:rPr>
        <w:tab/>
        <w:t xml:space="preserve">The eligibility requirements and limits on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 xml:space="preserve">ervices under this Section do not apply to members with Medicare coverage or other third party health insurance until the coverage for these </w:t>
      </w:r>
      <w:r w:rsidR="004A3A76">
        <w:rPr>
          <w:rFonts w:ascii="Times New Roman" w:hAnsi="Times New Roman"/>
          <w:sz w:val="22"/>
        </w:rPr>
        <w:t>H</w:t>
      </w:r>
      <w:r>
        <w:rPr>
          <w:rFonts w:ascii="Times New Roman" w:hAnsi="Times New Roman"/>
          <w:sz w:val="22"/>
        </w:rPr>
        <w:t xml:space="preserve">ome </w:t>
      </w:r>
      <w:r w:rsidR="004A3A76">
        <w:rPr>
          <w:rFonts w:ascii="Times New Roman" w:hAnsi="Times New Roman"/>
          <w:sz w:val="22"/>
        </w:rPr>
        <w:t>H</w:t>
      </w:r>
      <w:r>
        <w:rPr>
          <w:rFonts w:ascii="Times New Roman" w:hAnsi="Times New Roman"/>
          <w:sz w:val="22"/>
        </w:rPr>
        <w:t xml:space="preserve">ealth </w:t>
      </w:r>
      <w:r w:rsidR="004A3A76">
        <w:rPr>
          <w:rFonts w:ascii="Times New Roman" w:hAnsi="Times New Roman"/>
          <w:sz w:val="22"/>
        </w:rPr>
        <w:t>S</w:t>
      </w:r>
      <w:r>
        <w:rPr>
          <w:rFonts w:ascii="Times New Roman" w:hAnsi="Times New Roman"/>
          <w:sz w:val="22"/>
        </w:rPr>
        <w:t>ervices, (including occupational therapy, physical therapy and speech-language pathology services) by the other third party payor has been exhausted. MaineCare will cover the co-insurance and deductible in these cases.</w:t>
      </w:r>
    </w:p>
    <w:p w:rsidR="008C3018" w:rsidRDefault="008C3018" w:rsidP="00C2776E">
      <w:pPr>
        <w:tabs>
          <w:tab w:val="left" w:pos="720"/>
          <w:tab w:val="left" w:pos="1440"/>
        </w:tabs>
        <w:rPr>
          <w:rFonts w:ascii="Times New Roman" w:hAnsi="Times New Roman"/>
          <w:sz w:val="22"/>
        </w:rPr>
      </w:pPr>
    </w:p>
    <w:p w:rsidR="005D78F7" w:rsidRDefault="009E1922" w:rsidP="00600BE6">
      <w:pPr>
        <w:tabs>
          <w:tab w:val="left" w:pos="1440"/>
        </w:tabs>
        <w:ind w:left="2160" w:hanging="360"/>
        <w:rPr>
          <w:rFonts w:ascii="Times New Roman" w:hAnsi="Times New Roman"/>
          <w:sz w:val="22"/>
        </w:rPr>
      </w:pPr>
      <w:r>
        <w:rPr>
          <w:rFonts w:ascii="Times New Roman" w:hAnsi="Times New Roman"/>
          <w:sz w:val="22"/>
        </w:rPr>
        <w:t>D</w:t>
      </w:r>
      <w:r w:rsidR="005D78F7">
        <w:rPr>
          <w:rFonts w:ascii="Times New Roman" w:hAnsi="Times New Roman"/>
          <w:sz w:val="22"/>
        </w:rPr>
        <w:t>.</w:t>
      </w:r>
      <w:r w:rsidR="00D36DF2">
        <w:rPr>
          <w:rFonts w:ascii="Times New Roman" w:hAnsi="Times New Roman"/>
          <w:sz w:val="22"/>
        </w:rPr>
        <w:tab/>
      </w:r>
      <w:r w:rsidR="00C30EE3">
        <w:rPr>
          <w:rFonts w:ascii="Times New Roman" w:hAnsi="Times New Roman"/>
          <w:sz w:val="22"/>
        </w:rPr>
        <w:t xml:space="preserve">Only a </w:t>
      </w:r>
      <w:r w:rsidR="004A3A76">
        <w:rPr>
          <w:rFonts w:ascii="Times New Roman" w:hAnsi="Times New Roman"/>
          <w:sz w:val="22"/>
        </w:rPr>
        <w:t>H</w:t>
      </w:r>
      <w:r w:rsidR="00C30EE3">
        <w:rPr>
          <w:rFonts w:ascii="Times New Roman" w:hAnsi="Times New Roman"/>
          <w:sz w:val="22"/>
        </w:rPr>
        <w:t xml:space="preserve">ome </w:t>
      </w:r>
      <w:r w:rsidR="004A3A76">
        <w:rPr>
          <w:rFonts w:ascii="Times New Roman" w:hAnsi="Times New Roman"/>
          <w:sz w:val="22"/>
        </w:rPr>
        <w:t>H</w:t>
      </w:r>
      <w:r w:rsidR="00C30EE3">
        <w:rPr>
          <w:rFonts w:ascii="Times New Roman" w:hAnsi="Times New Roman"/>
          <w:sz w:val="22"/>
        </w:rPr>
        <w:t xml:space="preserve">ealth </w:t>
      </w:r>
      <w:r w:rsidR="004A3A76">
        <w:rPr>
          <w:rFonts w:ascii="Times New Roman" w:hAnsi="Times New Roman"/>
          <w:sz w:val="22"/>
        </w:rPr>
        <w:t>A</w:t>
      </w:r>
      <w:r w:rsidR="00C30EE3">
        <w:rPr>
          <w:rFonts w:ascii="Times New Roman" w:hAnsi="Times New Roman"/>
          <w:sz w:val="22"/>
        </w:rPr>
        <w:t xml:space="preserve">gency may receive reimbursement for </w:t>
      </w:r>
      <w:r w:rsidR="00FE30E3">
        <w:rPr>
          <w:rFonts w:ascii="Times New Roman" w:hAnsi="Times New Roman"/>
          <w:sz w:val="22"/>
        </w:rPr>
        <w:t>t</w:t>
      </w:r>
      <w:r w:rsidR="00C30EE3">
        <w:rPr>
          <w:rFonts w:ascii="Times New Roman" w:hAnsi="Times New Roman"/>
          <w:sz w:val="22"/>
        </w:rPr>
        <w:t xml:space="preserve">elemonitoring </w:t>
      </w:r>
      <w:r w:rsidR="00FE30E3">
        <w:rPr>
          <w:rFonts w:ascii="Times New Roman" w:hAnsi="Times New Roman"/>
          <w:sz w:val="22"/>
        </w:rPr>
        <w:t>s</w:t>
      </w:r>
      <w:r w:rsidR="00C30EE3">
        <w:rPr>
          <w:rFonts w:ascii="Times New Roman" w:hAnsi="Times New Roman"/>
          <w:sz w:val="22"/>
        </w:rPr>
        <w:t>ervices.</w:t>
      </w:r>
    </w:p>
    <w:p w:rsidR="005D78F7" w:rsidRDefault="005D78F7" w:rsidP="00A65C5B">
      <w:pPr>
        <w:tabs>
          <w:tab w:val="left" w:pos="720"/>
          <w:tab w:val="left" w:pos="1440"/>
        </w:tabs>
        <w:ind w:left="1440" w:hanging="720"/>
        <w:rPr>
          <w:rFonts w:ascii="Times New Roman" w:hAnsi="Times New Roman"/>
          <w:sz w:val="22"/>
        </w:rPr>
      </w:pPr>
    </w:p>
    <w:p w:rsidR="005D78F7" w:rsidRDefault="009E1922" w:rsidP="00504312">
      <w:pPr>
        <w:tabs>
          <w:tab w:val="left" w:pos="1440"/>
          <w:tab w:val="left" w:pos="1800"/>
        </w:tabs>
        <w:ind w:left="1440" w:firstLine="360"/>
        <w:rPr>
          <w:rFonts w:ascii="Times New Roman" w:hAnsi="Times New Roman"/>
          <w:sz w:val="22"/>
        </w:rPr>
      </w:pPr>
      <w:r>
        <w:rPr>
          <w:rFonts w:ascii="Times New Roman" w:hAnsi="Times New Roman"/>
          <w:sz w:val="22"/>
        </w:rPr>
        <w:t>E</w:t>
      </w:r>
      <w:r w:rsidR="005D78F7">
        <w:rPr>
          <w:rFonts w:ascii="Times New Roman" w:hAnsi="Times New Roman"/>
          <w:sz w:val="22"/>
        </w:rPr>
        <w:t>.</w:t>
      </w:r>
      <w:r w:rsidR="00D36DF2">
        <w:rPr>
          <w:rFonts w:ascii="Times New Roman" w:hAnsi="Times New Roman"/>
          <w:sz w:val="22"/>
        </w:rPr>
        <w:tab/>
      </w:r>
      <w:r w:rsidR="005D78F7">
        <w:rPr>
          <w:rFonts w:ascii="Times New Roman" w:hAnsi="Times New Roman"/>
          <w:sz w:val="22"/>
        </w:rPr>
        <w:t>Telemonitoring may not be billed as a waiver service.</w:t>
      </w:r>
    </w:p>
    <w:p w:rsidR="009D32BF" w:rsidRDefault="009D32BF">
      <w:pPr>
        <w:rPr>
          <w:rFonts w:ascii="Times New Roman" w:hAnsi="Times New Roman"/>
          <w:sz w:val="22"/>
        </w:rPr>
      </w:pPr>
    </w:p>
    <w:p w:rsidR="001019AA" w:rsidRDefault="00504312" w:rsidP="00504312">
      <w:pPr>
        <w:tabs>
          <w:tab w:val="left" w:pos="720"/>
          <w:tab w:val="left" w:pos="1800"/>
        </w:tabs>
        <w:rPr>
          <w:rFonts w:ascii="Times New Roman" w:hAnsi="Times New Roman"/>
          <w:sz w:val="22"/>
        </w:rPr>
      </w:pPr>
      <w:r>
        <w:rPr>
          <w:rFonts w:ascii="Times New Roman" w:hAnsi="Times New Roman"/>
          <w:sz w:val="22"/>
        </w:rPr>
        <w:tab/>
      </w:r>
      <w:r w:rsidR="00D36DF2" w:rsidRPr="00D36DF2">
        <w:rPr>
          <w:rFonts w:ascii="Times New Roman" w:hAnsi="Times New Roman"/>
          <w:sz w:val="22"/>
        </w:rPr>
        <w:t>40.10</w:t>
      </w:r>
      <w:r w:rsidR="00D36DF2" w:rsidRPr="00D36DF2">
        <w:rPr>
          <w:rFonts w:ascii="Times New Roman" w:hAnsi="Times New Roman"/>
          <w:sz w:val="22"/>
        </w:rPr>
        <w:tab/>
      </w:r>
      <w:r w:rsidR="00D36DF2" w:rsidRPr="00D36DF2">
        <w:rPr>
          <w:rFonts w:ascii="Times New Roman" w:hAnsi="Times New Roman"/>
          <w:b/>
          <w:sz w:val="22"/>
        </w:rPr>
        <w:t>COPAYMENT</w:t>
      </w:r>
      <w:r w:rsidR="00D36DF2" w:rsidRPr="00D36DF2">
        <w:rPr>
          <w:rFonts w:ascii="Times New Roman" w:hAnsi="Times New Roman"/>
          <w:sz w:val="22"/>
        </w:rPr>
        <w:t xml:space="preserve"> </w:t>
      </w:r>
    </w:p>
    <w:p w:rsidR="00316F19" w:rsidRDefault="00316F19">
      <w:pPr>
        <w:tabs>
          <w:tab w:val="left" w:pos="1080"/>
        </w:tabs>
        <w:ind w:left="1080" w:hanging="360"/>
        <w:rPr>
          <w:rFonts w:ascii="Times New Roman" w:hAnsi="Times New Roman"/>
          <w:sz w:val="22"/>
        </w:rPr>
      </w:pPr>
    </w:p>
    <w:p w:rsidR="00316F19" w:rsidRDefault="00504312" w:rsidP="00504312">
      <w:pPr>
        <w:tabs>
          <w:tab w:val="left" w:pos="1800"/>
        </w:tabs>
        <w:ind w:left="2160" w:hanging="1440"/>
        <w:rPr>
          <w:rFonts w:ascii="Times New Roman" w:hAnsi="Times New Roman"/>
          <w:sz w:val="22"/>
        </w:rPr>
      </w:pPr>
      <w:r>
        <w:rPr>
          <w:rFonts w:ascii="Times New Roman" w:hAnsi="Times New Roman"/>
          <w:sz w:val="22"/>
        </w:rPr>
        <w:tab/>
      </w:r>
      <w:r w:rsidR="00316F19">
        <w:rPr>
          <w:rFonts w:ascii="Times New Roman" w:hAnsi="Times New Roman"/>
          <w:sz w:val="22"/>
        </w:rPr>
        <w:t>A.</w:t>
      </w:r>
      <w:r w:rsidR="00316F19">
        <w:rPr>
          <w:rFonts w:ascii="Times New Roman" w:hAnsi="Times New Roman"/>
          <w:sz w:val="22"/>
        </w:rPr>
        <w:tab/>
        <w:t xml:space="preserve">A copayment will be charged to each MaineCare member for each day </w:t>
      </w:r>
      <w:r w:rsidR="004A3A76">
        <w:rPr>
          <w:rFonts w:ascii="Times New Roman" w:hAnsi="Times New Roman"/>
          <w:sz w:val="22"/>
        </w:rPr>
        <w:t>H</w:t>
      </w:r>
      <w:r w:rsidR="00316F19">
        <w:rPr>
          <w:rFonts w:ascii="Times New Roman" w:hAnsi="Times New Roman"/>
          <w:sz w:val="22"/>
        </w:rPr>
        <w:t xml:space="preserve">ome </w:t>
      </w:r>
      <w:r w:rsidR="004A3A76">
        <w:rPr>
          <w:rFonts w:ascii="Times New Roman" w:hAnsi="Times New Roman"/>
          <w:sz w:val="22"/>
        </w:rPr>
        <w:t>H</w:t>
      </w:r>
      <w:r w:rsidR="00316F19">
        <w:rPr>
          <w:rFonts w:ascii="Times New Roman" w:hAnsi="Times New Roman"/>
          <w:sz w:val="22"/>
        </w:rPr>
        <w:t xml:space="preserve">ealth </w:t>
      </w:r>
      <w:r w:rsidR="004A3A76">
        <w:rPr>
          <w:rFonts w:ascii="Times New Roman" w:hAnsi="Times New Roman"/>
          <w:sz w:val="22"/>
        </w:rPr>
        <w:t>S</w:t>
      </w:r>
      <w:r w:rsidR="00316F19">
        <w:rPr>
          <w:rFonts w:ascii="Times New Roman" w:hAnsi="Times New Roman"/>
          <w:sz w:val="22"/>
        </w:rPr>
        <w:t>ervices are provided. The amount of the copayment shall not exceed $3.00 per day for services provided, according to the following schedule:</w:t>
      </w:r>
    </w:p>
    <w:p w:rsidR="00972521" w:rsidRDefault="00972521" w:rsidP="00C918DD">
      <w:pPr>
        <w:tabs>
          <w:tab w:val="left" w:pos="1440"/>
        </w:tabs>
        <w:rPr>
          <w:rFonts w:ascii="Times New Roman" w:hAnsi="Times New Roman"/>
          <w:sz w:val="22"/>
        </w:rPr>
      </w:pPr>
    </w:p>
    <w:p w:rsidR="00316F19" w:rsidRDefault="00EE5398" w:rsidP="00EE5398">
      <w:pPr>
        <w:tabs>
          <w:tab w:val="left" w:pos="2160"/>
          <w:tab w:val="left" w:pos="6030"/>
        </w:tabs>
        <w:ind w:right="68"/>
        <w:rPr>
          <w:rFonts w:ascii="Times New Roman" w:hAnsi="Times New Roman"/>
          <w:sz w:val="22"/>
        </w:rPr>
      </w:pPr>
      <w:r>
        <w:rPr>
          <w:rFonts w:ascii="Times New Roman" w:hAnsi="Times New Roman"/>
          <w:b/>
          <w:sz w:val="22"/>
        </w:rPr>
        <w:tab/>
      </w:r>
      <w:r w:rsidR="00316F19">
        <w:rPr>
          <w:rFonts w:ascii="Times New Roman" w:hAnsi="Times New Roman"/>
          <w:b/>
          <w:sz w:val="22"/>
        </w:rPr>
        <w:t>MaineCare Payment for Service</w:t>
      </w:r>
      <w:r w:rsidR="00316F19">
        <w:rPr>
          <w:rFonts w:ascii="Times New Roman" w:hAnsi="Times New Roman"/>
          <w:sz w:val="22"/>
        </w:rPr>
        <w:t xml:space="preserve"> </w:t>
      </w:r>
      <w:r w:rsidR="00316F19">
        <w:rPr>
          <w:rFonts w:ascii="Times New Roman" w:hAnsi="Times New Roman"/>
          <w:sz w:val="22"/>
        </w:rPr>
        <w:tab/>
      </w:r>
      <w:r w:rsidR="00316F19">
        <w:rPr>
          <w:rFonts w:ascii="Times New Roman" w:hAnsi="Times New Roman"/>
          <w:b/>
          <w:sz w:val="22"/>
        </w:rPr>
        <w:t>Member Copayment</w:t>
      </w:r>
    </w:p>
    <w:p w:rsidR="00316F19" w:rsidRDefault="00316F19" w:rsidP="0036211A">
      <w:pPr>
        <w:tabs>
          <w:tab w:val="decimal" w:pos="6840"/>
        </w:tabs>
        <w:ind w:left="2790"/>
        <w:rPr>
          <w:rFonts w:ascii="Times New Roman" w:hAnsi="Times New Roman"/>
          <w:sz w:val="22"/>
        </w:rPr>
      </w:pPr>
      <w:r>
        <w:rPr>
          <w:rFonts w:ascii="Times New Roman" w:hAnsi="Times New Roman"/>
          <w:sz w:val="22"/>
        </w:rPr>
        <w:t>$10.00 or less</w:t>
      </w:r>
      <w:r>
        <w:rPr>
          <w:rFonts w:ascii="Times New Roman" w:hAnsi="Times New Roman"/>
          <w:sz w:val="22"/>
        </w:rPr>
        <w:tab/>
        <w:t>$ .50</w:t>
      </w:r>
    </w:p>
    <w:p w:rsidR="00504312" w:rsidRDefault="00316F19" w:rsidP="002C22C5">
      <w:pPr>
        <w:tabs>
          <w:tab w:val="decimal" w:pos="6840"/>
        </w:tabs>
        <w:ind w:left="2790"/>
        <w:rPr>
          <w:rFonts w:ascii="Times New Roman" w:hAnsi="Times New Roman"/>
          <w:sz w:val="22"/>
        </w:rPr>
      </w:pPr>
      <w:r>
        <w:rPr>
          <w:rFonts w:ascii="Times New Roman" w:hAnsi="Times New Roman"/>
          <w:sz w:val="22"/>
        </w:rPr>
        <w:t>$10.01 - 25.00</w:t>
      </w:r>
      <w:r>
        <w:rPr>
          <w:rFonts w:ascii="Times New Roman" w:hAnsi="Times New Roman"/>
          <w:sz w:val="22"/>
        </w:rPr>
        <w:tab/>
        <w:t>$1.00</w:t>
      </w:r>
    </w:p>
    <w:p w:rsidR="00316F19" w:rsidRDefault="00316F19" w:rsidP="0036211A">
      <w:pPr>
        <w:tabs>
          <w:tab w:val="decimal" w:pos="6840"/>
        </w:tabs>
        <w:ind w:left="2790"/>
        <w:rPr>
          <w:rFonts w:ascii="Times New Roman" w:hAnsi="Times New Roman"/>
          <w:sz w:val="22"/>
        </w:rPr>
      </w:pPr>
      <w:r>
        <w:rPr>
          <w:rFonts w:ascii="Times New Roman" w:hAnsi="Times New Roman"/>
          <w:sz w:val="22"/>
        </w:rPr>
        <w:t>$25.01 - 50.00</w:t>
      </w:r>
      <w:r>
        <w:rPr>
          <w:rFonts w:ascii="Times New Roman" w:hAnsi="Times New Roman"/>
          <w:sz w:val="22"/>
        </w:rPr>
        <w:tab/>
        <w:t>$2.00</w:t>
      </w:r>
    </w:p>
    <w:p w:rsidR="00316F19" w:rsidRDefault="00316F19" w:rsidP="0036211A">
      <w:pPr>
        <w:tabs>
          <w:tab w:val="decimal" w:pos="6840"/>
        </w:tabs>
        <w:ind w:left="2790" w:right="-22"/>
        <w:rPr>
          <w:rFonts w:ascii="Times New Roman" w:hAnsi="Times New Roman"/>
          <w:sz w:val="22"/>
        </w:rPr>
      </w:pPr>
      <w:r>
        <w:rPr>
          <w:rFonts w:ascii="Times New Roman" w:hAnsi="Times New Roman"/>
          <w:sz w:val="22"/>
        </w:rPr>
        <w:t xml:space="preserve">$50.01 or more </w:t>
      </w:r>
      <w:r>
        <w:rPr>
          <w:rFonts w:ascii="Times New Roman" w:hAnsi="Times New Roman"/>
          <w:sz w:val="22"/>
        </w:rPr>
        <w:tab/>
        <w:t>$3.00</w:t>
      </w:r>
    </w:p>
    <w:p w:rsidR="00316F19" w:rsidRDefault="00316F19" w:rsidP="0036211A">
      <w:pPr>
        <w:ind w:left="2790"/>
        <w:rPr>
          <w:rFonts w:ascii="Times New Roman" w:hAnsi="Times New Roman"/>
          <w:sz w:val="22"/>
        </w:rPr>
      </w:pPr>
    </w:p>
    <w:p w:rsidR="00316F19" w:rsidRDefault="00316F19" w:rsidP="00504312">
      <w:pPr>
        <w:tabs>
          <w:tab w:val="left" w:pos="1440"/>
          <w:tab w:val="left" w:pos="1800"/>
          <w:tab w:val="left" w:pos="2160"/>
        </w:tabs>
        <w:ind w:left="2160" w:hanging="360"/>
        <w:rPr>
          <w:rFonts w:ascii="Times New Roman" w:hAnsi="Times New Roman"/>
          <w:sz w:val="22"/>
        </w:rPr>
      </w:pPr>
      <w:r>
        <w:rPr>
          <w:rFonts w:ascii="Times New Roman" w:hAnsi="Times New Roman"/>
          <w:sz w:val="22"/>
        </w:rPr>
        <w:t>B.</w:t>
      </w:r>
      <w:r>
        <w:rPr>
          <w:rFonts w:ascii="Times New Roman" w:hAnsi="Times New Roman"/>
          <w:sz w:val="22"/>
        </w:rPr>
        <w:tab/>
        <w:t>The member shall be responsible for copayments up to $30.00 per month whether the copayment has been paid or not. After the $30.00 cap has been reached the member shall not be required to make additional copayments and the provider shall receive full MaineCare reimbursement for covered services.</w:t>
      </w:r>
    </w:p>
    <w:p w:rsidR="00285613" w:rsidRDefault="00285613" w:rsidP="00972521">
      <w:pPr>
        <w:tabs>
          <w:tab w:val="left" w:pos="720"/>
          <w:tab w:val="left" w:pos="1440"/>
        </w:tabs>
        <w:rPr>
          <w:rFonts w:ascii="Times New Roman" w:hAnsi="Times New Roman"/>
          <w:sz w:val="22"/>
        </w:rPr>
      </w:pPr>
    </w:p>
    <w:p w:rsidR="00285613" w:rsidRDefault="00285613" w:rsidP="00972521">
      <w:pPr>
        <w:tabs>
          <w:tab w:val="left" w:pos="720"/>
          <w:tab w:val="left" w:pos="1440"/>
        </w:tabs>
        <w:rPr>
          <w:rFonts w:ascii="Times New Roman" w:hAnsi="Times New Roman"/>
          <w:sz w:val="22"/>
        </w:rPr>
      </w:pPr>
    </w:p>
    <w:p w:rsidR="00285613" w:rsidRDefault="00285613" w:rsidP="00972521">
      <w:pPr>
        <w:tabs>
          <w:tab w:val="left" w:pos="720"/>
          <w:tab w:val="left" w:pos="1440"/>
        </w:tabs>
        <w:rPr>
          <w:rFonts w:ascii="Times New Roman" w:hAnsi="Times New Roman"/>
          <w:sz w:val="22"/>
        </w:rPr>
      </w:pPr>
    </w:p>
    <w:p w:rsidR="001B2B48" w:rsidRDefault="00285613" w:rsidP="00972521">
      <w:pPr>
        <w:tabs>
          <w:tab w:val="left" w:pos="720"/>
          <w:tab w:val="left" w:pos="1440"/>
        </w:tabs>
        <w:rPr>
          <w:rFonts w:ascii="Times New Roman" w:hAnsi="Times New Roman"/>
          <w:sz w:val="22"/>
        </w:rPr>
      </w:pPr>
      <w:r w:rsidRPr="00285613">
        <w:rPr>
          <w:rFonts w:ascii="Times New Roman" w:hAnsi="Times New Roman"/>
          <w:sz w:val="22"/>
        </w:rPr>
        <w:t>40.10</w:t>
      </w:r>
      <w:r w:rsidRPr="00285613">
        <w:rPr>
          <w:rFonts w:ascii="Times New Roman" w:hAnsi="Times New Roman"/>
          <w:sz w:val="22"/>
        </w:rPr>
        <w:tab/>
      </w:r>
      <w:r w:rsidRPr="00285613">
        <w:rPr>
          <w:rFonts w:ascii="Times New Roman" w:hAnsi="Times New Roman"/>
          <w:b/>
          <w:sz w:val="22"/>
        </w:rPr>
        <w:t>COPAYMENT</w:t>
      </w:r>
      <w:r>
        <w:rPr>
          <w:rFonts w:ascii="Times New Roman" w:hAnsi="Times New Roman"/>
          <w:sz w:val="22"/>
        </w:rPr>
        <w:t xml:space="preserve"> (cont.)</w:t>
      </w:r>
    </w:p>
    <w:p w:rsidR="00285613" w:rsidRDefault="00285613" w:rsidP="00972521">
      <w:pPr>
        <w:tabs>
          <w:tab w:val="left" w:pos="720"/>
          <w:tab w:val="left" w:pos="1440"/>
        </w:tabs>
        <w:rPr>
          <w:rFonts w:ascii="Times New Roman" w:hAnsi="Times New Roman"/>
          <w:sz w:val="22"/>
        </w:rPr>
      </w:pPr>
    </w:p>
    <w:p w:rsidR="00316F19" w:rsidRDefault="001B2B48" w:rsidP="00504312">
      <w:pPr>
        <w:tabs>
          <w:tab w:val="left" w:pos="1800"/>
          <w:tab w:val="left" w:pos="1890"/>
        </w:tabs>
        <w:ind w:left="2160" w:hanging="2160"/>
        <w:rPr>
          <w:rFonts w:ascii="Times New Roman" w:hAnsi="Times New Roman"/>
          <w:sz w:val="22"/>
        </w:rPr>
      </w:pPr>
      <w:r>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No provider may deny services to a member for failur</w:t>
      </w:r>
      <w:r w:rsidR="00504312">
        <w:rPr>
          <w:rFonts w:ascii="Times New Roman" w:hAnsi="Times New Roman"/>
          <w:sz w:val="22"/>
        </w:rPr>
        <w:t xml:space="preserve">e to pay a copayment. Providers </w:t>
      </w:r>
      <w:r w:rsidR="00316F19">
        <w:rPr>
          <w:rFonts w:ascii="Times New Roman" w:hAnsi="Times New Roman"/>
          <w:sz w:val="22"/>
        </w:rPr>
        <w:t>must rely upon the member's representation that he or she does not have the cash</w:t>
      </w:r>
      <w:r w:rsidR="00504312">
        <w:rPr>
          <w:rFonts w:ascii="Times New Roman" w:hAnsi="Times New Roman"/>
          <w:sz w:val="22"/>
        </w:rPr>
        <w:t xml:space="preserve"> </w:t>
      </w:r>
      <w:r w:rsidR="00316F19">
        <w:rPr>
          <w:rFonts w:ascii="Times New Roman" w:hAnsi="Times New Roman"/>
          <w:sz w:val="22"/>
        </w:rPr>
        <w:t>available to pay the copayment. A member's inability to pay a copayment does not, however, relieve him/her of liability for a copayment.</w:t>
      </w:r>
    </w:p>
    <w:p w:rsidR="00D86C36" w:rsidRDefault="00D86C36" w:rsidP="00D86C36">
      <w:pPr>
        <w:tabs>
          <w:tab w:val="left" w:pos="1440"/>
        </w:tabs>
        <w:rPr>
          <w:rFonts w:ascii="Times New Roman" w:hAnsi="Times New Roman"/>
          <w:sz w:val="22"/>
        </w:rPr>
      </w:pPr>
    </w:p>
    <w:p w:rsidR="00316F19" w:rsidRDefault="00316F19" w:rsidP="00504312">
      <w:pPr>
        <w:tabs>
          <w:tab w:val="left" w:pos="1440"/>
        </w:tabs>
        <w:ind w:left="2160" w:hanging="360"/>
        <w:rPr>
          <w:rFonts w:ascii="Times New Roman" w:hAnsi="Times New Roman"/>
          <w:sz w:val="22"/>
        </w:rPr>
      </w:pPr>
      <w:r>
        <w:rPr>
          <w:rFonts w:ascii="Times New Roman" w:hAnsi="Times New Roman"/>
          <w:sz w:val="22"/>
        </w:rPr>
        <w:t>D.</w:t>
      </w:r>
      <w:r>
        <w:rPr>
          <w:rFonts w:ascii="Times New Roman" w:hAnsi="Times New Roman"/>
          <w:sz w:val="22"/>
        </w:rPr>
        <w:tab/>
        <w:t>Providers are responsible for documenting the amount of copayments charged to each member (regardless of whether the member has made payment) and shall disclose that amount to other providers, as necessary, to confirm previous copayments.</w:t>
      </w:r>
    </w:p>
    <w:p w:rsidR="00B6091D" w:rsidRDefault="00B6091D" w:rsidP="008C3018">
      <w:pPr>
        <w:tabs>
          <w:tab w:val="left" w:pos="1800"/>
        </w:tabs>
        <w:rPr>
          <w:rFonts w:ascii="Times New Roman" w:hAnsi="Times New Roman"/>
          <w:sz w:val="22"/>
        </w:rPr>
      </w:pPr>
    </w:p>
    <w:p w:rsidR="00A05580" w:rsidRDefault="00316F19" w:rsidP="00A05580">
      <w:pPr>
        <w:tabs>
          <w:tab w:val="left" w:pos="720"/>
          <w:tab w:val="left" w:pos="1440"/>
        </w:tabs>
        <w:ind w:left="1440" w:right="-120" w:hanging="720"/>
        <w:rPr>
          <w:rFonts w:ascii="Times New Roman" w:hAnsi="Times New Roman"/>
          <w:sz w:val="22"/>
        </w:rPr>
      </w:pPr>
      <w:r>
        <w:rPr>
          <w:rFonts w:ascii="Times New Roman" w:hAnsi="Times New Roman"/>
          <w:sz w:val="22"/>
        </w:rPr>
        <w:tab/>
        <w:t>Providers are subject to the Department’s copayment requirements. Refer to Chapter I, General Administrative Policies and Procedures for rules governing copayment requirements, exemptions and dispute resolution.</w:t>
      </w:r>
    </w:p>
    <w:p w:rsidR="00A05580" w:rsidRDefault="00A05580" w:rsidP="00B6091D">
      <w:pPr>
        <w:tabs>
          <w:tab w:val="left" w:pos="0"/>
        </w:tabs>
        <w:rPr>
          <w:rFonts w:ascii="Times New Roman" w:hAnsi="Times New Roman"/>
          <w:sz w:val="22"/>
        </w:rPr>
      </w:pPr>
    </w:p>
    <w:p w:rsidR="00316F19" w:rsidRDefault="00504312">
      <w:pPr>
        <w:tabs>
          <w:tab w:val="left" w:pos="0"/>
        </w:tabs>
        <w:ind w:left="720" w:hanging="720"/>
        <w:rPr>
          <w:rFonts w:ascii="Times New Roman" w:hAnsi="Times New Roman"/>
          <w:sz w:val="22"/>
        </w:rPr>
      </w:pPr>
      <w:r>
        <w:rPr>
          <w:rFonts w:ascii="Times New Roman" w:hAnsi="Times New Roman"/>
          <w:b/>
          <w:sz w:val="22"/>
        </w:rPr>
        <w:tab/>
      </w:r>
      <w:r w:rsidR="00316F19" w:rsidRPr="002C22C5">
        <w:rPr>
          <w:rFonts w:ascii="Times New Roman" w:hAnsi="Times New Roman"/>
          <w:sz w:val="22"/>
        </w:rPr>
        <w:t>40.11</w:t>
      </w:r>
      <w:r w:rsidR="00316F19">
        <w:rPr>
          <w:rFonts w:ascii="Times New Roman" w:hAnsi="Times New Roman"/>
          <w:sz w:val="22"/>
        </w:rPr>
        <w:tab/>
      </w:r>
      <w:r w:rsidR="00316F19">
        <w:rPr>
          <w:rFonts w:ascii="Times New Roman" w:hAnsi="Times New Roman"/>
          <w:b/>
          <w:sz w:val="22"/>
        </w:rPr>
        <w:t>CONFIDENTIALITY</w:t>
      </w:r>
    </w:p>
    <w:p w:rsidR="00A05580" w:rsidRDefault="00A05580" w:rsidP="00A05580">
      <w:pPr>
        <w:tabs>
          <w:tab w:val="left" w:pos="1440"/>
        </w:tabs>
        <w:rPr>
          <w:rFonts w:ascii="Times New Roman" w:hAnsi="Times New Roman"/>
          <w:sz w:val="22"/>
        </w:rPr>
      </w:pPr>
    </w:p>
    <w:p w:rsidR="00C2776E" w:rsidRDefault="00316F19" w:rsidP="00A05580">
      <w:pPr>
        <w:tabs>
          <w:tab w:val="left" w:pos="1440"/>
        </w:tabs>
        <w:ind w:left="1440"/>
        <w:rPr>
          <w:rFonts w:ascii="Times New Roman" w:hAnsi="Times New Roman"/>
          <w:sz w:val="22"/>
        </w:rPr>
      </w:pPr>
      <w:r>
        <w:rPr>
          <w:rFonts w:ascii="Times New Roman" w:hAnsi="Times New Roman"/>
          <w:sz w:val="22"/>
        </w:rPr>
        <w:t>The disclosure of information regarding individuals participating in the MaineCare program is strictly limited to purposes directly connected with the administration of the MaineCare program. Providers shall maintain the confidentiality of information regarding</w:t>
      </w:r>
      <w:r w:rsidR="00C2776E">
        <w:rPr>
          <w:rFonts w:ascii="Times New Roman" w:hAnsi="Times New Roman"/>
          <w:sz w:val="22"/>
        </w:rPr>
        <w:t xml:space="preserve"> </w:t>
      </w:r>
    </w:p>
    <w:p w:rsidR="00316F19" w:rsidRDefault="00316F19" w:rsidP="00504312">
      <w:pPr>
        <w:tabs>
          <w:tab w:val="left" w:pos="1440"/>
        </w:tabs>
        <w:ind w:left="1440"/>
        <w:rPr>
          <w:rFonts w:ascii="Times New Roman" w:hAnsi="Times New Roman"/>
          <w:sz w:val="22"/>
        </w:rPr>
      </w:pPr>
      <w:r>
        <w:rPr>
          <w:rFonts w:ascii="Times New Roman" w:hAnsi="Times New Roman"/>
          <w:sz w:val="22"/>
        </w:rPr>
        <w:t>these individuals in accordance with 42 CFR §431 et seq. and other applicable sections of state and federal law and regulation.</w:t>
      </w:r>
    </w:p>
    <w:p w:rsidR="00C15F46" w:rsidRDefault="00C15F46" w:rsidP="00A05580">
      <w:pPr>
        <w:tabs>
          <w:tab w:val="left" w:pos="720"/>
        </w:tabs>
        <w:rPr>
          <w:rFonts w:ascii="Times New Roman" w:hAnsi="Times New Roman"/>
          <w:sz w:val="22"/>
        </w:rPr>
      </w:pPr>
    </w:p>
    <w:p w:rsidR="00D86C36" w:rsidRPr="00D86C36" w:rsidRDefault="00C15F46" w:rsidP="00A05580">
      <w:pPr>
        <w:tabs>
          <w:tab w:val="left" w:pos="720"/>
        </w:tabs>
        <w:rPr>
          <w:rFonts w:ascii="Times New Roman" w:hAnsi="Times New Roman"/>
          <w:b/>
          <w:sz w:val="22"/>
        </w:rPr>
      </w:pPr>
      <w:r>
        <w:rPr>
          <w:rFonts w:ascii="Times New Roman" w:hAnsi="Times New Roman"/>
          <w:sz w:val="22"/>
        </w:rPr>
        <w:tab/>
      </w:r>
      <w:r w:rsidR="00D86C36" w:rsidRPr="002C22C5">
        <w:rPr>
          <w:rFonts w:ascii="Times New Roman" w:hAnsi="Times New Roman"/>
          <w:sz w:val="22"/>
        </w:rPr>
        <w:t>40.12</w:t>
      </w:r>
      <w:r w:rsidR="00D86C36" w:rsidRPr="00D86C36">
        <w:rPr>
          <w:rFonts w:ascii="Times New Roman" w:hAnsi="Times New Roman"/>
          <w:b/>
          <w:sz w:val="22"/>
        </w:rPr>
        <w:tab/>
        <w:t>BILLING INSTRUCTIONS</w:t>
      </w:r>
    </w:p>
    <w:p w:rsidR="00D86C36" w:rsidRPr="00D86C36" w:rsidRDefault="00D86C36" w:rsidP="00D86C36">
      <w:pPr>
        <w:rPr>
          <w:rFonts w:ascii="Times New Roman" w:hAnsi="Times New Roman"/>
          <w:sz w:val="22"/>
        </w:rPr>
      </w:pPr>
    </w:p>
    <w:p w:rsidR="00D86C36" w:rsidRPr="00D86C36" w:rsidRDefault="00504312" w:rsidP="00504312">
      <w:pPr>
        <w:tabs>
          <w:tab w:val="left" w:pos="1440"/>
          <w:tab w:val="left" w:pos="1530"/>
          <w:tab w:val="left" w:pos="1980"/>
        </w:tabs>
        <w:ind w:left="1980" w:hanging="1440"/>
        <w:rPr>
          <w:rFonts w:ascii="Times New Roman" w:hAnsi="Times New Roman"/>
          <w:sz w:val="22"/>
        </w:rPr>
      </w:pPr>
      <w:r>
        <w:rPr>
          <w:rFonts w:ascii="Times New Roman" w:hAnsi="Times New Roman"/>
          <w:sz w:val="22"/>
        </w:rPr>
        <w:tab/>
      </w:r>
      <w:r w:rsidR="00D86C36" w:rsidRPr="00D86C36">
        <w:rPr>
          <w:rFonts w:ascii="Times New Roman" w:hAnsi="Times New Roman"/>
          <w:sz w:val="22"/>
        </w:rPr>
        <w:t>A.</w:t>
      </w:r>
      <w:r w:rsidR="00D86C36" w:rsidRPr="00D86C36">
        <w:rPr>
          <w:rFonts w:ascii="Times New Roman" w:hAnsi="Times New Roman"/>
          <w:sz w:val="22"/>
        </w:rPr>
        <w:tab/>
        <w:t>Billing must be accomplished in accordanc</w:t>
      </w:r>
      <w:r>
        <w:rPr>
          <w:rFonts w:ascii="Times New Roman" w:hAnsi="Times New Roman"/>
          <w:sz w:val="22"/>
        </w:rPr>
        <w:t xml:space="preserve">e with the Department's billing </w:t>
      </w:r>
      <w:r w:rsidR="00D86C36" w:rsidRPr="00D86C36">
        <w:rPr>
          <w:rFonts w:ascii="Times New Roman" w:hAnsi="Times New Roman"/>
          <w:sz w:val="22"/>
        </w:rPr>
        <w:t xml:space="preserve">requirements in "Billing Instructions for Home Health Agencies" that are available on the provider portal at www.maine.gov/dhhs/oms or by contacting MaineCare </w:t>
      </w:r>
      <w:r w:rsidR="00C30DEF">
        <w:rPr>
          <w:rFonts w:ascii="Times New Roman" w:hAnsi="Times New Roman"/>
          <w:sz w:val="22"/>
        </w:rPr>
        <w:t xml:space="preserve">Provider </w:t>
      </w:r>
      <w:r w:rsidR="00D86C36" w:rsidRPr="00D86C36">
        <w:rPr>
          <w:rFonts w:ascii="Times New Roman" w:hAnsi="Times New Roman"/>
          <w:sz w:val="22"/>
        </w:rPr>
        <w:t>Services, , 11 State House Station, Augusta, ME 0433</w:t>
      </w:r>
      <w:r w:rsidR="00C30DEF">
        <w:rPr>
          <w:rFonts w:ascii="Times New Roman" w:hAnsi="Times New Roman"/>
          <w:sz w:val="22"/>
        </w:rPr>
        <w:t>3</w:t>
      </w:r>
      <w:r w:rsidR="00D86C36" w:rsidRPr="00D86C36">
        <w:rPr>
          <w:rFonts w:ascii="Times New Roman" w:hAnsi="Times New Roman"/>
          <w:sz w:val="22"/>
        </w:rPr>
        <w:t xml:space="preserve">, or calling </w:t>
      </w:r>
      <w:r w:rsidR="00D86C36" w:rsidRPr="00EE0AF8">
        <w:rPr>
          <w:rFonts w:ascii="Times New Roman" w:hAnsi="Times New Roman"/>
          <w:sz w:val="22"/>
        </w:rPr>
        <w:t>1-</w:t>
      </w:r>
      <w:r w:rsidR="00EE0AF8">
        <w:rPr>
          <w:rFonts w:ascii="Times New Roman" w:hAnsi="Times New Roman"/>
          <w:sz w:val="22"/>
        </w:rPr>
        <w:t>866-690-5585</w:t>
      </w:r>
      <w:r w:rsidR="00D86C36" w:rsidRPr="00EE0AF8">
        <w:rPr>
          <w:rFonts w:ascii="Times New Roman" w:hAnsi="Times New Roman"/>
          <w:sz w:val="22"/>
        </w:rPr>
        <w:t>.</w:t>
      </w:r>
    </w:p>
    <w:p w:rsidR="001B2B48" w:rsidRDefault="001B2B48" w:rsidP="00D86C36">
      <w:pPr>
        <w:ind w:firstLine="720"/>
        <w:rPr>
          <w:rFonts w:ascii="Times New Roman" w:hAnsi="Times New Roman"/>
          <w:sz w:val="22"/>
        </w:rPr>
      </w:pPr>
    </w:p>
    <w:p w:rsidR="00972521" w:rsidRDefault="00D86C36" w:rsidP="00504312">
      <w:pPr>
        <w:tabs>
          <w:tab w:val="left" w:pos="1530"/>
          <w:tab w:val="left" w:pos="1980"/>
        </w:tabs>
        <w:ind w:left="1980" w:hanging="540"/>
        <w:rPr>
          <w:rFonts w:ascii="Times New Roman" w:hAnsi="Times New Roman"/>
          <w:sz w:val="22"/>
        </w:rPr>
      </w:pPr>
      <w:r w:rsidRPr="00D86C36">
        <w:rPr>
          <w:rFonts w:ascii="Times New Roman" w:hAnsi="Times New Roman"/>
          <w:sz w:val="22"/>
        </w:rPr>
        <w:t>B.</w:t>
      </w:r>
      <w:r w:rsidRPr="00D86C36">
        <w:rPr>
          <w:rFonts w:ascii="Times New Roman" w:hAnsi="Times New Roman"/>
          <w:sz w:val="22"/>
        </w:rPr>
        <w:tab/>
        <w:t>In order to receive full MaineCare reimbursement for claims submitted for a service that is defined as an exemption in Chapter I, refer to the billing instructions distributed by the</w:t>
      </w:r>
      <w:r w:rsidR="00504312">
        <w:rPr>
          <w:rFonts w:ascii="Times New Roman" w:hAnsi="Times New Roman"/>
          <w:sz w:val="22"/>
        </w:rPr>
        <w:t xml:space="preserve"> </w:t>
      </w:r>
      <w:r w:rsidRPr="00D86C36">
        <w:rPr>
          <w:rFonts w:ascii="Times New Roman" w:hAnsi="Times New Roman"/>
          <w:sz w:val="22"/>
        </w:rPr>
        <w:t>Department and to Chapter I, General Administrative Policies and Procedures.</w:t>
      </w:r>
    </w:p>
    <w:p w:rsidR="001B2B48" w:rsidRDefault="001B2B48" w:rsidP="003B5A74">
      <w:pPr>
        <w:tabs>
          <w:tab w:val="left" w:pos="1440"/>
        </w:tabs>
        <w:rPr>
          <w:rFonts w:ascii="Times New Roman" w:hAnsi="Times New Roman"/>
          <w:sz w:val="22"/>
        </w:rPr>
      </w:pPr>
    </w:p>
    <w:p w:rsidR="000C6BAE" w:rsidRDefault="00D86C36" w:rsidP="00504312">
      <w:pPr>
        <w:tabs>
          <w:tab w:val="left" w:pos="1980"/>
        </w:tabs>
        <w:ind w:left="1980" w:hanging="540"/>
        <w:rPr>
          <w:rFonts w:ascii="Times New Roman" w:hAnsi="Times New Roman"/>
          <w:sz w:val="22"/>
        </w:rPr>
      </w:pPr>
      <w:r w:rsidRPr="00D86C36">
        <w:rPr>
          <w:rFonts w:ascii="Times New Roman" w:hAnsi="Times New Roman"/>
          <w:sz w:val="22"/>
        </w:rPr>
        <w:t>C.</w:t>
      </w:r>
      <w:r w:rsidRPr="00D86C36">
        <w:rPr>
          <w:rFonts w:ascii="Times New Roman" w:hAnsi="Times New Roman"/>
          <w:sz w:val="22"/>
        </w:rPr>
        <w:tab/>
        <w:t>All services provided on the same day shall be submitted on the same claim form for MaineCare reimbursement.</w:t>
      </w:r>
    </w:p>
    <w:p w:rsidR="001019AA" w:rsidRDefault="001019AA">
      <w:pPr>
        <w:rPr>
          <w:rFonts w:ascii="Times New Roman" w:hAnsi="Times New Roman"/>
          <w:sz w:val="22"/>
        </w:rPr>
      </w:pPr>
    </w:p>
    <w:p w:rsidR="00316F19" w:rsidRDefault="00316F19" w:rsidP="00504312">
      <w:pPr>
        <w:ind w:firstLine="720"/>
        <w:rPr>
          <w:rFonts w:ascii="Times New Roman" w:hAnsi="Times New Roman"/>
          <w:sz w:val="22"/>
        </w:rPr>
      </w:pPr>
      <w:bookmarkStart w:id="1" w:name="_Hlk11240947"/>
      <w:r>
        <w:rPr>
          <w:rFonts w:ascii="Times New Roman" w:hAnsi="Times New Roman"/>
          <w:sz w:val="22"/>
        </w:rPr>
        <w:t>40.13</w:t>
      </w:r>
      <w:r>
        <w:rPr>
          <w:rFonts w:ascii="Times New Roman" w:hAnsi="Times New Roman"/>
          <w:sz w:val="22"/>
        </w:rPr>
        <w:tab/>
      </w:r>
      <w:r>
        <w:rPr>
          <w:rFonts w:ascii="Times New Roman" w:hAnsi="Times New Roman"/>
          <w:b/>
          <w:sz w:val="22"/>
        </w:rPr>
        <w:t>BILLING APPEALS FOR DUAL MAINECARE/MEDICARE MEMBERS</w:t>
      </w:r>
    </w:p>
    <w:bookmarkEnd w:id="1"/>
    <w:p w:rsidR="00316F19" w:rsidRDefault="00316F19">
      <w:pPr>
        <w:rPr>
          <w:rFonts w:ascii="Times New Roman" w:hAnsi="Times New Roman"/>
          <w:sz w:val="22"/>
        </w:rPr>
      </w:pPr>
    </w:p>
    <w:p w:rsidR="00316F19" w:rsidRDefault="00504312" w:rsidP="00825E25">
      <w:pPr>
        <w:tabs>
          <w:tab w:val="left" w:pos="720"/>
          <w:tab w:val="left" w:pos="1440"/>
          <w:tab w:val="left" w:pos="1980"/>
        </w:tabs>
        <w:ind w:left="1980" w:hanging="1260"/>
        <w:rPr>
          <w:rFonts w:ascii="Times New Roman" w:hAnsi="Times New Roman"/>
          <w:sz w:val="22"/>
        </w:rPr>
      </w:pPr>
      <w:r>
        <w:rPr>
          <w:rFonts w:ascii="Times New Roman" w:hAnsi="Times New Roman"/>
          <w:sz w:val="22"/>
        </w:rPr>
        <w:tab/>
      </w:r>
      <w:r w:rsidR="00316F19">
        <w:rPr>
          <w:rFonts w:ascii="Times New Roman" w:hAnsi="Times New Roman"/>
          <w:sz w:val="22"/>
        </w:rPr>
        <w:t>A.</w:t>
      </w:r>
      <w:r w:rsidR="00316F19">
        <w:rPr>
          <w:rFonts w:ascii="Times New Roman" w:hAnsi="Times New Roman"/>
          <w:sz w:val="22"/>
        </w:rPr>
        <w:tab/>
        <w:t>An agency document must be on file signed by the MaineCare member or guardian noting that services are denied Medicare coverage and all claims will be submitted to MaineCare.</w:t>
      </w:r>
    </w:p>
    <w:p w:rsidR="00285613" w:rsidRDefault="00285613" w:rsidP="00A65C5B">
      <w:pPr>
        <w:ind w:left="1440" w:hanging="720"/>
        <w:rPr>
          <w:rFonts w:ascii="Times New Roman" w:hAnsi="Times New Roman"/>
          <w:sz w:val="22"/>
        </w:rPr>
      </w:pPr>
    </w:p>
    <w:p w:rsidR="00285613" w:rsidRDefault="00285613" w:rsidP="00A65C5B">
      <w:pPr>
        <w:ind w:left="1440" w:hanging="720"/>
        <w:rPr>
          <w:rFonts w:ascii="Times New Roman" w:hAnsi="Times New Roman"/>
          <w:sz w:val="22"/>
        </w:rPr>
      </w:pPr>
    </w:p>
    <w:p w:rsidR="00316F19" w:rsidRDefault="00285613" w:rsidP="00285613">
      <w:pPr>
        <w:tabs>
          <w:tab w:val="left" w:pos="720"/>
        </w:tabs>
        <w:ind w:left="1440" w:hanging="1440"/>
        <w:rPr>
          <w:rFonts w:ascii="Times New Roman" w:hAnsi="Times New Roman"/>
          <w:sz w:val="22"/>
        </w:rPr>
      </w:pPr>
      <w:r w:rsidRPr="00285613">
        <w:rPr>
          <w:rFonts w:ascii="Times New Roman" w:hAnsi="Times New Roman"/>
          <w:sz w:val="22"/>
        </w:rPr>
        <w:t>40.13</w:t>
      </w:r>
      <w:r w:rsidRPr="00285613">
        <w:rPr>
          <w:rFonts w:ascii="Times New Roman" w:hAnsi="Times New Roman"/>
          <w:sz w:val="22"/>
        </w:rPr>
        <w:tab/>
      </w:r>
      <w:r w:rsidRPr="00285613">
        <w:rPr>
          <w:rFonts w:ascii="Times New Roman" w:hAnsi="Times New Roman"/>
          <w:b/>
          <w:sz w:val="22"/>
        </w:rPr>
        <w:t>BILLING APPEALS FOR DUAL MAINECARE/MEDICARE MEMBERS</w:t>
      </w:r>
      <w:r>
        <w:rPr>
          <w:rFonts w:ascii="Times New Roman" w:hAnsi="Times New Roman"/>
          <w:sz w:val="22"/>
        </w:rPr>
        <w:t xml:space="preserve"> (cont.)</w:t>
      </w:r>
    </w:p>
    <w:p w:rsidR="00285613" w:rsidRDefault="00285613" w:rsidP="00A65C5B">
      <w:pPr>
        <w:ind w:left="1440" w:hanging="720"/>
        <w:rPr>
          <w:rFonts w:ascii="Times New Roman" w:hAnsi="Times New Roman"/>
          <w:sz w:val="22"/>
        </w:rPr>
      </w:pPr>
    </w:p>
    <w:p w:rsidR="00316F19" w:rsidRDefault="00504312" w:rsidP="00504312">
      <w:pPr>
        <w:tabs>
          <w:tab w:val="left" w:pos="1440"/>
          <w:tab w:val="left" w:pos="1800"/>
        </w:tabs>
        <w:ind w:left="1800" w:hanging="1080"/>
        <w:rPr>
          <w:rFonts w:ascii="Times New Roman" w:hAnsi="Times New Roman"/>
          <w:sz w:val="22"/>
        </w:rPr>
      </w:pPr>
      <w:r>
        <w:rPr>
          <w:rFonts w:ascii="Times New Roman" w:hAnsi="Times New Roman"/>
          <w:sz w:val="22"/>
        </w:rPr>
        <w:tab/>
      </w:r>
      <w:r w:rsidR="00316F19">
        <w:rPr>
          <w:rFonts w:ascii="Times New Roman" w:hAnsi="Times New Roman"/>
          <w:sz w:val="22"/>
        </w:rPr>
        <w:t>B.</w:t>
      </w:r>
      <w:r w:rsidR="00316F19">
        <w:rPr>
          <w:rFonts w:ascii="Times New Roman" w:hAnsi="Times New Roman"/>
          <w:sz w:val="22"/>
        </w:rPr>
        <w:tab/>
        <w:t>The agency will obtain and keep on file a signed departmental “Authorization to Represent” form on all MaineCare members. This form will be provided by the Department. The agency will present this form to the Department or its designee when an Initial Determination and/or Reconsideration or Administrative Law Judge is requested.</w:t>
      </w:r>
    </w:p>
    <w:p w:rsidR="00723CC5" w:rsidRDefault="00723CC5" w:rsidP="00504312">
      <w:pPr>
        <w:rPr>
          <w:rFonts w:ascii="Times New Roman" w:hAnsi="Times New Roman"/>
          <w:sz w:val="22"/>
        </w:rPr>
      </w:pPr>
    </w:p>
    <w:p w:rsidR="00316F19" w:rsidRDefault="00504312" w:rsidP="00504312">
      <w:pPr>
        <w:tabs>
          <w:tab w:val="left" w:pos="1440"/>
          <w:tab w:val="left" w:pos="1800"/>
        </w:tabs>
        <w:ind w:left="1800" w:hanging="1080"/>
        <w:rPr>
          <w:rFonts w:ascii="Times New Roman" w:hAnsi="Times New Roman"/>
          <w:sz w:val="22"/>
          <w:u w:val="single"/>
        </w:rPr>
      </w:pPr>
      <w:r>
        <w:rPr>
          <w:rFonts w:ascii="Times New Roman" w:hAnsi="Times New Roman"/>
          <w:sz w:val="22"/>
        </w:rPr>
        <w:tab/>
      </w:r>
      <w:r w:rsidR="00316F19">
        <w:rPr>
          <w:rFonts w:ascii="Times New Roman" w:hAnsi="Times New Roman"/>
          <w:sz w:val="22"/>
        </w:rPr>
        <w:t>C.</w:t>
      </w:r>
      <w:r w:rsidR="00316F19">
        <w:rPr>
          <w:rFonts w:ascii="Times New Roman" w:hAnsi="Times New Roman"/>
          <w:sz w:val="22"/>
        </w:rPr>
        <w:tab/>
        <w:t xml:space="preserve">The Department will find the </w:t>
      </w:r>
      <w:r w:rsidR="007E4162">
        <w:rPr>
          <w:rFonts w:ascii="Times New Roman" w:hAnsi="Times New Roman"/>
          <w:sz w:val="22"/>
        </w:rPr>
        <w:t>H</w:t>
      </w:r>
      <w:r w:rsidR="00316F19">
        <w:rPr>
          <w:rFonts w:ascii="Times New Roman" w:hAnsi="Times New Roman"/>
          <w:sz w:val="22"/>
        </w:rPr>
        <w:t xml:space="preserve">ome </w:t>
      </w:r>
      <w:r w:rsidR="007E4162">
        <w:rPr>
          <w:rFonts w:ascii="Times New Roman" w:hAnsi="Times New Roman"/>
          <w:sz w:val="22"/>
        </w:rPr>
        <w:t>H</w:t>
      </w:r>
      <w:r w:rsidR="00316F19">
        <w:rPr>
          <w:rFonts w:ascii="Times New Roman" w:hAnsi="Times New Roman"/>
          <w:sz w:val="22"/>
        </w:rPr>
        <w:t xml:space="preserve">ealth </w:t>
      </w:r>
      <w:r w:rsidR="007E4162">
        <w:rPr>
          <w:rFonts w:ascii="Times New Roman" w:hAnsi="Times New Roman"/>
          <w:sz w:val="22"/>
        </w:rPr>
        <w:t>A</w:t>
      </w:r>
      <w:r w:rsidR="00316F19">
        <w:rPr>
          <w:rFonts w:ascii="Times New Roman" w:hAnsi="Times New Roman"/>
          <w:sz w:val="22"/>
        </w:rPr>
        <w:t>gency liable for the cost of services following an adverse decision by Medicare in response to a Department appeal detailing a technical denial. Examples of a technical denial shall include but not be limited to:</w:t>
      </w:r>
    </w:p>
    <w:p w:rsidR="00B6091D" w:rsidRDefault="00B6091D">
      <w:pPr>
        <w:rPr>
          <w:rFonts w:ascii="Times New Roman" w:hAnsi="Times New Roman"/>
          <w:bCs/>
          <w:sz w:val="22"/>
        </w:rPr>
      </w:pPr>
    </w:p>
    <w:p w:rsidR="00A65C5B" w:rsidRDefault="00504312" w:rsidP="00A05580">
      <w:pPr>
        <w:tabs>
          <w:tab w:val="left" w:pos="1800"/>
        </w:tabs>
        <w:ind w:left="2160" w:hanging="720"/>
        <w:rPr>
          <w:rFonts w:ascii="Times New Roman" w:hAnsi="Times New Roman"/>
          <w:sz w:val="22"/>
        </w:rPr>
      </w:pPr>
      <w:r>
        <w:rPr>
          <w:rFonts w:ascii="Times New Roman" w:hAnsi="Times New Roman"/>
          <w:sz w:val="22"/>
        </w:rPr>
        <w:tab/>
      </w:r>
      <w:r w:rsidR="00316F19">
        <w:rPr>
          <w:rFonts w:ascii="Times New Roman" w:hAnsi="Times New Roman"/>
          <w:sz w:val="22"/>
        </w:rPr>
        <w:t>1)</w:t>
      </w:r>
      <w:r w:rsidR="00316F19">
        <w:rPr>
          <w:rFonts w:ascii="Times New Roman" w:hAnsi="Times New Roman"/>
          <w:sz w:val="22"/>
        </w:rPr>
        <w:tab/>
        <w:t>Plan of Care not authorized by a physician.</w:t>
      </w:r>
    </w:p>
    <w:p w:rsidR="00A65C5B" w:rsidRDefault="00504312" w:rsidP="00A05580">
      <w:pPr>
        <w:tabs>
          <w:tab w:val="left" w:pos="1800"/>
        </w:tabs>
        <w:ind w:left="2160" w:hanging="720"/>
        <w:rPr>
          <w:rFonts w:ascii="Times New Roman" w:hAnsi="Times New Roman"/>
          <w:sz w:val="22"/>
        </w:rPr>
      </w:pPr>
      <w:r>
        <w:rPr>
          <w:rFonts w:ascii="Times New Roman" w:hAnsi="Times New Roman"/>
          <w:sz w:val="22"/>
        </w:rPr>
        <w:tab/>
      </w:r>
      <w:r w:rsidR="00316F19">
        <w:rPr>
          <w:rFonts w:ascii="Times New Roman" w:hAnsi="Times New Roman"/>
          <w:sz w:val="22"/>
        </w:rPr>
        <w:t>2)</w:t>
      </w:r>
      <w:r w:rsidR="00316F19">
        <w:rPr>
          <w:rFonts w:ascii="Times New Roman" w:hAnsi="Times New Roman"/>
          <w:sz w:val="22"/>
        </w:rPr>
        <w:tab/>
        <w:t>Information not received.</w:t>
      </w:r>
    </w:p>
    <w:p w:rsidR="00316F19" w:rsidRDefault="00504312" w:rsidP="00504312">
      <w:pPr>
        <w:tabs>
          <w:tab w:val="left" w:pos="1800"/>
        </w:tabs>
        <w:ind w:left="2160" w:hanging="720"/>
        <w:rPr>
          <w:rFonts w:ascii="Times New Roman" w:hAnsi="Times New Roman"/>
          <w:sz w:val="22"/>
        </w:rPr>
      </w:pPr>
      <w:r>
        <w:rPr>
          <w:rFonts w:ascii="Times New Roman" w:hAnsi="Times New Roman"/>
          <w:sz w:val="22"/>
        </w:rPr>
        <w:tab/>
      </w:r>
      <w:r w:rsidR="00316F19">
        <w:rPr>
          <w:rFonts w:ascii="Times New Roman" w:hAnsi="Times New Roman"/>
          <w:sz w:val="22"/>
        </w:rPr>
        <w:t>3)</w:t>
      </w:r>
      <w:r w:rsidR="00316F19">
        <w:rPr>
          <w:rFonts w:ascii="Times New Roman" w:hAnsi="Times New Roman"/>
          <w:sz w:val="22"/>
        </w:rPr>
        <w:tab/>
        <w:t>No documentation for services billed.</w:t>
      </w:r>
    </w:p>
    <w:p w:rsidR="001B2B48" w:rsidRDefault="00A65C5B" w:rsidP="00504312">
      <w:pPr>
        <w:tabs>
          <w:tab w:val="left" w:pos="2160"/>
        </w:tabs>
        <w:overflowPunct/>
        <w:autoSpaceDE/>
        <w:autoSpaceDN/>
        <w:adjustRightInd/>
        <w:ind w:left="1800"/>
        <w:textAlignment w:val="auto"/>
        <w:rPr>
          <w:rFonts w:ascii="Times New Roman" w:hAnsi="Times New Roman"/>
          <w:sz w:val="22"/>
        </w:rPr>
      </w:pPr>
      <w:r>
        <w:rPr>
          <w:rFonts w:ascii="Times New Roman" w:hAnsi="Times New Roman"/>
          <w:sz w:val="22"/>
        </w:rPr>
        <w:t>4)</w:t>
      </w:r>
      <w:r>
        <w:rPr>
          <w:rFonts w:ascii="Times New Roman" w:hAnsi="Times New Roman"/>
          <w:sz w:val="22"/>
        </w:rPr>
        <w:tab/>
      </w:r>
      <w:r w:rsidR="00316F19" w:rsidRPr="0026021D">
        <w:rPr>
          <w:rFonts w:ascii="Times New Roman" w:hAnsi="Times New Roman"/>
          <w:sz w:val="22"/>
        </w:rPr>
        <w:t>Time Limit Reject.</w:t>
      </w:r>
    </w:p>
    <w:sectPr w:rsidR="001B2B48" w:rsidSect="00932A39">
      <w:headerReference w:type="even" r:id="rId17"/>
      <w:headerReference w:type="default" r:id="rId18"/>
      <w:footerReference w:type="even" r:id="rId19"/>
      <w:footerReference w:type="default" r:id="rId20"/>
      <w:headerReference w:type="first" r:id="rId21"/>
      <w:footerReference w:type="first" r:id="rId22"/>
      <w:pgSz w:w="12240" w:h="15840"/>
      <w:pgMar w:top="1152" w:right="1440" w:bottom="634" w:left="1440" w:header="432" w:footer="1195"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3A" w:rsidRDefault="00B1653A">
      <w:r>
        <w:separator/>
      </w:r>
    </w:p>
  </w:endnote>
  <w:endnote w:type="continuationSeparator" w:id="0">
    <w:p w:rsidR="00B1653A" w:rsidRDefault="00B1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Pr="0017269C" w:rsidRDefault="00B1653A">
    <w:pPr>
      <w:pStyle w:val="Footer"/>
      <w:jc w:val="center"/>
      <w:rPr>
        <w:rFonts w:ascii="Times New Roman" w:hAnsi="Times New Roman" w:cs="Times New Roman"/>
        <w:sz w:val="22"/>
        <w:szCs w:val="22"/>
      </w:rPr>
    </w:pPr>
    <w:r w:rsidRPr="0017269C">
      <w:rPr>
        <w:rFonts w:ascii="Times New Roman" w:hAnsi="Times New Roman" w:cs="Times New Roman"/>
        <w:sz w:val="22"/>
        <w:szCs w:val="22"/>
      </w:rPr>
      <w:fldChar w:fldCharType="begin"/>
    </w:r>
    <w:r w:rsidRPr="0017269C">
      <w:rPr>
        <w:rFonts w:ascii="Times New Roman" w:hAnsi="Times New Roman" w:cs="Times New Roman"/>
        <w:sz w:val="22"/>
        <w:szCs w:val="22"/>
      </w:rPr>
      <w:instrText xml:space="preserve"> PAGE   \* MERGEFORMAT </w:instrText>
    </w:r>
    <w:r w:rsidRPr="0017269C">
      <w:rPr>
        <w:rFonts w:ascii="Times New Roman" w:hAnsi="Times New Roman" w:cs="Times New Roman"/>
        <w:sz w:val="22"/>
        <w:szCs w:val="22"/>
      </w:rPr>
      <w:fldChar w:fldCharType="separate"/>
    </w:r>
    <w:r w:rsidR="00B12076">
      <w:rPr>
        <w:rFonts w:ascii="Times New Roman" w:hAnsi="Times New Roman" w:cs="Times New Roman"/>
        <w:noProof/>
        <w:sz w:val="22"/>
        <w:szCs w:val="22"/>
      </w:rPr>
      <w:t>ii</w:t>
    </w:r>
    <w:r w:rsidRPr="0017269C">
      <w:rPr>
        <w:rFonts w:ascii="Times New Roman" w:hAnsi="Times New Roman" w:cs="Times New Roman"/>
        <w:noProof/>
        <w:sz w:val="22"/>
        <w:szCs w:val="22"/>
      </w:rPr>
      <w:fldChar w:fldCharType="end"/>
    </w:r>
  </w:p>
  <w:p w:rsidR="00B1653A" w:rsidRPr="0017269C" w:rsidRDefault="00B1653A" w:rsidP="0036211A">
    <w:pPr>
      <w:pStyle w:val="Footer"/>
      <w:jc w:val="center"/>
      <w:rPr>
        <w:rFonts w:ascii="Times New Roman" w:hAnsi="Times New Roman" w:cs="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Pr="0017269C" w:rsidRDefault="00B1653A" w:rsidP="0055707A">
    <w:pPr>
      <w:pStyle w:val="Footer"/>
      <w:tabs>
        <w:tab w:val="left" w:pos="4250"/>
        <w:tab w:val="center" w:pos="4680"/>
      </w:tabs>
      <w:jc w:val="center"/>
      <w:rPr>
        <w:rFonts w:ascii="Times New Roman" w:hAnsi="Times New Roman" w:cs="Times New Roman"/>
        <w:sz w:val="22"/>
        <w:szCs w:val="22"/>
      </w:rPr>
    </w:pPr>
    <w:r w:rsidRPr="0017269C">
      <w:rPr>
        <w:rFonts w:ascii="Times New Roman" w:hAnsi="Times New Roman" w:cs="Times New Roman"/>
        <w:sz w:val="22"/>
        <w:szCs w:val="22"/>
      </w:rPr>
      <w:fldChar w:fldCharType="begin"/>
    </w:r>
    <w:r w:rsidRPr="0017269C">
      <w:rPr>
        <w:rFonts w:ascii="Times New Roman" w:hAnsi="Times New Roman" w:cs="Times New Roman"/>
        <w:sz w:val="22"/>
        <w:szCs w:val="22"/>
      </w:rPr>
      <w:instrText xml:space="preserve"> PAGE   \* MERGEFORMAT </w:instrText>
    </w:r>
    <w:r w:rsidRPr="0017269C">
      <w:rPr>
        <w:rFonts w:ascii="Times New Roman" w:hAnsi="Times New Roman" w:cs="Times New Roman"/>
        <w:sz w:val="22"/>
        <w:szCs w:val="22"/>
      </w:rPr>
      <w:fldChar w:fldCharType="separate"/>
    </w:r>
    <w:r w:rsidR="00B12076">
      <w:rPr>
        <w:rFonts w:ascii="Times New Roman" w:hAnsi="Times New Roman" w:cs="Times New Roman"/>
        <w:noProof/>
        <w:sz w:val="22"/>
        <w:szCs w:val="22"/>
      </w:rPr>
      <w:t>i</w:t>
    </w:r>
    <w:r w:rsidRPr="0017269C">
      <w:rPr>
        <w:rFonts w:ascii="Times New Roman" w:hAnsi="Times New Roman" w:cs="Times New Roman"/>
        <w:noProof/>
        <w:sz w:val="22"/>
        <w:szCs w:val="22"/>
      </w:rPr>
      <w:fldChar w:fldCharType="end"/>
    </w:r>
  </w:p>
  <w:p w:rsidR="00B1653A" w:rsidRDefault="00B16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Pr="00BC231B" w:rsidRDefault="00B1653A">
    <w:pPr>
      <w:pStyle w:val="Footer"/>
      <w:jc w:val="center"/>
      <w:rPr>
        <w:rFonts w:ascii="Times New Roman" w:hAnsi="Times New Roman" w:cs="Times New Roman"/>
        <w:sz w:val="22"/>
        <w:szCs w:val="22"/>
      </w:rPr>
    </w:pPr>
    <w:r w:rsidRPr="00BC231B">
      <w:rPr>
        <w:rFonts w:ascii="Times New Roman" w:hAnsi="Times New Roman" w:cs="Times New Roman"/>
        <w:sz w:val="22"/>
        <w:szCs w:val="22"/>
      </w:rPr>
      <w:fldChar w:fldCharType="begin"/>
    </w:r>
    <w:r w:rsidRPr="00BC231B">
      <w:rPr>
        <w:rFonts w:ascii="Times New Roman" w:hAnsi="Times New Roman" w:cs="Times New Roman"/>
        <w:sz w:val="22"/>
        <w:szCs w:val="22"/>
      </w:rPr>
      <w:instrText xml:space="preserve"> PAGE   \* MERGEFORMAT </w:instrText>
    </w:r>
    <w:r w:rsidRPr="00BC231B">
      <w:rPr>
        <w:rFonts w:ascii="Times New Roman" w:hAnsi="Times New Roman" w:cs="Times New Roman"/>
        <w:sz w:val="22"/>
        <w:szCs w:val="22"/>
      </w:rPr>
      <w:fldChar w:fldCharType="separate"/>
    </w:r>
    <w:r w:rsidR="00B12076">
      <w:rPr>
        <w:rFonts w:ascii="Times New Roman" w:hAnsi="Times New Roman" w:cs="Times New Roman"/>
        <w:noProof/>
        <w:sz w:val="22"/>
        <w:szCs w:val="22"/>
      </w:rPr>
      <w:t>28</w:t>
    </w:r>
    <w:r w:rsidRPr="00BC231B">
      <w:rPr>
        <w:rFonts w:ascii="Times New Roman" w:hAnsi="Times New Roman" w:cs="Times New Roman"/>
        <w:noProof/>
        <w:sz w:val="22"/>
        <w:szCs w:val="22"/>
      </w:rPr>
      <w:fldChar w:fldCharType="end"/>
    </w:r>
  </w:p>
  <w:p w:rsidR="00B1653A" w:rsidRPr="00BC231B" w:rsidRDefault="00B1653A" w:rsidP="00BC23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3A" w:rsidRDefault="00B1653A">
      <w:r>
        <w:separator/>
      </w:r>
    </w:p>
  </w:footnote>
  <w:footnote w:type="continuationSeparator" w:id="0">
    <w:p w:rsidR="00B1653A" w:rsidRDefault="00B1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rsidP="0036211A">
    <w:pPr>
      <w:ind w:left="-450" w:right="-540"/>
      <w:jc w:val="center"/>
      <w:rPr>
        <w:rFonts w:ascii="Times New Roman" w:hAnsi="Times New Roman"/>
        <w:sz w:val="22"/>
      </w:rPr>
    </w:pPr>
    <w:r>
      <w:rPr>
        <w:rFonts w:ascii="Times New Roman" w:hAnsi="Times New Roman"/>
        <w:sz w:val="22"/>
      </w:rPr>
      <w:t>10-144 Chapter 101</w:t>
    </w:r>
  </w:p>
  <w:p w:rsidR="00B1653A" w:rsidRDefault="00B1653A" w:rsidP="0036211A">
    <w:pPr>
      <w:ind w:left="-450" w:right="-540"/>
      <w:jc w:val="center"/>
      <w:rPr>
        <w:rFonts w:ascii="Times New Roman" w:hAnsi="Times New Roman"/>
        <w:sz w:val="22"/>
      </w:rPr>
    </w:pPr>
    <w:r>
      <w:rPr>
        <w:rFonts w:ascii="Times New Roman" w:hAnsi="Times New Roman"/>
        <w:sz w:val="22"/>
      </w:rPr>
      <w:t>MAINECARE BENEFITS MANUAL</w:t>
    </w:r>
  </w:p>
  <w:p w:rsidR="00B1653A" w:rsidRDefault="00B1653A" w:rsidP="0036211A">
    <w:pPr>
      <w:ind w:left="-450" w:right="-540"/>
      <w:jc w:val="center"/>
      <w:rPr>
        <w:rFonts w:ascii="Times New Roman" w:hAnsi="Times New Roman"/>
        <w:sz w:val="22"/>
      </w:rPr>
    </w:pPr>
    <w:r>
      <w:rPr>
        <w:rFonts w:ascii="Times New Roman" w:hAnsi="Times New Roman"/>
        <w:sz w:val="22"/>
      </w:rPr>
      <w:t>CHAPTER II</w:t>
    </w:r>
  </w:p>
  <w:p w:rsidR="00B1653A" w:rsidRPr="00DB3093" w:rsidRDefault="00B1653A" w:rsidP="0036211A">
    <w:pPr>
      <w:pBdr>
        <w:top w:val="single" w:sz="6" w:space="1" w:color="auto"/>
        <w:bottom w:val="single" w:sz="4" w:space="1" w:color="auto"/>
      </w:pBdr>
      <w:tabs>
        <w:tab w:val="center" w:pos="4680"/>
        <w:tab w:val="left" w:pos="7200"/>
      </w:tabs>
      <w:ind w:left="-450" w:right="-540"/>
      <w:rPr>
        <w:rFonts w:ascii="Times New Roman" w:hAnsi="Times New Roman"/>
        <w:sz w:val="22"/>
      </w:rPr>
    </w:pPr>
    <w:r>
      <w:rPr>
        <w:rFonts w:ascii="Times New Roman" w:hAnsi="Times New Roman"/>
        <w:b/>
        <w:bCs/>
        <w:sz w:val="22"/>
      </w:rPr>
      <w:t>SECTION 40</w:t>
    </w:r>
    <w:r>
      <w:rPr>
        <w:rFonts w:ascii="Times New Roman" w:hAnsi="Times New Roman"/>
        <w:sz w:val="22"/>
      </w:rPr>
      <w:tab/>
    </w:r>
    <w:r>
      <w:rPr>
        <w:rFonts w:ascii="Times New Roman" w:hAnsi="Times New Roman"/>
        <w:b/>
        <w:sz w:val="22"/>
      </w:rPr>
      <w:t>HOME HEALTH SERVICES</w:t>
    </w:r>
    <w:r>
      <w:rPr>
        <w:rFonts w:ascii="Times New Roman" w:hAnsi="Times New Roman"/>
        <w:b/>
        <w:sz w:val="22"/>
      </w:rPr>
      <w:tab/>
    </w:r>
    <w:r w:rsidRPr="00DB3093">
      <w:rPr>
        <w:rFonts w:ascii="Times New Roman" w:hAnsi="Times New Roman"/>
        <w:sz w:val="22"/>
      </w:rPr>
      <w:t xml:space="preserve">ESTABLISHED </w:t>
    </w:r>
    <w:r w:rsidRPr="00DB3093">
      <w:rPr>
        <w:rFonts w:ascii="Times New Roman" w:hAnsi="Times New Roman"/>
        <w:bCs/>
        <w:sz w:val="22"/>
      </w:rPr>
      <w:t>10/1/79</w:t>
    </w:r>
  </w:p>
  <w:p w:rsidR="00B1653A" w:rsidRDefault="00B1653A" w:rsidP="00C239AD">
    <w:pPr>
      <w:pBdr>
        <w:top w:val="single" w:sz="6" w:space="1" w:color="auto"/>
        <w:bottom w:val="single" w:sz="4" w:space="1" w:color="auto"/>
      </w:pBdr>
      <w:tabs>
        <w:tab w:val="left" w:pos="7200"/>
      </w:tabs>
      <w:ind w:left="-450" w:right="-540"/>
      <w:rPr>
        <w:rFonts w:ascii="Times New Roman" w:hAnsi="Times New Roman"/>
        <w:bCs/>
        <w:sz w:val="22"/>
      </w:rPr>
    </w:pPr>
    <w:r>
      <w:rPr>
        <w:rFonts w:ascii="Times New Roman" w:hAnsi="Times New Roman"/>
        <w:b/>
        <w:sz w:val="22"/>
      </w:rPr>
      <w:t xml:space="preserve">                                                                            </w:t>
    </w:r>
    <w:r w:rsidRPr="005A5F46">
      <w:rPr>
        <w:rFonts w:ascii="Times New Roman" w:hAnsi="Times New Roman"/>
        <w:sz w:val="22"/>
      </w:rPr>
      <w:t>Major Substantive Rule</w:t>
    </w:r>
    <w:r w:rsidRPr="00DB3093">
      <w:rPr>
        <w:rFonts w:ascii="Times New Roman" w:hAnsi="Times New Roman"/>
        <w:sz w:val="22"/>
      </w:rPr>
      <w:tab/>
    </w:r>
    <w:r>
      <w:rPr>
        <w:rFonts w:ascii="Times New Roman" w:hAnsi="Times New Roman"/>
        <w:sz w:val="22"/>
      </w:rPr>
      <w:t xml:space="preserve">                </w:t>
    </w:r>
  </w:p>
  <w:p w:rsidR="00B1653A" w:rsidRPr="00DB3093" w:rsidRDefault="00B1653A" w:rsidP="00F14505">
    <w:pPr>
      <w:pBdr>
        <w:top w:val="single" w:sz="6" w:space="1" w:color="auto"/>
        <w:bottom w:val="single" w:sz="4" w:space="1" w:color="auto"/>
      </w:pBdr>
      <w:tabs>
        <w:tab w:val="left" w:pos="6840"/>
        <w:tab w:val="left" w:pos="7200"/>
      </w:tabs>
      <w:ind w:left="-450" w:right="-540"/>
      <w:rPr>
        <w:rFonts w:ascii="Times New Roman" w:hAnsi="Times New Roman"/>
        <w:bCs/>
        <w:sz w:val="22"/>
      </w:rPr>
    </w:pPr>
    <w:r>
      <w:rPr>
        <w:rFonts w:ascii="Times New Roman" w:hAnsi="Times New Roman"/>
        <w:sz w:val="22"/>
      </w:rPr>
      <w:tab/>
      <w:t xml:space="preserve">  FINAL ADOPTION 8/</w:t>
    </w:r>
    <w:r w:rsidR="001A4F64">
      <w:rPr>
        <w:rFonts w:ascii="Times New Roman" w:hAnsi="Times New Roman"/>
        <w:sz w:val="22"/>
      </w:rPr>
      <w:t>11</w:t>
    </w:r>
    <w:r>
      <w:rPr>
        <w:rFonts w:ascii="Times New Roman" w:hAnsi="Times New Roman"/>
        <w:sz w:val="22"/>
      </w:rPr>
      <w:t>/19</w:t>
    </w:r>
  </w:p>
  <w:p w:rsidR="00B1653A" w:rsidRDefault="00B1653A" w:rsidP="0036211A">
    <w:pPr>
      <w:pStyle w:val="Header"/>
      <w:ind w:left="-450" w:right="-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rsidP="0036211A">
    <w:pPr>
      <w:jc w:val="center"/>
      <w:rPr>
        <w:rFonts w:ascii="Times New Roman" w:hAnsi="Times New Roman"/>
        <w:sz w:val="22"/>
      </w:rPr>
    </w:pPr>
    <w:r>
      <w:rPr>
        <w:rFonts w:ascii="Times New Roman" w:hAnsi="Times New Roman"/>
        <w:sz w:val="22"/>
      </w:rPr>
      <w:t>10-144 Chapter 101</w:t>
    </w:r>
  </w:p>
  <w:p w:rsidR="00B1653A" w:rsidRDefault="00B1653A" w:rsidP="0036211A">
    <w:pPr>
      <w:jc w:val="center"/>
      <w:rPr>
        <w:rFonts w:ascii="Times New Roman" w:hAnsi="Times New Roman"/>
        <w:sz w:val="22"/>
      </w:rPr>
    </w:pPr>
    <w:r>
      <w:rPr>
        <w:rFonts w:ascii="Times New Roman" w:hAnsi="Times New Roman"/>
        <w:sz w:val="22"/>
      </w:rPr>
      <w:t>MAINECARE BENEFITS MANUAL</w:t>
    </w:r>
  </w:p>
  <w:p w:rsidR="00B1653A" w:rsidRDefault="00B1653A" w:rsidP="0036211A">
    <w:pPr>
      <w:jc w:val="center"/>
      <w:rPr>
        <w:rFonts w:ascii="Times New Roman" w:hAnsi="Times New Roman"/>
        <w:sz w:val="22"/>
      </w:rPr>
    </w:pPr>
    <w:r>
      <w:rPr>
        <w:rFonts w:ascii="Times New Roman" w:hAnsi="Times New Roman"/>
        <w:sz w:val="22"/>
      </w:rPr>
      <w:t>CHAPTER II</w:t>
    </w:r>
  </w:p>
  <w:p w:rsidR="00B1653A" w:rsidRPr="00DB3093" w:rsidRDefault="00B1653A" w:rsidP="0036211A">
    <w:pPr>
      <w:pBdr>
        <w:top w:val="single" w:sz="6" w:space="1" w:color="auto"/>
        <w:bottom w:val="single" w:sz="4" w:space="1" w:color="auto"/>
      </w:pBdr>
      <w:tabs>
        <w:tab w:val="center" w:pos="4680"/>
        <w:tab w:val="left" w:pos="6840"/>
        <w:tab w:val="right" w:pos="8640"/>
      </w:tabs>
      <w:rPr>
        <w:rFonts w:ascii="Times New Roman" w:hAnsi="Times New Roman"/>
        <w:bCs/>
        <w:sz w:val="22"/>
      </w:rPr>
    </w:pPr>
    <w:r>
      <w:rPr>
        <w:rFonts w:ascii="Times New Roman" w:hAnsi="Times New Roman"/>
        <w:b/>
        <w:bCs/>
        <w:sz w:val="22"/>
      </w:rPr>
      <w:t>SECTION 40</w:t>
    </w:r>
    <w:r>
      <w:rPr>
        <w:rFonts w:ascii="Times New Roman" w:hAnsi="Times New Roman"/>
        <w:sz w:val="22"/>
      </w:rPr>
      <w:tab/>
    </w:r>
    <w:r>
      <w:rPr>
        <w:rFonts w:ascii="Times New Roman" w:hAnsi="Times New Roman"/>
        <w:b/>
        <w:sz w:val="22"/>
      </w:rPr>
      <w:t>HOME HEALTH SERVICES</w:t>
    </w:r>
    <w:r>
      <w:rPr>
        <w:rFonts w:ascii="Times New Roman" w:hAnsi="Times New Roman"/>
        <w:b/>
        <w:sz w:val="22"/>
      </w:rPr>
      <w:tab/>
    </w:r>
    <w:r w:rsidRPr="00DB3093">
      <w:rPr>
        <w:rFonts w:ascii="Times New Roman" w:hAnsi="Times New Roman"/>
        <w:sz w:val="22"/>
      </w:rPr>
      <w:t xml:space="preserve">ESTABLISHED </w:t>
    </w:r>
    <w:r w:rsidRPr="00DB3093">
      <w:rPr>
        <w:rFonts w:ascii="Times New Roman" w:hAnsi="Times New Roman"/>
        <w:bCs/>
        <w:sz w:val="22"/>
      </w:rPr>
      <w:t>10/1/79</w:t>
    </w:r>
  </w:p>
  <w:p w:rsidR="00B1653A" w:rsidRDefault="00B1653A" w:rsidP="005A5F46">
    <w:pPr>
      <w:pBdr>
        <w:top w:val="single" w:sz="6" w:space="1" w:color="auto"/>
        <w:bottom w:val="single" w:sz="4" w:space="1" w:color="auto"/>
      </w:pBdr>
      <w:tabs>
        <w:tab w:val="left" w:pos="6840"/>
        <w:tab w:val="right" w:pos="8640"/>
      </w:tabs>
      <w:rPr>
        <w:rFonts w:ascii="Times New Roman" w:hAnsi="Times New Roman"/>
        <w:bCs/>
        <w:sz w:val="22"/>
      </w:rPr>
    </w:pPr>
    <w:r>
      <w:rPr>
        <w:rFonts w:ascii="Times New Roman" w:hAnsi="Times New Roman"/>
        <w:b/>
        <w:sz w:val="22"/>
      </w:rPr>
      <w:t xml:space="preserve">                                                                  </w:t>
    </w:r>
    <w:r w:rsidRPr="005A5F46">
      <w:rPr>
        <w:rFonts w:ascii="Times New Roman" w:hAnsi="Times New Roman"/>
        <w:sz w:val="22"/>
      </w:rPr>
      <w:t>Major Substantive Rule</w:t>
    </w:r>
    <w:r>
      <w:rPr>
        <w:rFonts w:ascii="Times New Roman" w:hAnsi="Times New Roman"/>
        <w:b/>
        <w:sz w:val="22"/>
      </w:rPr>
      <w:tab/>
      <w:t xml:space="preserve">                </w:t>
    </w:r>
  </w:p>
  <w:p w:rsidR="00B1653A" w:rsidRPr="00DB3093" w:rsidRDefault="00B1653A" w:rsidP="00F14505">
    <w:pPr>
      <w:pBdr>
        <w:top w:val="single" w:sz="6" w:space="1" w:color="auto"/>
        <w:bottom w:val="single" w:sz="4" w:space="1" w:color="auto"/>
      </w:pBdr>
      <w:tabs>
        <w:tab w:val="left" w:pos="6480"/>
        <w:tab w:val="left" w:pos="6840"/>
        <w:tab w:val="right" w:pos="8640"/>
      </w:tabs>
      <w:rPr>
        <w:rFonts w:ascii="Times New Roman" w:hAnsi="Times New Roman"/>
        <w:bCs/>
        <w:sz w:val="22"/>
      </w:rPr>
    </w:pPr>
    <w:r>
      <w:rPr>
        <w:rFonts w:ascii="Times New Roman" w:hAnsi="Times New Roman"/>
        <w:bCs/>
        <w:sz w:val="22"/>
      </w:rPr>
      <w:tab/>
      <w:t xml:space="preserve">  FINAL ADOPTION 8/</w:t>
    </w:r>
    <w:r w:rsidR="001A4F64">
      <w:rPr>
        <w:rFonts w:ascii="Times New Roman" w:hAnsi="Times New Roman"/>
        <w:bCs/>
        <w:sz w:val="22"/>
      </w:rPr>
      <w:t>11</w:t>
    </w:r>
    <w:r>
      <w:rPr>
        <w:rFonts w:ascii="Times New Roman" w:hAnsi="Times New Roman"/>
        <w:bCs/>
        <w:sz w:val="22"/>
      </w:rPr>
      <w:t>/19</w:t>
    </w:r>
  </w:p>
  <w:p w:rsidR="00B1653A" w:rsidRDefault="00B16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Pr="0036211A" w:rsidRDefault="00B1653A" w:rsidP="0036211A">
    <w:pPr>
      <w:ind w:left="-540" w:right="432"/>
      <w:jc w:val="center"/>
      <w:rPr>
        <w:rFonts w:ascii="Times New Roman" w:hAnsi="Times New Roman" w:cs="Times New Roman"/>
        <w:sz w:val="22"/>
      </w:rPr>
    </w:pPr>
    <w:r>
      <w:rPr>
        <w:rFonts w:ascii="Times New Roman" w:hAnsi="Times New Roman" w:cs="Times New Roman"/>
        <w:sz w:val="22"/>
      </w:rPr>
      <w:t>1</w:t>
    </w:r>
    <w:r w:rsidRPr="0036211A">
      <w:rPr>
        <w:rFonts w:ascii="Times New Roman" w:hAnsi="Times New Roman" w:cs="Times New Roman"/>
        <w:sz w:val="22"/>
      </w:rPr>
      <w:t>0-144 Chapter 101</w:t>
    </w:r>
  </w:p>
  <w:p w:rsidR="00B1653A" w:rsidRPr="0036211A" w:rsidRDefault="00B1653A" w:rsidP="0036211A">
    <w:pPr>
      <w:ind w:left="-540" w:right="432"/>
      <w:jc w:val="center"/>
      <w:rPr>
        <w:rFonts w:ascii="Times New Roman" w:hAnsi="Times New Roman" w:cs="Times New Roman"/>
        <w:sz w:val="22"/>
      </w:rPr>
    </w:pPr>
    <w:r w:rsidRPr="0036211A">
      <w:rPr>
        <w:rFonts w:ascii="Times New Roman" w:hAnsi="Times New Roman" w:cs="Times New Roman"/>
        <w:sz w:val="22"/>
      </w:rPr>
      <w:t>MAINECARE BENEFITS MANUAL</w:t>
    </w:r>
  </w:p>
  <w:p w:rsidR="00B1653A" w:rsidRPr="0036211A" w:rsidRDefault="00B1653A" w:rsidP="0036211A">
    <w:pPr>
      <w:ind w:left="-540" w:right="432"/>
      <w:jc w:val="center"/>
      <w:rPr>
        <w:rFonts w:ascii="Times New Roman" w:hAnsi="Times New Roman" w:cs="Times New Roman"/>
        <w:sz w:val="22"/>
      </w:rPr>
    </w:pPr>
    <w:r w:rsidRPr="0036211A">
      <w:rPr>
        <w:rFonts w:ascii="Times New Roman" w:hAnsi="Times New Roman" w:cs="Times New Roman"/>
        <w:sz w:val="22"/>
      </w:rPr>
      <w:t>CHAPTER II</w:t>
    </w:r>
  </w:p>
  <w:p w:rsidR="00B1653A" w:rsidRPr="0036211A" w:rsidRDefault="00B1653A" w:rsidP="00285613">
    <w:pPr>
      <w:pBdr>
        <w:top w:val="single" w:sz="6" w:space="1" w:color="auto"/>
        <w:bottom w:val="single" w:sz="6" w:space="1" w:color="auto"/>
      </w:pBdr>
      <w:tabs>
        <w:tab w:val="center" w:pos="4200"/>
        <w:tab w:val="left" w:pos="7020"/>
        <w:tab w:val="left" w:pos="7200"/>
        <w:tab w:val="right" w:pos="9360"/>
        <w:tab w:val="left" w:pos="11610"/>
        <w:tab w:val="right" w:pos="13320"/>
      </w:tabs>
      <w:rPr>
        <w:rFonts w:ascii="Times New Roman" w:hAnsi="Times New Roman" w:cs="Times New Roman"/>
        <w:sz w:val="22"/>
        <w:szCs w:val="22"/>
      </w:rPr>
    </w:pPr>
    <w:r w:rsidRPr="0036211A">
      <w:rPr>
        <w:rFonts w:ascii="Times New Roman" w:hAnsi="Times New Roman" w:cs="Times New Roman"/>
        <w:sz w:val="22"/>
        <w:szCs w:val="22"/>
      </w:rPr>
      <w:t>SECTION 40</w:t>
    </w:r>
    <w:r w:rsidRPr="0036211A">
      <w:rPr>
        <w:rFonts w:ascii="Times New Roman" w:hAnsi="Times New Roman" w:cs="Times New Roman"/>
        <w:sz w:val="22"/>
        <w:szCs w:val="22"/>
      </w:rPr>
      <w:tab/>
    </w:r>
    <w:r w:rsidRPr="0036211A">
      <w:rPr>
        <w:rFonts w:ascii="Times New Roman" w:hAnsi="Times New Roman" w:cs="Times New Roman"/>
        <w:b/>
        <w:sz w:val="22"/>
        <w:szCs w:val="22"/>
      </w:rPr>
      <w:t>HOME HEALTH SERVICES</w:t>
    </w:r>
    <w:r w:rsidR="00285613">
      <w:rPr>
        <w:rFonts w:ascii="Times New Roman" w:hAnsi="Times New Roman" w:cs="Times New Roman"/>
        <w:b/>
        <w:sz w:val="22"/>
        <w:szCs w:val="22"/>
      </w:rPr>
      <w:t xml:space="preserve"> </w:t>
    </w:r>
    <w:r w:rsidR="00285613">
      <w:rPr>
        <w:rFonts w:ascii="Times New Roman" w:hAnsi="Times New Roman" w:cs="Times New Roman"/>
        <w:b/>
        <w:sz w:val="22"/>
        <w:szCs w:val="22"/>
      </w:rPr>
      <w:tab/>
      <w:t xml:space="preserve">  </w:t>
    </w:r>
    <w:r w:rsidR="00285613" w:rsidRPr="00285613">
      <w:rPr>
        <w:rFonts w:ascii="Times New Roman" w:hAnsi="Times New Roman" w:cs="Times New Roman"/>
        <w:sz w:val="22"/>
        <w:szCs w:val="22"/>
      </w:rPr>
      <w:t>ESTABLISHED</w:t>
    </w:r>
    <w:r w:rsidR="00285613">
      <w:rPr>
        <w:rFonts w:ascii="Times New Roman" w:hAnsi="Times New Roman" w:cs="Times New Roman"/>
        <w:sz w:val="22"/>
        <w:szCs w:val="22"/>
      </w:rPr>
      <w:t xml:space="preserve"> </w:t>
    </w:r>
    <w:r w:rsidRPr="0036211A">
      <w:rPr>
        <w:rFonts w:ascii="Times New Roman" w:hAnsi="Times New Roman" w:cs="Times New Roman"/>
        <w:sz w:val="22"/>
        <w:szCs w:val="22"/>
      </w:rPr>
      <w:t>10/1/79</w:t>
    </w:r>
  </w:p>
  <w:p w:rsidR="00B1653A" w:rsidRDefault="00B1653A" w:rsidP="00825E25">
    <w:pPr>
      <w:pBdr>
        <w:top w:val="single" w:sz="6" w:space="1" w:color="auto"/>
        <w:bottom w:val="single" w:sz="6" w:space="1" w:color="auto"/>
      </w:pBdr>
      <w:tabs>
        <w:tab w:val="center" w:pos="4140"/>
        <w:tab w:val="right" w:pos="9360"/>
        <w:tab w:val="left" w:pos="11520"/>
        <w:tab w:val="left" w:pos="11700"/>
      </w:tabs>
      <w:rPr>
        <w:rFonts w:ascii="Times New Roman" w:hAnsi="Times New Roman" w:cs="Times New Roman"/>
        <w:sz w:val="22"/>
        <w:szCs w:val="22"/>
      </w:rPr>
    </w:pPr>
    <w:r>
      <w:rPr>
        <w:rFonts w:ascii="Times New Roman" w:hAnsi="Times New Roman" w:cs="Times New Roman"/>
        <w:sz w:val="22"/>
        <w:szCs w:val="22"/>
      </w:rPr>
      <w:tab/>
    </w:r>
    <w:r w:rsidR="00285613">
      <w:rPr>
        <w:rFonts w:ascii="Times New Roman" w:hAnsi="Times New Roman" w:cs="Times New Roman"/>
        <w:sz w:val="22"/>
        <w:szCs w:val="22"/>
      </w:rPr>
      <w:t xml:space="preserve">     </w:t>
    </w:r>
    <w:r w:rsidRPr="0036211A">
      <w:rPr>
        <w:rFonts w:ascii="Times New Roman" w:hAnsi="Times New Roman" w:cs="Times New Roman"/>
        <w:sz w:val="22"/>
        <w:szCs w:val="22"/>
      </w:rPr>
      <w:t>Major Substantive R</w:t>
    </w:r>
    <w:r>
      <w:rPr>
        <w:rFonts w:ascii="Times New Roman" w:hAnsi="Times New Roman" w:cs="Times New Roman"/>
        <w:sz w:val="22"/>
        <w:szCs w:val="22"/>
      </w:rPr>
      <w:t>ule</w:t>
    </w:r>
    <w:r>
      <w:rPr>
        <w:rFonts w:ascii="Times New Roman" w:hAnsi="Times New Roman" w:cs="Times New Roman"/>
        <w:sz w:val="22"/>
        <w:szCs w:val="22"/>
      </w:rPr>
      <w:tab/>
    </w:r>
  </w:p>
  <w:p w:rsidR="00B1653A" w:rsidRPr="0036211A" w:rsidRDefault="00B1653A" w:rsidP="000669AF">
    <w:pPr>
      <w:pBdr>
        <w:top w:val="single" w:sz="6" w:space="1" w:color="auto"/>
        <w:bottom w:val="single" w:sz="6" w:space="1" w:color="auto"/>
      </w:pBdr>
      <w:tabs>
        <w:tab w:val="center" w:pos="4200"/>
        <w:tab w:val="right" w:pos="9360"/>
        <w:tab w:val="left" w:pos="11520"/>
        <w:tab w:val="left" w:pos="117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FINAL ADOPTION 8/</w:t>
    </w:r>
    <w:r w:rsidR="001A4F64">
      <w:rPr>
        <w:rFonts w:ascii="Times New Roman" w:hAnsi="Times New Roman" w:cs="Times New Roman"/>
        <w:sz w:val="22"/>
        <w:szCs w:val="22"/>
      </w:rPr>
      <w:t>11</w:t>
    </w:r>
    <w:r>
      <w:rPr>
        <w:rFonts w:ascii="Times New Roman" w:hAnsi="Times New Roman" w:cs="Times New Roman"/>
        <w:sz w:val="22"/>
        <w:szCs w:val="22"/>
      </w:rPr>
      <w:t>/19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3A" w:rsidRDefault="00B16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942"/>
    <w:multiLevelType w:val="hybridMultilevel"/>
    <w:tmpl w:val="49A6EB6C"/>
    <w:lvl w:ilvl="0" w:tplc="88EAEF2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2C022E"/>
    <w:multiLevelType w:val="multilevel"/>
    <w:tmpl w:val="B8E6F8D6"/>
    <w:lvl w:ilvl="0">
      <w:start w:val="40"/>
      <w:numFmt w:val="decimal"/>
      <w:lvlText w:val="%1"/>
      <w:lvlJc w:val="left"/>
      <w:pPr>
        <w:tabs>
          <w:tab w:val="num" w:pos="900"/>
        </w:tabs>
        <w:ind w:left="900" w:hanging="900"/>
      </w:pPr>
      <w:rPr>
        <w:rFonts w:hint="default"/>
      </w:rPr>
    </w:lvl>
    <w:lvl w:ilvl="1">
      <w:start w:val="1"/>
      <w:numFmt w:val="decimalZero"/>
      <w:lvlText w:val="%1.%2"/>
      <w:lvlJc w:val="left"/>
      <w:pPr>
        <w:tabs>
          <w:tab w:val="num" w:pos="1260"/>
        </w:tabs>
        <w:ind w:left="1260" w:hanging="900"/>
      </w:pPr>
      <w:rPr>
        <w:rFonts w:hint="default"/>
      </w:rPr>
    </w:lvl>
    <w:lvl w:ilvl="2">
      <w:start w:val="24"/>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4E20670"/>
    <w:multiLevelType w:val="multilevel"/>
    <w:tmpl w:val="516E68D0"/>
    <w:lvl w:ilvl="0">
      <w:start w:val="40"/>
      <w:numFmt w:val="decimal"/>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220658"/>
    <w:multiLevelType w:val="multilevel"/>
    <w:tmpl w:val="F86A88CE"/>
    <w:lvl w:ilvl="0">
      <w:start w:val="40"/>
      <w:numFmt w:val="decimal"/>
      <w:lvlText w:val="%1"/>
      <w:lvlJc w:val="left"/>
      <w:pPr>
        <w:tabs>
          <w:tab w:val="num" w:pos="720"/>
        </w:tabs>
        <w:ind w:left="720" w:hanging="720"/>
      </w:pPr>
      <w:rPr>
        <w:rFonts w:hint="default"/>
      </w:rPr>
    </w:lvl>
    <w:lvl w:ilvl="1">
      <w:start w:val="8"/>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5BA4FF5"/>
    <w:multiLevelType w:val="multilevel"/>
    <w:tmpl w:val="50880190"/>
    <w:lvl w:ilvl="0">
      <w:start w:val="40"/>
      <w:numFmt w:val="decimal"/>
      <w:lvlText w:val="%1"/>
      <w:lvlJc w:val="left"/>
      <w:pPr>
        <w:tabs>
          <w:tab w:val="num" w:pos="540"/>
        </w:tabs>
        <w:ind w:left="540" w:hanging="540"/>
      </w:pPr>
      <w:rPr>
        <w:rFonts w:hint="default"/>
        <w:b/>
      </w:rPr>
    </w:lvl>
    <w:lvl w:ilvl="1">
      <w:start w:val="5"/>
      <w:numFmt w:val="decimalZero"/>
      <w:lvlText w:val="%1.%2"/>
      <w:lvlJc w:val="left"/>
      <w:pPr>
        <w:tabs>
          <w:tab w:val="num" w:pos="2340"/>
        </w:tabs>
        <w:ind w:left="2340" w:hanging="540"/>
      </w:pPr>
      <w:rPr>
        <w:rFonts w:hint="default"/>
        <w:b/>
      </w:rPr>
    </w:lvl>
    <w:lvl w:ilvl="2">
      <w:start w:val="1"/>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5840"/>
        </w:tabs>
        <w:ind w:left="15840" w:hanging="1440"/>
      </w:pPr>
      <w:rPr>
        <w:rFonts w:hint="default"/>
        <w:b/>
      </w:rPr>
    </w:lvl>
  </w:abstractNum>
  <w:abstractNum w:abstractNumId="5">
    <w:nsid w:val="05E96501"/>
    <w:multiLevelType w:val="hybridMultilevel"/>
    <w:tmpl w:val="3184DCB4"/>
    <w:lvl w:ilvl="0" w:tplc="D4DCAE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778243F"/>
    <w:multiLevelType w:val="hybridMultilevel"/>
    <w:tmpl w:val="04C0B3D0"/>
    <w:lvl w:ilvl="0" w:tplc="E2546878">
      <w:start w:val="1"/>
      <w:numFmt w:val="decimal"/>
      <w:lvlText w:val="%1)"/>
      <w:lvlJc w:val="left"/>
      <w:pPr>
        <w:ind w:left="225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7F327E3"/>
    <w:multiLevelType w:val="hybridMultilevel"/>
    <w:tmpl w:val="4A9A6256"/>
    <w:lvl w:ilvl="0" w:tplc="E4C2762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080A0E9B"/>
    <w:multiLevelType w:val="hybridMultilevel"/>
    <w:tmpl w:val="DA92BEBC"/>
    <w:lvl w:ilvl="0" w:tplc="1DB2C00A">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12B02CBC"/>
    <w:multiLevelType w:val="multilevel"/>
    <w:tmpl w:val="209EC86C"/>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Roman"/>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nsid w:val="138E681E"/>
    <w:multiLevelType w:val="multilevel"/>
    <w:tmpl w:val="24928130"/>
    <w:lvl w:ilvl="0">
      <w:start w:val="40"/>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B540FA"/>
    <w:multiLevelType w:val="hybridMultilevel"/>
    <w:tmpl w:val="405EDD96"/>
    <w:lvl w:ilvl="0" w:tplc="124A102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B5428D4"/>
    <w:multiLevelType w:val="hybridMultilevel"/>
    <w:tmpl w:val="D674D72A"/>
    <w:lvl w:ilvl="0" w:tplc="51D82EE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0871FB5"/>
    <w:multiLevelType w:val="hybridMultilevel"/>
    <w:tmpl w:val="50AEB8A4"/>
    <w:lvl w:ilvl="0" w:tplc="7EEA7A9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4BA2EF2"/>
    <w:multiLevelType w:val="hybridMultilevel"/>
    <w:tmpl w:val="7C123E54"/>
    <w:lvl w:ilvl="0" w:tplc="E29E7CD6">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25950712"/>
    <w:multiLevelType w:val="hybridMultilevel"/>
    <w:tmpl w:val="B210C2A0"/>
    <w:lvl w:ilvl="0" w:tplc="B0F2EAB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B165F"/>
    <w:multiLevelType w:val="hybridMultilevel"/>
    <w:tmpl w:val="CF9AC48E"/>
    <w:lvl w:ilvl="0" w:tplc="F2FA1A7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E3C7F7A"/>
    <w:multiLevelType w:val="hybridMultilevel"/>
    <w:tmpl w:val="2B34D69C"/>
    <w:lvl w:ilvl="0" w:tplc="627A818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E61784C"/>
    <w:multiLevelType w:val="hybridMultilevel"/>
    <w:tmpl w:val="043A66EC"/>
    <w:lvl w:ilvl="0" w:tplc="19621A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F132E14"/>
    <w:multiLevelType w:val="hybridMultilevel"/>
    <w:tmpl w:val="D062B67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32F1115B"/>
    <w:multiLevelType w:val="hybridMultilevel"/>
    <w:tmpl w:val="A99AFE8C"/>
    <w:lvl w:ilvl="0" w:tplc="BD98FFB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34A272DA"/>
    <w:multiLevelType w:val="multilevel"/>
    <w:tmpl w:val="E9587E9C"/>
    <w:lvl w:ilvl="0">
      <w:start w:val="40"/>
      <w:numFmt w:val="decimal"/>
      <w:lvlText w:val="%1"/>
      <w:lvlJc w:val="left"/>
      <w:pPr>
        <w:tabs>
          <w:tab w:val="num" w:pos="1080"/>
        </w:tabs>
        <w:ind w:left="1080" w:hanging="1080"/>
      </w:pPr>
      <w:rPr>
        <w:rFonts w:hint="default"/>
      </w:rPr>
    </w:lvl>
    <w:lvl w:ilvl="1">
      <w:start w:val="8"/>
      <w:numFmt w:val="decimalZero"/>
      <w:lvlText w:val="%1.%2"/>
      <w:lvlJc w:val="left"/>
      <w:pPr>
        <w:tabs>
          <w:tab w:val="num" w:pos="1440"/>
        </w:tabs>
        <w:ind w:left="1440" w:hanging="1080"/>
      </w:pPr>
      <w:rPr>
        <w:rFonts w:hint="default"/>
      </w:rPr>
    </w:lvl>
    <w:lvl w:ilvl="2">
      <w:start w:val="3"/>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73D581F"/>
    <w:multiLevelType w:val="hybridMultilevel"/>
    <w:tmpl w:val="16F285E8"/>
    <w:lvl w:ilvl="0" w:tplc="BCD0E68A">
      <w:start w:val="2"/>
      <w:numFmt w:val="upperLetter"/>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383B685C"/>
    <w:multiLevelType w:val="multilevel"/>
    <w:tmpl w:val="DB9ED33E"/>
    <w:lvl w:ilvl="0">
      <w:start w:val="40"/>
      <w:numFmt w:val="decimal"/>
      <w:lvlText w:val="%1"/>
      <w:lvlJc w:val="left"/>
      <w:pPr>
        <w:tabs>
          <w:tab w:val="num" w:pos="495"/>
        </w:tabs>
        <w:ind w:left="495" w:hanging="495"/>
      </w:pPr>
      <w:rPr>
        <w:rFonts w:hint="default"/>
      </w:rPr>
    </w:lvl>
    <w:lvl w:ilvl="1">
      <w:start w:val="7"/>
      <w:numFmt w:val="decimalZero"/>
      <w:lvlText w:val="%1.%2"/>
      <w:lvlJc w:val="left"/>
      <w:pPr>
        <w:tabs>
          <w:tab w:val="num" w:pos="2295"/>
        </w:tabs>
        <w:ind w:left="2295" w:hanging="495"/>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24">
    <w:nsid w:val="3948383B"/>
    <w:multiLevelType w:val="hybridMultilevel"/>
    <w:tmpl w:val="475A9DAE"/>
    <w:lvl w:ilvl="0" w:tplc="3698AB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4A7A16"/>
    <w:multiLevelType w:val="hybridMultilevel"/>
    <w:tmpl w:val="025E1210"/>
    <w:lvl w:ilvl="0" w:tplc="08DC6506">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B7235E1"/>
    <w:multiLevelType w:val="multilevel"/>
    <w:tmpl w:val="639E274C"/>
    <w:lvl w:ilvl="0">
      <w:start w:val="40"/>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3C721D74"/>
    <w:multiLevelType w:val="hybridMultilevel"/>
    <w:tmpl w:val="02FE297A"/>
    <w:lvl w:ilvl="0" w:tplc="11F68FAA">
      <w:start w:val="1"/>
      <w:numFmt w:val="lowerLetter"/>
      <w:lvlText w:val="%1."/>
      <w:lvlJc w:val="left"/>
      <w:pPr>
        <w:ind w:left="2880" w:hanging="54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3CC805AF"/>
    <w:multiLevelType w:val="multilevel"/>
    <w:tmpl w:val="816EF9E2"/>
    <w:lvl w:ilvl="0">
      <w:start w:val="40"/>
      <w:numFmt w:val="decimal"/>
      <w:lvlText w:val="%1"/>
      <w:lvlJc w:val="left"/>
      <w:pPr>
        <w:tabs>
          <w:tab w:val="num" w:pos="540"/>
        </w:tabs>
        <w:ind w:left="540" w:hanging="540"/>
      </w:pPr>
      <w:rPr>
        <w:rFonts w:hint="default"/>
        <w:b w:val="0"/>
      </w:rPr>
    </w:lvl>
    <w:lvl w:ilvl="1">
      <w:start w:val="5"/>
      <w:numFmt w:val="decimalZero"/>
      <w:lvlText w:val="%1.%2"/>
      <w:lvlJc w:val="left"/>
      <w:pPr>
        <w:tabs>
          <w:tab w:val="num" w:pos="720"/>
        </w:tabs>
        <w:ind w:left="720" w:hanging="54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2880"/>
        </w:tabs>
        <w:ind w:left="2880" w:hanging="1440"/>
      </w:pPr>
      <w:rPr>
        <w:rFonts w:hint="default"/>
        <w:b w:val="0"/>
      </w:rPr>
    </w:lvl>
  </w:abstractNum>
  <w:abstractNum w:abstractNumId="29">
    <w:nsid w:val="3EF74D65"/>
    <w:multiLevelType w:val="hybridMultilevel"/>
    <w:tmpl w:val="C0D68A8E"/>
    <w:lvl w:ilvl="0" w:tplc="D24EB1DC">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nsid w:val="3F93302C"/>
    <w:multiLevelType w:val="hybridMultilevel"/>
    <w:tmpl w:val="8A94E294"/>
    <w:lvl w:ilvl="0" w:tplc="7E969F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1174C4D"/>
    <w:multiLevelType w:val="hybridMultilevel"/>
    <w:tmpl w:val="E3DAE15E"/>
    <w:lvl w:ilvl="0" w:tplc="2D884330">
      <w:start w:val="13"/>
      <w:numFmt w:val="decimal"/>
      <w:lvlText w:val="%1."/>
      <w:lvlJc w:val="left"/>
      <w:pPr>
        <w:tabs>
          <w:tab w:val="num" w:pos="2520"/>
        </w:tabs>
        <w:ind w:left="2520" w:hanging="360"/>
      </w:pPr>
      <w:rPr>
        <w:rFonts w:hint="default"/>
      </w:rPr>
    </w:lvl>
    <w:lvl w:ilvl="1" w:tplc="8EF61444">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4D97E81"/>
    <w:multiLevelType w:val="hybridMultilevel"/>
    <w:tmpl w:val="C51C8104"/>
    <w:lvl w:ilvl="0" w:tplc="3A9CC844">
      <w:start w:val="3"/>
      <w:numFmt w:val="decimal"/>
      <w:lvlText w:val="%1)"/>
      <w:lvlJc w:val="left"/>
      <w:pPr>
        <w:tabs>
          <w:tab w:val="num" w:pos="1500"/>
        </w:tabs>
        <w:ind w:left="15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75401A"/>
    <w:multiLevelType w:val="hybridMultilevel"/>
    <w:tmpl w:val="1436CD86"/>
    <w:lvl w:ilvl="0" w:tplc="410A9768">
      <w:start w:val="3"/>
      <w:numFmt w:val="upperLetter"/>
      <w:lvlText w:val="%1."/>
      <w:lvlJc w:val="left"/>
      <w:pPr>
        <w:tabs>
          <w:tab w:val="num" w:pos="2250"/>
        </w:tabs>
        <w:ind w:left="225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nsid w:val="4E5276A4"/>
    <w:multiLevelType w:val="hybridMultilevel"/>
    <w:tmpl w:val="D8F00FE6"/>
    <w:lvl w:ilvl="0" w:tplc="1D34BF7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3A524EE"/>
    <w:multiLevelType w:val="hybridMultilevel"/>
    <w:tmpl w:val="5BDC92AA"/>
    <w:lvl w:ilvl="0" w:tplc="F2F65A3E">
      <w:start w:val="1"/>
      <w:numFmt w:val="lowerLetter"/>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574E180B"/>
    <w:multiLevelType w:val="hybridMultilevel"/>
    <w:tmpl w:val="27429524"/>
    <w:lvl w:ilvl="0" w:tplc="CE04E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152279"/>
    <w:multiLevelType w:val="hybridMultilevel"/>
    <w:tmpl w:val="75E2F62C"/>
    <w:lvl w:ilvl="0" w:tplc="887A43F4">
      <w:start w:val="1"/>
      <w:numFmt w:val="decimal"/>
      <w:lvlText w:val="%1)"/>
      <w:lvlJc w:val="left"/>
      <w:pPr>
        <w:tabs>
          <w:tab w:val="num" w:pos="1500"/>
        </w:tabs>
        <w:ind w:left="1500" w:hanging="4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413775D"/>
    <w:multiLevelType w:val="hybridMultilevel"/>
    <w:tmpl w:val="5ECAEF3C"/>
    <w:lvl w:ilvl="0" w:tplc="3110AF9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78514F4"/>
    <w:multiLevelType w:val="hybridMultilevel"/>
    <w:tmpl w:val="191A81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98C7CC5"/>
    <w:multiLevelType w:val="multilevel"/>
    <w:tmpl w:val="CEB8DD62"/>
    <w:lvl w:ilvl="0">
      <w:start w:val="40"/>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6A563DA2"/>
    <w:multiLevelType w:val="multilevel"/>
    <w:tmpl w:val="DEF04594"/>
    <w:lvl w:ilvl="0">
      <w:start w:val="40"/>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23"/>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71065168"/>
    <w:multiLevelType w:val="hybridMultilevel"/>
    <w:tmpl w:val="52366142"/>
    <w:lvl w:ilvl="0" w:tplc="845AFFF0">
      <w:start w:val="40"/>
      <w:numFmt w:val="bullet"/>
      <w:lvlText w:val="-"/>
      <w:lvlJc w:val="left"/>
      <w:pPr>
        <w:tabs>
          <w:tab w:val="num" w:pos="1980"/>
        </w:tabs>
        <w:ind w:left="1980" w:hanging="54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203350A"/>
    <w:multiLevelType w:val="hybridMultilevel"/>
    <w:tmpl w:val="FD1266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97497C"/>
    <w:multiLevelType w:val="hybridMultilevel"/>
    <w:tmpl w:val="75E2F62C"/>
    <w:lvl w:ilvl="0" w:tplc="887A43F4">
      <w:start w:val="1"/>
      <w:numFmt w:val="decimal"/>
      <w:lvlText w:val="%1)"/>
      <w:lvlJc w:val="left"/>
      <w:pPr>
        <w:tabs>
          <w:tab w:val="num" w:pos="1500"/>
        </w:tabs>
        <w:ind w:left="1500" w:hanging="4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B692E21"/>
    <w:multiLevelType w:val="multilevel"/>
    <w:tmpl w:val="A55C41CA"/>
    <w:lvl w:ilvl="0">
      <w:start w:val="40"/>
      <w:numFmt w:val="decimal"/>
      <w:lvlText w:val="%1"/>
      <w:lvlJc w:val="left"/>
      <w:pPr>
        <w:tabs>
          <w:tab w:val="num" w:pos="675"/>
        </w:tabs>
        <w:ind w:left="675" w:hanging="675"/>
      </w:pPr>
      <w:rPr>
        <w:rFonts w:hint="default"/>
      </w:rPr>
    </w:lvl>
    <w:lvl w:ilvl="1">
      <w:start w:val="1"/>
      <w:numFmt w:val="decimalZero"/>
      <w:lvlText w:val="%1.%2"/>
      <w:lvlJc w:val="left"/>
      <w:pPr>
        <w:tabs>
          <w:tab w:val="num" w:pos="1035"/>
        </w:tabs>
        <w:ind w:left="1035" w:hanging="67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7BD565A5"/>
    <w:multiLevelType w:val="hybridMultilevel"/>
    <w:tmpl w:val="955A03DE"/>
    <w:lvl w:ilvl="0" w:tplc="E69CA3E2">
      <w:start w:val="1"/>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7C290FED"/>
    <w:multiLevelType w:val="multilevel"/>
    <w:tmpl w:val="8C4A960C"/>
    <w:lvl w:ilvl="0">
      <w:start w:val="40"/>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2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25"/>
  </w:num>
  <w:num w:numId="3">
    <w:abstractNumId w:val="20"/>
  </w:num>
  <w:num w:numId="4">
    <w:abstractNumId w:val="47"/>
  </w:num>
  <w:num w:numId="5">
    <w:abstractNumId w:val="42"/>
  </w:num>
  <w:num w:numId="6">
    <w:abstractNumId w:val="1"/>
  </w:num>
  <w:num w:numId="7">
    <w:abstractNumId w:val="8"/>
  </w:num>
  <w:num w:numId="8">
    <w:abstractNumId w:val="33"/>
  </w:num>
  <w:num w:numId="9">
    <w:abstractNumId w:val="5"/>
  </w:num>
  <w:num w:numId="10">
    <w:abstractNumId w:val="34"/>
  </w:num>
  <w:num w:numId="11">
    <w:abstractNumId w:val="7"/>
  </w:num>
  <w:num w:numId="12">
    <w:abstractNumId w:val="31"/>
  </w:num>
  <w:num w:numId="13">
    <w:abstractNumId w:val="12"/>
  </w:num>
  <w:num w:numId="14">
    <w:abstractNumId w:val="37"/>
  </w:num>
  <w:num w:numId="15">
    <w:abstractNumId w:val="46"/>
  </w:num>
  <w:num w:numId="16">
    <w:abstractNumId w:val="29"/>
  </w:num>
  <w:num w:numId="17">
    <w:abstractNumId w:val="0"/>
  </w:num>
  <w:num w:numId="18">
    <w:abstractNumId w:val="14"/>
  </w:num>
  <w:num w:numId="19">
    <w:abstractNumId w:val="28"/>
  </w:num>
  <w:num w:numId="20">
    <w:abstractNumId w:val="3"/>
  </w:num>
  <w:num w:numId="21">
    <w:abstractNumId w:val="40"/>
  </w:num>
  <w:num w:numId="22">
    <w:abstractNumId w:val="26"/>
  </w:num>
  <w:num w:numId="23">
    <w:abstractNumId w:val="45"/>
  </w:num>
  <w:num w:numId="24">
    <w:abstractNumId w:val="41"/>
  </w:num>
  <w:num w:numId="25">
    <w:abstractNumId w:val="22"/>
  </w:num>
  <w:num w:numId="26">
    <w:abstractNumId w:val="24"/>
  </w:num>
  <w:num w:numId="27">
    <w:abstractNumId w:val="43"/>
  </w:num>
  <w:num w:numId="28">
    <w:abstractNumId w:val="15"/>
  </w:num>
  <w:num w:numId="29">
    <w:abstractNumId w:val="13"/>
  </w:num>
  <w:num w:numId="30">
    <w:abstractNumId w:val="44"/>
  </w:num>
  <w:num w:numId="31">
    <w:abstractNumId w:val="32"/>
  </w:num>
  <w:num w:numId="32">
    <w:abstractNumId w:val="10"/>
  </w:num>
  <w:num w:numId="33">
    <w:abstractNumId w:val="38"/>
  </w:num>
  <w:num w:numId="34">
    <w:abstractNumId w:val="30"/>
  </w:num>
  <w:num w:numId="35">
    <w:abstractNumId w:val="11"/>
  </w:num>
  <w:num w:numId="36">
    <w:abstractNumId w:val="17"/>
  </w:num>
  <w:num w:numId="37">
    <w:abstractNumId w:val="2"/>
  </w:num>
  <w:num w:numId="38">
    <w:abstractNumId w:val="16"/>
  </w:num>
  <w:num w:numId="39">
    <w:abstractNumId w:val="36"/>
  </w:num>
  <w:num w:numId="40">
    <w:abstractNumId w:val="27"/>
  </w:num>
  <w:num w:numId="41">
    <w:abstractNumId w:val="4"/>
  </w:num>
  <w:num w:numId="42">
    <w:abstractNumId w:val="23"/>
  </w:num>
  <w:num w:numId="43">
    <w:abstractNumId w:val="21"/>
  </w:num>
  <w:num w:numId="44">
    <w:abstractNumId w:val="19"/>
  </w:num>
  <w:num w:numId="45">
    <w:abstractNumId w:val="39"/>
  </w:num>
  <w:num w:numId="46">
    <w:abstractNumId w:val="35"/>
  </w:num>
  <w:num w:numId="47">
    <w:abstractNumId w:val="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778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1E"/>
    <w:rsid w:val="000004E9"/>
    <w:rsid w:val="00006E87"/>
    <w:rsid w:val="00010351"/>
    <w:rsid w:val="000112CA"/>
    <w:rsid w:val="00012992"/>
    <w:rsid w:val="00013F68"/>
    <w:rsid w:val="0001523E"/>
    <w:rsid w:val="000156FA"/>
    <w:rsid w:val="0002099C"/>
    <w:rsid w:val="00021CC7"/>
    <w:rsid w:val="00022BF2"/>
    <w:rsid w:val="0002315F"/>
    <w:rsid w:val="00023763"/>
    <w:rsid w:val="0003217F"/>
    <w:rsid w:val="00032B94"/>
    <w:rsid w:val="000337D4"/>
    <w:rsid w:val="00034665"/>
    <w:rsid w:val="000348E7"/>
    <w:rsid w:val="0003520A"/>
    <w:rsid w:val="00040F73"/>
    <w:rsid w:val="00041D66"/>
    <w:rsid w:val="00042F43"/>
    <w:rsid w:val="000534EE"/>
    <w:rsid w:val="00053BFC"/>
    <w:rsid w:val="00055673"/>
    <w:rsid w:val="000601F9"/>
    <w:rsid w:val="00060635"/>
    <w:rsid w:val="00062E1C"/>
    <w:rsid w:val="0006400B"/>
    <w:rsid w:val="00064367"/>
    <w:rsid w:val="0006471B"/>
    <w:rsid w:val="00064981"/>
    <w:rsid w:val="0006626F"/>
    <w:rsid w:val="000669AF"/>
    <w:rsid w:val="0007030A"/>
    <w:rsid w:val="00071E26"/>
    <w:rsid w:val="0007482C"/>
    <w:rsid w:val="00077182"/>
    <w:rsid w:val="0007786B"/>
    <w:rsid w:val="00080A7F"/>
    <w:rsid w:val="00083552"/>
    <w:rsid w:val="00085D07"/>
    <w:rsid w:val="00085E11"/>
    <w:rsid w:val="00091256"/>
    <w:rsid w:val="00092F95"/>
    <w:rsid w:val="00095551"/>
    <w:rsid w:val="0009568B"/>
    <w:rsid w:val="00095A29"/>
    <w:rsid w:val="0009757E"/>
    <w:rsid w:val="000A0D12"/>
    <w:rsid w:val="000A20D0"/>
    <w:rsid w:val="000A4B69"/>
    <w:rsid w:val="000B133E"/>
    <w:rsid w:val="000B1DF7"/>
    <w:rsid w:val="000B74AE"/>
    <w:rsid w:val="000C08B8"/>
    <w:rsid w:val="000C541B"/>
    <w:rsid w:val="000C6BAE"/>
    <w:rsid w:val="000D0B81"/>
    <w:rsid w:val="000D57A8"/>
    <w:rsid w:val="000D7449"/>
    <w:rsid w:val="000E1AF9"/>
    <w:rsid w:val="000E218E"/>
    <w:rsid w:val="000E22E6"/>
    <w:rsid w:val="000E288F"/>
    <w:rsid w:val="000E3C30"/>
    <w:rsid w:val="000F230B"/>
    <w:rsid w:val="000F487A"/>
    <w:rsid w:val="000F6E9F"/>
    <w:rsid w:val="00100F1D"/>
    <w:rsid w:val="001019AA"/>
    <w:rsid w:val="001042AE"/>
    <w:rsid w:val="001128E3"/>
    <w:rsid w:val="00113738"/>
    <w:rsid w:val="00115581"/>
    <w:rsid w:val="00115BEE"/>
    <w:rsid w:val="00115DF6"/>
    <w:rsid w:val="00121642"/>
    <w:rsid w:val="001224F8"/>
    <w:rsid w:val="0012262F"/>
    <w:rsid w:val="0012301C"/>
    <w:rsid w:val="0012455A"/>
    <w:rsid w:val="00127258"/>
    <w:rsid w:val="00127EE6"/>
    <w:rsid w:val="001319AD"/>
    <w:rsid w:val="0013423D"/>
    <w:rsid w:val="00135988"/>
    <w:rsid w:val="0013642B"/>
    <w:rsid w:val="00136FD8"/>
    <w:rsid w:val="00141970"/>
    <w:rsid w:val="00142492"/>
    <w:rsid w:val="00147B4F"/>
    <w:rsid w:val="00161CD2"/>
    <w:rsid w:val="0017269C"/>
    <w:rsid w:val="0017742D"/>
    <w:rsid w:val="00185366"/>
    <w:rsid w:val="00187B83"/>
    <w:rsid w:val="00191E73"/>
    <w:rsid w:val="00194220"/>
    <w:rsid w:val="0019482F"/>
    <w:rsid w:val="0019769D"/>
    <w:rsid w:val="00197EE7"/>
    <w:rsid w:val="001A0C7D"/>
    <w:rsid w:val="001A1BCE"/>
    <w:rsid w:val="001A1FF1"/>
    <w:rsid w:val="001A3705"/>
    <w:rsid w:val="001A4F64"/>
    <w:rsid w:val="001A734D"/>
    <w:rsid w:val="001B0629"/>
    <w:rsid w:val="001B106E"/>
    <w:rsid w:val="001B140F"/>
    <w:rsid w:val="001B2B48"/>
    <w:rsid w:val="001B5330"/>
    <w:rsid w:val="001C0CFD"/>
    <w:rsid w:val="001C266C"/>
    <w:rsid w:val="001C38C0"/>
    <w:rsid w:val="001C4C5D"/>
    <w:rsid w:val="001C60DB"/>
    <w:rsid w:val="001C685C"/>
    <w:rsid w:val="001C6E6B"/>
    <w:rsid w:val="001D0D93"/>
    <w:rsid w:val="001D3A1F"/>
    <w:rsid w:val="001D45D1"/>
    <w:rsid w:val="001E1D14"/>
    <w:rsid w:val="001E2C9B"/>
    <w:rsid w:val="001E4A30"/>
    <w:rsid w:val="001E52E6"/>
    <w:rsid w:val="001E550E"/>
    <w:rsid w:val="001F14E5"/>
    <w:rsid w:val="001F1D45"/>
    <w:rsid w:val="001F4291"/>
    <w:rsid w:val="001F57D7"/>
    <w:rsid w:val="001F6AA3"/>
    <w:rsid w:val="002014FF"/>
    <w:rsid w:val="00201C10"/>
    <w:rsid w:val="00201C7E"/>
    <w:rsid w:val="00207C4A"/>
    <w:rsid w:val="00210835"/>
    <w:rsid w:val="0021126A"/>
    <w:rsid w:val="00211F29"/>
    <w:rsid w:val="00214A95"/>
    <w:rsid w:val="002210CA"/>
    <w:rsid w:val="00221917"/>
    <w:rsid w:val="00223C5C"/>
    <w:rsid w:val="00230790"/>
    <w:rsid w:val="00230CCA"/>
    <w:rsid w:val="00231C19"/>
    <w:rsid w:val="00242903"/>
    <w:rsid w:val="0024478A"/>
    <w:rsid w:val="00246822"/>
    <w:rsid w:val="00246BF7"/>
    <w:rsid w:val="00250C01"/>
    <w:rsid w:val="00251DA5"/>
    <w:rsid w:val="0025539E"/>
    <w:rsid w:val="0025594E"/>
    <w:rsid w:val="00257B4B"/>
    <w:rsid w:val="00260A8E"/>
    <w:rsid w:val="0026118A"/>
    <w:rsid w:val="00261F08"/>
    <w:rsid w:val="00262DC5"/>
    <w:rsid w:val="00262E57"/>
    <w:rsid w:val="00263A1D"/>
    <w:rsid w:val="00264D1E"/>
    <w:rsid w:val="002672A5"/>
    <w:rsid w:val="002675BD"/>
    <w:rsid w:val="00272AAC"/>
    <w:rsid w:val="00277AD2"/>
    <w:rsid w:val="002814BE"/>
    <w:rsid w:val="00284417"/>
    <w:rsid w:val="00285613"/>
    <w:rsid w:val="00285CED"/>
    <w:rsid w:val="002944E2"/>
    <w:rsid w:val="002A0693"/>
    <w:rsid w:val="002A1049"/>
    <w:rsid w:val="002A11FF"/>
    <w:rsid w:val="002A2CCF"/>
    <w:rsid w:val="002A3ACB"/>
    <w:rsid w:val="002A46F6"/>
    <w:rsid w:val="002A5394"/>
    <w:rsid w:val="002A6D38"/>
    <w:rsid w:val="002A6E0F"/>
    <w:rsid w:val="002B1432"/>
    <w:rsid w:val="002B2986"/>
    <w:rsid w:val="002B3428"/>
    <w:rsid w:val="002B7423"/>
    <w:rsid w:val="002C00E3"/>
    <w:rsid w:val="002C161E"/>
    <w:rsid w:val="002C22C5"/>
    <w:rsid w:val="002C2637"/>
    <w:rsid w:val="002C2CAF"/>
    <w:rsid w:val="002C2D07"/>
    <w:rsid w:val="002C3B87"/>
    <w:rsid w:val="002C4F72"/>
    <w:rsid w:val="002D276A"/>
    <w:rsid w:val="002D2A1D"/>
    <w:rsid w:val="002D447E"/>
    <w:rsid w:val="002D47C3"/>
    <w:rsid w:val="002D5303"/>
    <w:rsid w:val="002D6EAC"/>
    <w:rsid w:val="002E1DBA"/>
    <w:rsid w:val="002E547D"/>
    <w:rsid w:val="002E6652"/>
    <w:rsid w:val="002E6BFF"/>
    <w:rsid w:val="002F074D"/>
    <w:rsid w:val="002F142B"/>
    <w:rsid w:val="002F15BC"/>
    <w:rsid w:val="002F15FA"/>
    <w:rsid w:val="002F7EEC"/>
    <w:rsid w:val="003015EF"/>
    <w:rsid w:val="00301A1E"/>
    <w:rsid w:val="00301F84"/>
    <w:rsid w:val="00302F6E"/>
    <w:rsid w:val="00304523"/>
    <w:rsid w:val="003077B4"/>
    <w:rsid w:val="00312004"/>
    <w:rsid w:val="0031238A"/>
    <w:rsid w:val="0031486C"/>
    <w:rsid w:val="00314A09"/>
    <w:rsid w:val="00315954"/>
    <w:rsid w:val="00315D87"/>
    <w:rsid w:val="00316F19"/>
    <w:rsid w:val="003214B0"/>
    <w:rsid w:val="00322848"/>
    <w:rsid w:val="003309CB"/>
    <w:rsid w:val="00337944"/>
    <w:rsid w:val="00342022"/>
    <w:rsid w:val="00344324"/>
    <w:rsid w:val="0034449B"/>
    <w:rsid w:val="00350423"/>
    <w:rsid w:val="00351066"/>
    <w:rsid w:val="00352054"/>
    <w:rsid w:val="00352167"/>
    <w:rsid w:val="00352E4A"/>
    <w:rsid w:val="00357C04"/>
    <w:rsid w:val="003602B3"/>
    <w:rsid w:val="0036211A"/>
    <w:rsid w:val="00364BC9"/>
    <w:rsid w:val="0037037B"/>
    <w:rsid w:val="00371B48"/>
    <w:rsid w:val="003729BD"/>
    <w:rsid w:val="003741F6"/>
    <w:rsid w:val="00376E51"/>
    <w:rsid w:val="00384212"/>
    <w:rsid w:val="00394F5E"/>
    <w:rsid w:val="003974EC"/>
    <w:rsid w:val="003A02BE"/>
    <w:rsid w:val="003A4A2B"/>
    <w:rsid w:val="003A7FB6"/>
    <w:rsid w:val="003B0756"/>
    <w:rsid w:val="003B3260"/>
    <w:rsid w:val="003B3FAF"/>
    <w:rsid w:val="003B4892"/>
    <w:rsid w:val="003B4F8F"/>
    <w:rsid w:val="003B5A74"/>
    <w:rsid w:val="003B61DE"/>
    <w:rsid w:val="003C3524"/>
    <w:rsid w:val="003C3D40"/>
    <w:rsid w:val="003C3EDF"/>
    <w:rsid w:val="003C7352"/>
    <w:rsid w:val="003D421C"/>
    <w:rsid w:val="003D6623"/>
    <w:rsid w:val="003D718E"/>
    <w:rsid w:val="003E2F5A"/>
    <w:rsid w:val="003E41E1"/>
    <w:rsid w:val="003E4938"/>
    <w:rsid w:val="003F111E"/>
    <w:rsid w:val="003F1398"/>
    <w:rsid w:val="003F17E2"/>
    <w:rsid w:val="003F2CF8"/>
    <w:rsid w:val="003F6C38"/>
    <w:rsid w:val="003F7104"/>
    <w:rsid w:val="0040123B"/>
    <w:rsid w:val="0040243C"/>
    <w:rsid w:val="0040436A"/>
    <w:rsid w:val="00406739"/>
    <w:rsid w:val="0041071C"/>
    <w:rsid w:val="00411AB3"/>
    <w:rsid w:val="00411CD8"/>
    <w:rsid w:val="00412D7D"/>
    <w:rsid w:val="0041358B"/>
    <w:rsid w:val="00414F03"/>
    <w:rsid w:val="0041527B"/>
    <w:rsid w:val="00416D91"/>
    <w:rsid w:val="00425AE5"/>
    <w:rsid w:val="00427F8E"/>
    <w:rsid w:val="00431EE1"/>
    <w:rsid w:val="004343BB"/>
    <w:rsid w:val="00437C87"/>
    <w:rsid w:val="00440638"/>
    <w:rsid w:val="0044161E"/>
    <w:rsid w:val="004426DC"/>
    <w:rsid w:val="00442B3C"/>
    <w:rsid w:val="00443DDB"/>
    <w:rsid w:val="00444624"/>
    <w:rsid w:val="004461E8"/>
    <w:rsid w:val="004479F8"/>
    <w:rsid w:val="00447CF5"/>
    <w:rsid w:val="00452241"/>
    <w:rsid w:val="0045243C"/>
    <w:rsid w:val="00452B1E"/>
    <w:rsid w:val="00455D54"/>
    <w:rsid w:val="00456101"/>
    <w:rsid w:val="00461326"/>
    <w:rsid w:val="0046690E"/>
    <w:rsid w:val="0046729F"/>
    <w:rsid w:val="00467CDA"/>
    <w:rsid w:val="00467E70"/>
    <w:rsid w:val="00470997"/>
    <w:rsid w:val="00470A0A"/>
    <w:rsid w:val="004810FC"/>
    <w:rsid w:val="004824EB"/>
    <w:rsid w:val="00484EA4"/>
    <w:rsid w:val="004851EC"/>
    <w:rsid w:val="0048582B"/>
    <w:rsid w:val="004866CC"/>
    <w:rsid w:val="004867FC"/>
    <w:rsid w:val="00494F08"/>
    <w:rsid w:val="004977E6"/>
    <w:rsid w:val="004A1E3B"/>
    <w:rsid w:val="004A206A"/>
    <w:rsid w:val="004A3A76"/>
    <w:rsid w:val="004B115C"/>
    <w:rsid w:val="004B2A09"/>
    <w:rsid w:val="004B47C7"/>
    <w:rsid w:val="004B68F7"/>
    <w:rsid w:val="004B6C09"/>
    <w:rsid w:val="004B78B0"/>
    <w:rsid w:val="004C0157"/>
    <w:rsid w:val="004C01C1"/>
    <w:rsid w:val="004C15B7"/>
    <w:rsid w:val="004C24E5"/>
    <w:rsid w:val="004D0684"/>
    <w:rsid w:val="004D168A"/>
    <w:rsid w:val="004D1D42"/>
    <w:rsid w:val="004D4E86"/>
    <w:rsid w:val="004D5C90"/>
    <w:rsid w:val="004D787A"/>
    <w:rsid w:val="004D7ADC"/>
    <w:rsid w:val="004E14C8"/>
    <w:rsid w:val="004E1909"/>
    <w:rsid w:val="004E292C"/>
    <w:rsid w:val="004E5EAB"/>
    <w:rsid w:val="004F0632"/>
    <w:rsid w:val="004F1B3A"/>
    <w:rsid w:val="004F2898"/>
    <w:rsid w:val="004F53E5"/>
    <w:rsid w:val="0050249C"/>
    <w:rsid w:val="0050352B"/>
    <w:rsid w:val="00504312"/>
    <w:rsid w:val="00507B90"/>
    <w:rsid w:val="005127A8"/>
    <w:rsid w:val="00512A4F"/>
    <w:rsid w:val="00515016"/>
    <w:rsid w:val="0051509D"/>
    <w:rsid w:val="005155DC"/>
    <w:rsid w:val="00515CEE"/>
    <w:rsid w:val="00515FAA"/>
    <w:rsid w:val="00517598"/>
    <w:rsid w:val="0052347C"/>
    <w:rsid w:val="0052537F"/>
    <w:rsid w:val="005265E0"/>
    <w:rsid w:val="00527A46"/>
    <w:rsid w:val="00530674"/>
    <w:rsid w:val="00530E6B"/>
    <w:rsid w:val="0053125F"/>
    <w:rsid w:val="005320B7"/>
    <w:rsid w:val="005323F1"/>
    <w:rsid w:val="00532ACB"/>
    <w:rsid w:val="005335E4"/>
    <w:rsid w:val="00533A90"/>
    <w:rsid w:val="00537399"/>
    <w:rsid w:val="00540B92"/>
    <w:rsid w:val="00540D5E"/>
    <w:rsid w:val="005416E6"/>
    <w:rsid w:val="005421DC"/>
    <w:rsid w:val="0055035F"/>
    <w:rsid w:val="00550C8D"/>
    <w:rsid w:val="00551E3A"/>
    <w:rsid w:val="005524AC"/>
    <w:rsid w:val="00555BED"/>
    <w:rsid w:val="0055707A"/>
    <w:rsid w:val="00560C6E"/>
    <w:rsid w:val="00561323"/>
    <w:rsid w:val="005626F2"/>
    <w:rsid w:val="00562B3A"/>
    <w:rsid w:val="0056541E"/>
    <w:rsid w:val="00567493"/>
    <w:rsid w:val="00571215"/>
    <w:rsid w:val="0057345F"/>
    <w:rsid w:val="00573723"/>
    <w:rsid w:val="00573843"/>
    <w:rsid w:val="0057760A"/>
    <w:rsid w:val="00581705"/>
    <w:rsid w:val="005857BF"/>
    <w:rsid w:val="005A067B"/>
    <w:rsid w:val="005A0F64"/>
    <w:rsid w:val="005A30F6"/>
    <w:rsid w:val="005A4842"/>
    <w:rsid w:val="005A598E"/>
    <w:rsid w:val="005A5F46"/>
    <w:rsid w:val="005A6F92"/>
    <w:rsid w:val="005B0C07"/>
    <w:rsid w:val="005B526E"/>
    <w:rsid w:val="005B55A6"/>
    <w:rsid w:val="005C0500"/>
    <w:rsid w:val="005C2123"/>
    <w:rsid w:val="005C3EBF"/>
    <w:rsid w:val="005C629F"/>
    <w:rsid w:val="005C760A"/>
    <w:rsid w:val="005C77B9"/>
    <w:rsid w:val="005D176A"/>
    <w:rsid w:val="005D2D03"/>
    <w:rsid w:val="005D78F7"/>
    <w:rsid w:val="005E1140"/>
    <w:rsid w:val="005E29BC"/>
    <w:rsid w:val="005E2A7B"/>
    <w:rsid w:val="005E43F8"/>
    <w:rsid w:val="005E4F40"/>
    <w:rsid w:val="005E5165"/>
    <w:rsid w:val="005F16EE"/>
    <w:rsid w:val="005F195F"/>
    <w:rsid w:val="005F22DE"/>
    <w:rsid w:val="005F2627"/>
    <w:rsid w:val="005F2C91"/>
    <w:rsid w:val="005F30E9"/>
    <w:rsid w:val="005F615F"/>
    <w:rsid w:val="005F7C78"/>
    <w:rsid w:val="00600BE6"/>
    <w:rsid w:val="00603ABA"/>
    <w:rsid w:val="006057F8"/>
    <w:rsid w:val="00606A7D"/>
    <w:rsid w:val="00611DD5"/>
    <w:rsid w:val="00615F5A"/>
    <w:rsid w:val="00620F32"/>
    <w:rsid w:val="00621680"/>
    <w:rsid w:val="006219A6"/>
    <w:rsid w:val="00624F2B"/>
    <w:rsid w:val="00627A73"/>
    <w:rsid w:val="0063072D"/>
    <w:rsid w:val="006320B5"/>
    <w:rsid w:val="00632376"/>
    <w:rsid w:val="00633D77"/>
    <w:rsid w:val="00637680"/>
    <w:rsid w:val="00637B9C"/>
    <w:rsid w:val="006404BC"/>
    <w:rsid w:val="00642617"/>
    <w:rsid w:val="00646FF9"/>
    <w:rsid w:val="00650117"/>
    <w:rsid w:val="006547B6"/>
    <w:rsid w:val="00655638"/>
    <w:rsid w:val="00657107"/>
    <w:rsid w:val="00657972"/>
    <w:rsid w:val="006634E2"/>
    <w:rsid w:val="0066367D"/>
    <w:rsid w:val="00663D58"/>
    <w:rsid w:val="00666BDA"/>
    <w:rsid w:val="00666BEC"/>
    <w:rsid w:val="00672CB7"/>
    <w:rsid w:val="00676629"/>
    <w:rsid w:val="00676A38"/>
    <w:rsid w:val="006770C2"/>
    <w:rsid w:val="0069014E"/>
    <w:rsid w:val="006903BB"/>
    <w:rsid w:val="0069051B"/>
    <w:rsid w:val="00691FD9"/>
    <w:rsid w:val="00693A0B"/>
    <w:rsid w:val="00693FC7"/>
    <w:rsid w:val="00694247"/>
    <w:rsid w:val="00697750"/>
    <w:rsid w:val="006A0C21"/>
    <w:rsid w:val="006A505A"/>
    <w:rsid w:val="006A7A64"/>
    <w:rsid w:val="006A7D35"/>
    <w:rsid w:val="006B0252"/>
    <w:rsid w:val="006B3D50"/>
    <w:rsid w:val="006B632C"/>
    <w:rsid w:val="006C017E"/>
    <w:rsid w:val="006C3147"/>
    <w:rsid w:val="006C4B02"/>
    <w:rsid w:val="006C691A"/>
    <w:rsid w:val="006D0A68"/>
    <w:rsid w:val="006D2D4B"/>
    <w:rsid w:val="006D43B4"/>
    <w:rsid w:val="006D5E83"/>
    <w:rsid w:val="006D6977"/>
    <w:rsid w:val="006D69BE"/>
    <w:rsid w:val="006D6A89"/>
    <w:rsid w:val="006D6CAC"/>
    <w:rsid w:val="006D7935"/>
    <w:rsid w:val="006E1230"/>
    <w:rsid w:val="006E4259"/>
    <w:rsid w:val="006E64E6"/>
    <w:rsid w:val="006F1DD4"/>
    <w:rsid w:val="006F1E92"/>
    <w:rsid w:val="006F2D03"/>
    <w:rsid w:val="006F4F23"/>
    <w:rsid w:val="006F62E3"/>
    <w:rsid w:val="00701F5B"/>
    <w:rsid w:val="007046AA"/>
    <w:rsid w:val="0070472D"/>
    <w:rsid w:val="00706F63"/>
    <w:rsid w:val="00707D4B"/>
    <w:rsid w:val="00711041"/>
    <w:rsid w:val="00711938"/>
    <w:rsid w:val="00711F51"/>
    <w:rsid w:val="00712F80"/>
    <w:rsid w:val="007161BA"/>
    <w:rsid w:val="0071728F"/>
    <w:rsid w:val="00717B5C"/>
    <w:rsid w:val="007209CD"/>
    <w:rsid w:val="00722354"/>
    <w:rsid w:val="00723CC5"/>
    <w:rsid w:val="00724E4B"/>
    <w:rsid w:val="00734E1E"/>
    <w:rsid w:val="00735C8B"/>
    <w:rsid w:val="00736316"/>
    <w:rsid w:val="00737D53"/>
    <w:rsid w:val="00745449"/>
    <w:rsid w:val="00755512"/>
    <w:rsid w:val="00761178"/>
    <w:rsid w:val="007649E4"/>
    <w:rsid w:val="00766C6F"/>
    <w:rsid w:val="00767D09"/>
    <w:rsid w:val="00772CB9"/>
    <w:rsid w:val="00773867"/>
    <w:rsid w:val="007748DD"/>
    <w:rsid w:val="00774A8B"/>
    <w:rsid w:val="00775C51"/>
    <w:rsid w:val="007840A3"/>
    <w:rsid w:val="00786C45"/>
    <w:rsid w:val="00787628"/>
    <w:rsid w:val="007927A5"/>
    <w:rsid w:val="00793681"/>
    <w:rsid w:val="00793A23"/>
    <w:rsid w:val="007947F1"/>
    <w:rsid w:val="007A1975"/>
    <w:rsid w:val="007A36B0"/>
    <w:rsid w:val="007A63DF"/>
    <w:rsid w:val="007B37F9"/>
    <w:rsid w:val="007B5F22"/>
    <w:rsid w:val="007C071E"/>
    <w:rsid w:val="007C2293"/>
    <w:rsid w:val="007C36F1"/>
    <w:rsid w:val="007C384B"/>
    <w:rsid w:val="007C4995"/>
    <w:rsid w:val="007C7535"/>
    <w:rsid w:val="007C7C7A"/>
    <w:rsid w:val="007D0967"/>
    <w:rsid w:val="007D1D96"/>
    <w:rsid w:val="007D29DB"/>
    <w:rsid w:val="007D3152"/>
    <w:rsid w:val="007D45DB"/>
    <w:rsid w:val="007D6036"/>
    <w:rsid w:val="007D67EA"/>
    <w:rsid w:val="007D7F07"/>
    <w:rsid w:val="007E0B51"/>
    <w:rsid w:val="007E4118"/>
    <w:rsid w:val="007E4162"/>
    <w:rsid w:val="007E63BA"/>
    <w:rsid w:val="007E6407"/>
    <w:rsid w:val="007E68B1"/>
    <w:rsid w:val="007E6A7B"/>
    <w:rsid w:val="007E7FFC"/>
    <w:rsid w:val="007F22C5"/>
    <w:rsid w:val="007F2945"/>
    <w:rsid w:val="007F4564"/>
    <w:rsid w:val="007F60E3"/>
    <w:rsid w:val="007F68C8"/>
    <w:rsid w:val="007F7C7B"/>
    <w:rsid w:val="008005B0"/>
    <w:rsid w:val="008012BC"/>
    <w:rsid w:val="00803DEB"/>
    <w:rsid w:val="008043DB"/>
    <w:rsid w:val="00806340"/>
    <w:rsid w:val="00806FD6"/>
    <w:rsid w:val="00810FEF"/>
    <w:rsid w:val="0081516A"/>
    <w:rsid w:val="00820C0F"/>
    <w:rsid w:val="00824F61"/>
    <w:rsid w:val="00825564"/>
    <w:rsid w:val="00825DCE"/>
    <w:rsid w:val="00825E25"/>
    <w:rsid w:val="00827FDF"/>
    <w:rsid w:val="00830115"/>
    <w:rsid w:val="00837142"/>
    <w:rsid w:val="008374CE"/>
    <w:rsid w:val="00841898"/>
    <w:rsid w:val="008422D5"/>
    <w:rsid w:val="0084547D"/>
    <w:rsid w:val="00854223"/>
    <w:rsid w:val="00856981"/>
    <w:rsid w:val="00862085"/>
    <w:rsid w:val="0086414E"/>
    <w:rsid w:val="0086744E"/>
    <w:rsid w:val="0087023A"/>
    <w:rsid w:val="00874F8E"/>
    <w:rsid w:val="008755DA"/>
    <w:rsid w:val="00880178"/>
    <w:rsid w:val="008801D0"/>
    <w:rsid w:val="00880A3E"/>
    <w:rsid w:val="008817DB"/>
    <w:rsid w:val="00882B56"/>
    <w:rsid w:val="008845C9"/>
    <w:rsid w:val="008850F1"/>
    <w:rsid w:val="0089199D"/>
    <w:rsid w:val="00892253"/>
    <w:rsid w:val="008927A1"/>
    <w:rsid w:val="008969FA"/>
    <w:rsid w:val="00897A4F"/>
    <w:rsid w:val="00897C0C"/>
    <w:rsid w:val="008A0789"/>
    <w:rsid w:val="008A0E7C"/>
    <w:rsid w:val="008A116E"/>
    <w:rsid w:val="008A7057"/>
    <w:rsid w:val="008A76B6"/>
    <w:rsid w:val="008A7D73"/>
    <w:rsid w:val="008B013C"/>
    <w:rsid w:val="008B0D4B"/>
    <w:rsid w:val="008B19FE"/>
    <w:rsid w:val="008B4945"/>
    <w:rsid w:val="008B61F3"/>
    <w:rsid w:val="008B6F51"/>
    <w:rsid w:val="008B6FF3"/>
    <w:rsid w:val="008C0493"/>
    <w:rsid w:val="008C103F"/>
    <w:rsid w:val="008C19BF"/>
    <w:rsid w:val="008C1CF0"/>
    <w:rsid w:val="008C3018"/>
    <w:rsid w:val="008C321F"/>
    <w:rsid w:val="008C42DB"/>
    <w:rsid w:val="008D2BF2"/>
    <w:rsid w:val="008D2E34"/>
    <w:rsid w:val="008D5124"/>
    <w:rsid w:val="008E0C58"/>
    <w:rsid w:val="008E704A"/>
    <w:rsid w:val="008F0756"/>
    <w:rsid w:val="008F093B"/>
    <w:rsid w:val="008F1F27"/>
    <w:rsid w:val="008F4A83"/>
    <w:rsid w:val="008F6D75"/>
    <w:rsid w:val="009045B5"/>
    <w:rsid w:val="00905DDE"/>
    <w:rsid w:val="009060D9"/>
    <w:rsid w:val="00913286"/>
    <w:rsid w:val="00915FF0"/>
    <w:rsid w:val="0092523B"/>
    <w:rsid w:val="00927A5A"/>
    <w:rsid w:val="00930261"/>
    <w:rsid w:val="0093071E"/>
    <w:rsid w:val="00932A39"/>
    <w:rsid w:val="00933B25"/>
    <w:rsid w:val="00935BF0"/>
    <w:rsid w:val="009402A8"/>
    <w:rsid w:val="00943A90"/>
    <w:rsid w:val="00945FE1"/>
    <w:rsid w:val="00952338"/>
    <w:rsid w:val="00952EFC"/>
    <w:rsid w:val="00953C77"/>
    <w:rsid w:val="0095731C"/>
    <w:rsid w:val="00957F93"/>
    <w:rsid w:val="0096016C"/>
    <w:rsid w:val="0096173A"/>
    <w:rsid w:val="009624AA"/>
    <w:rsid w:val="00963791"/>
    <w:rsid w:val="00965A03"/>
    <w:rsid w:val="009666E6"/>
    <w:rsid w:val="00972521"/>
    <w:rsid w:val="0097259B"/>
    <w:rsid w:val="0097262F"/>
    <w:rsid w:val="00974BA6"/>
    <w:rsid w:val="00976AD7"/>
    <w:rsid w:val="00977507"/>
    <w:rsid w:val="009842BA"/>
    <w:rsid w:val="00986BD3"/>
    <w:rsid w:val="00993E4E"/>
    <w:rsid w:val="009A0DCD"/>
    <w:rsid w:val="009A1309"/>
    <w:rsid w:val="009A16F3"/>
    <w:rsid w:val="009A4FBB"/>
    <w:rsid w:val="009A5800"/>
    <w:rsid w:val="009A6A0B"/>
    <w:rsid w:val="009A764B"/>
    <w:rsid w:val="009B1617"/>
    <w:rsid w:val="009B1E7F"/>
    <w:rsid w:val="009B2D67"/>
    <w:rsid w:val="009B32BE"/>
    <w:rsid w:val="009B5EFB"/>
    <w:rsid w:val="009C1269"/>
    <w:rsid w:val="009C4BCF"/>
    <w:rsid w:val="009C5B7C"/>
    <w:rsid w:val="009C6C0C"/>
    <w:rsid w:val="009C7FB6"/>
    <w:rsid w:val="009D32BF"/>
    <w:rsid w:val="009D4376"/>
    <w:rsid w:val="009D4EC5"/>
    <w:rsid w:val="009D6005"/>
    <w:rsid w:val="009D6013"/>
    <w:rsid w:val="009D7024"/>
    <w:rsid w:val="009E1922"/>
    <w:rsid w:val="009E1D33"/>
    <w:rsid w:val="009E2611"/>
    <w:rsid w:val="009E5D14"/>
    <w:rsid w:val="009E6642"/>
    <w:rsid w:val="009E6F7C"/>
    <w:rsid w:val="009E7057"/>
    <w:rsid w:val="009F4B58"/>
    <w:rsid w:val="009F5C47"/>
    <w:rsid w:val="009F622A"/>
    <w:rsid w:val="009F6BE2"/>
    <w:rsid w:val="009F6ECD"/>
    <w:rsid w:val="00A03678"/>
    <w:rsid w:val="00A05580"/>
    <w:rsid w:val="00A10102"/>
    <w:rsid w:val="00A10A4C"/>
    <w:rsid w:val="00A118E7"/>
    <w:rsid w:val="00A12B12"/>
    <w:rsid w:val="00A14888"/>
    <w:rsid w:val="00A158E5"/>
    <w:rsid w:val="00A15A73"/>
    <w:rsid w:val="00A15CA8"/>
    <w:rsid w:val="00A1749E"/>
    <w:rsid w:val="00A175E1"/>
    <w:rsid w:val="00A206CC"/>
    <w:rsid w:val="00A2107A"/>
    <w:rsid w:val="00A2207F"/>
    <w:rsid w:val="00A235F6"/>
    <w:rsid w:val="00A239B6"/>
    <w:rsid w:val="00A23DE7"/>
    <w:rsid w:val="00A2498A"/>
    <w:rsid w:val="00A267C1"/>
    <w:rsid w:val="00A27843"/>
    <w:rsid w:val="00A32824"/>
    <w:rsid w:val="00A331F5"/>
    <w:rsid w:val="00A41613"/>
    <w:rsid w:val="00A42145"/>
    <w:rsid w:val="00A42807"/>
    <w:rsid w:val="00A43CD9"/>
    <w:rsid w:val="00A456BA"/>
    <w:rsid w:val="00A456F3"/>
    <w:rsid w:val="00A45995"/>
    <w:rsid w:val="00A53766"/>
    <w:rsid w:val="00A54258"/>
    <w:rsid w:val="00A56919"/>
    <w:rsid w:val="00A5715F"/>
    <w:rsid w:val="00A579D0"/>
    <w:rsid w:val="00A62B3D"/>
    <w:rsid w:val="00A65C5B"/>
    <w:rsid w:val="00A65F34"/>
    <w:rsid w:val="00A7185B"/>
    <w:rsid w:val="00A74E84"/>
    <w:rsid w:val="00A80839"/>
    <w:rsid w:val="00A81CBE"/>
    <w:rsid w:val="00A85BE8"/>
    <w:rsid w:val="00A903FE"/>
    <w:rsid w:val="00A9198B"/>
    <w:rsid w:val="00A91F6A"/>
    <w:rsid w:val="00A92FA4"/>
    <w:rsid w:val="00A958D1"/>
    <w:rsid w:val="00AA3E57"/>
    <w:rsid w:val="00AA46BF"/>
    <w:rsid w:val="00AA6DCB"/>
    <w:rsid w:val="00AB0A1B"/>
    <w:rsid w:val="00AB1A81"/>
    <w:rsid w:val="00AB1A90"/>
    <w:rsid w:val="00AB1E85"/>
    <w:rsid w:val="00AB3CEB"/>
    <w:rsid w:val="00AB5426"/>
    <w:rsid w:val="00AB6554"/>
    <w:rsid w:val="00AB730B"/>
    <w:rsid w:val="00AB7E45"/>
    <w:rsid w:val="00AC0DE7"/>
    <w:rsid w:val="00AC12C5"/>
    <w:rsid w:val="00AC2808"/>
    <w:rsid w:val="00AC43EF"/>
    <w:rsid w:val="00AC5D53"/>
    <w:rsid w:val="00AC7577"/>
    <w:rsid w:val="00AD04D4"/>
    <w:rsid w:val="00AD14EA"/>
    <w:rsid w:val="00AD35EF"/>
    <w:rsid w:val="00AD3B59"/>
    <w:rsid w:val="00AD79F7"/>
    <w:rsid w:val="00AD7AB2"/>
    <w:rsid w:val="00AD7D42"/>
    <w:rsid w:val="00AE449B"/>
    <w:rsid w:val="00AF382B"/>
    <w:rsid w:val="00AF3D1C"/>
    <w:rsid w:val="00AF4543"/>
    <w:rsid w:val="00AF45F3"/>
    <w:rsid w:val="00AF4C08"/>
    <w:rsid w:val="00AF4EC3"/>
    <w:rsid w:val="00AF7350"/>
    <w:rsid w:val="00AF77BE"/>
    <w:rsid w:val="00B01176"/>
    <w:rsid w:val="00B025C8"/>
    <w:rsid w:val="00B10B23"/>
    <w:rsid w:val="00B10C1F"/>
    <w:rsid w:val="00B12076"/>
    <w:rsid w:val="00B1321E"/>
    <w:rsid w:val="00B1653A"/>
    <w:rsid w:val="00B20292"/>
    <w:rsid w:val="00B209BA"/>
    <w:rsid w:val="00B21D81"/>
    <w:rsid w:val="00B23E4B"/>
    <w:rsid w:val="00B23FA1"/>
    <w:rsid w:val="00B35625"/>
    <w:rsid w:val="00B371B4"/>
    <w:rsid w:val="00B4018F"/>
    <w:rsid w:val="00B45EFA"/>
    <w:rsid w:val="00B5054B"/>
    <w:rsid w:val="00B51443"/>
    <w:rsid w:val="00B518B2"/>
    <w:rsid w:val="00B52FE0"/>
    <w:rsid w:val="00B54465"/>
    <w:rsid w:val="00B6091D"/>
    <w:rsid w:val="00B61D8C"/>
    <w:rsid w:val="00B63B5A"/>
    <w:rsid w:val="00B676B4"/>
    <w:rsid w:val="00B701EB"/>
    <w:rsid w:val="00B703B9"/>
    <w:rsid w:val="00B73026"/>
    <w:rsid w:val="00B75181"/>
    <w:rsid w:val="00B805ED"/>
    <w:rsid w:val="00B806DF"/>
    <w:rsid w:val="00B81254"/>
    <w:rsid w:val="00B81ABE"/>
    <w:rsid w:val="00B8374F"/>
    <w:rsid w:val="00B876E7"/>
    <w:rsid w:val="00B946B1"/>
    <w:rsid w:val="00B9590C"/>
    <w:rsid w:val="00B97035"/>
    <w:rsid w:val="00BA5E73"/>
    <w:rsid w:val="00BA7506"/>
    <w:rsid w:val="00BA7E52"/>
    <w:rsid w:val="00BB0451"/>
    <w:rsid w:val="00BB11A0"/>
    <w:rsid w:val="00BB17F4"/>
    <w:rsid w:val="00BB3419"/>
    <w:rsid w:val="00BB3A30"/>
    <w:rsid w:val="00BB3C81"/>
    <w:rsid w:val="00BC1148"/>
    <w:rsid w:val="00BC231B"/>
    <w:rsid w:val="00BC2742"/>
    <w:rsid w:val="00BC2B41"/>
    <w:rsid w:val="00BC3DEB"/>
    <w:rsid w:val="00BC4CD7"/>
    <w:rsid w:val="00BD270F"/>
    <w:rsid w:val="00BD3694"/>
    <w:rsid w:val="00BD4E14"/>
    <w:rsid w:val="00BD55B9"/>
    <w:rsid w:val="00BD7B15"/>
    <w:rsid w:val="00BE010D"/>
    <w:rsid w:val="00BE0C1B"/>
    <w:rsid w:val="00BE4E0F"/>
    <w:rsid w:val="00BE5B46"/>
    <w:rsid w:val="00BE6D31"/>
    <w:rsid w:val="00BF29EE"/>
    <w:rsid w:val="00BF61F2"/>
    <w:rsid w:val="00BF7AF4"/>
    <w:rsid w:val="00C001A8"/>
    <w:rsid w:val="00C004C5"/>
    <w:rsid w:val="00C011E6"/>
    <w:rsid w:val="00C01697"/>
    <w:rsid w:val="00C01A41"/>
    <w:rsid w:val="00C04A58"/>
    <w:rsid w:val="00C079CA"/>
    <w:rsid w:val="00C136B4"/>
    <w:rsid w:val="00C13DE7"/>
    <w:rsid w:val="00C15427"/>
    <w:rsid w:val="00C15F46"/>
    <w:rsid w:val="00C17794"/>
    <w:rsid w:val="00C1779E"/>
    <w:rsid w:val="00C178C2"/>
    <w:rsid w:val="00C22708"/>
    <w:rsid w:val="00C239AD"/>
    <w:rsid w:val="00C264E7"/>
    <w:rsid w:val="00C27693"/>
    <w:rsid w:val="00C2776E"/>
    <w:rsid w:val="00C27CDF"/>
    <w:rsid w:val="00C30DEF"/>
    <w:rsid w:val="00C30EE3"/>
    <w:rsid w:val="00C31723"/>
    <w:rsid w:val="00C31932"/>
    <w:rsid w:val="00C36BBF"/>
    <w:rsid w:val="00C36C90"/>
    <w:rsid w:val="00C40983"/>
    <w:rsid w:val="00C40B13"/>
    <w:rsid w:val="00C4114D"/>
    <w:rsid w:val="00C462D1"/>
    <w:rsid w:val="00C466EE"/>
    <w:rsid w:val="00C46B18"/>
    <w:rsid w:val="00C47062"/>
    <w:rsid w:val="00C47217"/>
    <w:rsid w:val="00C47D8D"/>
    <w:rsid w:val="00C51457"/>
    <w:rsid w:val="00C52147"/>
    <w:rsid w:val="00C528F3"/>
    <w:rsid w:val="00C543F0"/>
    <w:rsid w:val="00C616D2"/>
    <w:rsid w:val="00C62613"/>
    <w:rsid w:val="00C63762"/>
    <w:rsid w:val="00C661C0"/>
    <w:rsid w:val="00C70F11"/>
    <w:rsid w:val="00C713D2"/>
    <w:rsid w:val="00C7217B"/>
    <w:rsid w:val="00C75639"/>
    <w:rsid w:val="00C76BF4"/>
    <w:rsid w:val="00C80870"/>
    <w:rsid w:val="00C838D9"/>
    <w:rsid w:val="00C870B5"/>
    <w:rsid w:val="00C876CE"/>
    <w:rsid w:val="00C90CA1"/>
    <w:rsid w:val="00C918DD"/>
    <w:rsid w:val="00C92F51"/>
    <w:rsid w:val="00C94F41"/>
    <w:rsid w:val="00C957F4"/>
    <w:rsid w:val="00C95FC1"/>
    <w:rsid w:val="00CA00E3"/>
    <w:rsid w:val="00CA11B0"/>
    <w:rsid w:val="00CB2E12"/>
    <w:rsid w:val="00CB43E1"/>
    <w:rsid w:val="00CB4AB1"/>
    <w:rsid w:val="00CB52C7"/>
    <w:rsid w:val="00CB5BC5"/>
    <w:rsid w:val="00CC0F31"/>
    <w:rsid w:val="00CC1380"/>
    <w:rsid w:val="00CC1534"/>
    <w:rsid w:val="00CC288B"/>
    <w:rsid w:val="00CC38E5"/>
    <w:rsid w:val="00CC4BC8"/>
    <w:rsid w:val="00CC7BF1"/>
    <w:rsid w:val="00CD241F"/>
    <w:rsid w:val="00CD2E6E"/>
    <w:rsid w:val="00CD329D"/>
    <w:rsid w:val="00CD3302"/>
    <w:rsid w:val="00CD4643"/>
    <w:rsid w:val="00CD5AD6"/>
    <w:rsid w:val="00CD5E90"/>
    <w:rsid w:val="00CE421B"/>
    <w:rsid w:val="00CE56C2"/>
    <w:rsid w:val="00CE5711"/>
    <w:rsid w:val="00CE5B8E"/>
    <w:rsid w:val="00CF0877"/>
    <w:rsid w:val="00CF24BC"/>
    <w:rsid w:val="00CF2BC8"/>
    <w:rsid w:val="00CF6116"/>
    <w:rsid w:val="00D02909"/>
    <w:rsid w:val="00D03D49"/>
    <w:rsid w:val="00D04B27"/>
    <w:rsid w:val="00D04BC3"/>
    <w:rsid w:val="00D06408"/>
    <w:rsid w:val="00D072B5"/>
    <w:rsid w:val="00D1025A"/>
    <w:rsid w:val="00D13BBB"/>
    <w:rsid w:val="00D1625B"/>
    <w:rsid w:val="00D16D4A"/>
    <w:rsid w:val="00D1704D"/>
    <w:rsid w:val="00D22BEA"/>
    <w:rsid w:val="00D24B42"/>
    <w:rsid w:val="00D25797"/>
    <w:rsid w:val="00D25BAD"/>
    <w:rsid w:val="00D31625"/>
    <w:rsid w:val="00D32C9E"/>
    <w:rsid w:val="00D35A4B"/>
    <w:rsid w:val="00D36DF2"/>
    <w:rsid w:val="00D4071F"/>
    <w:rsid w:val="00D42A44"/>
    <w:rsid w:val="00D52702"/>
    <w:rsid w:val="00D534D8"/>
    <w:rsid w:val="00D60A6E"/>
    <w:rsid w:val="00D63077"/>
    <w:rsid w:val="00D65CE1"/>
    <w:rsid w:val="00D71ED2"/>
    <w:rsid w:val="00D74320"/>
    <w:rsid w:val="00D7575F"/>
    <w:rsid w:val="00D770C7"/>
    <w:rsid w:val="00D809E2"/>
    <w:rsid w:val="00D80CD9"/>
    <w:rsid w:val="00D83A75"/>
    <w:rsid w:val="00D8569A"/>
    <w:rsid w:val="00D85A6F"/>
    <w:rsid w:val="00D86C36"/>
    <w:rsid w:val="00D87C79"/>
    <w:rsid w:val="00D90D63"/>
    <w:rsid w:val="00D93536"/>
    <w:rsid w:val="00D93E93"/>
    <w:rsid w:val="00D9403C"/>
    <w:rsid w:val="00D96581"/>
    <w:rsid w:val="00D9658B"/>
    <w:rsid w:val="00D97BF1"/>
    <w:rsid w:val="00DA1998"/>
    <w:rsid w:val="00DA1CEE"/>
    <w:rsid w:val="00DA6D2E"/>
    <w:rsid w:val="00DB04CF"/>
    <w:rsid w:val="00DB14DA"/>
    <w:rsid w:val="00DB3093"/>
    <w:rsid w:val="00DC07FF"/>
    <w:rsid w:val="00DC0CB1"/>
    <w:rsid w:val="00DC1ACD"/>
    <w:rsid w:val="00DC3C42"/>
    <w:rsid w:val="00DD0B71"/>
    <w:rsid w:val="00DD14A6"/>
    <w:rsid w:val="00DE4310"/>
    <w:rsid w:val="00DE785E"/>
    <w:rsid w:val="00DF67F3"/>
    <w:rsid w:val="00E00298"/>
    <w:rsid w:val="00E00661"/>
    <w:rsid w:val="00E01069"/>
    <w:rsid w:val="00E01FEC"/>
    <w:rsid w:val="00E0220F"/>
    <w:rsid w:val="00E028C8"/>
    <w:rsid w:val="00E042BD"/>
    <w:rsid w:val="00E06185"/>
    <w:rsid w:val="00E06357"/>
    <w:rsid w:val="00E07221"/>
    <w:rsid w:val="00E11DF1"/>
    <w:rsid w:val="00E14346"/>
    <w:rsid w:val="00E15E40"/>
    <w:rsid w:val="00E16BD4"/>
    <w:rsid w:val="00E201C0"/>
    <w:rsid w:val="00E2146E"/>
    <w:rsid w:val="00E215B0"/>
    <w:rsid w:val="00E23049"/>
    <w:rsid w:val="00E30C71"/>
    <w:rsid w:val="00E321B3"/>
    <w:rsid w:val="00E355F4"/>
    <w:rsid w:val="00E369B7"/>
    <w:rsid w:val="00E41442"/>
    <w:rsid w:val="00E417B3"/>
    <w:rsid w:val="00E41C8C"/>
    <w:rsid w:val="00E433FE"/>
    <w:rsid w:val="00E50EA2"/>
    <w:rsid w:val="00E52CBF"/>
    <w:rsid w:val="00E5593F"/>
    <w:rsid w:val="00E609AE"/>
    <w:rsid w:val="00E62A67"/>
    <w:rsid w:val="00E63536"/>
    <w:rsid w:val="00E637FD"/>
    <w:rsid w:val="00E6550D"/>
    <w:rsid w:val="00E67231"/>
    <w:rsid w:val="00E71775"/>
    <w:rsid w:val="00E723D3"/>
    <w:rsid w:val="00E75B06"/>
    <w:rsid w:val="00E767DC"/>
    <w:rsid w:val="00E807C3"/>
    <w:rsid w:val="00E81797"/>
    <w:rsid w:val="00E82926"/>
    <w:rsid w:val="00E85BD0"/>
    <w:rsid w:val="00E910A4"/>
    <w:rsid w:val="00EA3F15"/>
    <w:rsid w:val="00EA3F63"/>
    <w:rsid w:val="00EA41D5"/>
    <w:rsid w:val="00EA5B44"/>
    <w:rsid w:val="00EB42DB"/>
    <w:rsid w:val="00EB46D6"/>
    <w:rsid w:val="00EC11A8"/>
    <w:rsid w:val="00EC11D7"/>
    <w:rsid w:val="00EC2EE5"/>
    <w:rsid w:val="00EC6302"/>
    <w:rsid w:val="00ED0077"/>
    <w:rsid w:val="00ED0DE2"/>
    <w:rsid w:val="00ED327F"/>
    <w:rsid w:val="00ED3E3C"/>
    <w:rsid w:val="00ED67C0"/>
    <w:rsid w:val="00EE0AF8"/>
    <w:rsid w:val="00EE3F00"/>
    <w:rsid w:val="00EE5107"/>
    <w:rsid w:val="00EE5398"/>
    <w:rsid w:val="00EE57B9"/>
    <w:rsid w:val="00EE7386"/>
    <w:rsid w:val="00EF13C4"/>
    <w:rsid w:val="00EF254D"/>
    <w:rsid w:val="00EF4069"/>
    <w:rsid w:val="00EF4289"/>
    <w:rsid w:val="00EF4F77"/>
    <w:rsid w:val="00F01152"/>
    <w:rsid w:val="00F01979"/>
    <w:rsid w:val="00F07581"/>
    <w:rsid w:val="00F12C80"/>
    <w:rsid w:val="00F13EC1"/>
    <w:rsid w:val="00F14505"/>
    <w:rsid w:val="00F14A32"/>
    <w:rsid w:val="00F21EA5"/>
    <w:rsid w:val="00F22874"/>
    <w:rsid w:val="00F229D0"/>
    <w:rsid w:val="00F23EC3"/>
    <w:rsid w:val="00F25C8B"/>
    <w:rsid w:val="00F25F96"/>
    <w:rsid w:val="00F33D02"/>
    <w:rsid w:val="00F3563C"/>
    <w:rsid w:val="00F37F77"/>
    <w:rsid w:val="00F40007"/>
    <w:rsid w:val="00F40ABF"/>
    <w:rsid w:val="00F46ACF"/>
    <w:rsid w:val="00F60858"/>
    <w:rsid w:val="00F6183B"/>
    <w:rsid w:val="00F633B4"/>
    <w:rsid w:val="00F64083"/>
    <w:rsid w:val="00F64257"/>
    <w:rsid w:val="00F64A78"/>
    <w:rsid w:val="00F70930"/>
    <w:rsid w:val="00F812CD"/>
    <w:rsid w:val="00F81954"/>
    <w:rsid w:val="00F84F43"/>
    <w:rsid w:val="00F86563"/>
    <w:rsid w:val="00F87489"/>
    <w:rsid w:val="00F90F99"/>
    <w:rsid w:val="00F940E0"/>
    <w:rsid w:val="00F950CD"/>
    <w:rsid w:val="00F959D6"/>
    <w:rsid w:val="00FA084E"/>
    <w:rsid w:val="00FA1F62"/>
    <w:rsid w:val="00FA3271"/>
    <w:rsid w:val="00FA5A20"/>
    <w:rsid w:val="00FB057C"/>
    <w:rsid w:val="00FB0617"/>
    <w:rsid w:val="00FB0622"/>
    <w:rsid w:val="00FB5980"/>
    <w:rsid w:val="00FB668B"/>
    <w:rsid w:val="00FC159C"/>
    <w:rsid w:val="00FC1F93"/>
    <w:rsid w:val="00FC446C"/>
    <w:rsid w:val="00FC5EF4"/>
    <w:rsid w:val="00FC6FD5"/>
    <w:rsid w:val="00FD1510"/>
    <w:rsid w:val="00FD1A7B"/>
    <w:rsid w:val="00FD1AA4"/>
    <w:rsid w:val="00FD2B66"/>
    <w:rsid w:val="00FD3A4C"/>
    <w:rsid w:val="00FD74D6"/>
    <w:rsid w:val="00FE028D"/>
    <w:rsid w:val="00FE18CF"/>
    <w:rsid w:val="00FE2516"/>
    <w:rsid w:val="00FE2829"/>
    <w:rsid w:val="00FE30E3"/>
    <w:rsid w:val="00FE409B"/>
    <w:rsid w:val="00FE46B3"/>
    <w:rsid w:val="00FE5E74"/>
    <w:rsid w:val="00FE684F"/>
    <w:rsid w:val="00FF0FB0"/>
    <w:rsid w:val="00FF3143"/>
    <w:rsid w:val="00FF4483"/>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316F19"/>
    <w:pPr>
      <w:keepNext/>
      <w:numPr>
        <w:numId w:val="1"/>
      </w:numPr>
      <w:pBdr>
        <w:left w:val="single" w:sz="6" w:space="1" w:color="auto"/>
      </w:pBdr>
      <w:tabs>
        <w:tab w:val="left" w:pos="1260"/>
        <w:tab w:val="left" w:pos="1800"/>
      </w:tabs>
      <w:overflowPunct/>
      <w:autoSpaceDE/>
      <w:autoSpaceDN/>
      <w:adjustRightInd/>
      <w:jc w:val="both"/>
      <w:textAlignment w:val="auto"/>
      <w:outlineLvl w:val="0"/>
    </w:pPr>
    <w:rPr>
      <w:rFonts w:cs="Times New Roman"/>
      <w:sz w:val="22"/>
      <w:szCs w:val="22"/>
      <w:u w:val="single"/>
    </w:rPr>
  </w:style>
  <w:style w:type="paragraph" w:styleId="Heading2">
    <w:name w:val="heading 2"/>
    <w:basedOn w:val="Normal"/>
    <w:next w:val="Normal"/>
    <w:link w:val="Heading2Char"/>
    <w:qFormat/>
    <w:rsid w:val="00316F19"/>
    <w:pPr>
      <w:keepNext/>
      <w:numPr>
        <w:ilvl w:val="1"/>
        <w:numId w:val="1"/>
      </w:numPr>
      <w:overflowPunct/>
      <w:autoSpaceDE/>
      <w:autoSpaceDN/>
      <w:adjustRightInd/>
      <w:jc w:val="both"/>
      <w:textAlignment w:val="auto"/>
      <w:outlineLvl w:val="1"/>
    </w:pPr>
    <w:rPr>
      <w:rFonts w:cs="Times New Roman"/>
      <w:sz w:val="22"/>
      <w:szCs w:val="22"/>
    </w:rPr>
  </w:style>
  <w:style w:type="paragraph" w:styleId="Heading3">
    <w:name w:val="heading 3"/>
    <w:basedOn w:val="Normal"/>
    <w:next w:val="Normal"/>
    <w:link w:val="Heading3Char"/>
    <w:qFormat/>
    <w:rsid w:val="00316F19"/>
    <w:pPr>
      <w:keepNext/>
      <w:numPr>
        <w:ilvl w:val="2"/>
        <w:numId w:val="1"/>
      </w:numPr>
      <w:tabs>
        <w:tab w:val="left" w:pos="2160"/>
      </w:tabs>
      <w:overflowPunct/>
      <w:autoSpaceDE/>
      <w:autoSpaceDN/>
      <w:adjustRightInd/>
      <w:jc w:val="both"/>
      <w:textAlignment w:val="auto"/>
      <w:outlineLvl w:val="2"/>
    </w:pPr>
    <w:rPr>
      <w:rFonts w:cs="Times New Roman"/>
      <w:sz w:val="22"/>
      <w:szCs w:val="22"/>
      <w:u w:val="single"/>
    </w:rPr>
  </w:style>
  <w:style w:type="paragraph" w:styleId="Heading4">
    <w:name w:val="heading 4"/>
    <w:basedOn w:val="Normal"/>
    <w:next w:val="Normal"/>
    <w:link w:val="Heading4Char"/>
    <w:qFormat/>
    <w:rsid w:val="00316F19"/>
    <w:pPr>
      <w:keepNext/>
      <w:numPr>
        <w:ilvl w:val="3"/>
        <w:numId w:val="1"/>
      </w:numPr>
      <w:overflowPunct/>
      <w:autoSpaceDE/>
      <w:autoSpaceDN/>
      <w:adjustRightInd/>
      <w:jc w:val="both"/>
      <w:textAlignment w:val="auto"/>
      <w:outlineLvl w:val="3"/>
    </w:pPr>
    <w:rPr>
      <w:rFonts w:cs="Times New Roman"/>
      <w:sz w:val="22"/>
      <w:szCs w:val="22"/>
    </w:rPr>
  </w:style>
  <w:style w:type="paragraph" w:styleId="Heading5">
    <w:name w:val="heading 5"/>
    <w:basedOn w:val="Normal"/>
    <w:next w:val="Normal"/>
    <w:link w:val="Heading5Char"/>
    <w:qFormat/>
    <w:rsid w:val="00316F19"/>
    <w:pPr>
      <w:keepNext/>
      <w:numPr>
        <w:ilvl w:val="4"/>
        <w:numId w:val="1"/>
      </w:numPr>
      <w:tabs>
        <w:tab w:val="left" w:pos="0"/>
        <w:tab w:val="left" w:pos="720"/>
        <w:tab w:val="left" w:leader="dot" w:pos="8370"/>
      </w:tabs>
      <w:overflowPunct/>
      <w:autoSpaceDE/>
      <w:autoSpaceDN/>
      <w:adjustRightInd/>
      <w:jc w:val="both"/>
      <w:textAlignment w:val="auto"/>
      <w:outlineLvl w:val="4"/>
    </w:pPr>
    <w:rPr>
      <w:rFonts w:cs="Times New Roman"/>
      <w:b/>
      <w:sz w:val="22"/>
      <w:szCs w:val="22"/>
    </w:rPr>
  </w:style>
  <w:style w:type="paragraph" w:styleId="Heading6">
    <w:name w:val="heading 6"/>
    <w:basedOn w:val="Normal"/>
    <w:next w:val="Normal"/>
    <w:link w:val="Heading6Char"/>
    <w:qFormat/>
    <w:rsid w:val="00316F19"/>
    <w:pPr>
      <w:numPr>
        <w:ilvl w:val="5"/>
        <w:numId w:val="1"/>
      </w:numPr>
      <w:overflowPunct/>
      <w:autoSpaceDE/>
      <w:autoSpaceDN/>
      <w:adjustRightInd/>
      <w:spacing w:before="240" w:after="60"/>
      <w:textAlignment w:val="auto"/>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316F19"/>
    <w:pPr>
      <w:numPr>
        <w:ilvl w:val="6"/>
        <w:numId w:val="1"/>
      </w:numPr>
      <w:overflowPunct/>
      <w:autoSpaceDE/>
      <w:autoSpaceDN/>
      <w:adjustRightInd/>
      <w:spacing w:before="240" w:after="60"/>
      <w:textAlignment w:val="auto"/>
      <w:outlineLvl w:val="6"/>
    </w:pPr>
    <w:rPr>
      <w:rFonts w:ascii="Times New Roman" w:hAnsi="Times New Roman" w:cs="Times New Roman"/>
    </w:rPr>
  </w:style>
  <w:style w:type="paragraph" w:styleId="Heading8">
    <w:name w:val="heading 8"/>
    <w:basedOn w:val="Normal"/>
    <w:next w:val="Normal"/>
    <w:link w:val="Heading8Char"/>
    <w:qFormat/>
    <w:rsid w:val="00316F19"/>
    <w:pPr>
      <w:numPr>
        <w:ilvl w:val="7"/>
        <w:numId w:val="1"/>
      </w:numPr>
      <w:overflowPunct/>
      <w:autoSpaceDE/>
      <w:autoSpaceDN/>
      <w:adjustRightInd/>
      <w:spacing w:before="240" w:after="60"/>
      <w:textAlignment w:val="auto"/>
      <w:outlineLvl w:val="7"/>
    </w:pPr>
    <w:rPr>
      <w:rFonts w:ascii="Times New Roman" w:hAnsi="Times New Roman" w:cs="Times New Roman"/>
      <w:i/>
      <w:iCs/>
    </w:rPr>
  </w:style>
  <w:style w:type="paragraph" w:styleId="Heading9">
    <w:name w:val="heading 9"/>
    <w:basedOn w:val="Normal"/>
    <w:next w:val="Normal"/>
    <w:link w:val="Heading9Char"/>
    <w:qFormat/>
    <w:rsid w:val="00316F19"/>
    <w:pPr>
      <w:numPr>
        <w:ilvl w:val="8"/>
        <w:numId w:val="1"/>
      </w:numPr>
      <w:overflowPunct/>
      <w:autoSpaceDE/>
      <w:autoSpaceDN/>
      <w:adjustRightInd/>
      <w:spacing w:before="240" w:after="60"/>
      <w:textAlignment w:val="auto"/>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C2CAF"/>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rsid w:val="002C2CAF"/>
    <w:rPr>
      <w:sz w:val="22"/>
      <w:szCs w:val="24"/>
    </w:rPr>
  </w:style>
  <w:style w:type="character" w:styleId="Hyperlink">
    <w:name w:val="Hyperlink"/>
    <w:rsid w:val="00316F19"/>
    <w:rPr>
      <w:rFonts w:cs="Times New Roman"/>
      <w:color w:val="0000FF"/>
      <w:u w:val="single"/>
    </w:rPr>
  </w:style>
  <w:style w:type="paragraph" w:styleId="Title">
    <w:name w:val="Title"/>
    <w:basedOn w:val="Normal"/>
    <w:link w:val="TitleChar"/>
    <w:uiPriority w:val="99"/>
    <w:qFormat/>
    <w:rsid w:val="00316F19"/>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uiPriority w:val="99"/>
    <w:rsid w:val="00316F19"/>
    <w:rPr>
      <w:b/>
      <w:bCs/>
      <w:sz w:val="28"/>
    </w:rPr>
  </w:style>
  <w:style w:type="character" w:customStyle="1" w:styleId="Heading1Char">
    <w:name w:val="Heading 1 Char"/>
    <w:link w:val="Heading1"/>
    <w:rsid w:val="00316F19"/>
    <w:rPr>
      <w:rFonts w:ascii="Arial" w:hAnsi="Arial"/>
      <w:sz w:val="22"/>
      <w:szCs w:val="22"/>
      <w:u w:val="single"/>
    </w:rPr>
  </w:style>
  <w:style w:type="character" w:customStyle="1" w:styleId="Heading2Char">
    <w:name w:val="Heading 2 Char"/>
    <w:link w:val="Heading2"/>
    <w:rsid w:val="00316F19"/>
    <w:rPr>
      <w:rFonts w:ascii="Arial" w:hAnsi="Arial"/>
      <w:sz w:val="22"/>
      <w:szCs w:val="22"/>
    </w:rPr>
  </w:style>
  <w:style w:type="character" w:customStyle="1" w:styleId="Heading3Char">
    <w:name w:val="Heading 3 Char"/>
    <w:link w:val="Heading3"/>
    <w:rsid w:val="00316F19"/>
    <w:rPr>
      <w:rFonts w:ascii="Arial" w:hAnsi="Arial"/>
      <w:sz w:val="22"/>
      <w:szCs w:val="22"/>
      <w:u w:val="single"/>
    </w:rPr>
  </w:style>
  <w:style w:type="character" w:customStyle="1" w:styleId="Heading4Char">
    <w:name w:val="Heading 4 Char"/>
    <w:link w:val="Heading4"/>
    <w:rsid w:val="00316F19"/>
    <w:rPr>
      <w:rFonts w:ascii="Arial" w:hAnsi="Arial"/>
      <w:sz w:val="22"/>
      <w:szCs w:val="22"/>
    </w:rPr>
  </w:style>
  <w:style w:type="character" w:customStyle="1" w:styleId="Heading5Char">
    <w:name w:val="Heading 5 Char"/>
    <w:link w:val="Heading5"/>
    <w:rsid w:val="00316F19"/>
    <w:rPr>
      <w:rFonts w:ascii="Arial" w:hAnsi="Arial"/>
      <w:b/>
      <w:sz w:val="22"/>
      <w:szCs w:val="22"/>
    </w:rPr>
  </w:style>
  <w:style w:type="character" w:customStyle="1" w:styleId="Heading6Char">
    <w:name w:val="Heading 6 Char"/>
    <w:link w:val="Heading6"/>
    <w:rsid w:val="00316F19"/>
    <w:rPr>
      <w:b/>
      <w:bCs/>
      <w:sz w:val="22"/>
      <w:szCs w:val="22"/>
    </w:rPr>
  </w:style>
  <w:style w:type="character" w:customStyle="1" w:styleId="Heading7Char">
    <w:name w:val="Heading 7 Char"/>
    <w:link w:val="Heading7"/>
    <w:rsid w:val="00316F19"/>
    <w:rPr>
      <w:sz w:val="24"/>
      <w:szCs w:val="24"/>
    </w:rPr>
  </w:style>
  <w:style w:type="character" w:customStyle="1" w:styleId="Heading8Char">
    <w:name w:val="Heading 8 Char"/>
    <w:link w:val="Heading8"/>
    <w:rsid w:val="00316F19"/>
    <w:rPr>
      <w:i/>
      <w:iCs/>
      <w:sz w:val="24"/>
      <w:szCs w:val="24"/>
    </w:rPr>
  </w:style>
  <w:style w:type="character" w:customStyle="1" w:styleId="Heading9Char">
    <w:name w:val="Heading 9 Char"/>
    <w:link w:val="Heading9"/>
    <w:rsid w:val="00316F19"/>
    <w:rPr>
      <w:rFonts w:ascii="Arial" w:hAnsi="Arial" w:cs="Arial"/>
      <w:sz w:val="22"/>
      <w:szCs w:val="22"/>
    </w:rPr>
  </w:style>
  <w:style w:type="paragraph" w:styleId="CommentText">
    <w:name w:val="annotation text"/>
    <w:basedOn w:val="Normal"/>
    <w:link w:val="CommentTextChar"/>
    <w:rsid w:val="00316F19"/>
    <w:pPr>
      <w:overflowPunct/>
      <w:autoSpaceDE/>
      <w:autoSpaceDN/>
      <w:adjustRightInd/>
      <w:textAlignment w:val="auto"/>
    </w:pPr>
    <w:rPr>
      <w:rFonts w:cs="Times New Roman"/>
      <w:sz w:val="20"/>
      <w:szCs w:val="20"/>
    </w:rPr>
  </w:style>
  <w:style w:type="character" w:customStyle="1" w:styleId="CommentTextChar">
    <w:name w:val="Comment Text Char"/>
    <w:link w:val="CommentText"/>
    <w:rsid w:val="00316F19"/>
    <w:rPr>
      <w:rFonts w:ascii="Arial" w:hAnsi="Arial"/>
    </w:rPr>
  </w:style>
  <w:style w:type="paragraph" w:styleId="BodyTextIndent2">
    <w:name w:val="Body Text Indent 2"/>
    <w:basedOn w:val="Normal"/>
    <w:link w:val="BodyTextIndent2Char"/>
    <w:rsid w:val="00316F19"/>
    <w:pPr>
      <w:overflowPunct/>
      <w:autoSpaceDE/>
      <w:autoSpaceDN/>
      <w:adjustRightInd/>
      <w:ind w:left="2160"/>
      <w:jc w:val="both"/>
      <w:textAlignment w:val="auto"/>
    </w:pPr>
    <w:rPr>
      <w:rFonts w:cs="Times New Roman"/>
      <w:sz w:val="22"/>
      <w:szCs w:val="20"/>
      <w:u w:val="single"/>
    </w:rPr>
  </w:style>
  <w:style w:type="character" w:customStyle="1" w:styleId="BodyTextIndent2Char">
    <w:name w:val="Body Text Indent 2 Char"/>
    <w:link w:val="BodyTextIndent2"/>
    <w:rsid w:val="00316F19"/>
    <w:rPr>
      <w:rFonts w:ascii="Arial" w:hAnsi="Arial"/>
      <w:sz w:val="22"/>
      <w:u w:val="single"/>
    </w:rPr>
  </w:style>
  <w:style w:type="paragraph" w:styleId="BodyTextIndent3">
    <w:name w:val="Body Text Indent 3"/>
    <w:basedOn w:val="Normal"/>
    <w:link w:val="BodyTextIndent3Char"/>
    <w:rsid w:val="00316F19"/>
    <w:pPr>
      <w:tabs>
        <w:tab w:val="left" w:pos="1260"/>
        <w:tab w:val="left" w:pos="1800"/>
      </w:tabs>
      <w:overflowPunct/>
      <w:autoSpaceDE/>
      <w:autoSpaceDN/>
      <w:adjustRightInd/>
      <w:ind w:left="2160" w:hanging="2160"/>
      <w:jc w:val="both"/>
      <w:textAlignment w:val="auto"/>
    </w:pPr>
    <w:rPr>
      <w:rFonts w:cs="Times New Roman"/>
      <w:sz w:val="22"/>
      <w:szCs w:val="20"/>
      <w:u w:val="single"/>
    </w:rPr>
  </w:style>
  <w:style w:type="character" w:customStyle="1" w:styleId="BodyTextIndent3Char">
    <w:name w:val="Body Text Indent 3 Char"/>
    <w:link w:val="BodyTextIndent3"/>
    <w:rsid w:val="00316F19"/>
    <w:rPr>
      <w:rFonts w:ascii="Arial" w:hAnsi="Arial"/>
      <w:sz w:val="22"/>
      <w:u w:val="single"/>
    </w:rPr>
  </w:style>
  <w:style w:type="paragraph" w:styleId="BodyTextIndent">
    <w:name w:val="Body Text Indent"/>
    <w:basedOn w:val="Normal"/>
    <w:link w:val="BodyTextIndentChar"/>
    <w:rsid w:val="00316F19"/>
    <w:pPr>
      <w:pBdr>
        <w:left w:val="single" w:sz="6" w:space="1" w:color="auto"/>
      </w:pBdr>
      <w:tabs>
        <w:tab w:val="left" w:pos="2520"/>
      </w:tabs>
      <w:overflowPunct/>
      <w:autoSpaceDE/>
      <w:autoSpaceDN/>
      <w:adjustRightInd/>
      <w:ind w:left="2880" w:hanging="3600"/>
      <w:jc w:val="both"/>
      <w:textAlignment w:val="auto"/>
    </w:pPr>
    <w:rPr>
      <w:rFonts w:cs="Times New Roman"/>
      <w:sz w:val="22"/>
      <w:szCs w:val="22"/>
    </w:rPr>
  </w:style>
  <w:style w:type="character" w:customStyle="1" w:styleId="BodyTextIndentChar">
    <w:name w:val="Body Text Indent Char"/>
    <w:link w:val="BodyTextIndent"/>
    <w:rsid w:val="00316F19"/>
    <w:rPr>
      <w:rFonts w:ascii="Arial" w:hAnsi="Arial"/>
      <w:sz w:val="22"/>
      <w:szCs w:val="22"/>
    </w:rPr>
  </w:style>
  <w:style w:type="character" w:styleId="PageNumber">
    <w:name w:val="page number"/>
    <w:rsid w:val="00316F19"/>
  </w:style>
  <w:style w:type="paragraph" w:styleId="BlockText">
    <w:name w:val="Block Text"/>
    <w:basedOn w:val="Normal"/>
    <w:rsid w:val="00316F19"/>
    <w:pPr>
      <w:tabs>
        <w:tab w:val="left" w:pos="2160"/>
      </w:tabs>
      <w:overflowPunct/>
      <w:autoSpaceDE/>
      <w:autoSpaceDN/>
      <w:adjustRightInd/>
      <w:ind w:left="2880" w:right="-202"/>
      <w:textAlignment w:val="auto"/>
    </w:pPr>
    <w:rPr>
      <w:rFonts w:ascii="Times New Roman" w:hAnsi="Times New Roman" w:cs="Times New Roman"/>
      <w:sz w:val="22"/>
      <w:szCs w:val="20"/>
    </w:rPr>
  </w:style>
  <w:style w:type="paragraph" w:styleId="BodyText">
    <w:name w:val="Body Text"/>
    <w:basedOn w:val="Normal"/>
    <w:link w:val="BodyTextChar"/>
    <w:rsid w:val="00316F19"/>
    <w:pPr>
      <w:tabs>
        <w:tab w:val="left" w:pos="2160"/>
        <w:tab w:val="left" w:pos="2970"/>
      </w:tabs>
      <w:overflowPunct/>
      <w:autoSpaceDE/>
      <w:autoSpaceDN/>
      <w:adjustRightInd/>
      <w:ind w:right="-22"/>
      <w:textAlignment w:val="auto"/>
    </w:pPr>
    <w:rPr>
      <w:rFonts w:ascii="Times New Roman" w:hAnsi="Times New Roman" w:cs="Times New Roman"/>
      <w:sz w:val="22"/>
      <w:szCs w:val="20"/>
    </w:rPr>
  </w:style>
  <w:style w:type="character" w:customStyle="1" w:styleId="BodyTextChar">
    <w:name w:val="Body Text Char"/>
    <w:link w:val="BodyText"/>
    <w:rsid w:val="00316F19"/>
    <w:rPr>
      <w:sz w:val="22"/>
    </w:rPr>
  </w:style>
  <w:style w:type="character" w:styleId="FollowedHyperlink">
    <w:name w:val="FollowedHyperlink"/>
    <w:rsid w:val="00316F19"/>
    <w:rPr>
      <w:color w:val="800080"/>
      <w:u w:val="single"/>
    </w:rPr>
  </w:style>
  <w:style w:type="paragraph" w:styleId="BalloonText">
    <w:name w:val="Balloon Text"/>
    <w:basedOn w:val="Normal"/>
    <w:link w:val="BalloonTextChar"/>
    <w:rsid w:val="00316F19"/>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rsid w:val="00316F19"/>
    <w:rPr>
      <w:rFonts w:ascii="Tahoma" w:hAnsi="Tahoma" w:cs="Tahoma"/>
      <w:sz w:val="16"/>
      <w:szCs w:val="16"/>
    </w:rPr>
  </w:style>
  <w:style w:type="paragraph" w:customStyle="1" w:styleId="Default">
    <w:name w:val="Default"/>
    <w:rsid w:val="00316F19"/>
    <w:pPr>
      <w:autoSpaceDE w:val="0"/>
      <w:autoSpaceDN w:val="0"/>
      <w:adjustRightInd w:val="0"/>
    </w:pPr>
    <w:rPr>
      <w:color w:val="000000"/>
      <w:sz w:val="24"/>
      <w:szCs w:val="24"/>
    </w:rPr>
  </w:style>
  <w:style w:type="paragraph" w:styleId="ListParagraph">
    <w:name w:val="List Paragraph"/>
    <w:basedOn w:val="Normal"/>
    <w:uiPriority w:val="34"/>
    <w:qFormat/>
    <w:rsid w:val="00316F19"/>
    <w:pPr>
      <w:overflowPunct/>
      <w:autoSpaceDE/>
      <w:autoSpaceDN/>
      <w:adjustRightInd/>
      <w:ind w:left="720"/>
      <w:contextualSpacing/>
      <w:textAlignment w:val="auto"/>
    </w:pPr>
    <w:rPr>
      <w:rFonts w:cs="Times New Roman"/>
      <w:sz w:val="20"/>
      <w:szCs w:val="20"/>
    </w:rPr>
  </w:style>
  <w:style w:type="paragraph" w:styleId="FootnoteText">
    <w:name w:val="footnote text"/>
    <w:basedOn w:val="Normal"/>
    <w:link w:val="FootnoteTextChar"/>
    <w:rsid w:val="00316F19"/>
    <w:pPr>
      <w:overflowPunct/>
      <w:autoSpaceDE/>
      <w:autoSpaceDN/>
      <w:adjustRightInd/>
      <w:textAlignment w:val="auto"/>
    </w:pPr>
    <w:rPr>
      <w:rFonts w:cs="Times New Roman"/>
      <w:sz w:val="20"/>
      <w:szCs w:val="20"/>
      <w:lang w:val="x-none" w:eastAsia="x-none"/>
    </w:rPr>
  </w:style>
  <w:style w:type="character" w:customStyle="1" w:styleId="FootnoteTextChar">
    <w:name w:val="Footnote Text Char"/>
    <w:link w:val="FootnoteText"/>
    <w:rsid w:val="00316F19"/>
    <w:rPr>
      <w:rFonts w:ascii="Arial" w:hAnsi="Arial"/>
      <w:lang w:val="x-none" w:eastAsia="x-none"/>
    </w:rPr>
  </w:style>
  <w:style w:type="character" w:styleId="FootnoteReference">
    <w:name w:val="footnote reference"/>
    <w:rsid w:val="00316F19"/>
    <w:rPr>
      <w:vertAlign w:val="superscript"/>
    </w:rPr>
  </w:style>
  <w:style w:type="character" w:customStyle="1" w:styleId="FooterChar">
    <w:name w:val="Footer Char"/>
    <w:link w:val="Footer"/>
    <w:uiPriority w:val="99"/>
    <w:rsid w:val="00316F19"/>
    <w:rPr>
      <w:rFonts w:ascii="Arial" w:hAnsi="Arial" w:cs="Arial"/>
      <w:sz w:val="24"/>
      <w:szCs w:val="24"/>
    </w:rPr>
  </w:style>
  <w:style w:type="character" w:styleId="CommentReference">
    <w:name w:val="annotation reference"/>
    <w:basedOn w:val="DefaultParagraphFont"/>
    <w:rsid w:val="00F70930"/>
    <w:rPr>
      <w:sz w:val="16"/>
      <w:szCs w:val="16"/>
    </w:rPr>
  </w:style>
  <w:style w:type="paragraph" w:styleId="CommentSubject">
    <w:name w:val="annotation subject"/>
    <w:basedOn w:val="CommentText"/>
    <w:next w:val="CommentText"/>
    <w:link w:val="CommentSubjectChar"/>
    <w:rsid w:val="00F70930"/>
    <w:pPr>
      <w:overflowPunct w:val="0"/>
      <w:autoSpaceDE w:val="0"/>
      <w:autoSpaceDN w:val="0"/>
      <w:adjustRightInd w:val="0"/>
      <w:textAlignment w:val="baseline"/>
    </w:pPr>
    <w:rPr>
      <w:rFonts w:cs="Arial"/>
      <w:b/>
      <w:bCs/>
    </w:rPr>
  </w:style>
  <w:style w:type="character" w:customStyle="1" w:styleId="CommentSubjectChar">
    <w:name w:val="Comment Subject Char"/>
    <w:basedOn w:val="CommentTextChar"/>
    <w:link w:val="CommentSubject"/>
    <w:rsid w:val="00F70930"/>
    <w:rPr>
      <w:rFonts w:ascii="Arial" w:hAnsi="Arial" w:cs="Arial"/>
      <w:b/>
      <w:bCs/>
    </w:rPr>
  </w:style>
  <w:style w:type="character" w:customStyle="1" w:styleId="UnresolvedMention">
    <w:name w:val="Unresolved Mention"/>
    <w:basedOn w:val="DefaultParagraphFont"/>
    <w:uiPriority w:val="99"/>
    <w:semiHidden/>
    <w:unhideWhenUsed/>
    <w:rsid w:val="0031595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316F19"/>
    <w:pPr>
      <w:keepNext/>
      <w:numPr>
        <w:numId w:val="1"/>
      </w:numPr>
      <w:pBdr>
        <w:left w:val="single" w:sz="6" w:space="1" w:color="auto"/>
      </w:pBdr>
      <w:tabs>
        <w:tab w:val="left" w:pos="1260"/>
        <w:tab w:val="left" w:pos="1800"/>
      </w:tabs>
      <w:overflowPunct/>
      <w:autoSpaceDE/>
      <w:autoSpaceDN/>
      <w:adjustRightInd/>
      <w:jc w:val="both"/>
      <w:textAlignment w:val="auto"/>
      <w:outlineLvl w:val="0"/>
    </w:pPr>
    <w:rPr>
      <w:rFonts w:cs="Times New Roman"/>
      <w:sz w:val="22"/>
      <w:szCs w:val="22"/>
      <w:u w:val="single"/>
    </w:rPr>
  </w:style>
  <w:style w:type="paragraph" w:styleId="Heading2">
    <w:name w:val="heading 2"/>
    <w:basedOn w:val="Normal"/>
    <w:next w:val="Normal"/>
    <w:link w:val="Heading2Char"/>
    <w:qFormat/>
    <w:rsid w:val="00316F19"/>
    <w:pPr>
      <w:keepNext/>
      <w:numPr>
        <w:ilvl w:val="1"/>
        <w:numId w:val="1"/>
      </w:numPr>
      <w:overflowPunct/>
      <w:autoSpaceDE/>
      <w:autoSpaceDN/>
      <w:adjustRightInd/>
      <w:jc w:val="both"/>
      <w:textAlignment w:val="auto"/>
      <w:outlineLvl w:val="1"/>
    </w:pPr>
    <w:rPr>
      <w:rFonts w:cs="Times New Roman"/>
      <w:sz w:val="22"/>
      <w:szCs w:val="22"/>
    </w:rPr>
  </w:style>
  <w:style w:type="paragraph" w:styleId="Heading3">
    <w:name w:val="heading 3"/>
    <w:basedOn w:val="Normal"/>
    <w:next w:val="Normal"/>
    <w:link w:val="Heading3Char"/>
    <w:qFormat/>
    <w:rsid w:val="00316F19"/>
    <w:pPr>
      <w:keepNext/>
      <w:numPr>
        <w:ilvl w:val="2"/>
        <w:numId w:val="1"/>
      </w:numPr>
      <w:tabs>
        <w:tab w:val="left" w:pos="2160"/>
      </w:tabs>
      <w:overflowPunct/>
      <w:autoSpaceDE/>
      <w:autoSpaceDN/>
      <w:adjustRightInd/>
      <w:jc w:val="both"/>
      <w:textAlignment w:val="auto"/>
      <w:outlineLvl w:val="2"/>
    </w:pPr>
    <w:rPr>
      <w:rFonts w:cs="Times New Roman"/>
      <w:sz w:val="22"/>
      <w:szCs w:val="22"/>
      <w:u w:val="single"/>
    </w:rPr>
  </w:style>
  <w:style w:type="paragraph" w:styleId="Heading4">
    <w:name w:val="heading 4"/>
    <w:basedOn w:val="Normal"/>
    <w:next w:val="Normal"/>
    <w:link w:val="Heading4Char"/>
    <w:qFormat/>
    <w:rsid w:val="00316F19"/>
    <w:pPr>
      <w:keepNext/>
      <w:numPr>
        <w:ilvl w:val="3"/>
        <w:numId w:val="1"/>
      </w:numPr>
      <w:overflowPunct/>
      <w:autoSpaceDE/>
      <w:autoSpaceDN/>
      <w:adjustRightInd/>
      <w:jc w:val="both"/>
      <w:textAlignment w:val="auto"/>
      <w:outlineLvl w:val="3"/>
    </w:pPr>
    <w:rPr>
      <w:rFonts w:cs="Times New Roman"/>
      <w:sz w:val="22"/>
      <w:szCs w:val="22"/>
    </w:rPr>
  </w:style>
  <w:style w:type="paragraph" w:styleId="Heading5">
    <w:name w:val="heading 5"/>
    <w:basedOn w:val="Normal"/>
    <w:next w:val="Normal"/>
    <w:link w:val="Heading5Char"/>
    <w:qFormat/>
    <w:rsid w:val="00316F19"/>
    <w:pPr>
      <w:keepNext/>
      <w:numPr>
        <w:ilvl w:val="4"/>
        <w:numId w:val="1"/>
      </w:numPr>
      <w:tabs>
        <w:tab w:val="left" w:pos="0"/>
        <w:tab w:val="left" w:pos="720"/>
        <w:tab w:val="left" w:leader="dot" w:pos="8370"/>
      </w:tabs>
      <w:overflowPunct/>
      <w:autoSpaceDE/>
      <w:autoSpaceDN/>
      <w:adjustRightInd/>
      <w:jc w:val="both"/>
      <w:textAlignment w:val="auto"/>
      <w:outlineLvl w:val="4"/>
    </w:pPr>
    <w:rPr>
      <w:rFonts w:cs="Times New Roman"/>
      <w:b/>
      <w:sz w:val="22"/>
      <w:szCs w:val="22"/>
    </w:rPr>
  </w:style>
  <w:style w:type="paragraph" w:styleId="Heading6">
    <w:name w:val="heading 6"/>
    <w:basedOn w:val="Normal"/>
    <w:next w:val="Normal"/>
    <w:link w:val="Heading6Char"/>
    <w:qFormat/>
    <w:rsid w:val="00316F19"/>
    <w:pPr>
      <w:numPr>
        <w:ilvl w:val="5"/>
        <w:numId w:val="1"/>
      </w:numPr>
      <w:overflowPunct/>
      <w:autoSpaceDE/>
      <w:autoSpaceDN/>
      <w:adjustRightInd/>
      <w:spacing w:before="240" w:after="60"/>
      <w:textAlignment w:val="auto"/>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316F19"/>
    <w:pPr>
      <w:numPr>
        <w:ilvl w:val="6"/>
        <w:numId w:val="1"/>
      </w:numPr>
      <w:overflowPunct/>
      <w:autoSpaceDE/>
      <w:autoSpaceDN/>
      <w:adjustRightInd/>
      <w:spacing w:before="240" w:after="60"/>
      <w:textAlignment w:val="auto"/>
      <w:outlineLvl w:val="6"/>
    </w:pPr>
    <w:rPr>
      <w:rFonts w:ascii="Times New Roman" w:hAnsi="Times New Roman" w:cs="Times New Roman"/>
    </w:rPr>
  </w:style>
  <w:style w:type="paragraph" w:styleId="Heading8">
    <w:name w:val="heading 8"/>
    <w:basedOn w:val="Normal"/>
    <w:next w:val="Normal"/>
    <w:link w:val="Heading8Char"/>
    <w:qFormat/>
    <w:rsid w:val="00316F19"/>
    <w:pPr>
      <w:numPr>
        <w:ilvl w:val="7"/>
        <w:numId w:val="1"/>
      </w:numPr>
      <w:overflowPunct/>
      <w:autoSpaceDE/>
      <w:autoSpaceDN/>
      <w:adjustRightInd/>
      <w:spacing w:before="240" w:after="60"/>
      <w:textAlignment w:val="auto"/>
      <w:outlineLvl w:val="7"/>
    </w:pPr>
    <w:rPr>
      <w:rFonts w:ascii="Times New Roman" w:hAnsi="Times New Roman" w:cs="Times New Roman"/>
      <w:i/>
      <w:iCs/>
    </w:rPr>
  </w:style>
  <w:style w:type="paragraph" w:styleId="Heading9">
    <w:name w:val="heading 9"/>
    <w:basedOn w:val="Normal"/>
    <w:next w:val="Normal"/>
    <w:link w:val="Heading9Char"/>
    <w:qFormat/>
    <w:rsid w:val="00316F19"/>
    <w:pPr>
      <w:numPr>
        <w:ilvl w:val="8"/>
        <w:numId w:val="1"/>
      </w:numPr>
      <w:overflowPunct/>
      <w:autoSpaceDE/>
      <w:autoSpaceDN/>
      <w:adjustRightInd/>
      <w:spacing w:before="240" w:after="60"/>
      <w:textAlignment w:val="auto"/>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C2CAF"/>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rsid w:val="002C2CAF"/>
    <w:rPr>
      <w:sz w:val="22"/>
      <w:szCs w:val="24"/>
    </w:rPr>
  </w:style>
  <w:style w:type="character" w:styleId="Hyperlink">
    <w:name w:val="Hyperlink"/>
    <w:rsid w:val="00316F19"/>
    <w:rPr>
      <w:rFonts w:cs="Times New Roman"/>
      <w:color w:val="0000FF"/>
      <w:u w:val="single"/>
    </w:rPr>
  </w:style>
  <w:style w:type="paragraph" w:styleId="Title">
    <w:name w:val="Title"/>
    <w:basedOn w:val="Normal"/>
    <w:link w:val="TitleChar"/>
    <w:uiPriority w:val="99"/>
    <w:qFormat/>
    <w:rsid w:val="00316F19"/>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uiPriority w:val="99"/>
    <w:rsid w:val="00316F19"/>
    <w:rPr>
      <w:b/>
      <w:bCs/>
      <w:sz w:val="28"/>
    </w:rPr>
  </w:style>
  <w:style w:type="character" w:customStyle="1" w:styleId="Heading1Char">
    <w:name w:val="Heading 1 Char"/>
    <w:link w:val="Heading1"/>
    <w:rsid w:val="00316F19"/>
    <w:rPr>
      <w:rFonts w:ascii="Arial" w:hAnsi="Arial"/>
      <w:sz w:val="22"/>
      <w:szCs w:val="22"/>
      <w:u w:val="single"/>
    </w:rPr>
  </w:style>
  <w:style w:type="character" w:customStyle="1" w:styleId="Heading2Char">
    <w:name w:val="Heading 2 Char"/>
    <w:link w:val="Heading2"/>
    <w:rsid w:val="00316F19"/>
    <w:rPr>
      <w:rFonts w:ascii="Arial" w:hAnsi="Arial"/>
      <w:sz w:val="22"/>
      <w:szCs w:val="22"/>
    </w:rPr>
  </w:style>
  <w:style w:type="character" w:customStyle="1" w:styleId="Heading3Char">
    <w:name w:val="Heading 3 Char"/>
    <w:link w:val="Heading3"/>
    <w:rsid w:val="00316F19"/>
    <w:rPr>
      <w:rFonts w:ascii="Arial" w:hAnsi="Arial"/>
      <w:sz w:val="22"/>
      <w:szCs w:val="22"/>
      <w:u w:val="single"/>
    </w:rPr>
  </w:style>
  <w:style w:type="character" w:customStyle="1" w:styleId="Heading4Char">
    <w:name w:val="Heading 4 Char"/>
    <w:link w:val="Heading4"/>
    <w:rsid w:val="00316F19"/>
    <w:rPr>
      <w:rFonts w:ascii="Arial" w:hAnsi="Arial"/>
      <w:sz w:val="22"/>
      <w:szCs w:val="22"/>
    </w:rPr>
  </w:style>
  <w:style w:type="character" w:customStyle="1" w:styleId="Heading5Char">
    <w:name w:val="Heading 5 Char"/>
    <w:link w:val="Heading5"/>
    <w:rsid w:val="00316F19"/>
    <w:rPr>
      <w:rFonts w:ascii="Arial" w:hAnsi="Arial"/>
      <w:b/>
      <w:sz w:val="22"/>
      <w:szCs w:val="22"/>
    </w:rPr>
  </w:style>
  <w:style w:type="character" w:customStyle="1" w:styleId="Heading6Char">
    <w:name w:val="Heading 6 Char"/>
    <w:link w:val="Heading6"/>
    <w:rsid w:val="00316F19"/>
    <w:rPr>
      <w:b/>
      <w:bCs/>
      <w:sz w:val="22"/>
      <w:szCs w:val="22"/>
    </w:rPr>
  </w:style>
  <w:style w:type="character" w:customStyle="1" w:styleId="Heading7Char">
    <w:name w:val="Heading 7 Char"/>
    <w:link w:val="Heading7"/>
    <w:rsid w:val="00316F19"/>
    <w:rPr>
      <w:sz w:val="24"/>
      <w:szCs w:val="24"/>
    </w:rPr>
  </w:style>
  <w:style w:type="character" w:customStyle="1" w:styleId="Heading8Char">
    <w:name w:val="Heading 8 Char"/>
    <w:link w:val="Heading8"/>
    <w:rsid w:val="00316F19"/>
    <w:rPr>
      <w:i/>
      <w:iCs/>
      <w:sz w:val="24"/>
      <w:szCs w:val="24"/>
    </w:rPr>
  </w:style>
  <w:style w:type="character" w:customStyle="1" w:styleId="Heading9Char">
    <w:name w:val="Heading 9 Char"/>
    <w:link w:val="Heading9"/>
    <w:rsid w:val="00316F19"/>
    <w:rPr>
      <w:rFonts w:ascii="Arial" w:hAnsi="Arial" w:cs="Arial"/>
      <w:sz w:val="22"/>
      <w:szCs w:val="22"/>
    </w:rPr>
  </w:style>
  <w:style w:type="paragraph" w:styleId="CommentText">
    <w:name w:val="annotation text"/>
    <w:basedOn w:val="Normal"/>
    <w:link w:val="CommentTextChar"/>
    <w:rsid w:val="00316F19"/>
    <w:pPr>
      <w:overflowPunct/>
      <w:autoSpaceDE/>
      <w:autoSpaceDN/>
      <w:adjustRightInd/>
      <w:textAlignment w:val="auto"/>
    </w:pPr>
    <w:rPr>
      <w:rFonts w:cs="Times New Roman"/>
      <w:sz w:val="20"/>
      <w:szCs w:val="20"/>
    </w:rPr>
  </w:style>
  <w:style w:type="character" w:customStyle="1" w:styleId="CommentTextChar">
    <w:name w:val="Comment Text Char"/>
    <w:link w:val="CommentText"/>
    <w:rsid w:val="00316F19"/>
    <w:rPr>
      <w:rFonts w:ascii="Arial" w:hAnsi="Arial"/>
    </w:rPr>
  </w:style>
  <w:style w:type="paragraph" w:styleId="BodyTextIndent2">
    <w:name w:val="Body Text Indent 2"/>
    <w:basedOn w:val="Normal"/>
    <w:link w:val="BodyTextIndent2Char"/>
    <w:rsid w:val="00316F19"/>
    <w:pPr>
      <w:overflowPunct/>
      <w:autoSpaceDE/>
      <w:autoSpaceDN/>
      <w:adjustRightInd/>
      <w:ind w:left="2160"/>
      <w:jc w:val="both"/>
      <w:textAlignment w:val="auto"/>
    </w:pPr>
    <w:rPr>
      <w:rFonts w:cs="Times New Roman"/>
      <w:sz w:val="22"/>
      <w:szCs w:val="20"/>
      <w:u w:val="single"/>
    </w:rPr>
  </w:style>
  <w:style w:type="character" w:customStyle="1" w:styleId="BodyTextIndent2Char">
    <w:name w:val="Body Text Indent 2 Char"/>
    <w:link w:val="BodyTextIndent2"/>
    <w:rsid w:val="00316F19"/>
    <w:rPr>
      <w:rFonts w:ascii="Arial" w:hAnsi="Arial"/>
      <w:sz w:val="22"/>
      <w:u w:val="single"/>
    </w:rPr>
  </w:style>
  <w:style w:type="paragraph" w:styleId="BodyTextIndent3">
    <w:name w:val="Body Text Indent 3"/>
    <w:basedOn w:val="Normal"/>
    <w:link w:val="BodyTextIndent3Char"/>
    <w:rsid w:val="00316F19"/>
    <w:pPr>
      <w:tabs>
        <w:tab w:val="left" w:pos="1260"/>
        <w:tab w:val="left" w:pos="1800"/>
      </w:tabs>
      <w:overflowPunct/>
      <w:autoSpaceDE/>
      <w:autoSpaceDN/>
      <w:adjustRightInd/>
      <w:ind w:left="2160" w:hanging="2160"/>
      <w:jc w:val="both"/>
      <w:textAlignment w:val="auto"/>
    </w:pPr>
    <w:rPr>
      <w:rFonts w:cs="Times New Roman"/>
      <w:sz w:val="22"/>
      <w:szCs w:val="20"/>
      <w:u w:val="single"/>
    </w:rPr>
  </w:style>
  <w:style w:type="character" w:customStyle="1" w:styleId="BodyTextIndent3Char">
    <w:name w:val="Body Text Indent 3 Char"/>
    <w:link w:val="BodyTextIndent3"/>
    <w:rsid w:val="00316F19"/>
    <w:rPr>
      <w:rFonts w:ascii="Arial" w:hAnsi="Arial"/>
      <w:sz w:val="22"/>
      <w:u w:val="single"/>
    </w:rPr>
  </w:style>
  <w:style w:type="paragraph" w:styleId="BodyTextIndent">
    <w:name w:val="Body Text Indent"/>
    <w:basedOn w:val="Normal"/>
    <w:link w:val="BodyTextIndentChar"/>
    <w:rsid w:val="00316F19"/>
    <w:pPr>
      <w:pBdr>
        <w:left w:val="single" w:sz="6" w:space="1" w:color="auto"/>
      </w:pBdr>
      <w:tabs>
        <w:tab w:val="left" w:pos="2520"/>
      </w:tabs>
      <w:overflowPunct/>
      <w:autoSpaceDE/>
      <w:autoSpaceDN/>
      <w:adjustRightInd/>
      <w:ind w:left="2880" w:hanging="3600"/>
      <w:jc w:val="both"/>
      <w:textAlignment w:val="auto"/>
    </w:pPr>
    <w:rPr>
      <w:rFonts w:cs="Times New Roman"/>
      <w:sz w:val="22"/>
      <w:szCs w:val="22"/>
    </w:rPr>
  </w:style>
  <w:style w:type="character" w:customStyle="1" w:styleId="BodyTextIndentChar">
    <w:name w:val="Body Text Indent Char"/>
    <w:link w:val="BodyTextIndent"/>
    <w:rsid w:val="00316F19"/>
    <w:rPr>
      <w:rFonts w:ascii="Arial" w:hAnsi="Arial"/>
      <w:sz w:val="22"/>
      <w:szCs w:val="22"/>
    </w:rPr>
  </w:style>
  <w:style w:type="character" w:styleId="PageNumber">
    <w:name w:val="page number"/>
    <w:rsid w:val="00316F19"/>
  </w:style>
  <w:style w:type="paragraph" w:styleId="BlockText">
    <w:name w:val="Block Text"/>
    <w:basedOn w:val="Normal"/>
    <w:rsid w:val="00316F19"/>
    <w:pPr>
      <w:tabs>
        <w:tab w:val="left" w:pos="2160"/>
      </w:tabs>
      <w:overflowPunct/>
      <w:autoSpaceDE/>
      <w:autoSpaceDN/>
      <w:adjustRightInd/>
      <w:ind w:left="2880" w:right="-202"/>
      <w:textAlignment w:val="auto"/>
    </w:pPr>
    <w:rPr>
      <w:rFonts w:ascii="Times New Roman" w:hAnsi="Times New Roman" w:cs="Times New Roman"/>
      <w:sz w:val="22"/>
      <w:szCs w:val="20"/>
    </w:rPr>
  </w:style>
  <w:style w:type="paragraph" w:styleId="BodyText">
    <w:name w:val="Body Text"/>
    <w:basedOn w:val="Normal"/>
    <w:link w:val="BodyTextChar"/>
    <w:rsid w:val="00316F19"/>
    <w:pPr>
      <w:tabs>
        <w:tab w:val="left" w:pos="2160"/>
        <w:tab w:val="left" w:pos="2970"/>
      </w:tabs>
      <w:overflowPunct/>
      <w:autoSpaceDE/>
      <w:autoSpaceDN/>
      <w:adjustRightInd/>
      <w:ind w:right="-22"/>
      <w:textAlignment w:val="auto"/>
    </w:pPr>
    <w:rPr>
      <w:rFonts w:ascii="Times New Roman" w:hAnsi="Times New Roman" w:cs="Times New Roman"/>
      <w:sz w:val="22"/>
      <w:szCs w:val="20"/>
    </w:rPr>
  </w:style>
  <w:style w:type="character" w:customStyle="1" w:styleId="BodyTextChar">
    <w:name w:val="Body Text Char"/>
    <w:link w:val="BodyText"/>
    <w:rsid w:val="00316F19"/>
    <w:rPr>
      <w:sz w:val="22"/>
    </w:rPr>
  </w:style>
  <w:style w:type="character" w:styleId="FollowedHyperlink">
    <w:name w:val="FollowedHyperlink"/>
    <w:rsid w:val="00316F19"/>
    <w:rPr>
      <w:color w:val="800080"/>
      <w:u w:val="single"/>
    </w:rPr>
  </w:style>
  <w:style w:type="paragraph" w:styleId="BalloonText">
    <w:name w:val="Balloon Text"/>
    <w:basedOn w:val="Normal"/>
    <w:link w:val="BalloonTextChar"/>
    <w:rsid w:val="00316F19"/>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rsid w:val="00316F19"/>
    <w:rPr>
      <w:rFonts w:ascii="Tahoma" w:hAnsi="Tahoma" w:cs="Tahoma"/>
      <w:sz w:val="16"/>
      <w:szCs w:val="16"/>
    </w:rPr>
  </w:style>
  <w:style w:type="paragraph" w:customStyle="1" w:styleId="Default">
    <w:name w:val="Default"/>
    <w:rsid w:val="00316F19"/>
    <w:pPr>
      <w:autoSpaceDE w:val="0"/>
      <w:autoSpaceDN w:val="0"/>
      <w:adjustRightInd w:val="0"/>
    </w:pPr>
    <w:rPr>
      <w:color w:val="000000"/>
      <w:sz w:val="24"/>
      <w:szCs w:val="24"/>
    </w:rPr>
  </w:style>
  <w:style w:type="paragraph" w:styleId="ListParagraph">
    <w:name w:val="List Paragraph"/>
    <w:basedOn w:val="Normal"/>
    <w:uiPriority w:val="34"/>
    <w:qFormat/>
    <w:rsid w:val="00316F19"/>
    <w:pPr>
      <w:overflowPunct/>
      <w:autoSpaceDE/>
      <w:autoSpaceDN/>
      <w:adjustRightInd/>
      <w:ind w:left="720"/>
      <w:contextualSpacing/>
      <w:textAlignment w:val="auto"/>
    </w:pPr>
    <w:rPr>
      <w:rFonts w:cs="Times New Roman"/>
      <w:sz w:val="20"/>
      <w:szCs w:val="20"/>
    </w:rPr>
  </w:style>
  <w:style w:type="paragraph" w:styleId="FootnoteText">
    <w:name w:val="footnote text"/>
    <w:basedOn w:val="Normal"/>
    <w:link w:val="FootnoteTextChar"/>
    <w:rsid w:val="00316F19"/>
    <w:pPr>
      <w:overflowPunct/>
      <w:autoSpaceDE/>
      <w:autoSpaceDN/>
      <w:adjustRightInd/>
      <w:textAlignment w:val="auto"/>
    </w:pPr>
    <w:rPr>
      <w:rFonts w:cs="Times New Roman"/>
      <w:sz w:val="20"/>
      <w:szCs w:val="20"/>
      <w:lang w:val="x-none" w:eastAsia="x-none"/>
    </w:rPr>
  </w:style>
  <w:style w:type="character" w:customStyle="1" w:styleId="FootnoteTextChar">
    <w:name w:val="Footnote Text Char"/>
    <w:link w:val="FootnoteText"/>
    <w:rsid w:val="00316F19"/>
    <w:rPr>
      <w:rFonts w:ascii="Arial" w:hAnsi="Arial"/>
      <w:lang w:val="x-none" w:eastAsia="x-none"/>
    </w:rPr>
  </w:style>
  <w:style w:type="character" w:styleId="FootnoteReference">
    <w:name w:val="footnote reference"/>
    <w:rsid w:val="00316F19"/>
    <w:rPr>
      <w:vertAlign w:val="superscript"/>
    </w:rPr>
  </w:style>
  <w:style w:type="character" w:customStyle="1" w:styleId="FooterChar">
    <w:name w:val="Footer Char"/>
    <w:link w:val="Footer"/>
    <w:uiPriority w:val="99"/>
    <w:rsid w:val="00316F19"/>
    <w:rPr>
      <w:rFonts w:ascii="Arial" w:hAnsi="Arial" w:cs="Arial"/>
      <w:sz w:val="24"/>
      <w:szCs w:val="24"/>
    </w:rPr>
  </w:style>
  <w:style w:type="character" w:styleId="CommentReference">
    <w:name w:val="annotation reference"/>
    <w:basedOn w:val="DefaultParagraphFont"/>
    <w:rsid w:val="00F70930"/>
    <w:rPr>
      <w:sz w:val="16"/>
      <w:szCs w:val="16"/>
    </w:rPr>
  </w:style>
  <w:style w:type="paragraph" w:styleId="CommentSubject">
    <w:name w:val="annotation subject"/>
    <w:basedOn w:val="CommentText"/>
    <w:next w:val="CommentText"/>
    <w:link w:val="CommentSubjectChar"/>
    <w:rsid w:val="00F70930"/>
    <w:pPr>
      <w:overflowPunct w:val="0"/>
      <w:autoSpaceDE w:val="0"/>
      <w:autoSpaceDN w:val="0"/>
      <w:adjustRightInd w:val="0"/>
      <w:textAlignment w:val="baseline"/>
    </w:pPr>
    <w:rPr>
      <w:rFonts w:cs="Arial"/>
      <w:b/>
      <w:bCs/>
    </w:rPr>
  </w:style>
  <w:style w:type="character" w:customStyle="1" w:styleId="CommentSubjectChar">
    <w:name w:val="Comment Subject Char"/>
    <w:basedOn w:val="CommentTextChar"/>
    <w:link w:val="CommentSubject"/>
    <w:rsid w:val="00F70930"/>
    <w:rPr>
      <w:rFonts w:ascii="Arial" w:hAnsi="Arial" w:cs="Arial"/>
      <w:b/>
      <w:bCs/>
    </w:rPr>
  </w:style>
  <w:style w:type="character" w:customStyle="1" w:styleId="UnresolvedMention">
    <w:name w:val="Unresolved Mention"/>
    <w:basedOn w:val="DefaultParagraphFont"/>
    <w:uiPriority w:val="99"/>
    <w:semiHidden/>
    <w:unhideWhenUsed/>
    <w:rsid w:val="003159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hhs.gov/manuals/11_hha/HH00.as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ainecare.maine.gov/Provider%20Fee%20Schedules/Forms/Public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ine.gov/dhhs/om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ms.hhs.gov/manuals/11_hha/HH00.asp"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4431-B5F7-46AA-AC54-295D86AE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9743</Words>
  <Characters>55074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TABLE OF CONTENTS</vt:lpstr>
    </vt:vector>
  </TitlesOfParts>
  <Company>Dept. of Health and Human Services</Company>
  <LinksUpToDate>false</LinksUpToDate>
  <CharactersWithSpaces>64688</CharactersWithSpaces>
  <SharedDoc>false</SharedDoc>
  <HLinks>
    <vt:vector size="30" baseType="variant">
      <vt:variant>
        <vt:i4>1376325</vt:i4>
      </vt:variant>
      <vt:variant>
        <vt:i4>15</vt:i4>
      </vt:variant>
      <vt:variant>
        <vt:i4>0</vt:i4>
      </vt:variant>
      <vt:variant>
        <vt:i4>5</vt:i4>
      </vt:variant>
      <vt:variant>
        <vt:lpwstr>http://www.maine.gov/dhhs/oms</vt:lpwstr>
      </vt:variant>
      <vt:variant>
        <vt:lpwstr/>
      </vt:variant>
      <vt:variant>
        <vt:i4>6750311</vt:i4>
      </vt:variant>
      <vt:variant>
        <vt:i4>12</vt:i4>
      </vt:variant>
      <vt:variant>
        <vt:i4>0</vt:i4>
      </vt:variant>
      <vt:variant>
        <vt:i4>5</vt:i4>
      </vt:variant>
      <vt:variant>
        <vt:lpwstr>https://mainecare.maine.gov/Billing Instructions/Forms/Publication.aspx</vt:lpwstr>
      </vt:variant>
      <vt:variant>
        <vt:lpwstr/>
      </vt:variant>
      <vt:variant>
        <vt:i4>1376325</vt:i4>
      </vt:variant>
      <vt:variant>
        <vt:i4>9</vt:i4>
      </vt:variant>
      <vt:variant>
        <vt:i4>0</vt:i4>
      </vt:variant>
      <vt:variant>
        <vt:i4>5</vt:i4>
      </vt:variant>
      <vt:variant>
        <vt:lpwstr>http://www.maine.gov/dhhs/oms</vt:lpwstr>
      </vt:variant>
      <vt:variant>
        <vt:lpwstr/>
      </vt:variant>
      <vt:variant>
        <vt:i4>4194431</vt:i4>
      </vt:variant>
      <vt:variant>
        <vt:i4>3</vt:i4>
      </vt:variant>
      <vt:variant>
        <vt:i4>0</vt:i4>
      </vt:variant>
      <vt:variant>
        <vt:i4>5</vt:i4>
      </vt:variant>
      <vt:variant>
        <vt:lpwstr>http://www.cms.hhs.gov/manuals/11_hha/HH00.asp</vt:lpwstr>
      </vt:variant>
      <vt:variant>
        <vt:lpwstr/>
      </vt:variant>
      <vt:variant>
        <vt:i4>4194431</vt:i4>
      </vt:variant>
      <vt:variant>
        <vt:i4>0</vt:i4>
      </vt:variant>
      <vt:variant>
        <vt:i4>0</vt:i4>
      </vt:variant>
      <vt:variant>
        <vt:i4>5</vt:i4>
      </vt:variant>
      <vt:variant>
        <vt:lpwstr>http://www.cms.hhs.gov/manuals/11_hha/HH00.asp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Peggie.L.Dore</dc:creator>
  <cp:lastModifiedBy>Wismer, Don</cp:lastModifiedBy>
  <cp:revision>2</cp:revision>
  <cp:lastPrinted>2018-11-26T17:05:00Z</cp:lastPrinted>
  <dcterms:created xsi:type="dcterms:W3CDTF">2019-07-17T12:28:00Z</dcterms:created>
  <dcterms:modified xsi:type="dcterms:W3CDTF">2019-07-17T12:28:00Z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