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C618" w14:textId="7E8DF199" w:rsidR="001718B4" w:rsidRDefault="001718B4" w:rsidP="00B7053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>01</w:t>
      </w:r>
      <w:r w:rsidR="001730DD"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730DD"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 xml:space="preserve">DEPARTMENT OF AGRICULTURE, </w:t>
      </w:r>
      <w:r w:rsidR="006951D7">
        <w:rPr>
          <w:rFonts w:ascii="Times New Roman" w:hAnsi="Times New Roman" w:cs="Times New Roman"/>
          <w:b/>
          <w:spacing w:val="-3"/>
          <w:sz w:val="22"/>
          <w:szCs w:val="22"/>
        </w:rPr>
        <w:t>CONSERVATION AND FORESTRY</w:t>
      </w:r>
    </w:p>
    <w:p w14:paraId="7BAC6E0E" w14:textId="073A1F23" w:rsidR="00B70532" w:rsidRPr="001730DD" w:rsidRDefault="00B70532" w:rsidP="00B7053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669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  <w:t>BUREAU OF FORESTRY</w:t>
      </w:r>
    </w:p>
    <w:p w14:paraId="6DA6CCAE" w14:textId="57403A68" w:rsidR="001718B4" w:rsidRPr="001730DD" w:rsidRDefault="001730DD" w:rsidP="00B7053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2160" w:hanging="216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718B4" w:rsidRPr="001730DD">
        <w:rPr>
          <w:rFonts w:ascii="Times New Roman" w:hAnsi="Times New Roman" w:cs="Times New Roman"/>
          <w:b/>
          <w:spacing w:val="-3"/>
          <w:sz w:val="22"/>
          <w:szCs w:val="22"/>
        </w:rPr>
        <w:t xml:space="preserve">DIVISION OF </w:t>
      </w:r>
      <w:r w:rsidR="00B3667A">
        <w:rPr>
          <w:rFonts w:ascii="Times New Roman" w:hAnsi="Times New Roman" w:cs="Times New Roman"/>
          <w:b/>
          <w:spacing w:val="-3"/>
          <w:sz w:val="22"/>
          <w:szCs w:val="22"/>
        </w:rPr>
        <w:t>FOREST HEALTH AND MONITORING</w:t>
      </w:r>
    </w:p>
    <w:p w14:paraId="34C711DC" w14:textId="5F200284" w:rsidR="001718B4" w:rsidRPr="001730DD" w:rsidRDefault="001718B4" w:rsidP="00B7053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1440" w:hanging="144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>Chapter</w:t>
      </w:r>
      <w:r w:rsidR="00EC15C1">
        <w:rPr>
          <w:rFonts w:ascii="Times New Roman" w:hAnsi="Times New Roman" w:cs="Times New Roman"/>
          <w:b/>
          <w:spacing w:val="-3"/>
          <w:sz w:val="22"/>
          <w:szCs w:val="22"/>
        </w:rPr>
        <w:t xml:space="preserve"> 35</w:t>
      </w:r>
      <w:r w:rsidRPr="001730DD">
        <w:rPr>
          <w:rFonts w:ascii="Times New Roman" w:hAnsi="Times New Roman" w:cs="Times New Roman"/>
          <w:b/>
          <w:spacing w:val="-3"/>
          <w:sz w:val="22"/>
          <w:szCs w:val="22"/>
        </w:rPr>
        <w:t>:</w:t>
      </w:r>
      <w:r w:rsidR="001730DD"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01011">
        <w:rPr>
          <w:rFonts w:ascii="Times New Roman" w:hAnsi="Times New Roman" w:cs="Times New Roman"/>
          <w:b/>
          <w:spacing w:val="-3"/>
          <w:sz w:val="22"/>
          <w:szCs w:val="22"/>
        </w:rPr>
        <w:t>BROWNTAIL MOTH MITIGATION FUND</w:t>
      </w:r>
    </w:p>
    <w:p w14:paraId="5404FDF0" w14:textId="4C58EF8C" w:rsidR="001718B4" w:rsidRPr="001730DD" w:rsidRDefault="00D44ACD" w:rsidP="00B70532">
      <w:pPr>
        <w:widowControl/>
        <w:pBdr>
          <w:top w:val="single" w:sz="4" w:space="1" w:color="auto"/>
          <w:bottom w:val="single" w:sz="4" w:space="1" w:color="auto"/>
        </w:pBdr>
        <w:tabs>
          <w:tab w:val="left" w:pos="-720"/>
        </w:tabs>
        <w:suppressAutoHyphens/>
        <w:spacing w:before="120" w:after="1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AUTHORITY: </w:t>
      </w:r>
      <w:r w:rsidR="00327333">
        <w:rPr>
          <w:rFonts w:ascii="Times New Roman" w:hAnsi="Times New Roman" w:cs="Times New Roman"/>
          <w:spacing w:val="-3"/>
          <w:sz w:val="22"/>
          <w:szCs w:val="22"/>
        </w:rPr>
        <w:t xml:space="preserve"> 12 M.R.S. </w:t>
      </w:r>
      <w:r w:rsidR="00327333">
        <w:rPr>
          <w:rFonts w:ascii="Microsoft Sans Serif" w:hAnsi="Microsoft Sans Serif" w:cs="Microsoft Sans Serif"/>
          <w:spacing w:val="-3"/>
          <w:sz w:val="22"/>
          <w:szCs w:val="22"/>
        </w:rPr>
        <w:t>§</w:t>
      </w:r>
      <w:r w:rsidR="00974B14">
        <w:rPr>
          <w:rFonts w:ascii="Microsoft Sans Serif" w:hAnsi="Microsoft Sans Serif" w:cs="Microsoft Sans Serif"/>
          <w:spacing w:val="-3"/>
          <w:sz w:val="22"/>
          <w:szCs w:val="22"/>
        </w:rPr>
        <w:t xml:space="preserve"> </w:t>
      </w:r>
      <w:r w:rsidR="00327333">
        <w:rPr>
          <w:rFonts w:ascii="Times New Roman" w:hAnsi="Times New Roman" w:cs="Times New Roman"/>
          <w:spacing w:val="-3"/>
          <w:sz w:val="22"/>
          <w:szCs w:val="22"/>
        </w:rPr>
        <w:t>8321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; P</w:t>
      </w:r>
      <w:r w:rsidR="00974B14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L</w:t>
      </w:r>
      <w:r w:rsidR="00974B14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 xml:space="preserve"> 2021, c</w:t>
      </w:r>
      <w:r w:rsidR="00974B14">
        <w:rPr>
          <w:rFonts w:ascii="Times New Roman" w:hAnsi="Times New Roman" w:cs="Times New Roman"/>
          <w:spacing w:val="-3"/>
          <w:sz w:val="22"/>
          <w:szCs w:val="22"/>
        </w:rPr>
        <w:t>h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. 727</w:t>
      </w:r>
    </w:p>
    <w:p w14:paraId="44AD9A38" w14:textId="267A704C" w:rsidR="00D44ACD" w:rsidRDefault="00D44ACD" w:rsidP="00B70532">
      <w:pPr>
        <w:widowControl/>
        <w:tabs>
          <w:tab w:val="left" w:pos="-720"/>
          <w:tab w:val="left" w:pos="0"/>
        </w:tabs>
        <w:suppressAutoHyphens/>
        <w:spacing w:before="120" w:after="120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Summary: </w:t>
      </w:r>
      <w:r w:rsidRPr="005457A1">
        <w:rPr>
          <w:rFonts w:ascii="Times New Roman" w:hAnsi="Times New Roman" w:cs="Times New Roman"/>
          <w:spacing w:val="-3"/>
          <w:sz w:val="22"/>
          <w:szCs w:val="22"/>
        </w:rPr>
        <w:t>This rule establishes standards for the administration of the Browntail Moth Mitigation Fund</w:t>
      </w:r>
      <w:r w:rsidR="00B70532">
        <w:rPr>
          <w:rFonts w:ascii="Times New Roman" w:hAnsi="Times New Roman" w:cs="Times New Roman"/>
          <w:spacing w:val="-3"/>
          <w:sz w:val="22"/>
          <w:szCs w:val="22"/>
        </w:rPr>
        <w:t xml:space="preserve"> by the Bureau of Forestry</w:t>
      </w:r>
      <w:r w:rsidR="00327333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557790">
        <w:rPr>
          <w:rFonts w:ascii="Times New Roman" w:hAnsi="Times New Roman" w:cs="Times New Roman"/>
          <w:spacing w:val="-3"/>
          <w:sz w:val="22"/>
          <w:szCs w:val="22"/>
        </w:rPr>
        <w:pict w14:anchorId="3DB388D1">
          <v:rect id="_x0000_i1025" style="width:0;height:1.5pt" o:hralign="center" o:hrstd="t" o:hr="t" fillcolor="#a0a0a0" stroked="f"/>
        </w:pict>
      </w:r>
    </w:p>
    <w:p w14:paraId="1F0A4965" w14:textId="611D11DE" w:rsidR="00EA1D60" w:rsidRPr="005457A1" w:rsidRDefault="00CA2837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CA2837">
        <w:rPr>
          <w:rFonts w:ascii="Times New Roman" w:hAnsi="Times New Roman" w:cs="Times New Roman"/>
          <w:b/>
          <w:spacing w:val="-3"/>
          <w:sz w:val="22"/>
          <w:szCs w:val="22"/>
        </w:rPr>
        <w:t>1.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Pr="005457A1">
        <w:rPr>
          <w:rFonts w:ascii="Times New Roman" w:hAnsi="Times New Roman" w:cs="Times New Roman"/>
          <w:b/>
          <w:spacing w:val="-3"/>
          <w:sz w:val="22"/>
          <w:szCs w:val="22"/>
        </w:rPr>
        <w:t>PROGRAM DESCRIPTION</w:t>
      </w:r>
    </w:p>
    <w:p w14:paraId="3DE6C278" w14:textId="4A77B57C" w:rsidR="00D44ACD" w:rsidRDefault="00CA2837" w:rsidP="00B70532">
      <w:pPr>
        <w:keepLines/>
        <w:tabs>
          <w:tab w:val="left" w:pos="-720"/>
          <w:tab w:val="left" w:pos="0"/>
          <w:tab w:val="left" w:pos="720"/>
        </w:tabs>
        <w:suppressAutoHyphens/>
        <w:spacing w:before="120" w:after="120"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Pursuant to 12 </w:t>
      </w:r>
      <w:r w:rsidR="00327333">
        <w:rPr>
          <w:rFonts w:ascii="Times New Roman" w:hAnsi="Times New Roman" w:cs="Times New Roman"/>
          <w:spacing w:val="-3"/>
          <w:sz w:val="22"/>
          <w:szCs w:val="22"/>
        </w:rPr>
        <w:t xml:space="preserve">M.R.S. </w:t>
      </w:r>
      <w:r w:rsidR="00327333">
        <w:rPr>
          <w:rFonts w:ascii="Microsoft Sans Serif" w:hAnsi="Microsoft Sans Serif" w:cs="Microsoft Sans Serif"/>
          <w:spacing w:val="-3"/>
          <w:sz w:val="22"/>
          <w:szCs w:val="22"/>
        </w:rPr>
        <w:t>§</w:t>
      </w:r>
      <w:r w:rsidR="00327333">
        <w:rPr>
          <w:rFonts w:ascii="Times New Roman" w:hAnsi="Times New Roman" w:cs="Times New Roman"/>
          <w:spacing w:val="-3"/>
          <w:sz w:val="22"/>
          <w:szCs w:val="22"/>
        </w:rPr>
        <w:t>8321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 w:rsidR="00EC7F68">
        <w:rPr>
          <w:rFonts w:ascii="Times New Roman" w:hAnsi="Times New Roman" w:cs="Times New Roman"/>
          <w:spacing w:val="-3"/>
          <w:sz w:val="22"/>
          <w:szCs w:val="22"/>
        </w:rPr>
        <w:t>t</w:t>
      </w:r>
      <w:r w:rsidR="00D44ACD" w:rsidRPr="001730DD">
        <w:rPr>
          <w:rFonts w:ascii="Times New Roman" w:hAnsi="Times New Roman" w:cs="Times New Roman"/>
          <w:spacing w:val="-3"/>
          <w:sz w:val="22"/>
          <w:szCs w:val="22"/>
        </w:rPr>
        <w:t xml:space="preserve">he 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Browntail Moth Mitigation</w:t>
      </w:r>
      <w:r w:rsidR="00D44ACD" w:rsidRPr="001730DD">
        <w:rPr>
          <w:rFonts w:ascii="Times New Roman" w:hAnsi="Times New Roman" w:cs="Times New Roman"/>
          <w:spacing w:val="-3"/>
          <w:sz w:val="22"/>
          <w:szCs w:val="22"/>
        </w:rPr>
        <w:t xml:space="preserve"> Fund 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was</w:t>
      </w:r>
      <w:r w:rsidR="00D44ACD" w:rsidRPr="001730DD">
        <w:rPr>
          <w:rFonts w:ascii="Times New Roman" w:hAnsi="Times New Roman" w:cs="Times New Roman"/>
          <w:spacing w:val="-3"/>
          <w:sz w:val="22"/>
          <w:szCs w:val="22"/>
        </w:rPr>
        <w:t xml:space="preserve"> established 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 xml:space="preserve">to provide funding to 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>government entit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ies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 xml:space="preserve"> or nonprofit organization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 xml:space="preserve">s to 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 xml:space="preserve">assist with 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reducing impacts from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 xml:space="preserve"> browntail moths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 xml:space="preserve">. The </w:t>
      </w:r>
      <w:r w:rsidR="00EC7F68">
        <w:rPr>
          <w:rFonts w:ascii="Times New Roman" w:hAnsi="Times New Roman" w:cs="Times New Roman"/>
          <w:spacing w:val="-3"/>
          <w:sz w:val="22"/>
          <w:szCs w:val="22"/>
        </w:rPr>
        <w:t>Browntail Moth Mitigation F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 xml:space="preserve">und was </w:t>
      </w:r>
      <w:r w:rsidR="007C6EC7">
        <w:rPr>
          <w:rFonts w:ascii="Times New Roman" w:hAnsi="Times New Roman" w:cs="Times New Roman"/>
          <w:spacing w:val="-3"/>
          <w:sz w:val="22"/>
          <w:szCs w:val="22"/>
        </w:rPr>
        <w:t>established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 xml:space="preserve"> to be distributed in support of browntail moth mitigation using 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>mechanical, cultural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,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 xml:space="preserve"> or chemical control </w:t>
      </w:r>
      <w:r w:rsidR="00D44ACD">
        <w:rPr>
          <w:rFonts w:ascii="Times New Roman" w:hAnsi="Times New Roman" w:cs="Times New Roman"/>
          <w:spacing w:val="-3"/>
          <w:sz w:val="22"/>
          <w:szCs w:val="22"/>
        </w:rPr>
        <w:t>methods</w:t>
      </w:r>
      <w:r w:rsidR="00D44ACD" w:rsidRPr="00EC15C1">
        <w:rPr>
          <w:rFonts w:ascii="Times New Roman" w:hAnsi="Times New Roman" w:cs="Times New Roman"/>
          <w:spacing w:val="-3"/>
          <w:sz w:val="22"/>
          <w:szCs w:val="22"/>
        </w:rPr>
        <w:t>; education campaigns; and other activities.</w:t>
      </w:r>
    </w:p>
    <w:p w14:paraId="66B360D2" w14:textId="734FD59F" w:rsidR="00324E82" w:rsidRDefault="0032031B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2</w:t>
      </w:r>
      <w:r w:rsidR="001718B4" w:rsidRPr="001730DD">
        <w:rPr>
          <w:rFonts w:ascii="Times New Roman" w:hAnsi="Times New Roman" w:cs="Times New Roman"/>
          <w:b/>
          <w:spacing w:val="-3"/>
          <w:sz w:val="22"/>
          <w:szCs w:val="22"/>
        </w:rPr>
        <w:t>.</w:t>
      </w:r>
      <w:r w:rsidR="001730DD" w:rsidRPr="001730DD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CA2837">
        <w:rPr>
          <w:rFonts w:ascii="Times New Roman" w:hAnsi="Times New Roman" w:cs="Times New Roman"/>
          <w:b/>
          <w:spacing w:val="-3"/>
          <w:sz w:val="22"/>
          <w:szCs w:val="22"/>
        </w:rPr>
        <w:t>DEFINITIONS</w:t>
      </w:r>
    </w:p>
    <w:p w14:paraId="4E8219A1" w14:textId="41999EA2" w:rsidR="00CA2837" w:rsidRDefault="00CA2837" w:rsidP="00943BBE">
      <w:pPr>
        <w:widowControl/>
        <w:tabs>
          <w:tab w:val="left" w:pos="-720"/>
          <w:tab w:val="left" w:pos="0"/>
        </w:tabs>
        <w:suppressAutoHyphens/>
        <w:spacing w:before="120" w:after="120"/>
        <w:ind w:left="720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For the purpose </w:t>
      </w:r>
      <w:r w:rsidR="00A55137">
        <w:rPr>
          <w:rFonts w:ascii="Times New Roman" w:hAnsi="Times New Roman" w:cs="Times New Roman"/>
          <w:bCs/>
          <w:spacing w:val="-3"/>
          <w:sz w:val="22"/>
          <w:szCs w:val="22"/>
        </w:rPr>
        <w:t>of this rule chapter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, the following terms are defined as</w:t>
      </w:r>
      <w:r w:rsidR="00943BBE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follows:</w:t>
      </w:r>
    </w:p>
    <w:p w14:paraId="3A9CCA8F" w14:textId="77777777" w:rsidR="00120370" w:rsidRPr="005457A1" w:rsidRDefault="00120370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Browntail Moth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the insect species </w:t>
      </w:r>
      <w:r>
        <w:rPr>
          <w:rFonts w:ascii="Times New Roman" w:hAnsi="Times New Roman" w:cs="Times New Roman"/>
          <w:bCs/>
          <w:i/>
          <w:iCs/>
          <w:spacing w:val="-3"/>
          <w:sz w:val="22"/>
          <w:szCs w:val="22"/>
        </w:rPr>
        <w:t xml:space="preserve">Euproctis chrysorrhoea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in all its life stages.</w:t>
      </w:r>
    </w:p>
    <w:p w14:paraId="5E804206" w14:textId="3D677E86" w:rsidR="00CA2837" w:rsidRDefault="00CA2837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Bureau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the Bureau of Forestry in </w:t>
      </w:r>
      <w:r w:rsidR="00974B1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the </w:t>
      </w:r>
      <w:r w:rsidR="00D64C5F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Maine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Department of Agriculture, Conservation and Forestry</w:t>
      </w:r>
      <w:r w:rsidR="00B70532">
        <w:rPr>
          <w:rFonts w:ascii="Times New Roman" w:hAnsi="Times New Roman" w:cs="Times New Roman"/>
          <w:bCs/>
          <w:spacing w:val="-3"/>
          <w:sz w:val="22"/>
          <w:szCs w:val="22"/>
        </w:rPr>
        <w:t>,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also known as the Maine Forest Service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16A4B9BD" w14:textId="77777777" w:rsidR="00120370" w:rsidRPr="005457A1" w:rsidRDefault="00120370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Department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means the Maine Department of Agriculture, Conservation and Forestry.</w:t>
      </w:r>
    </w:p>
    <w:p w14:paraId="0E8ECA1F" w14:textId="4C88AC04" w:rsidR="00CA2837" w:rsidRDefault="009663D2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Division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means the Division of Forest Health and Monitoring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1BC48E5E" w14:textId="25E61B5C" w:rsidR="009663D2" w:rsidRDefault="009663D2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Division Director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the director of the </w:t>
      </w:r>
      <w:r w:rsidR="00974B1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Bureau’s 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F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orest 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H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ealth and 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M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onitoring 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D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ivision</w:t>
      </w:r>
      <w:r w:rsidR="00974B14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11825173" w14:textId="77777777" w:rsidR="00120370" w:rsidRDefault="00120370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Forest Entomologist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means an expert on insects with a concentration in forest insects.</w:t>
      </w:r>
    </w:p>
    <w:p w14:paraId="3717FD3E" w14:textId="7F236E04" w:rsidR="009663D2" w:rsidRDefault="009663D2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Government Entity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</w:t>
      </w:r>
      <w:r w:rsidR="00EF6751">
        <w:rPr>
          <w:rFonts w:ascii="Times New Roman" w:hAnsi="Times New Roman" w:cs="Times New Roman"/>
          <w:bCs/>
          <w:spacing w:val="-3"/>
          <w:sz w:val="22"/>
          <w:szCs w:val="22"/>
        </w:rPr>
        <w:t>a</w:t>
      </w:r>
      <w:r w:rsidR="00EF6751" w:rsidRPr="00EF675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local </w:t>
      </w:r>
      <w:r w:rsidR="00EF675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or tribal </w:t>
      </w:r>
      <w:r w:rsidR="00EF6751" w:rsidRPr="00EF675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government authority, board, commission, department, division, </w:t>
      </w:r>
      <w:r w:rsidR="00EF6751">
        <w:rPr>
          <w:rFonts w:ascii="Times New Roman" w:hAnsi="Times New Roman" w:cs="Times New Roman"/>
          <w:bCs/>
          <w:spacing w:val="-3"/>
          <w:sz w:val="22"/>
          <w:szCs w:val="22"/>
        </w:rPr>
        <w:t>or agency.</w:t>
      </w:r>
    </w:p>
    <w:p w14:paraId="2A32C468" w14:textId="667681E0" w:rsidR="00120370" w:rsidRPr="005457A1" w:rsidRDefault="00120370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Grant Review Committee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the committee assembled by the Division Director to review proposals.  The committee shall include at minimum an integrated pest management expert, </w:t>
      </w:r>
      <w:r w:rsidR="00974B1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a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resource administrator, and </w:t>
      </w:r>
      <w:r w:rsidR="00974B1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a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forest entomologist.</w:t>
      </w:r>
    </w:p>
    <w:p w14:paraId="59F997C8" w14:textId="79A1E4C3" w:rsidR="00DC33E2" w:rsidRDefault="00DC33E2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Grantee </w:t>
      </w:r>
      <w:r w:rsidR="00D64C5F" w:rsidRPr="00723794">
        <w:rPr>
          <w:rFonts w:ascii="Times New Roman" w:hAnsi="Times New Roman" w:cs="Times New Roman"/>
          <w:bCs/>
          <w:spacing w:val="-3"/>
          <w:sz w:val="22"/>
          <w:szCs w:val="22"/>
        </w:rPr>
        <w:t>means an</w:t>
      </w:r>
      <w:r w:rsidR="00D64C5F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D64C5F">
        <w:rPr>
          <w:rFonts w:ascii="Times New Roman" w:hAnsi="Times New Roman" w:cs="Times New Roman"/>
          <w:bCs/>
          <w:spacing w:val="-3"/>
          <w:sz w:val="22"/>
          <w:szCs w:val="22"/>
        </w:rPr>
        <w:t>e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ntity </w:t>
      </w:r>
      <w:r w:rsidR="00123EFD">
        <w:rPr>
          <w:rFonts w:ascii="Times New Roman" w:hAnsi="Times New Roman" w:cs="Times New Roman"/>
          <w:bCs/>
          <w:spacing w:val="-3"/>
          <w:sz w:val="22"/>
          <w:szCs w:val="22"/>
        </w:rPr>
        <w:t>selected for receipt of Browntail Moth Mitigation Funds</w:t>
      </w:r>
      <w:r w:rsidR="00D64C5F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696AC64B" w14:textId="2F90513B" w:rsidR="00120370" w:rsidRPr="002045C4" w:rsidRDefault="00120370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lastRenderedPageBreak/>
        <w:t xml:space="preserve">Integrated Pest Management Expert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means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an expert in pest management systems that br</w:t>
      </w:r>
      <w:r w:rsidRPr="007C6EC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ing together a range of biological, cultural, </w:t>
      </w:r>
      <w:r w:rsidR="00A217AB">
        <w:rPr>
          <w:rFonts w:ascii="Times New Roman" w:hAnsi="Times New Roman" w:cs="Times New Roman"/>
          <w:bCs/>
          <w:spacing w:val="-3"/>
          <w:sz w:val="22"/>
          <w:szCs w:val="22"/>
        </w:rPr>
        <w:t>physical</w:t>
      </w:r>
      <w:r w:rsidRPr="007C6EC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, and </w:t>
      </w:r>
      <w:r w:rsidR="00A217AB">
        <w:rPr>
          <w:rFonts w:ascii="Times New Roman" w:hAnsi="Times New Roman" w:cs="Times New Roman"/>
          <w:bCs/>
          <w:spacing w:val="-3"/>
          <w:sz w:val="22"/>
          <w:szCs w:val="22"/>
        </w:rPr>
        <w:t>pesticide</w:t>
      </w:r>
      <w:r w:rsidR="00A217AB" w:rsidRPr="007C6EC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 w:rsidRPr="007C6EC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options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to address</w:t>
      </w:r>
      <w:r w:rsidRPr="007C6EC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pest problems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0EB8D811" w14:textId="62D8AF74" w:rsidR="00AB037C" w:rsidRPr="005457A1" w:rsidRDefault="00AB037C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Cs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Nonprofit</w:t>
      </w:r>
      <w:r w:rsidR="009D37B9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794B8A">
        <w:rPr>
          <w:rFonts w:ascii="Times New Roman" w:hAnsi="Times New Roman" w:cs="Times New Roman"/>
          <w:b/>
          <w:spacing w:val="-3"/>
          <w:sz w:val="22"/>
          <w:szCs w:val="22"/>
        </w:rPr>
        <w:t>O</w:t>
      </w:r>
      <w:r w:rsidR="009D37B9">
        <w:rPr>
          <w:rFonts w:ascii="Times New Roman" w:hAnsi="Times New Roman" w:cs="Times New Roman"/>
          <w:b/>
          <w:spacing w:val="-3"/>
          <w:sz w:val="22"/>
          <w:szCs w:val="22"/>
        </w:rPr>
        <w:t>rganization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an organization that </w:t>
      </w:r>
      <w:r w:rsidR="009D37B9" w:rsidRPr="009D37B9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is </w:t>
      </w:r>
      <w:r w:rsidR="002E129D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incorporated as a non-profit organization, is registered with Maine’s Secretary of State office, </w:t>
      </w:r>
      <w:r w:rsidR="009D37B9" w:rsidRPr="009D37B9">
        <w:rPr>
          <w:rFonts w:ascii="Times New Roman" w:hAnsi="Times New Roman" w:cs="Times New Roman"/>
          <w:bCs/>
          <w:spacing w:val="-3"/>
          <w:sz w:val="22"/>
          <w:szCs w:val="22"/>
        </w:rPr>
        <w:t>engaged in activity of public benefit without any intention of earning income for its owners</w:t>
      </w:r>
      <w:r w:rsidR="002E129D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, and is exempt for taxation </w:t>
      </w:r>
      <w:r w:rsidR="00FD4D9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under US </w:t>
      </w:r>
      <w:r w:rsidR="00A426FF">
        <w:rPr>
          <w:rFonts w:ascii="Times New Roman" w:hAnsi="Times New Roman" w:cs="Times New Roman"/>
          <w:bCs/>
          <w:spacing w:val="-3"/>
          <w:sz w:val="22"/>
          <w:szCs w:val="22"/>
        </w:rPr>
        <w:t>Internal Revenue Service</w:t>
      </w:r>
      <w:r w:rsidR="00EF6751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 w:rsidR="00FD4D91">
        <w:rPr>
          <w:rFonts w:ascii="Times New Roman" w:hAnsi="Times New Roman" w:cs="Times New Roman"/>
          <w:bCs/>
          <w:spacing w:val="-3"/>
          <w:sz w:val="22"/>
          <w:szCs w:val="22"/>
        </w:rPr>
        <w:t>Tax Code 501</w:t>
      </w:r>
      <w:r w:rsidR="00EF6751">
        <w:rPr>
          <w:rFonts w:ascii="Times New Roman" w:hAnsi="Times New Roman" w:cs="Times New Roman"/>
          <w:bCs/>
          <w:spacing w:val="-3"/>
          <w:sz w:val="22"/>
          <w:szCs w:val="22"/>
        </w:rPr>
        <w:t>(c)</w:t>
      </w:r>
      <w:r w:rsidR="00D64C5F">
        <w:rPr>
          <w:rFonts w:ascii="Times New Roman" w:hAnsi="Times New Roman" w:cs="Times New Roman"/>
          <w:bCs/>
          <w:spacing w:val="-3"/>
          <w:sz w:val="22"/>
          <w:szCs w:val="22"/>
        </w:rPr>
        <w:t>(</w:t>
      </w:r>
      <w:r w:rsidR="00943BBE">
        <w:rPr>
          <w:rFonts w:ascii="Times New Roman" w:hAnsi="Times New Roman" w:cs="Times New Roman"/>
          <w:bCs/>
          <w:spacing w:val="-3"/>
          <w:sz w:val="22"/>
          <w:szCs w:val="22"/>
        </w:rPr>
        <w:t>3</w:t>
      </w:r>
      <w:r w:rsidR="00D64C5F">
        <w:rPr>
          <w:rFonts w:ascii="Times New Roman" w:hAnsi="Times New Roman" w:cs="Times New Roman"/>
          <w:bCs/>
          <w:spacing w:val="-3"/>
          <w:sz w:val="22"/>
          <w:szCs w:val="22"/>
        </w:rPr>
        <w:t>)</w:t>
      </w:r>
      <w:r w:rsidR="00FD4D91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68F97E48" w14:textId="5740C998" w:rsidR="009663D2" w:rsidRPr="00723794" w:rsidRDefault="002045C4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b/>
          <w:spacing w:val="-3"/>
          <w:sz w:val="22"/>
          <w:szCs w:val="22"/>
        </w:rPr>
        <w:t>Resource Administrator</w:t>
      </w:r>
      <w:r w:rsidR="00937384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937384">
        <w:rPr>
          <w:rFonts w:ascii="Times New Roman" w:hAnsi="Times New Roman" w:cs="Times New Roman"/>
          <w:bCs/>
          <w:spacing w:val="-3"/>
          <w:sz w:val="22"/>
          <w:szCs w:val="22"/>
        </w:rPr>
        <w:t>means the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position </w:t>
      </w:r>
      <w:r w:rsidR="00A55137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within the Bureau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responsible for providing support to </w:t>
      </w:r>
      <w:r w:rsidR="0093738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the Bureau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for </w:t>
      </w:r>
      <w:r w:rsidR="00937384">
        <w:rPr>
          <w:rFonts w:ascii="Times New Roman" w:hAnsi="Times New Roman" w:cs="Times New Roman"/>
          <w:bCs/>
          <w:spacing w:val="-3"/>
          <w:sz w:val="22"/>
          <w:szCs w:val="22"/>
        </w:rPr>
        <w:t>finance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issues</w:t>
      </w:r>
      <w:r w:rsidR="00943BBE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</w:p>
    <w:p w14:paraId="6B82A24F" w14:textId="56F81165" w:rsidR="00DC33E2" w:rsidRPr="005457A1" w:rsidRDefault="00123EFD" w:rsidP="00101011">
      <w:pPr>
        <w:pStyle w:val="ListParagraph"/>
        <w:widowControl/>
        <w:numPr>
          <w:ilvl w:val="0"/>
          <w:numId w:val="8"/>
        </w:numPr>
        <w:tabs>
          <w:tab w:val="left" w:pos="-720"/>
          <w:tab w:val="left" w:pos="0"/>
        </w:tabs>
        <w:suppressAutoHyphens/>
        <w:spacing w:before="120" w:after="120"/>
        <w:ind w:left="14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State of Maine </w:t>
      </w:r>
      <w:r w:rsidR="00DC33E2">
        <w:rPr>
          <w:rFonts w:ascii="Times New Roman" w:hAnsi="Times New Roman" w:cs="Times New Roman"/>
          <w:b/>
          <w:spacing w:val="-3"/>
          <w:sz w:val="22"/>
          <w:szCs w:val="22"/>
        </w:rPr>
        <w:t>Vendor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means </w:t>
      </w:r>
      <w:r w:rsidR="00DC33E2"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an entity </w:t>
      </w:r>
      <w:r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registered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>with the</w:t>
      </w:r>
      <w:r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Maine </w:t>
      </w:r>
      <w:r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Department of Administrative and Financial Services </w:t>
      </w:r>
      <w:r w:rsidR="00CA781A">
        <w:rPr>
          <w:rFonts w:ascii="Times New Roman" w:hAnsi="Times New Roman" w:cs="Times New Roman"/>
          <w:bCs/>
          <w:spacing w:val="-3"/>
          <w:sz w:val="22"/>
          <w:szCs w:val="22"/>
        </w:rPr>
        <w:t>to</w:t>
      </w: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receive</w:t>
      </w:r>
      <w:r w:rsidR="00DC33E2"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payment</w:t>
      </w:r>
      <w:r w:rsidR="00CA781A">
        <w:rPr>
          <w:rFonts w:ascii="Times New Roman" w:hAnsi="Times New Roman" w:cs="Times New Roman"/>
          <w:bCs/>
          <w:spacing w:val="-3"/>
          <w:sz w:val="22"/>
          <w:szCs w:val="22"/>
        </w:rPr>
        <w:t>s</w:t>
      </w:r>
      <w:r w:rsidR="00DC33E2" w:rsidRPr="00723794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from the State of Maine</w:t>
      </w:r>
      <w:r w:rsidRPr="00723794">
        <w:rPr>
          <w:rFonts w:ascii="Times New Roman" w:hAnsi="Times New Roman" w:cs="Times New Roman"/>
          <w:bCs/>
          <w:spacing w:val="-3"/>
          <w:sz w:val="22"/>
          <w:szCs w:val="22"/>
        </w:rPr>
        <w:t>.</w:t>
      </w:r>
      <w:r w:rsidR="00DC33E2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</w:p>
    <w:p w14:paraId="2A2FB6DD" w14:textId="2E51FF3D" w:rsidR="005E162D" w:rsidRDefault="00324E82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3.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CA2837">
        <w:rPr>
          <w:rFonts w:ascii="Times New Roman" w:hAnsi="Times New Roman" w:cs="Times New Roman"/>
          <w:b/>
          <w:spacing w:val="-3"/>
          <w:sz w:val="22"/>
          <w:szCs w:val="22"/>
        </w:rPr>
        <w:t xml:space="preserve">APPLICATION </w:t>
      </w:r>
      <w:r w:rsidR="006C27E5">
        <w:rPr>
          <w:rFonts w:ascii="Times New Roman" w:hAnsi="Times New Roman" w:cs="Times New Roman"/>
          <w:b/>
          <w:spacing w:val="-3"/>
          <w:sz w:val="22"/>
          <w:szCs w:val="22"/>
        </w:rPr>
        <w:t>PROCESS</w:t>
      </w:r>
    </w:p>
    <w:p w14:paraId="70E13ACD" w14:textId="7D94B283" w:rsidR="005E162D" w:rsidRPr="005457A1" w:rsidRDefault="0089232B" w:rsidP="00101011">
      <w:pPr>
        <w:pStyle w:val="ListParagraph"/>
        <w:keepLines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contextualSpacing w:val="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bCs/>
          <w:spacing w:val="-3"/>
          <w:sz w:val="22"/>
          <w:szCs w:val="22"/>
        </w:rPr>
        <w:t xml:space="preserve">The Division will </w:t>
      </w:r>
      <w:r w:rsidR="00C3361D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issue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a 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>request for applications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with application </w:t>
      </w:r>
      <w:r w:rsidR="00723794">
        <w:rPr>
          <w:rFonts w:ascii="Times New Roman" w:hAnsi="Times New Roman" w:cs="Times New Roman"/>
          <w:spacing w:val="-3"/>
          <w:sz w:val="22"/>
          <w:szCs w:val="22"/>
        </w:rPr>
        <w:t xml:space="preserve">requirements and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>guidelines</w:t>
      </w:r>
      <w:r w:rsidR="00A54BCB">
        <w:rPr>
          <w:rFonts w:ascii="Times New Roman" w:hAnsi="Times New Roman" w:cs="Times New Roman"/>
          <w:spacing w:val="-3"/>
          <w:sz w:val="22"/>
          <w:szCs w:val="22"/>
        </w:rPr>
        <w:t xml:space="preserve">. Details on the request for applications will be provided on the </w:t>
      </w:r>
      <w:r w:rsidR="009A1C47">
        <w:rPr>
          <w:rFonts w:ascii="Times New Roman" w:hAnsi="Times New Roman" w:cs="Times New Roman"/>
          <w:spacing w:val="-3"/>
          <w:sz w:val="22"/>
          <w:szCs w:val="22"/>
        </w:rPr>
        <w:t xml:space="preserve">Division website </w:t>
      </w:r>
      <w:r w:rsidR="006C27E5">
        <w:rPr>
          <w:rFonts w:ascii="Times New Roman" w:hAnsi="Times New Roman" w:cs="Times New Roman"/>
          <w:spacing w:val="-3"/>
          <w:sz w:val="22"/>
          <w:szCs w:val="22"/>
        </w:rPr>
        <w:t xml:space="preserve">and </w:t>
      </w:r>
      <w:r>
        <w:rPr>
          <w:rFonts w:ascii="Times New Roman" w:hAnsi="Times New Roman" w:cs="Times New Roman"/>
          <w:spacing w:val="-3"/>
          <w:sz w:val="22"/>
          <w:szCs w:val="22"/>
        </w:rPr>
        <w:t>announce</w:t>
      </w:r>
      <w:r w:rsidR="0034235A">
        <w:rPr>
          <w:rFonts w:ascii="Times New Roman" w:hAnsi="Times New Roman" w:cs="Times New Roman"/>
          <w:spacing w:val="-3"/>
          <w:sz w:val="22"/>
          <w:szCs w:val="22"/>
        </w:rPr>
        <w:t>d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in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>D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epartment </w:t>
      </w:r>
      <w:r w:rsidR="00943BBE">
        <w:rPr>
          <w:rFonts w:ascii="Times New Roman" w:hAnsi="Times New Roman" w:cs="Times New Roman"/>
          <w:spacing w:val="-3"/>
          <w:sz w:val="22"/>
          <w:szCs w:val="22"/>
        </w:rPr>
        <w:t>bulletins,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including the Browntail Moth News bulletin.</w:t>
      </w:r>
      <w:r w:rsidRPr="005457A1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</w:p>
    <w:p w14:paraId="2B95AF0B" w14:textId="552438B3" w:rsidR="005E162D" w:rsidRPr="005457A1" w:rsidRDefault="00A55137" w:rsidP="00101011">
      <w:pPr>
        <w:pStyle w:val="ListParagraph"/>
        <w:keepLines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>request for applications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will</w:t>
      </w:r>
      <w:r w:rsidR="00974B14">
        <w:rPr>
          <w:rFonts w:ascii="Times New Roman" w:hAnsi="Times New Roman" w:cs="Times New Roman"/>
          <w:spacing w:val="-3"/>
          <w:sz w:val="22"/>
          <w:szCs w:val="22"/>
        </w:rPr>
        <w:t xml:space="preserve"> include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>, at minimum</w:t>
      </w:r>
      <w:r w:rsidR="00943BBE">
        <w:rPr>
          <w:rFonts w:ascii="Times New Roman" w:hAnsi="Times New Roman" w:cs="Times New Roman"/>
          <w:spacing w:val="-3"/>
          <w:sz w:val="22"/>
          <w:szCs w:val="22"/>
        </w:rPr>
        <w:t>: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4B06AD4C" w14:textId="77777777" w:rsidR="005E162D" w:rsidRPr="005457A1" w:rsidRDefault="005E162D" w:rsidP="00101011">
      <w:pPr>
        <w:pStyle w:val="ListParagraph"/>
        <w:keepLines/>
        <w:numPr>
          <w:ilvl w:val="1"/>
          <w:numId w:val="15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2160" w:hanging="5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proposal requirements, </w:t>
      </w:r>
    </w:p>
    <w:p w14:paraId="77E22990" w14:textId="77777777" w:rsidR="005E162D" w:rsidRPr="005457A1" w:rsidRDefault="005E162D" w:rsidP="00101011">
      <w:pPr>
        <w:pStyle w:val="ListParagraph"/>
        <w:keepLines/>
        <w:numPr>
          <w:ilvl w:val="1"/>
          <w:numId w:val="15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2160" w:hanging="5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funding limitations, </w:t>
      </w:r>
    </w:p>
    <w:p w14:paraId="4799990C" w14:textId="77777777" w:rsidR="005E162D" w:rsidRPr="005457A1" w:rsidRDefault="005E162D" w:rsidP="00101011">
      <w:pPr>
        <w:pStyle w:val="ListParagraph"/>
        <w:keepLines/>
        <w:numPr>
          <w:ilvl w:val="1"/>
          <w:numId w:val="15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2160" w:hanging="5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proposal deadlines, </w:t>
      </w:r>
    </w:p>
    <w:p w14:paraId="4D9A3363" w14:textId="77777777" w:rsidR="006C27E5" w:rsidRPr="005457A1" w:rsidRDefault="005E162D" w:rsidP="00101011">
      <w:pPr>
        <w:pStyle w:val="ListParagraph"/>
        <w:keepLines/>
        <w:numPr>
          <w:ilvl w:val="1"/>
          <w:numId w:val="15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2160" w:hanging="5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review criteria, and </w:t>
      </w:r>
    </w:p>
    <w:p w14:paraId="5F3D14D9" w14:textId="367F52DA" w:rsidR="005E162D" w:rsidRPr="005457A1" w:rsidRDefault="005E162D" w:rsidP="00101011">
      <w:pPr>
        <w:pStyle w:val="ListParagraph"/>
        <w:keepLines/>
        <w:numPr>
          <w:ilvl w:val="1"/>
          <w:numId w:val="15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2160" w:hanging="54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reporting requirements.  </w:t>
      </w:r>
    </w:p>
    <w:p w14:paraId="7761565D" w14:textId="69A00D08" w:rsidR="005E162D" w:rsidRPr="005457A1" w:rsidRDefault="002045C4" w:rsidP="00101011">
      <w:pPr>
        <w:pStyle w:val="ListParagraph"/>
        <w:keepLines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Complete</w:t>
      </w:r>
      <w:r w:rsidR="0037387B">
        <w:rPr>
          <w:rFonts w:ascii="Times New Roman" w:hAnsi="Times New Roman" w:cs="Times New Roman"/>
          <w:spacing w:val="-3"/>
          <w:sz w:val="22"/>
          <w:szCs w:val="22"/>
        </w:rPr>
        <w:t>d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applications must be submitted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2A0856">
        <w:rPr>
          <w:rFonts w:ascii="Times New Roman" w:hAnsi="Times New Roman" w:cs="Times New Roman"/>
          <w:spacing w:val="-3"/>
          <w:sz w:val="22"/>
          <w:szCs w:val="22"/>
        </w:rPr>
        <w:t>as outlined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 in the 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>request for applications</w:t>
      </w:r>
      <w:r w:rsidR="00A55137"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>to be considered</w:t>
      </w:r>
      <w:r w:rsidR="00974B14">
        <w:rPr>
          <w:rFonts w:ascii="Times New Roman" w:hAnsi="Times New Roman" w:cs="Times New Roman"/>
          <w:spacing w:val="-3"/>
          <w:sz w:val="22"/>
          <w:szCs w:val="22"/>
        </w:rPr>
        <w:t xml:space="preserve"> for funding</w:t>
      </w:r>
      <w:r w:rsidR="005E162D" w:rsidRPr="005457A1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54647C43" w14:textId="3C20DC39" w:rsidR="00CA2837" w:rsidRPr="00120370" w:rsidRDefault="00A55137" w:rsidP="00101011">
      <w:pPr>
        <w:pStyle w:val="ListParagraph"/>
        <w:keepLines/>
        <w:numPr>
          <w:ilvl w:val="0"/>
          <w:numId w:val="13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contextualSpacing w:val="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>G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rant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>R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eview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>C</w:t>
      </w:r>
      <w:r>
        <w:rPr>
          <w:rFonts w:ascii="Times New Roman" w:hAnsi="Times New Roman" w:cs="Times New Roman"/>
          <w:spacing w:val="-3"/>
          <w:sz w:val="22"/>
          <w:szCs w:val="22"/>
        </w:rPr>
        <w:t>ommittee will review proposals</w:t>
      </w:r>
      <w:r w:rsidR="006C27E5" w:rsidRPr="00425670">
        <w:rPr>
          <w:rFonts w:ascii="Times New Roman" w:hAnsi="Times New Roman" w:cs="Times New Roman"/>
          <w:spacing w:val="-3"/>
          <w:sz w:val="22"/>
          <w:szCs w:val="22"/>
        </w:rPr>
        <w:t xml:space="preserve"> based on </w:t>
      </w:r>
      <w:r w:rsidR="00AB037C" w:rsidRPr="00425670">
        <w:rPr>
          <w:rFonts w:ascii="Times New Roman" w:hAnsi="Times New Roman" w:cs="Times New Roman"/>
          <w:spacing w:val="-3"/>
          <w:sz w:val="22"/>
          <w:szCs w:val="22"/>
        </w:rPr>
        <w:t>the criteria</w:t>
      </w:r>
      <w:r w:rsidR="0037387B">
        <w:rPr>
          <w:rFonts w:ascii="Times New Roman" w:hAnsi="Times New Roman" w:cs="Times New Roman"/>
          <w:spacing w:val="-3"/>
          <w:sz w:val="22"/>
          <w:szCs w:val="22"/>
        </w:rPr>
        <w:t xml:space="preserve"> outlined in the 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>request for applications</w:t>
      </w:r>
      <w:r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2045C4" w:rsidRPr="0042567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>F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>ull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>partial</w:t>
      </w:r>
      <w:r w:rsidR="00943BBE">
        <w:rPr>
          <w:rFonts w:ascii="Times New Roman" w:hAnsi="Times New Roman" w:cs="Times New Roman"/>
          <w:spacing w:val="-3"/>
          <w:sz w:val="22"/>
          <w:szCs w:val="22"/>
        </w:rPr>
        <w:t>,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or no 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 xml:space="preserve">funding may be awarded for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each 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 xml:space="preserve">submitted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>proposal</w:t>
      </w:r>
      <w:r w:rsidR="00AB037C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4D008784" w14:textId="51F36382" w:rsidR="001718B4" w:rsidRPr="001730DD" w:rsidRDefault="00CA2837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4.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718B4" w:rsidRPr="001730DD">
        <w:rPr>
          <w:rFonts w:ascii="Times New Roman" w:hAnsi="Times New Roman" w:cs="Times New Roman"/>
          <w:b/>
          <w:spacing w:val="-3"/>
          <w:sz w:val="22"/>
          <w:szCs w:val="22"/>
        </w:rPr>
        <w:t>ELIGIBILITY</w:t>
      </w:r>
    </w:p>
    <w:p w14:paraId="609BF26F" w14:textId="1D9BCB63" w:rsidR="001718B4" w:rsidRDefault="0032031B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G</w:t>
      </w:r>
      <w:r w:rsidR="00EC15C1">
        <w:rPr>
          <w:rFonts w:ascii="Times New Roman" w:hAnsi="Times New Roman" w:cs="Times New Roman"/>
          <w:spacing w:val="-3"/>
          <w:sz w:val="22"/>
          <w:szCs w:val="22"/>
        </w:rPr>
        <w:t>overnment entities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and</w:t>
      </w:r>
      <w:r w:rsidR="00EC15C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Nonprofit Organizations </w:t>
      </w:r>
      <w:r w:rsidR="00425670">
        <w:rPr>
          <w:rFonts w:ascii="Times New Roman" w:hAnsi="Times New Roman" w:cs="Times New Roman"/>
          <w:spacing w:val="-3"/>
          <w:sz w:val="22"/>
          <w:szCs w:val="22"/>
        </w:rPr>
        <w:t xml:space="preserve">engaged </w:t>
      </w:r>
      <w:r w:rsidR="007C6EC7">
        <w:rPr>
          <w:rFonts w:ascii="Times New Roman" w:hAnsi="Times New Roman" w:cs="Times New Roman"/>
          <w:spacing w:val="-3"/>
          <w:sz w:val="22"/>
          <w:szCs w:val="22"/>
        </w:rPr>
        <w:t xml:space="preserve">in </w:t>
      </w:r>
      <w:r w:rsidR="00425670">
        <w:rPr>
          <w:rFonts w:ascii="Times New Roman" w:hAnsi="Times New Roman" w:cs="Times New Roman"/>
          <w:spacing w:val="-3"/>
          <w:sz w:val="22"/>
          <w:szCs w:val="22"/>
        </w:rPr>
        <w:t xml:space="preserve">or wishing to engage in </w:t>
      </w:r>
      <w:r w:rsidR="00A426FF">
        <w:rPr>
          <w:rFonts w:ascii="Times New Roman" w:hAnsi="Times New Roman" w:cs="Times New Roman"/>
          <w:spacing w:val="-3"/>
          <w:sz w:val="22"/>
          <w:szCs w:val="22"/>
        </w:rPr>
        <w:t xml:space="preserve">activities to reduce the </w:t>
      </w:r>
      <w:r w:rsidR="007C6EC7">
        <w:rPr>
          <w:rFonts w:ascii="Times New Roman" w:hAnsi="Times New Roman" w:cs="Times New Roman"/>
          <w:spacing w:val="-3"/>
          <w:sz w:val="22"/>
          <w:szCs w:val="22"/>
        </w:rPr>
        <w:t xml:space="preserve">impacts from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Browntail Moth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in areas of Maine with significant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Browntail Moth 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populations </w:t>
      </w:r>
      <w:r w:rsidR="00EC15C1">
        <w:rPr>
          <w:rFonts w:ascii="Times New Roman" w:hAnsi="Times New Roman" w:cs="Times New Roman"/>
          <w:spacing w:val="-3"/>
          <w:sz w:val="22"/>
          <w:szCs w:val="22"/>
        </w:rPr>
        <w:t>are eligible to apply for mitigation funds.</w:t>
      </w:r>
    </w:p>
    <w:p w14:paraId="4D2187C7" w14:textId="27068093" w:rsidR="00EA1D60" w:rsidRPr="001730DD" w:rsidRDefault="0037387B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Division </w:t>
      </w:r>
      <w:r>
        <w:rPr>
          <w:rFonts w:ascii="Times New Roman" w:hAnsi="Times New Roman" w:cs="Times New Roman"/>
          <w:spacing w:val="-3"/>
          <w:sz w:val="22"/>
          <w:szCs w:val="22"/>
        </w:rPr>
        <w:t>will identify a</w:t>
      </w:r>
      <w:r w:rsidR="00EA1D60">
        <w:rPr>
          <w:rFonts w:ascii="Times New Roman" w:hAnsi="Times New Roman" w:cs="Times New Roman"/>
          <w:spacing w:val="-3"/>
          <w:sz w:val="22"/>
          <w:szCs w:val="22"/>
        </w:rPr>
        <w:t xml:space="preserve">reas with significant populations of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Browntail Moth </w:t>
      </w:r>
      <w:r>
        <w:rPr>
          <w:rFonts w:ascii="Times New Roman" w:hAnsi="Times New Roman" w:cs="Times New Roman"/>
          <w:spacing w:val="-3"/>
          <w:sz w:val="22"/>
          <w:szCs w:val="22"/>
        </w:rPr>
        <w:t>through</w:t>
      </w:r>
      <w:r w:rsidR="00EA1D60">
        <w:rPr>
          <w:rFonts w:ascii="Times New Roman" w:hAnsi="Times New Roman" w:cs="Times New Roman"/>
          <w:spacing w:val="-3"/>
          <w:sz w:val="22"/>
          <w:szCs w:val="22"/>
        </w:rPr>
        <w:t xml:space="preserve"> surveys conducted the previous winter and summer</w:t>
      </w:r>
      <w:r w:rsidR="002045C4">
        <w:rPr>
          <w:rFonts w:ascii="Times New Roman" w:hAnsi="Times New Roman" w:cs="Times New Roman"/>
          <w:spacing w:val="-3"/>
          <w:sz w:val="22"/>
          <w:szCs w:val="22"/>
        </w:rPr>
        <w:t>. A list</w:t>
      </w:r>
      <w:r w:rsidR="002B2BD9">
        <w:rPr>
          <w:rFonts w:ascii="Times New Roman" w:hAnsi="Times New Roman" w:cs="Times New Roman"/>
          <w:spacing w:val="-3"/>
          <w:sz w:val="22"/>
          <w:szCs w:val="22"/>
        </w:rPr>
        <w:t>ing</w:t>
      </w:r>
      <w:r w:rsidR="002045C4">
        <w:rPr>
          <w:rFonts w:ascii="Times New Roman" w:hAnsi="Times New Roman" w:cs="Times New Roman"/>
          <w:spacing w:val="-3"/>
          <w:sz w:val="22"/>
          <w:szCs w:val="22"/>
        </w:rPr>
        <w:t xml:space="preserve"> of eligible areas will </w:t>
      </w:r>
      <w:r w:rsidR="002B2BD9">
        <w:rPr>
          <w:rFonts w:ascii="Times New Roman" w:hAnsi="Times New Roman" w:cs="Times New Roman"/>
          <w:spacing w:val="-3"/>
          <w:sz w:val="22"/>
          <w:szCs w:val="22"/>
        </w:rPr>
        <w:t xml:space="preserve">be posted on the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Division </w:t>
      </w:r>
      <w:r w:rsidR="002B2BD9">
        <w:rPr>
          <w:rFonts w:ascii="Times New Roman" w:hAnsi="Times New Roman" w:cs="Times New Roman"/>
          <w:spacing w:val="-3"/>
          <w:sz w:val="22"/>
          <w:szCs w:val="22"/>
        </w:rPr>
        <w:t xml:space="preserve">website </w:t>
      </w:r>
      <w:r>
        <w:rPr>
          <w:rFonts w:ascii="Times New Roman" w:hAnsi="Times New Roman" w:cs="Times New Roman"/>
          <w:spacing w:val="-3"/>
          <w:sz w:val="22"/>
          <w:szCs w:val="22"/>
        </w:rPr>
        <w:t>by December</w:t>
      </w:r>
      <w:r w:rsidR="00046A30">
        <w:rPr>
          <w:rFonts w:ascii="Times New Roman" w:hAnsi="Times New Roman" w:cs="Times New Roman"/>
          <w:spacing w:val="-3"/>
          <w:sz w:val="22"/>
          <w:szCs w:val="22"/>
        </w:rPr>
        <w:t xml:space="preserve"> of each year.  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>Upon request by an applicant, the</w:t>
      </w:r>
      <w:r w:rsidR="002E129D">
        <w:rPr>
          <w:rFonts w:ascii="Times New Roman" w:hAnsi="Times New Roman" w:cs="Times New Roman"/>
          <w:spacing w:val="-3"/>
          <w:sz w:val="22"/>
          <w:szCs w:val="22"/>
        </w:rPr>
        <w:t xml:space="preserve"> Division</w:t>
      </w:r>
      <w:r w:rsidR="00794B8A">
        <w:rPr>
          <w:rFonts w:ascii="Times New Roman" w:hAnsi="Times New Roman" w:cs="Times New Roman"/>
          <w:spacing w:val="-3"/>
          <w:sz w:val="22"/>
          <w:szCs w:val="22"/>
        </w:rPr>
        <w:t xml:space="preserve">, in its sole discretion, may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>decide to add a</w:t>
      </w:r>
      <w:r w:rsidR="00046A30">
        <w:rPr>
          <w:rFonts w:ascii="Times New Roman" w:hAnsi="Times New Roman" w:cs="Times New Roman"/>
          <w:spacing w:val="-3"/>
          <w:sz w:val="22"/>
          <w:szCs w:val="22"/>
        </w:rPr>
        <w:t xml:space="preserve">dditional </w:t>
      </w:r>
      <w:r w:rsidR="002B2BD9">
        <w:rPr>
          <w:rFonts w:ascii="Times New Roman" w:hAnsi="Times New Roman" w:cs="Times New Roman"/>
          <w:spacing w:val="-3"/>
          <w:sz w:val="22"/>
          <w:szCs w:val="22"/>
        </w:rPr>
        <w:t xml:space="preserve">areas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>to the Division’s list of eligible areas.</w:t>
      </w:r>
    </w:p>
    <w:p w14:paraId="627F7B5A" w14:textId="3F7F50E9" w:rsidR="001718B4" w:rsidRPr="001730DD" w:rsidRDefault="006D22A2" w:rsidP="00B70532">
      <w:pPr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lastRenderedPageBreak/>
        <w:t>5</w:t>
      </w:r>
      <w:r w:rsidR="007A0521">
        <w:rPr>
          <w:rFonts w:ascii="Times New Roman" w:hAnsi="Times New Roman" w:cs="Times New Roman"/>
          <w:b/>
          <w:spacing w:val="-3"/>
          <w:sz w:val="22"/>
          <w:szCs w:val="22"/>
        </w:rPr>
        <w:t>.</w:t>
      </w:r>
      <w:r w:rsidR="007A0521"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718B4" w:rsidRPr="001730DD">
        <w:rPr>
          <w:rFonts w:ascii="Times New Roman" w:hAnsi="Times New Roman" w:cs="Times New Roman"/>
          <w:b/>
          <w:spacing w:val="-3"/>
          <w:sz w:val="22"/>
          <w:szCs w:val="22"/>
        </w:rPr>
        <w:t>ELIGIBLE ACTIVITIES</w:t>
      </w:r>
    </w:p>
    <w:p w14:paraId="1D9A77CB" w14:textId="7497C5AD" w:rsidR="007C6EC7" w:rsidRPr="005457A1" w:rsidRDefault="007C6EC7" w:rsidP="00B70532">
      <w:pPr>
        <w:keepNext/>
        <w:spacing w:before="120" w:after="120"/>
        <w:ind w:left="720"/>
        <w:rPr>
          <w:rFonts w:ascii="Times New Roman" w:hAnsi="Times New Roman" w:cs="Times New Roman"/>
          <w:spacing w:val="-3"/>
          <w:sz w:val="22"/>
          <w:szCs w:val="22"/>
        </w:rPr>
      </w:pPr>
      <w:bookmarkStart w:id="0" w:name="_Hlk113523613"/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Eligible activities are those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activities </w:t>
      </w:r>
      <w:r w:rsidRPr="005457A1">
        <w:rPr>
          <w:rFonts w:ascii="Times New Roman" w:hAnsi="Times New Roman" w:cs="Times New Roman"/>
          <w:spacing w:val="-3"/>
          <w:sz w:val="22"/>
          <w:szCs w:val="22"/>
        </w:rPr>
        <w:t>that may help reduce the impacts of browntail moth including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>,</w:t>
      </w: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but not limited to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>,</w:t>
      </w:r>
      <w:r w:rsidRPr="005457A1">
        <w:rPr>
          <w:rFonts w:ascii="Times New Roman" w:hAnsi="Times New Roman" w:cs="Times New Roman"/>
          <w:spacing w:val="-3"/>
          <w:sz w:val="22"/>
          <w:szCs w:val="22"/>
        </w:rPr>
        <w:t xml:space="preserve"> activities that support or implement:</w:t>
      </w:r>
    </w:p>
    <w:p w14:paraId="49F26DED" w14:textId="71104A24" w:rsidR="007C6EC7" w:rsidRPr="007C6EC7" w:rsidRDefault="007C6EC7" w:rsidP="00101011">
      <w:pPr>
        <w:pStyle w:val="ListParagraph"/>
        <w:keepNext/>
        <w:widowControl/>
        <w:numPr>
          <w:ilvl w:val="0"/>
          <w:numId w:val="11"/>
        </w:numPr>
        <w:adjustRightInd/>
        <w:spacing w:before="120" w:after="120"/>
        <w:ind w:left="1440" w:hanging="720"/>
        <w:contextualSpacing w:val="0"/>
        <w:rPr>
          <w:rFonts w:ascii="Times New Roman" w:hAnsi="Times New Roman" w:cs="Times New Roman"/>
          <w:spacing w:val="-3"/>
          <w:sz w:val="22"/>
          <w:szCs w:val="22"/>
        </w:rPr>
      </w:pPr>
      <w:r w:rsidRPr="007C6EC7">
        <w:rPr>
          <w:rFonts w:ascii="Times New Roman" w:hAnsi="Times New Roman" w:cs="Times New Roman"/>
          <w:spacing w:val="-3"/>
          <w:sz w:val="22"/>
          <w:szCs w:val="22"/>
        </w:rPr>
        <w:t xml:space="preserve">Physical controls such as removal and destruction of overwintering webs, </w:t>
      </w:r>
    </w:p>
    <w:p w14:paraId="74700C5D" w14:textId="0FAC426B" w:rsidR="007C6EC7" w:rsidRPr="007C6EC7" w:rsidRDefault="007C6EC7" w:rsidP="00101011">
      <w:pPr>
        <w:pStyle w:val="ListParagraph"/>
        <w:keepNext/>
        <w:widowControl/>
        <w:numPr>
          <w:ilvl w:val="0"/>
          <w:numId w:val="11"/>
        </w:numPr>
        <w:adjustRightInd/>
        <w:spacing w:before="120" w:after="120"/>
        <w:ind w:left="1440" w:hanging="720"/>
        <w:contextualSpacing w:val="0"/>
        <w:rPr>
          <w:rFonts w:ascii="Times New Roman" w:hAnsi="Times New Roman" w:cs="Times New Roman"/>
          <w:spacing w:val="-3"/>
          <w:sz w:val="22"/>
          <w:szCs w:val="22"/>
        </w:rPr>
      </w:pPr>
      <w:r w:rsidRPr="007C6EC7">
        <w:rPr>
          <w:rFonts w:ascii="Times New Roman" w:hAnsi="Times New Roman" w:cs="Times New Roman"/>
          <w:spacing w:val="-3"/>
          <w:sz w:val="22"/>
          <w:szCs w:val="22"/>
        </w:rPr>
        <w:t>Pesticide treatments</w:t>
      </w:r>
      <w:r w:rsidR="00046A30">
        <w:rPr>
          <w:rFonts w:ascii="Times New Roman" w:hAnsi="Times New Roman" w:cs="Times New Roman"/>
          <w:spacing w:val="-3"/>
          <w:sz w:val="22"/>
          <w:szCs w:val="22"/>
        </w:rPr>
        <w:t>,</w:t>
      </w:r>
      <w:r w:rsidRPr="007C6E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</w:p>
    <w:p w14:paraId="099741E0" w14:textId="7DD1228E" w:rsidR="007C6EC7" w:rsidRPr="007C6EC7" w:rsidRDefault="007C6EC7" w:rsidP="00101011">
      <w:pPr>
        <w:pStyle w:val="ListParagraph"/>
        <w:keepNext/>
        <w:widowControl/>
        <w:numPr>
          <w:ilvl w:val="0"/>
          <w:numId w:val="11"/>
        </w:numPr>
        <w:adjustRightInd/>
        <w:spacing w:before="120" w:after="120"/>
        <w:ind w:left="1440" w:hanging="720"/>
        <w:contextualSpacing w:val="0"/>
        <w:rPr>
          <w:rFonts w:ascii="Times New Roman" w:hAnsi="Times New Roman" w:cs="Times New Roman"/>
          <w:spacing w:val="-3"/>
          <w:sz w:val="22"/>
          <w:szCs w:val="22"/>
        </w:rPr>
      </w:pPr>
      <w:r w:rsidRPr="007C6EC7">
        <w:rPr>
          <w:rFonts w:ascii="Times New Roman" w:hAnsi="Times New Roman" w:cs="Times New Roman"/>
          <w:spacing w:val="-3"/>
          <w:sz w:val="22"/>
          <w:szCs w:val="22"/>
        </w:rPr>
        <w:t>Cultural controls such as taking actions to limit exposure, reduce habitat or attraction,</w:t>
      </w:r>
      <w:r w:rsidR="00046A30">
        <w:rPr>
          <w:rFonts w:ascii="Times New Roman" w:hAnsi="Times New Roman" w:cs="Times New Roman"/>
          <w:spacing w:val="-3"/>
          <w:sz w:val="22"/>
          <w:szCs w:val="22"/>
        </w:rPr>
        <w:t xml:space="preserve"> and</w:t>
      </w:r>
    </w:p>
    <w:p w14:paraId="0AC6EC0B" w14:textId="7101ED1D" w:rsidR="007C6EC7" w:rsidRDefault="007C6EC7" w:rsidP="00101011">
      <w:pPr>
        <w:pStyle w:val="ListParagraph"/>
        <w:keepNext/>
        <w:widowControl/>
        <w:numPr>
          <w:ilvl w:val="0"/>
          <w:numId w:val="11"/>
        </w:numPr>
        <w:adjustRightInd/>
        <w:spacing w:before="120" w:after="120"/>
        <w:ind w:left="1440" w:hanging="720"/>
        <w:contextualSpacing w:val="0"/>
        <w:rPr>
          <w:rFonts w:ascii="Times New Roman" w:hAnsi="Times New Roman" w:cs="Times New Roman"/>
          <w:spacing w:val="-3"/>
          <w:sz w:val="22"/>
          <w:szCs w:val="22"/>
        </w:rPr>
      </w:pPr>
      <w:r w:rsidRPr="007C6EC7">
        <w:rPr>
          <w:rFonts w:ascii="Times New Roman" w:hAnsi="Times New Roman" w:cs="Times New Roman"/>
          <w:spacing w:val="-3"/>
          <w:sz w:val="22"/>
          <w:szCs w:val="22"/>
        </w:rPr>
        <w:t>Edu</w:t>
      </w:r>
      <w:r>
        <w:rPr>
          <w:rFonts w:ascii="Times New Roman" w:hAnsi="Times New Roman" w:cs="Times New Roman"/>
          <w:spacing w:val="-3"/>
          <w:sz w:val="22"/>
          <w:szCs w:val="22"/>
        </w:rPr>
        <w:t>cation</w:t>
      </w:r>
      <w:r w:rsidR="00567964">
        <w:rPr>
          <w:rFonts w:ascii="Times New Roman" w:hAnsi="Times New Roman" w:cs="Times New Roman"/>
          <w:spacing w:val="-3"/>
          <w:sz w:val="22"/>
          <w:szCs w:val="22"/>
        </w:rPr>
        <w:t>.</w:t>
      </w:r>
    </w:p>
    <w:bookmarkEnd w:id="0"/>
    <w:p w14:paraId="317A63A7" w14:textId="115CC02B" w:rsidR="001718B4" w:rsidRPr="001730DD" w:rsidRDefault="006D22A2" w:rsidP="00B70532">
      <w:pPr>
        <w:keepNext/>
        <w:keepLines/>
        <w:widowControl/>
        <w:tabs>
          <w:tab w:val="left" w:pos="-720"/>
          <w:tab w:val="left" w:pos="0"/>
        </w:tabs>
        <w:suppressAutoHyphens/>
        <w:spacing w:before="120" w:after="120"/>
        <w:ind w:left="720" w:hanging="720"/>
        <w:rPr>
          <w:rFonts w:ascii="Times New Roman" w:hAnsi="Times New Roman" w:cs="Times New Roman"/>
          <w:b/>
          <w:spacing w:val="-3"/>
          <w:sz w:val="22"/>
          <w:szCs w:val="22"/>
        </w:rPr>
      </w:pPr>
      <w:r>
        <w:rPr>
          <w:rFonts w:ascii="Times New Roman" w:hAnsi="Times New Roman" w:cs="Times New Roman"/>
          <w:b/>
          <w:spacing w:val="-3"/>
          <w:sz w:val="22"/>
          <w:szCs w:val="22"/>
        </w:rPr>
        <w:t>6.</w:t>
      </w:r>
      <w:r>
        <w:rPr>
          <w:rFonts w:ascii="Times New Roman" w:hAnsi="Times New Roman" w:cs="Times New Roman"/>
          <w:b/>
          <w:spacing w:val="-3"/>
          <w:sz w:val="22"/>
          <w:szCs w:val="22"/>
        </w:rPr>
        <w:tab/>
      </w:r>
      <w:r w:rsidR="001718B4" w:rsidRPr="001730DD">
        <w:rPr>
          <w:rFonts w:ascii="Times New Roman" w:hAnsi="Times New Roman" w:cs="Times New Roman"/>
          <w:b/>
          <w:spacing w:val="-3"/>
          <w:sz w:val="22"/>
          <w:szCs w:val="22"/>
        </w:rPr>
        <w:t>ACCOUNTING</w:t>
      </w:r>
      <w:r w:rsidR="00046A3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AND</w:t>
      </w:r>
      <w:r w:rsidR="00425670">
        <w:rPr>
          <w:rFonts w:ascii="Times New Roman" w:hAnsi="Times New Roman" w:cs="Times New Roman"/>
          <w:b/>
          <w:spacing w:val="-3"/>
          <w:sz w:val="22"/>
          <w:szCs w:val="22"/>
        </w:rPr>
        <w:t xml:space="preserve"> REPORTING</w:t>
      </w:r>
    </w:p>
    <w:p w14:paraId="3805DB98" w14:textId="71382914" w:rsidR="007A0521" w:rsidRDefault="007C6EC7" w:rsidP="00B70532">
      <w:pPr>
        <w:keepNext/>
        <w:keepLines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Grantee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 xml:space="preserve"> must enter a</w:t>
      </w:r>
      <w:r w:rsidR="001801E6">
        <w:rPr>
          <w:rFonts w:ascii="Times New Roman" w:hAnsi="Times New Roman" w:cs="Times New Roman"/>
          <w:spacing w:val="-3"/>
          <w:sz w:val="22"/>
          <w:szCs w:val="22"/>
        </w:rPr>
        <w:t xml:space="preserve"> formal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 xml:space="preserve"> agreement with the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Department 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>and be a State of Maine</w:t>
      </w:r>
      <w:r w:rsidR="00DC33E2">
        <w:rPr>
          <w:rFonts w:ascii="Times New Roman" w:hAnsi="Times New Roman" w:cs="Times New Roman"/>
          <w:spacing w:val="-3"/>
          <w:sz w:val="22"/>
          <w:szCs w:val="22"/>
        </w:rPr>
        <w:t xml:space="preserve"> Vendor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 xml:space="preserve">.  Work </w:t>
      </w:r>
      <w:r w:rsidR="001801E6">
        <w:rPr>
          <w:rFonts w:ascii="Times New Roman" w:hAnsi="Times New Roman" w:cs="Times New Roman"/>
          <w:spacing w:val="-3"/>
          <w:sz w:val="22"/>
          <w:szCs w:val="22"/>
        </w:rPr>
        <w:t xml:space="preserve">performed prior to </w:t>
      </w:r>
      <w:r w:rsidR="00A426FF">
        <w:rPr>
          <w:rFonts w:ascii="Times New Roman" w:hAnsi="Times New Roman" w:cs="Times New Roman"/>
          <w:spacing w:val="-3"/>
          <w:sz w:val="22"/>
          <w:szCs w:val="22"/>
        </w:rPr>
        <w:t>a</w:t>
      </w:r>
      <w:r w:rsidR="001801E6">
        <w:rPr>
          <w:rFonts w:ascii="Times New Roman" w:hAnsi="Times New Roman" w:cs="Times New Roman"/>
          <w:spacing w:val="-3"/>
          <w:sz w:val="22"/>
          <w:szCs w:val="22"/>
        </w:rPr>
        <w:t xml:space="preserve"> fully executed agreement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with the Department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is not eligible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for reimbursement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and 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 xml:space="preserve">will not be </w:t>
      </w:r>
      <w:r w:rsidR="001801E6">
        <w:rPr>
          <w:rFonts w:ascii="Times New Roman" w:hAnsi="Times New Roman" w:cs="Times New Roman"/>
          <w:spacing w:val="-3"/>
          <w:sz w:val="22"/>
          <w:szCs w:val="22"/>
        </w:rPr>
        <w:t>reimbursed by th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>e Browntail Moth Mitigation Fund</w:t>
      </w:r>
      <w:r w:rsidR="007A0521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2BBB30CD" w14:textId="39F6926A" w:rsidR="009E4C61" w:rsidRDefault="0037387B" w:rsidP="00B70532">
      <w:pPr>
        <w:keepNext/>
        <w:keepLines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Grantee</w:t>
      </w:r>
      <w:r w:rsidR="007A0521" w:rsidRPr="0042567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D616B">
        <w:rPr>
          <w:rFonts w:ascii="Times New Roman" w:hAnsi="Times New Roman" w:cs="Times New Roman"/>
          <w:spacing w:val="-3"/>
          <w:sz w:val="22"/>
          <w:szCs w:val="22"/>
        </w:rPr>
        <w:t>must</w:t>
      </w:r>
      <w:r w:rsidR="003D616B" w:rsidRPr="007A0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1718B4" w:rsidRPr="007A0521">
        <w:rPr>
          <w:rFonts w:ascii="Times New Roman" w:hAnsi="Times New Roman" w:cs="Times New Roman"/>
          <w:spacing w:val="-3"/>
          <w:sz w:val="22"/>
          <w:szCs w:val="22"/>
        </w:rPr>
        <w:t xml:space="preserve">maintain an accurate record of expenditures </w:t>
      </w:r>
      <w:r w:rsidR="00425670">
        <w:rPr>
          <w:rFonts w:ascii="Times New Roman" w:hAnsi="Times New Roman" w:cs="Times New Roman"/>
          <w:spacing w:val="-3"/>
          <w:sz w:val="22"/>
          <w:szCs w:val="22"/>
        </w:rPr>
        <w:t xml:space="preserve">and activities and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must </w:t>
      </w:r>
      <w:r w:rsidR="00425670">
        <w:rPr>
          <w:rFonts w:ascii="Times New Roman" w:hAnsi="Times New Roman" w:cs="Times New Roman"/>
          <w:spacing w:val="-3"/>
          <w:sz w:val="22"/>
          <w:szCs w:val="22"/>
        </w:rPr>
        <w:t xml:space="preserve">provide reports as outlined in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>request for applications</w:t>
      </w:r>
      <w:r w:rsidR="0013215D">
        <w:rPr>
          <w:rFonts w:ascii="Times New Roman" w:hAnsi="Times New Roman" w:cs="Times New Roman"/>
          <w:spacing w:val="-3"/>
          <w:sz w:val="22"/>
          <w:szCs w:val="22"/>
        </w:rPr>
        <w:t xml:space="preserve"> and </w:t>
      </w:r>
      <w:r w:rsidR="00C12B67"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13215D">
        <w:rPr>
          <w:rFonts w:ascii="Times New Roman" w:hAnsi="Times New Roman" w:cs="Times New Roman"/>
          <w:spacing w:val="-3"/>
          <w:sz w:val="22"/>
          <w:szCs w:val="22"/>
        </w:rPr>
        <w:t>executed agreement</w:t>
      </w:r>
      <w:r w:rsidR="001718B4" w:rsidRPr="001730DD">
        <w:rPr>
          <w:rFonts w:ascii="Times New Roman" w:hAnsi="Times New Roman" w:cs="Times New Roman"/>
          <w:spacing w:val="-3"/>
          <w:sz w:val="22"/>
          <w:szCs w:val="22"/>
        </w:rPr>
        <w:t>.</w:t>
      </w:r>
    </w:p>
    <w:p w14:paraId="73B8066D" w14:textId="53C8C84B" w:rsidR="00636BB0" w:rsidRPr="009E4C61" w:rsidRDefault="00046A30" w:rsidP="00B70532">
      <w:pPr>
        <w:keepNext/>
        <w:keepLines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Funds</w:t>
      </w:r>
      <w:r w:rsidR="009E4C6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3D616B">
        <w:rPr>
          <w:rFonts w:ascii="Times New Roman" w:hAnsi="Times New Roman" w:cs="Times New Roman"/>
          <w:spacing w:val="-3"/>
          <w:sz w:val="22"/>
          <w:szCs w:val="22"/>
        </w:rPr>
        <w:t xml:space="preserve">may </w:t>
      </w:r>
      <w:r w:rsidR="009E4C61">
        <w:rPr>
          <w:rFonts w:ascii="Times New Roman" w:hAnsi="Times New Roman" w:cs="Times New Roman"/>
          <w:spacing w:val="-3"/>
          <w:sz w:val="22"/>
          <w:szCs w:val="22"/>
        </w:rPr>
        <w:t xml:space="preserve">only be used consistent with the terms of the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executed </w:t>
      </w:r>
      <w:r w:rsidR="009E4C61">
        <w:rPr>
          <w:rFonts w:ascii="Times New Roman" w:hAnsi="Times New Roman" w:cs="Times New Roman"/>
          <w:spacing w:val="-3"/>
          <w:sz w:val="22"/>
          <w:szCs w:val="22"/>
        </w:rPr>
        <w:t>agreement.</w:t>
      </w:r>
    </w:p>
    <w:p w14:paraId="0D994E8A" w14:textId="25805D10" w:rsidR="0013215D" w:rsidRPr="0013215D" w:rsidRDefault="00C12B67" w:rsidP="00B70532">
      <w:pPr>
        <w:keepNext/>
        <w:keepLines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</w:tabs>
        <w:suppressAutoHyphens/>
        <w:spacing w:before="120" w:after="120"/>
        <w:ind w:left="1440" w:hanging="7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The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>Department will disburse f</w:t>
      </w:r>
      <w:r w:rsidR="00636BB0" w:rsidRPr="00636BB0">
        <w:rPr>
          <w:rFonts w:ascii="Times New Roman" w:hAnsi="Times New Roman" w:cs="Times New Roman"/>
          <w:spacing w:val="-3"/>
          <w:sz w:val="22"/>
          <w:szCs w:val="22"/>
        </w:rPr>
        <w:t>unds on a reimbursement basis only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 xml:space="preserve">, </w:t>
      </w:r>
      <w:r w:rsidR="00A773BE">
        <w:rPr>
          <w:rFonts w:ascii="Times New Roman" w:hAnsi="Times New Roman" w:cs="Times New Roman"/>
          <w:spacing w:val="-3"/>
          <w:sz w:val="22"/>
          <w:szCs w:val="22"/>
        </w:rPr>
        <w:t xml:space="preserve">for work conducted </w:t>
      </w:r>
      <w:r w:rsidR="00636BB0" w:rsidRPr="00636BB0">
        <w:rPr>
          <w:rFonts w:ascii="Times New Roman" w:hAnsi="Times New Roman" w:cs="Times New Roman"/>
          <w:spacing w:val="-3"/>
          <w:sz w:val="22"/>
          <w:szCs w:val="22"/>
        </w:rPr>
        <w:t>within the</w:t>
      </w:r>
      <w:r w:rsidR="001B4F17">
        <w:rPr>
          <w:rFonts w:ascii="Times New Roman" w:hAnsi="Times New Roman" w:cs="Times New Roman"/>
          <w:spacing w:val="-3"/>
          <w:sz w:val="22"/>
          <w:szCs w:val="22"/>
        </w:rPr>
        <w:t xml:space="preserve"> agreement</w:t>
      </w:r>
      <w:r w:rsidR="00636BB0" w:rsidRPr="00636BB0">
        <w:rPr>
          <w:rFonts w:ascii="Times New Roman" w:hAnsi="Times New Roman" w:cs="Times New Roman"/>
          <w:spacing w:val="-3"/>
          <w:sz w:val="22"/>
          <w:szCs w:val="22"/>
        </w:rPr>
        <w:t xml:space="preserve"> period </w:t>
      </w:r>
      <w:r w:rsidR="00A55137">
        <w:rPr>
          <w:rFonts w:ascii="Times New Roman" w:hAnsi="Times New Roman" w:cs="Times New Roman"/>
          <w:spacing w:val="-3"/>
          <w:sz w:val="22"/>
          <w:szCs w:val="22"/>
        </w:rPr>
        <w:t>and consistent with terms of the agreement</w:t>
      </w:r>
      <w:r w:rsidR="00213303" w:rsidRPr="00213303">
        <w:rPr>
          <w:rFonts w:ascii="Times New Roman" w:hAnsi="Times New Roman" w:cs="Times New Roman"/>
          <w:spacing w:val="-3"/>
          <w:sz w:val="22"/>
          <w:szCs w:val="22"/>
        </w:rPr>
        <w:t>, and after verifying</w:t>
      </w:r>
      <w:r w:rsidR="00636BB0" w:rsidRPr="00636BB0">
        <w:rPr>
          <w:rFonts w:ascii="Times New Roman" w:hAnsi="Times New Roman" w:cs="Times New Roman"/>
          <w:spacing w:val="-3"/>
          <w:sz w:val="22"/>
          <w:szCs w:val="22"/>
        </w:rPr>
        <w:t xml:space="preserve"> expenditures</w:t>
      </w:r>
      <w:r w:rsidR="007C6EC7">
        <w:rPr>
          <w:rFonts w:ascii="Times New Roman" w:hAnsi="Times New Roman" w:cs="Times New Roman"/>
          <w:spacing w:val="-3"/>
          <w:sz w:val="22"/>
          <w:szCs w:val="22"/>
        </w:rPr>
        <w:t xml:space="preserve">. </w:t>
      </w:r>
    </w:p>
    <w:p w14:paraId="30A389C4" w14:textId="7DA39002" w:rsidR="00567964" w:rsidRDefault="00567964" w:rsidP="00B70532">
      <w:pPr>
        <w:widowControl/>
        <w:tabs>
          <w:tab w:val="left" w:pos="-720"/>
        </w:tabs>
        <w:suppressAutoHyphens/>
        <w:spacing w:before="120" w:after="120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_______________________________________________________________________________________</w:t>
      </w:r>
    </w:p>
    <w:p w14:paraId="7D4FE13B" w14:textId="77777777" w:rsidR="00101011" w:rsidRDefault="00101011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14:paraId="4F900C32" w14:textId="77777777" w:rsidR="00101011" w:rsidRDefault="00101011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14:paraId="03BD36AC" w14:textId="1CCBBFF6" w:rsidR="00101011" w:rsidRDefault="00567964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STATUTORY AUTHORITY:</w:t>
      </w:r>
    </w:p>
    <w:p w14:paraId="6483CC35" w14:textId="3A6DE7EF" w:rsidR="00567964" w:rsidRDefault="00101011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</w:r>
      <w:r w:rsidR="00567964">
        <w:rPr>
          <w:rFonts w:ascii="Times New Roman" w:hAnsi="Times New Roman" w:cs="Times New Roman"/>
          <w:spacing w:val="-3"/>
          <w:sz w:val="22"/>
          <w:szCs w:val="22"/>
        </w:rPr>
        <w:t xml:space="preserve">12 M.R.S. </w:t>
      </w:r>
      <w:r w:rsidR="00567964">
        <w:rPr>
          <w:rFonts w:ascii="Microsoft Sans Serif" w:hAnsi="Microsoft Sans Serif" w:cs="Microsoft Sans Serif"/>
          <w:spacing w:val="-3"/>
          <w:sz w:val="22"/>
          <w:szCs w:val="22"/>
        </w:rPr>
        <w:t>§</w:t>
      </w:r>
      <w:r w:rsidR="00567964">
        <w:rPr>
          <w:rFonts w:ascii="Times New Roman" w:hAnsi="Times New Roman" w:cs="Times New Roman"/>
          <w:spacing w:val="-3"/>
          <w:sz w:val="22"/>
          <w:szCs w:val="22"/>
        </w:rPr>
        <w:t>8321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; P</w:t>
      </w:r>
      <w:r w:rsidR="003D616B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L</w:t>
      </w:r>
      <w:r w:rsidR="003D616B">
        <w:rPr>
          <w:rFonts w:ascii="Times New Roman" w:hAnsi="Times New Roman" w:cs="Times New Roman"/>
          <w:spacing w:val="-3"/>
          <w:sz w:val="22"/>
          <w:szCs w:val="22"/>
        </w:rPr>
        <w:t>.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 xml:space="preserve"> 2021 c</w:t>
      </w:r>
      <w:r w:rsidR="003D616B">
        <w:rPr>
          <w:rFonts w:ascii="Times New Roman" w:hAnsi="Times New Roman" w:cs="Times New Roman"/>
          <w:spacing w:val="-3"/>
          <w:sz w:val="22"/>
          <w:szCs w:val="22"/>
        </w:rPr>
        <w:t>h</w:t>
      </w:r>
      <w:r w:rsidR="0024735A">
        <w:rPr>
          <w:rFonts w:ascii="Times New Roman" w:hAnsi="Times New Roman" w:cs="Times New Roman"/>
          <w:spacing w:val="-3"/>
          <w:sz w:val="22"/>
          <w:szCs w:val="22"/>
        </w:rPr>
        <w:t>. 727</w:t>
      </w:r>
    </w:p>
    <w:p w14:paraId="0FD295DC" w14:textId="77777777" w:rsidR="00101011" w:rsidRDefault="00101011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</w:p>
    <w:p w14:paraId="0671AC35" w14:textId="2BB9BE9F" w:rsidR="001730DD" w:rsidRDefault="001718B4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 w:rsidRPr="001730DD">
        <w:rPr>
          <w:rFonts w:ascii="Times New Roman" w:hAnsi="Times New Roman" w:cs="Times New Roman"/>
          <w:spacing w:val="-3"/>
          <w:sz w:val="22"/>
          <w:szCs w:val="22"/>
        </w:rPr>
        <w:t>EFFECTIVE DATE:</w:t>
      </w:r>
    </w:p>
    <w:p w14:paraId="50060592" w14:textId="32F0A527" w:rsidR="001718B4" w:rsidRPr="001730DD" w:rsidRDefault="00101011" w:rsidP="00101011">
      <w:pPr>
        <w:widowControl/>
        <w:tabs>
          <w:tab w:val="left" w:pos="-720"/>
        </w:tabs>
        <w:suppressAutoHyphens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ab/>
        <w:t>April 9, 2023 – filing 2023-053</w:t>
      </w:r>
    </w:p>
    <w:sectPr w:rsidR="001718B4" w:rsidRPr="001730DD" w:rsidSect="001730DD">
      <w:headerReference w:type="default" r:id="rId10"/>
      <w:pgSz w:w="12240" w:h="15840"/>
      <w:pgMar w:top="1440" w:right="1440" w:bottom="1440" w:left="1440" w:header="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495B" w14:textId="77777777" w:rsidR="007840DF" w:rsidRDefault="007840DF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25B38408" w14:textId="77777777" w:rsidR="007840DF" w:rsidRDefault="007840DF" w:rsidP="001718B4">
      <w:r>
        <w:rPr>
          <w:rFonts w:cs="Times New Roman"/>
        </w:rPr>
        <w:t xml:space="preserve"> </w:t>
      </w:r>
    </w:p>
  </w:endnote>
  <w:endnote w:type="continuationNotice" w:id="1">
    <w:p w14:paraId="1EA1488B" w14:textId="77777777" w:rsidR="007840DF" w:rsidRDefault="007840DF" w:rsidP="001718B4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7131" w14:textId="77777777" w:rsidR="007840DF" w:rsidRDefault="007840DF" w:rsidP="001718B4">
      <w:r>
        <w:rPr>
          <w:rFonts w:cs="Times New Roman"/>
        </w:rPr>
        <w:separator/>
      </w:r>
    </w:p>
  </w:footnote>
  <w:footnote w:type="continuationSeparator" w:id="0">
    <w:p w14:paraId="319C8594" w14:textId="77777777" w:rsidR="007840DF" w:rsidRDefault="0078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F037" w14:textId="77777777" w:rsidR="00FE3050" w:rsidRPr="001730DD" w:rsidRDefault="00FE3050" w:rsidP="001730DD">
    <w:pPr>
      <w:widowControl/>
      <w:tabs>
        <w:tab w:val="right" w:pos="9360"/>
      </w:tabs>
      <w:suppressAutoHyphens/>
      <w:spacing w:line="240" w:lineRule="atLeast"/>
      <w:jc w:val="right"/>
      <w:rPr>
        <w:rFonts w:ascii="Times New Roman" w:hAnsi="Times New Roman" w:cs="Times New Roman"/>
        <w:spacing w:val="-2"/>
        <w:sz w:val="18"/>
        <w:szCs w:val="18"/>
      </w:rPr>
    </w:pPr>
  </w:p>
  <w:p w14:paraId="042C443A" w14:textId="77777777" w:rsidR="00FE3050" w:rsidRPr="001730DD" w:rsidRDefault="00FE3050" w:rsidP="001730DD">
    <w:pPr>
      <w:widowControl/>
      <w:tabs>
        <w:tab w:val="right" w:pos="9360"/>
      </w:tabs>
      <w:suppressAutoHyphens/>
      <w:spacing w:line="240" w:lineRule="atLeast"/>
      <w:jc w:val="right"/>
      <w:rPr>
        <w:rFonts w:ascii="Times New Roman" w:hAnsi="Times New Roman" w:cs="Times New Roman"/>
        <w:spacing w:val="-2"/>
        <w:sz w:val="18"/>
        <w:szCs w:val="18"/>
      </w:rPr>
    </w:pPr>
  </w:p>
  <w:p w14:paraId="31421B2B" w14:textId="77777777" w:rsidR="00FE3050" w:rsidRPr="001730DD" w:rsidRDefault="00FE3050" w:rsidP="001730DD">
    <w:pPr>
      <w:widowControl/>
      <w:tabs>
        <w:tab w:val="right" w:pos="9360"/>
      </w:tabs>
      <w:suppressAutoHyphens/>
      <w:spacing w:line="240" w:lineRule="atLeast"/>
      <w:jc w:val="right"/>
      <w:rPr>
        <w:rFonts w:ascii="Times New Roman" w:hAnsi="Times New Roman" w:cs="Times New Roman"/>
        <w:spacing w:val="-2"/>
        <w:sz w:val="18"/>
        <w:szCs w:val="18"/>
      </w:rPr>
    </w:pPr>
  </w:p>
  <w:p w14:paraId="50192001" w14:textId="59180426" w:rsidR="00FE3050" w:rsidRPr="001730DD" w:rsidRDefault="00FE3050" w:rsidP="001730DD">
    <w:pPr>
      <w:widowControl/>
      <w:pBdr>
        <w:bottom w:val="single" w:sz="4" w:space="1" w:color="auto"/>
      </w:pBdr>
      <w:tabs>
        <w:tab w:val="right" w:pos="9360"/>
      </w:tabs>
      <w:suppressAutoHyphens/>
      <w:spacing w:line="240" w:lineRule="atLeast"/>
      <w:jc w:val="right"/>
      <w:rPr>
        <w:rFonts w:ascii="Times New Roman" w:hAnsi="Times New Roman" w:cs="Times New Roman"/>
        <w:spacing w:val="-3"/>
        <w:sz w:val="18"/>
        <w:szCs w:val="18"/>
      </w:rPr>
    </w:pPr>
    <w:r w:rsidRPr="001730DD">
      <w:rPr>
        <w:rFonts w:ascii="Times New Roman" w:hAnsi="Times New Roman" w:cs="Times New Roman"/>
        <w:spacing w:val="-2"/>
        <w:sz w:val="18"/>
        <w:szCs w:val="18"/>
      </w:rPr>
      <w:t>01-</w:t>
    </w:r>
    <w:r w:rsidR="00EC15C1">
      <w:rPr>
        <w:rFonts w:ascii="Times New Roman" w:hAnsi="Times New Roman" w:cs="Times New Roman"/>
        <w:spacing w:val="-2"/>
        <w:sz w:val="18"/>
        <w:szCs w:val="18"/>
      </w:rPr>
      <w:t>669</w:t>
    </w:r>
    <w:r w:rsidRPr="001730DD">
      <w:rPr>
        <w:rFonts w:ascii="Times New Roman" w:hAnsi="Times New Roman" w:cs="Times New Roman"/>
        <w:spacing w:val="-2"/>
        <w:sz w:val="18"/>
        <w:szCs w:val="18"/>
      </w:rPr>
      <w:t xml:space="preserve"> Chapter </w:t>
    </w:r>
    <w:r w:rsidR="00EC15C1">
      <w:rPr>
        <w:rFonts w:ascii="Times New Roman" w:hAnsi="Times New Roman" w:cs="Times New Roman"/>
        <w:spacing w:val="-2"/>
        <w:sz w:val="18"/>
        <w:szCs w:val="18"/>
      </w:rPr>
      <w:t>35</w:t>
    </w:r>
    <w:r w:rsidRPr="001730DD">
      <w:rPr>
        <w:rFonts w:ascii="Times New Roman" w:hAnsi="Times New Roman" w:cs="Times New Roman"/>
        <w:spacing w:val="-2"/>
        <w:sz w:val="18"/>
        <w:szCs w:val="18"/>
      </w:rPr>
      <w:t xml:space="preserve">     page </w:t>
    </w:r>
    <w:r w:rsidRPr="001730DD">
      <w:rPr>
        <w:rFonts w:ascii="Times New Roman" w:hAnsi="Times New Roman" w:cs="Times New Roman"/>
        <w:spacing w:val="-2"/>
        <w:sz w:val="18"/>
        <w:szCs w:val="18"/>
      </w:rPr>
      <w:fldChar w:fldCharType="begin"/>
    </w:r>
    <w:r w:rsidRPr="001730DD">
      <w:rPr>
        <w:rFonts w:ascii="Times New Roman" w:hAnsi="Times New Roman" w:cs="Times New Roman"/>
        <w:spacing w:val="-2"/>
        <w:sz w:val="18"/>
        <w:szCs w:val="18"/>
      </w:rPr>
      <w:instrText>page \* arabic</w:instrText>
    </w:r>
    <w:r w:rsidRPr="001730DD">
      <w:rPr>
        <w:rFonts w:ascii="Times New Roman" w:hAnsi="Times New Roman" w:cs="Times New Roman"/>
        <w:spacing w:val="-2"/>
        <w:sz w:val="18"/>
        <w:szCs w:val="18"/>
      </w:rPr>
      <w:fldChar w:fldCharType="separate"/>
    </w:r>
    <w:r w:rsidR="00603A58">
      <w:rPr>
        <w:rFonts w:ascii="Times New Roman" w:hAnsi="Times New Roman" w:cs="Times New Roman"/>
        <w:noProof/>
        <w:spacing w:val="-2"/>
        <w:sz w:val="18"/>
        <w:szCs w:val="18"/>
      </w:rPr>
      <w:t>5</w:t>
    </w:r>
    <w:r w:rsidRPr="001730DD">
      <w:rPr>
        <w:rFonts w:ascii="Times New Roman" w:hAnsi="Times New Roman" w:cs="Times New Roman"/>
        <w:spacing w:val="-2"/>
        <w:sz w:val="18"/>
        <w:szCs w:val="18"/>
      </w:rPr>
      <w:fldChar w:fldCharType="end"/>
    </w:r>
  </w:p>
  <w:p w14:paraId="6EEDA8F7" w14:textId="77777777" w:rsidR="00FE3050" w:rsidRPr="001730DD" w:rsidRDefault="00FE3050" w:rsidP="001730DD">
    <w:pPr>
      <w:widowControl/>
      <w:tabs>
        <w:tab w:val="left" w:pos="-720"/>
      </w:tabs>
      <w:suppressAutoHyphens/>
      <w:spacing w:line="240" w:lineRule="atLeast"/>
      <w:jc w:val="right"/>
      <w:rPr>
        <w:rFonts w:ascii="Times New Roman" w:hAnsi="Times New Roman" w:cs="Times New Roman"/>
        <w:spacing w:val="-3"/>
        <w:sz w:val="18"/>
        <w:szCs w:val="18"/>
      </w:rPr>
    </w:pPr>
  </w:p>
  <w:p w14:paraId="2E780D6F" w14:textId="77777777" w:rsidR="00FE3050" w:rsidRDefault="00FE3050">
    <w:pPr>
      <w:spacing w:after="140" w:line="100" w:lineRule="exact"/>
      <w:rPr>
        <w:rFonts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F15459A"/>
    <w:multiLevelType w:val="hybridMultilevel"/>
    <w:tmpl w:val="B1685B42"/>
    <w:lvl w:ilvl="0" w:tplc="65643F7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A82"/>
    <w:multiLevelType w:val="hybridMultilevel"/>
    <w:tmpl w:val="81DE8368"/>
    <w:lvl w:ilvl="0" w:tplc="AEAA3FB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991519"/>
    <w:multiLevelType w:val="hybridMultilevel"/>
    <w:tmpl w:val="398410F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4BBD"/>
    <w:multiLevelType w:val="hybridMultilevel"/>
    <w:tmpl w:val="AE043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4489F"/>
    <w:multiLevelType w:val="hybridMultilevel"/>
    <w:tmpl w:val="84ECEA7E"/>
    <w:lvl w:ilvl="0" w:tplc="0409000F">
      <w:start w:val="1"/>
      <w:numFmt w:val="decimal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B8C3440"/>
    <w:multiLevelType w:val="hybridMultilevel"/>
    <w:tmpl w:val="61AA1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676A4"/>
    <w:multiLevelType w:val="hybridMultilevel"/>
    <w:tmpl w:val="A57ADD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74BF"/>
    <w:multiLevelType w:val="hybridMultilevel"/>
    <w:tmpl w:val="F8AC77A6"/>
    <w:lvl w:ilvl="0" w:tplc="E1AC3B3C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E04DBA"/>
    <w:multiLevelType w:val="hybridMultilevel"/>
    <w:tmpl w:val="6CB0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941DB"/>
    <w:multiLevelType w:val="hybridMultilevel"/>
    <w:tmpl w:val="01CEA7A8"/>
    <w:lvl w:ilvl="0" w:tplc="49326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00168"/>
    <w:multiLevelType w:val="hybridMultilevel"/>
    <w:tmpl w:val="DF18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01F83"/>
    <w:multiLevelType w:val="hybridMultilevel"/>
    <w:tmpl w:val="0ADAB5F4"/>
    <w:lvl w:ilvl="0" w:tplc="EC006F0E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91117A"/>
    <w:multiLevelType w:val="hybridMultilevel"/>
    <w:tmpl w:val="11622254"/>
    <w:lvl w:ilvl="0" w:tplc="B28C31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7826">
    <w:abstractNumId w:val="0"/>
  </w:num>
  <w:num w:numId="2" w16cid:durableId="1229340339">
    <w:abstractNumId w:val="4"/>
  </w:num>
  <w:num w:numId="3" w16cid:durableId="436102584">
    <w:abstractNumId w:val="8"/>
  </w:num>
  <w:num w:numId="4" w16cid:durableId="944195658">
    <w:abstractNumId w:val="2"/>
  </w:num>
  <w:num w:numId="5" w16cid:durableId="466778824">
    <w:abstractNumId w:val="9"/>
  </w:num>
  <w:num w:numId="6" w16cid:durableId="1113011120">
    <w:abstractNumId w:val="11"/>
  </w:num>
  <w:num w:numId="7" w16cid:durableId="1480149601">
    <w:abstractNumId w:val="13"/>
  </w:num>
  <w:num w:numId="8" w16cid:durableId="1269584508">
    <w:abstractNumId w:val="12"/>
  </w:num>
  <w:num w:numId="9" w16cid:durableId="89813949">
    <w:abstractNumId w:val="6"/>
  </w:num>
  <w:num w:numId="10" w16cid:durableId="987827618">
    <w:abstractNumId w:val="5"/>
  </w:num>
  <w:num w:numId="11" w16cid:durableId="963849536">
    <w:abstractNumId w:val="5"/>
  </w:num>
  <w:num w:numId="12" w16cid:durableId="1143697174">
    <w:abstractNumId w:val="10"/>
  </w:num>
  <w:num w:numId="13" w16cid:durableId="537746045">
    <w:abstractNumId w:val="1"/>
  </w:num>
  <w:num w:numId="14" w16cid:durableId="506672556">
    <w:abstractNumId w:val="7"/>
  </w:num>
  <w:num w:numId="15" w16cid:durableId="1793397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B4"/>
    <w:rsid w:val="00046A30"/>
    <w:rsid w:val="00050B74"/>
    <w:rsid w:val="000F7C64"/>
    <w:rsid w:val="00101011"/>
    <w:rsid w:val="001114FC"/>
    <w:rsid w:val="00120370"/>
    <w:rsid w:val="00123EFD"/>
    <w:rsid w:val="0013215D"/>
    <w:rsid w:val="001718B4"/>
    <w:rsid w:val="001730DD"/>
    <w:rsid w:val="00177F0F"/>
    <w:rsid w:val="001801E6"/>
    <w:rsid w:val="001B4F17"/>
    <w:rsid w:val="001D52E1"/>
    <w:rsid w:val="0020218A"/>
    <w:rsid w:val="002045C4"/>
    <w:rsid w:val="00207A7B"/>
    <w:rsid w:val="00213303"/>
    <w:rsid w:val="00213C1D"/>
    <w:rsid w:val="002226C8"/>
    <w:rsid w:val="0024735A"/>
    <w:rsid w:val="002A0856"/>
    <w:rsid w:val="002B2BD9"/>
    <w:rsid w:val="002B5918"/>
    <w:rsid w:val="002E129D"/>
    <w:rsid w:val="0032031B"/>
    <w:rsid w:val="00324E82"/>
    <w:rsid w:val="00327333"/>
    <w:rsid w:val="0034235A"/>
    <w:rsid w:val="0037387B"/>
    <w:rsid w:val="003D616B"/>
    <w:rsid w:val="00425670"/>
    <w:rsid w:val="00476C77"/>
    <w:rsid w:val="00520BD6"/>
    <w:rsid w:val="005457A1"/>
    <w:rsid w:val="00550077"/>
    <w:rsid w:val="00557790"/>
    <w:rsid w:val="00567964"/>
    <w:rsid w:val="00584286"/>
    <w:rsid w:val="005A1303"/>
    <w:rsid w:val="005B41A4"/>
    <w:rsid w:val="005E162D"/>
    <w:rsid w:val="00603A58"/>
    <w:rsid w:val="00636BB0"/>
    <w:rsid w:val="00653044"/>
    <w:rsid w:val="006951D7"/>
    <w:rsid w:val="006C27E5"/>
    <w:rsid w:val="006D22A2"/>
    <w:rsid w:val="006D67C6"/>
    <w:rsid w:val="006F6BA0"/>
    <w:rsid w:val="0072321D"/>
    <w:rsid w:val="00723794"/>
    <w:rsid w:val="00750498"/>
    <w:rsid w:val="007840DF"/>
    <w:rsid w:val="00794B8A"/>
    <w:rsid w:val="007A0521"/>
    <w:rsid w:val="007C6EC7"/>
    <w:rsid w:val="00877239"/>
    <w:rsid w:val="0089232B"/>
    <w:rsid w:val="00937384"/>
    <w:rsid w:val="00943BBE"/>
    <w:rsid w:val="009663D2"/>
    <w:rsid w:val="009676F8"/>
    <w:rsid w:val="00974B14"/>
    <w:rsid w:val="009A1C47"/>
    <w:rsid w:val="009D37B9"/>
    <w:rsid w:val="009E4C61"/>
    <w:rsid w:val="00A13564"/>
    <w:rsid w:val="00A217AB"/>
    <w:rsid w:val="00A279F6"/>
    <w:rsid w:val="00A426FF"/>
    <w:rsid w:val="00A54BCB"/>
    <w:rsid w:val="00A55137"/>
    <w:rsid w:val="00A773BE"/>
    <w:rsid w:val="00AB037C"/>
    <w:rsid w:val="00AC67A4"/>
    <w:rsid w:val="00B3667A"/>
    <w:rsid w:val="00B61229"/>
    <w:rsid w:val="00B70532"/>
    <w:rsid w:val="00B72E80"/>
    <w:rsid w:val="00C12B67"/>
    <w:rsid w:val="00C3361D"/>
    <w:rsid w:val="00CA2837"/>
    <w:rsid w:val="00CA781A"/>
    <w:rsid w:val="00CB1D7D"/>
    <w:rsid w:val="00CF1F38"/>
    <w:rsid w:val="00CF3AEE"/>
    <w:rsid w:val="00D1731A"/>
    <w:rsid w:val="00D44ACD"/>
    <w:rsid w:val="00D649BE"/>
    <w:rsid w:val="00D64C5F"/>
    <w:rsid w:val="00D93263"/>
    <w:rsid w:val="00DC33E2"/>
    <w:rsid w:val="00EA1D60"/>
    <w:rsid w:val="00EB3D01"/>
    <w:rsid w:val="00EC15C1"/>
    <w:rsid w:val="00EC7F68"/>
    <w:rsid w:val="00EF6751"/>
    <w:rsid w:val="00F37A44"/>
    <w:rsid w:val="00F94770"/>
    <w:rsid w:val="00FC7FBE"/>
    <w:rsid w:val="00FD4D91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2605967"/>
  <w15:chartTrackingRefBased/>
  <w15:docId w15:val="{A5343425-D590-4AA0-A7F9-6D798984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1730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30D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EC1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5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5C1"/>
    <w:rPr>
      <w:rFonts w:ascii="Courier" w:hAnsi="Courier" w:cs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5C1"/>
    <w:rPr>
      <w:rFonts w:ascii="Courier" w:hAnsi="Courier" w:cs="Courier"/>
      <w:b/>
      <w:bCs/>
    </w:rPr>
  </w:style>
  <w:style w:type="paragraph" w:styleId="ListParagraph">
    <w:name w:val="List Paragraph"/>
    <w:basedOn w:val="Normal"/>
    <w:uiPriority w:val="34"/>
    <w:qFormat/>
    <w:rsid w:val="00D44A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CreateDate xmlns="http://schemas.microsoft.com/sharepoint/v3/fields" xsi:nil="true"/>
    <lcf76f155ced4ddcb4097134ff3c332f xmlns="af3a8397-a104-40e7-baa2-9df05985740f">
      <Terms xmlns="http://schemas.microsoft.com/office/infopath/2007/PartnerControls"/>
    </lcf76f155ced4ddcb4097134ff3c332f>
    <_ip_UnifiedCompliancePolicyProperties xmlns="http://schemas.microsoft.com/sharepoint/v3" xsi:nil="true"/>
    <Thumbnail xmlns="af3a8397-a104-40e7-baa2-9df05985740f" xsi:nil="true"/>
    <TaxCatchAll xmlns="760e43ce-91dd-4926-9722-1ae1b51c1065" xsi:nil="true"/>
    <Location xmlns="http://schemas.microsoft.com/sharepoint/v3/fields" xsi:nil="true"/>
    <SharedWithUsers xmlns="1cdd35fb-807e-4c32-b125-f4b53f08ec0c">
      <UserInfo>
        <DisplayName>Mansius, Donald J.</DisplayName>
        <AccountId>120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A7ECF033C8D48BAFB1B268BF6BC83" ma:contentTypeVersion="23" ma:contentTypeDescription="Create a new document." ma:contentTypeScope="" ma:versionID="1d6fd5ae09002063bf564e0780f5fe7c">
  <xsd:schema xmlns:xsd="http://www.w3.org/2001/XMLSchema" xmlns:xs="http://www.w3.org/2001/XMLSchema" xmlns:p="http://schemas.microsoft.com/office/2006/metadata/properties" xmlns:ns1="http://schemas.microsoft.com/sharepoint/v3" xmlns:ns2="1cdd35fb-807e-4c32-b125-f4b53f08ec0c" xmlns:ns3="af3a8397-a104-40e7-baa2-9df05985740f" xmlns:ns4="http://schemas.microsoft.com/sharepoint/v3/fields" xmlns:ns5="760e43ce-91dd-4926-9722-1ae1b51c1065" targetNamespace="http://schemas.microsoft.com/office/2006/metadata/properties" ma:root="true" ma:fieldsID="b9311c30d545b4f26f198eda308a3af0" ns1:_="" ns2:_="" ns3:_="" ns4:_="" ns5:_="">
    <xsd:import namespace="http://schemas.microsoft.com/sharepoint/v3"/>
    <xsd:import namespace="1cdd35fb-807e-4c32-b125-f4b53f08ec0c"/>
    <xsd:import namespace="af3a8397-a104-40e7-baa2-9df05985740f"/>
    <xsd:import namespace="http://schemas.microsoft.com/sharepoint/v3/fields"/>
    <xsd:import namespace="760e43ce-91dd-4926-9722-1ae1b51c10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Location" minOccurs="0"/>
                <xsd:element ref="ns4:ImageCreateDate" minOccurs="0"/>
                <xsd:element ref="ns3:Thumbnail" minOccurs="0"/>
                <xsd:element ref="ns3:MediaLengthInSeconds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d35fb-807e-4c32-b125-f4b53f08ec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a8397-a104-40e7-baa2-9df05985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23" nillable="true" ma:displayName="Location" ma:internalName="Location">
      <xsd:simpleType>
        <xsd:restriction base="dms:Text"/>
      </xsd:simpleType>
    </xsd:element>
    <xsd:element name="ImageCreateDate" ma:index="24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e43ce-91dd-4926-9722-1ae1b51c1065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443c0050-1cb8-46e2-b202-ebc0c9206b7a}" ma:internalName="TaxCatchAll" ma:showField="CatchAllData" ma:web="760e43ce-91dd-4926-9722-1ae1b51c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73E0FF-C42D-407F-AA09-912900E9C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A3AE1-8C64-4D29-B5C1-F93CF03155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af3a8397-a104-40e7-baa2-9df05985740f"/>
    <ds:schemaRef ds:uri="760e43ce-91dd-4926-9722-1ae1b51c1065"/>
    <ds:schemaRef ds:uri="1cdd35fb-807e-4c32-b125-f4b53f08ec0c"/>
  </ds:schemaRefs>
</ds:datastoreItem>
</file>

<file path=customXml/itemProps3.xml><?xml version="1.0" encoding="utf-8"?>
<ds:datastoreItem xmlns:ds="http://schemas.openxmlformats.org/officeDocument/2006/customXml" ds:itemID="{3D220B62-34AA-4D2E-A10D-7C3782078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dd35fb-807e-4c32-b125-f4b53f08ec0c"/>
    <ds:schemaRef ds:uri="af3a8397-a104-40e7-baa2-9df05985740f"/>
    <ds:schemaRef ds:uri="http://schemas.microsoft.com/sharepoint/v3/fields"/>
    <ds:schemaRef ds:uri="760e43ce-91dd-4926-9722-1ae1b51c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01-001DEPARTMENT OF AGRICULTURE, FOOD &amp; RURAL RESOURCES</vt:lpstr>
    </vt:vector>
  </TitlesOfParts>
  <Company> 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01-001DEPARTMENT OF AGRICULTURE, FOOD &amp; RURAL RESOURCES</dc:title>
  <dc:subject/>
  <dc:creator>don.wismer</dc:creator>
  <cp:keywords/>
  <dc:description/>
  <cp:lastModifiedBy>Wismer, Don</cp:lastModifiedBy>
  <cp:revision>4</cp:revision>
  <cp:lastPrinted>2022-09-23T14:05:00Z</cp:lastPrinted>
  <dcterms:created xsi:type="dcterms:W3CDTF">2023-04-10T20:01:00Z</dcterms:created>
  <dcterms:modified xsi:type="dcterms:W3CDTF">2023-04-10T20:08:00Z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0x01010070DA7ECF033C8D48BAFB1B268BF6BC83</vt:lpwstr>
  </property>
  <property fmtid="{D5CDD505-2E9C-101B-9397-08002B2CF9AE}" pid="3" name="MediaServiceImageTags">
    <vt:lpwstr/>
  </property>
  <property fmtid="{D5CDD505-2E9C-101B-9397-08002B2CF9AE}" pid="4" name="GrammarlyDocumentId">
    <vt:lpwstr>24cfff0e4ddd78915cea5cd7682110fef3a635a26454bd4e85056ed6b5770d42</vt:lpwstr>
  </property>
</Properties>
</file>