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6487D58" w14:textId="77777777" w:rsidR="00D11326" w:rsidRPr="00A85659" w:rsidRDefault="00D11326" w:rsidP="00A85659">
      <w:pPr>
        <w:tabs>
          <w:tab w:val="left" w:pos="720"/>
          <w:tab w:val="left" w:pos="1440"/>
          <w:tab w:val="left" w:pos="2160"/>
          <w:tab w:val="left" w:pos="2880"/>
          <w:tab w:val="left" w:pos="3600"/>
          <w:tab w:val="right" w:leader="dot" w:pos="9360"/>
        </w:tabs>
        <w:rPr>
          <w:rFonts w:ascii="Times New Roman" w:hAnsi="Times New Roman"/>
          <w:b/>
          <w:sz w:val="22"/>
          <w:szCs w:val="22"/>
        </w:rPr>
      </w:pPr>
      <w:r w:rsidRPr="00A85659">
        <w:rPr>
          <w:rFonts w:ascii="Times New Roman" w:hAnsi="Times New Roman"/>
          <w:b/>
          <w:sz w:val="22"/>
          <w:szCs w:val="22"/>
        </w:rPr>
        <w:t>65</w:t>
      </w:r>
      <w:r w:rsidR="00A85659" w:rsidRPr="00A85659">
        <w:rPr>
          <w:rFonts w:ascii="Times New Roman" w:hAnsi="Times New Roman"/>
          <w:b/>
          <w:sz w:val="22"/>
          <w:szCs w:val="22"/>
        </w:rPr>
        <w:t>-</w:t>
      </w:r>
      <w:r w:rsidRPr="00A85659">
        <w:rPr>
          <w:rFonts w:ascii="Times New Roman" w:hAnsi="Times New Roman"/>
          <w:b/>
          <w:sz w:val="22"/>
          <w:szCs w:val="22"/>
        </w:rPr>
        <w:t>407</w:t>
      </w:r>
      <w:r w:rsidR="00A85659" w:rsidRPr="00A85659">
        <w:rPr>
          <w:rFonts w:ascii="Times New Roman" w:hAnsi="Times New Roman"/>
          <w:b/>
          <w:sz w:val="22"/>
          <w:szCs w:val="22"/>
        </w:rPr>
        <w:tab/>
      </w:r>
      <w:r w:rsidR="00A85659" w:rsidRPr="00A85659">
        <w:rPr>
          <w:rFonts w:ascii="Times New Roman" w:hAnsi="Times New Roman"/>
          <w:b/>
          <w:sz w:val="22"/>
          <w:szCs w:val="22"/>
        </w:rPr>
        <w:tab/>
      </w:r>
      <w:r w:rsidRPr="00A85659">
        <w:rPr>
          <w:rFonts w:ascii="Times New Roman" w:hAnsi="Times New Roman"/>
          <w:b/>
          <w:sz w:val="22"/>
          <w:szCs w:val="22"/>
        </w:rPr>
        <w:t>PUBLIC UTILITIES COMMISSION</w:t>
      </w:r>
    </w:p>
    <w:p w14:paraId="55FD8816" w14:textId="77777777" w:rsidR="00D11326" w:rsidRPr="00A85659" w:rsidRDefault="00D11326" w:rsidP="00A85659">
      <w:pPr>
        <w:tabs>
          <w:tab w:val="left" w:pos="720"/>
          <w:tab w:val="left" w:pos="1440"/>
          <w:tab w:val="left" w:pos="2160"/>
          <w:tab w:val="left" w:pos="2880"/>
          <w:tab w:val="left" w:pos="3600"/>
          <w:tab w:val="right" w:leader="dot" w:pos="9360"/>
        </w:tabs>
        <w:rPr>
          <w:rFonts w:ascii="Times New Roman" w:hAnsi="Times New Roman"/>
          <w:b/>
          <w:sz w:val="22"/>
          <w:szCs w:val="22"/>
        </w:rPr>
      </w:pPr>
    </w:p>
    <w:p w14:paraId="7A5A9C37" w14:textId="77777777" w:rsidR="00D11326" w:rsidRPr="00A85659" w:rsidRDefault="00A85659" w:rsidP="006B324A">
      <w:pPr>
        <w:pStyle w:val="Heading4"/>
        <w:keepNext w:val="0"/>
        <w:tabs>
          <w:tab w:val="left" w:pos="720"/>
          <w:tab w:val="left" w:pos="1440"/>
          <w:tab w:val="left" w:pos="2160"/>
          <w:tab w:val="left" w:pos="2880"/>
          <w:tab w:val="left" w:pos="3600"/>
          <w:tab w:val="right" w:leader="dot" w:pos="9360"/>
        </w:tabs>
        <w:ind w:left="0" w:right="0"/>
        <w:rPr>
          <w:rFonts w:ascii="Times New Roman" w:hAnsi="Times New Roman"/>
          <w:sz w:val="22"/>
          <w:szCs w:val="22"/>
        </w:rPr>
      </w:pPr>
      <w:r>
        <w:rPr>
          <w:rFonts w:ascii="Times New Roman" w:hAnsi="Times New Roman"/>
          <w:sz w:val="22"/>
          <w:szCs w:val="22"/>
        </w:rPr>
        <w:t>Chapter</w:t>
      </w:r>
      <w:r w:rsidR="00D11326" w:rsidRPr="00A85659">
        <w:rPr>
          <w:rFonts w:ascii="Times New Roman" w:hAnsi="Times New Roman"/>
          <w:sz w:val="22"/>
          <w:szCs w:val="22"/>
        </w:rPr>
        <w:t xml:space="preserve"> 895</w:t>
      </w:r>
      <w:r>
        <w:rPr>
          <w:rFonts w:ascii="Times New Roman" w:hAnsi="Times New Roman"/>
          <w:sz w:val="22"/>
          <w:szCs w:val="22"/>
        </w:rPr>
        <w:t>:</w:t>
      </w:r>
      <w:r>
        <w:rPr>
          <w:rFonts w:ascii="Times New Roman" w:hAnsi="Times New Roman"/>
          <w:sz w:val="22"/>
          <w:szCs w:val="22"/>
        </w:rPr>
        <w:tab/>
      </w:r>
      <w:r w:rsidR="00D11326" w:rsidRPr="00A85659">
        <w:rPr>
          <w:rFonts w:ascii="Times New Roman" w:hAnsi="Times New Roman"/>
          <w:sz w:val="22"/>
          <w:szCs w:val="22"/>
        </w:rPr>
        <w:t>UNDERGROUND FACILITY DAMAGE PREVENTION</w:t>
      </w:r>
      <w:r w:rsidRPr="00A85659">
        <w:rPr>
          <w:rFonts w:ascii="Times New Roman" w:hAnsi="Times New Roman"/>
          <w:sz w:val="22"/>
          <w:szCs w:val="22"/>
        </w:rPr>
        <w:t xml:space="preserve"> </w:t>
      </w:r>
      <w:r w:rsidR="00D11326" w:rsidRPr="00A85659">
        <w:rPr>
          <w:rFonts w:ascii="Times New Roman" w:hAnsi="Times New Roman"/>
          <w:sz w:val="22"/>
          <w:szCs w:val="22"/>
        </w:rPr>
        <w:t>REQUIREMENTS</w:t>
      </w:r>
    </w:p>
    <w:p w14:paraId="0127DD39" w14:textId="77777777" w:rsidR="00D11326" w:rsidRPr="00A85659" w:rsidRDefault="00D11326" w:rsidP="00A85659">
      <w:pPr>
        <w:pBdr>
          <w:bottom w:val="single" w:sz="4" w:space="1" w:color="auto"/>
        </w:pBdr>
        <w:tabs>
          <w:tab w:val="left" w:pos="720"/>
          <w:tab w:val="left" w:pos="1440"/>
          <w:tab w:val="left" w:pos="2160"/>
          <w:tab w:val="left" w:pos="2880"/>
          <w:tab w:val="left" w:pos="3600"/>
          <w:tab w:val="right" w:leader="dot" w:pos="9360"/>
        </w:tabs>
        <w:rPr>
          <w:rFonts w:ascii="Times New Roman" w:hAnsi="Times New Roman"/>
          <w:sz w:val="22"/>
          <w:szCs w:val="22"/>
        </w:rPr>
      </w:pPr>
    </w:p>
    <w:p w14:paraId="715E9544" w14:textId="77777777" w:rsidR="00A85659" w:rsidRDefault="00A85659" w:rsidP="00A85659">
      <w:pPr>
        <w:tabs>
          <w:tab w:val="left" w:pos="720"/>
          <w:tab w:val="left" w:pos="1440"/>
          <w:tab w:val="left" w:pos="2160"/>
          <w:tab w:val="left" w:pos="2880"/>
          <w:tab w:val="left" w:pos="3600"/>
          <w:tab w:val="right" w:leader="dot" w:pos="9360"/>
        </w:tabs>
        <w:rPr>
          <w:rFonts w:ascii="Times New Roman" w:hAnsi="Times New Roman"/>
          <w:b/>
          <w:sz w:val="22"/>
          <w:szCs w:val="22"/>
        </w:rPr>
      </w:pPr>
    </w:p>
    <w:p w14:paraId="54914F6F"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r w:rsidRPr="004304B1">
        <w:rPr>
          <w:rFonts w:ascii="Times New Roman" w:hAnsi="Times New Roman"/>
          <w:b/>
          <w:sz w:val="22"/>
          <w:szCs w:val="22"/>
        </w:rPr>
        <w:t>SUMMARY</w:t>
      </w:r>
      <w:r w:rsidR="00A85659">
        <w:rPr>
          <w:rFonts w:ascii="Times New Roman" w:hAnsi="Times New Roman"/>
          <w:sz w:val="22"/>
          <w:szCs w:val="22"/>
        </w:rPr>
        <w:t xml:space="preserve">: </w:t>
      </w:r>
      <w:r w:rsidRPr="004304B1">
        <w:rPr>
          <w:rFonts w:ascii="Times New Roman" w:hAnsi="Times New Roman"/>
          <w:sz w:val="22"/>
          <w:szCs w:val="22"/>
        </w:rPr>
        <w:t>This rule describes the responsibilities of excavators, underground facility operators, the damage prevention system (Dig Safe System, Inc.), and the Public Utilities Commission in implementing Maine’s underground facility damage prevention statute.</w:t>
      </w:r>
      <w:r w:rsidR="004304B1">
        <w:rPr>
          <w:rFonts w:ascii="Times New Roman" w:hAnsi="Times New Roman"/>
          <w:sz w:val="22"/>
          <w:szCs w:val="22"/>
        </w:rPr>
        <w:t xml:space="preserve"> </w:t>
      </w:r>
      <w:r w:rsidRPr="004304B1">
        <w:rPr>
          <w:rFonts w:ascii="Times New Roman" w:hAnsi="Times New Roman"/>
          <w:sz w:val="22"/>
          <w:szCs w:val="22"/>
        </w:rPr>
        <w:t>The rule establishes notification, marking, and reporting procedures, defines violations and penalties, and describes the process by which the Public Utilities Commission will enforce the program and monitor its success.</w:t>
      </w:r>
    </w:p>
    <w:p w14:paraId="65A132C2" w14:textId="77777777" w:rsidR="00D11326" w:rsidRDefault="00D11326" w:rsidP="00A85659">
      <w:pPr>
        <w:pBdr>
          <w:bottom w:val="single" w:sz="4" w:space="1" w:color="auto"/>
        </w:pBdr>
        <w:tabs>
          <w:tab w:val="left" w:pos="720"/>
          <w:tab w:val="left" w:pos="1440"/>
          <w:tab w:val="left" w:pos="2160"/>
          <w:tab w:val="left" w:pos="2880"/>
          <w:tab w:val="left" w:pos="3600"/>
          <w:tab w:val="right" w:leader="dot" w:pos="9360"/>
        </w:tabs>
        <w:rPr>
          <w:rFonts w:ascii="Times New Roman" w:hAnsi="Times New Roman"/>
          <w:sz w:val="22"/>
          <w:szCs w:val="22"/>
        </w:rPr>
      </w:pPr>
    </w:p>
    <w:p w14:paraId="742529B8" w14:textId="77777777" w:rsidR="00A85659" w:rsidRDefault="00A85659"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50BE719A" w14:textId="77777777" w:rsidR="00A85659" w:rsidRPr="004304B1" w:rsidRDefault="00A85659"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3519013B" w14:textId="77777777" w:rsidR="00D11326" w:rsidRPr="004304B1" w:rsidRDefault="00D11326" w:rsidP="00A85659">
      <w:pPr>
        <w:tabs>
          <w:tab w:val="left" w:pos="720"/>
          <w:tab w:val="left" w:pos="1440"/>
          <w:tab w:val="left" w:pos="2160"/>
          <w:tab w:val="left" w:pos="2880"/>
          <w:tab w:val="left" w:pos="3600"/>
          <w:tab w:val="right" w:leader="dot" w:pos="9360"/>
        </w:tabs>
        <w:jc w:val="center"/>
        <w:rPr>
          <w:rFonts w:ascii="Times New Roman" w:hAnsi="Times New Roman"/>
          <w:b/>
          <w:sz w:val="22"/>
          <w:szCs w:val="22"/>
        </w:rPr>
      </w:pPr>
      <w:r w:rsidRPr="004304B1">
        <w:rPr>
          <w:rFonts w:ascii="Times New Roman" w:hAnsi="Times New Roman"/>
          <w:b/>
          <w:sz w:val="22"/>
          <w:szCs w:val="22"/>
        </w:rPr>
        <w:t>TABLE OF CONTENTS</w:t>
      </w:r>
    </w:p>
    <w:p w14:paraId="1B50F792" w14:textId="77777777" w:rsidR="00D11326" w:rsidRPr="004304B1" w:rsidRDefault="00D11326" w:rsidP="00A85659">
      <w:pPr>
        <w:tabs>
          <w:tab w:val="left" w:pos="720"/>
          <w:tab w:val="left" w:pos="1440"/>
          <w:tab w:val="left" w:pos="2160"/>
          <w:tab w:val="left" w:pos="2880"/>
          <w:tab w:val="left" w:pos="3600"/>
          <w:tab w:val="right" w:leader="dot" w:pos="9360"/>
        </w:tabs>
        <w:jc w:val="center"/>
        <w:rPr>
          <w:rFonts w:ascii="Times New Roman" w:hAnsi="Times New Roman"/>
          <w:sz w:val="22"/>
          <w:szCs w:val="22"/>
        </w:rPr>
      </w:pPr>
    </w:p>
    <w:p w14:paraId="0C366C4A" w14:textId="77777777" w:rsidR="00D11326" w:rsidRPr="00A85659" w:rsidRDefault="00721293" w:rsidP="00A85659">
      <w:pPr>
        <w:tabs>
          <w:tab w:val="left" w:pos="-1260"/>
          <w:tab w:val="left" w:pos="720"/>
          <w:tab w:val="left" w:pos="1440"/>
          <w:tab w:val="right" w:leader="dot" w:pos="9360"/>
        </w:tabs>
        <w:rPr>
          <w:rFonts w:ascii="Times New Roman" w:hAnsi="Times New Roman"/>
          <w:sz w:val="22"/>
          <w:szCs w:val="22"/>
        </w:rPr>
      </w:pPr>
      <w:r w:rsidRPr="0046131B">
        <w:rPr>
          <w:rFonts w:ascii="Times New Roman" w:hAnsi="Times New Roman"/>
          <w:b/>
          <w:sz w:val="22"/>
          <w:szCs w:val="22"/>
        </w:rPr>
        <w:t>§ 1</w:t>
      </w:r>
      <w:r w:rsidRPr="0046131B">
        <w:rPr>
          <w:rFonts w:ascii="Times New Roman" w:hAnsi="Times New Roman"/>
          <w:b/>
          <w:sz w:val="22"/>
          <w:szCs w:val="22"/>
        </w:rPr>
        <w:tab/>
        <w:t>GENERAL PROVISIONS</w:t>
      </w:r>
      <w:r>
        <w:rPr>
          <w:rFonts w:ascii="Times New Roman" w:hAnsi="Times New Roman"/>
          <w:sz w:val="22"/>
          <w:szCs w:val="22"/>
        </w:rPr>
        <w:tab/>
        <w:t>4</w:t>
      </w:r>
    </w:p>
    <w:p w14:paraId="1EE51AF7" w14:textId="77777777" w:rsidR="00A85659" w:rsidRPr="00A85659" w:rsidRDefault="00A85659" w:rsidP="00A85659">
      <w:pPr>
        <w:tabs>
          <w:tab w:val="left" w:pos="-1260"/>
          <w:tab w:val="left" w:pos="720"/>
          <w:tab w:val="left" w:pos="1440"/>
          <w:tab w:val="right" w:leader="dot" w:pos="9360"/>
        </w:tabs>
        <w:rPr>
          <w:rFonts w:ascii="Times New Roman" w:hAnsi="Times New Roman"/>
          <w:sz w:val="22"/>
          <w:szCs w:val="22"/>
        </w:rPr>
      </w:pPr>
    </w:p>
    <w:p w14:paraId="56484587" w14:textId="77777777" w:rsidR="00D11326" w:rsidRPr="00A85659" w:rsidRDefault="00A85659" w:rsidP="00A85659">
      <w:pPr>
        <w:tabs>
          <w:tab w:val="left" w:pos="720"/>
          <w:tab w:val="left" w:pos="1440"/>
          <w:tab w:val="right" w:leader="dot" w:pos="9360"/>
        </w:tabs>
        <w:ind w:left="720"/>
        <w:rPr>
          <w:rFonts w:ascii="Times New Roman" w:hAnsi="Times New Roman"/>
          <w:sz w:val="22"/>
          <w:szCs w:val="22"/>
        </w:rPr>
      </w:pPr>
      <w:r w:rsidRPr="00A85659">
        <w:rPr>
          <w:rFonts w:ascii="Times New Roman" w:hAnsi="Times New Roman"/>
          <w:sz w:val="22"/>
          <w:szCs w:val="22"/>
        </w:rPr>
        <w:t>A.</w:t>
      </w:r>
      <w:r w:rsidRPr="00A85659">
        <w:rPr>
          <w:rFonts w:ascii="Times New Roman" w:hAnsi="Times New Roman"/>
          <w:sz w:val="22"/>
          <w:szCs w:val="22"/>
        </w:rPr>
        <w:tab/>
      </w:r>
      <w:r w:rsidR="0046131B">
        <w:rPr>
          <w:rFonts w:ascii="Times New Roman" w:hAnsi="Times New Roman"/>
          <w:sz w:val="22"/>
          <w:szCs w:val="22"/>
        </w:rPr>
        <w:t>Purpose and s</w:t>
      </w:r>
      <w:r w:rsidR="00D11326" w:rsidRPr="00A85659">
        <w:rPr>
          <w:rFonts w:ascii="Times New Roman" w:hAnsi="Times New Roman"/>
          <w:sz w:val="22"/>
          <w:szCs w:val="22"/>
        </w:rPr>
        <w:t>cope</w:t>
      </w:r>
      <w:r w:rsidR="004304B1" w:rsidRPr="00A85659">
        <w:rPr>
          <w:rFonts w:ascii="Times New Roman" w:hAnsi="Times New Roman"/>
          <w:sz w:val="22"/>
          <w:szCs w:val="22"/>
        </w:rPr>
        <w:tab/>
      </w:r>
      <w:r w:rsidR="00721293">
        <w:rPr>
          <w:rFonts w:ascii="Times New Roman" w:hAnsi="Times New Roman"/>
          <w:sz w:val="22"/>
          <w:szCs w:val="22"/>
        </w:rPr>
        <w:t>4</w:t>
      </w:r>
    </w:p>
    <w:p w14:paraId="2DA0370B" w14:textId="77777777" w:rsidR="00D11326" w:rsidRDefault="00A85659" w:rsidP="00A85659">
      <w:pPr>
        <w:tabs>
          <w:tab w:val="left" w:pos="-1620"/>
          <w:tab w:val="left" w:pos="720"/>
          <w:tab w:val="left" w:pos="1440"/>
          <w:tab w:val="right" w:leader="dot" w:pos="9360"/>
        </w:tabs>
        <w:ind w:left="720"/>
        <w:rPr>
          <w:rFonts w:ascii="Times New Roman" w:hAnsi="Times New Roman"/>
          <w:sz w:val="22"/>
          <w:szCs w:val="22"/>
        </w:rPr>
      </w:pPr>
      <w:r w:rsidRPr="00A85659">
        <w:rPr>
          <w:rFonts w:ascii="Times New Roman" w:hAnsi="Times New Roman"/>
          <w:sz w:val="22"/>
          <w:szCs w:val="22"/>
        </w:rPr>
        <w:t>B.</w:t>
      </w:r>
      <w:r w:rsidRPr="00A85659">
        <w:rPr>
          <w:rFonts w:ascii="Times New Roman" w:hAnsi="Times New Roman"/>
          <w:sz w:val="22"/>
          <w:szCs w:val="22"/>
        </w:rPr>
        <w:tab/>
      </w:r>
      <w:r w:rsidR="00D11326" w:rsidRPr="00A85659">
        <w:rPr>
          <w:rFonts w:ascii="Times New Roman" w:hAnsi="Times New Roman"/>
          <w:sz w:val="22"/>
          <w:szCs w:val="22"/>
        </w:rPr>
        <w:t>Applicability</w:t>
      </w:r>
      <w:r w:rsidR="004304B1" w:rsidRPr="00A85659">
        <w:rPr>
          <w:rFonts w:ascii="Times New Roman" w:hAnsi="Times New Roman"/>
          <w:sz w:val="22"/>
          <w:szCs w:val="22"/>
        </w:rPr>
        <w:tab/>
      </w:r>
      <w:r w:rsidR="00721293">
        <w:rPr>
          <w:rFonts w:ascii="Times New Roman" w:hAnsi="Times New Roman"/>
          <w:sz w:val="22"/>
          <w:szCs w:val="22"/>
        </w:rPr>
        <w:t>4</w:t>
      </w:r>
    </w:p>
    <w:p w14:paraId="766C6328" w14:textId="77777777" w:rsidR="00A85659" w:rsidRPr="00A85659" w:rsidRDefault="00A85659" w:rsidP="00A85659">
      <w:pPr>
        <w:tabs>
          <w:tab w:val="left" w:pos="-1620"/>
          <w:tab w:val="left" w:pos="720"/>
          <w:tab w:val="left" w:pos="1440"/>
          <w:tab w:val="right" w:leader="dot" w:pos="9360"/>
        </w:tabs>
        <w:ind w:left="720"/>
        <w:rPr>
          <w:rFonts w:ascii="Times New Roman" w:hAnsi="Times New Roman"/>
          <w:sz w:val="22"/>
          <w:szCs w:val="22"/>
        </w:rPr>
      </w:pPr>
    </w:p>
    <w:p w14:paraId="3724DE48" w14:textId="77777777" w:rsidR="00D11326" w:rsidRPr="00A85659" w:rsidRDefault="00D11326" w:rsidP="00A85659">
      <w:pPr>
        <w:tabs>
          <w:tab w:val="left" w:pos="720"/>
          <w:tab w:val="left" w:pos="1440"/>
          <w:tab w:val="right" w:leader="dot" w:pos="9360"/>
        </w:tabs>
        <w:rPr>
          <w:rFonts w:ascii="Times New Roman" w:hAnsi="Times New Roman"/>
          <w:sz w:val="22"/>
          <w:szCs w:val="22"/>
        </w:rPr>
      </w:pPr>
      <w:r w:rsidRPr="0046131B">
        <w:rPr>
          <w:rFonts w:ascii="Times New Roman" w:hAnsi="Times New Roman"/>
          <w:b/>
          <w:sz w:val="22"/>
          <w:szCs w:val="22"/>
        </w:rPr>
        <w:t>§ 2</w:t>
      </w:r>
      <w:r w:rsidRPr="0046131B">
        <w:rPr>
          <w:rFonts w:ascii="Times New Roman" w:hAnsi="Times New Roman"/>
          <w:b/>
          <w:sz w:val="22"/>
          <w:szCs w:val="22"/>
        </w:rPr>
        <w:tab/>
        <w:t>DEFINITIONS</w:t>
      </w:r>
      <w:r w:rsidR="004304B1" w:rsidRPr="00A85659">
        <w:rPr>
          <w:rFonts w:ascii="Times New Roman" w:hAnsi="Times New Roman"/>
          <w:caps/>
          <w:sz w:val="22"/>
          <w:szCs w:val="22"/>
        </w:rPr>
        <w:tab/>
      </w:r>
      <w:r w:rsidR="00721293">
        <w:rPr>
          <w:rFonts w:ascii="Times New Roman" w:hAnsi="Times New Roman"/>
          <w:sz w:val="22"/>
          <w:szCs w:val="22"/>
        </w:rPr>
        <w:t>4</w:t>
      </w:r>
    </w:p>
    <w:p w14:paraId="1C70479A" w14:textId="77777777" w:rsidR="00A85659" w:rsidRPr="00A85659" w:rsidRDefault="00A85659" w:rsidP="00A85659">
      <w:pPr>
        <w:tabs>
          <w:tab w:val="left" w:pos="720"/>
          <w:tab w:val="left" w:pos="1440"/>
          <w:tab w:val="right" w:leader="dot" w:pos="9360"/>
        </w:tabs>
        <w:rPr>
          <w:rFonts w:ascii="Times New Roman" w:hAnsi="Times New Roman"/>
          <w:sz w:val="22"/>
          <w:szCs w:val="22"/>
        </w:rPr>
      </w:pPr>
    </w:p>
    <w:p w14:paraId="1A779173" w14:textId="77777777" w:rsidR="00D11326" w:rsidRPr="00A85659" w:rsidRDefault="00D11326" w:rsidP="00A85659">
      <w:pPr>
        <w:tabs>
          <w:tab w:val="left" w:pos="720"/>
          <w:tab w:val="left" w:pos="1440"/>
          <w:tab w:val="right" w:leader="dot" w:pos="9360"/>
        </w:tabs>
        <w:rPr>
          <w:rFonts w:ascii="Times New Roman" w:hAnsi="Times New Roman"/>
          <w:sz w:val="22"/>
          <w:szCs w:val="22"/>
        </w:rPr>
      </w:pPr>
      <w:r w:rsidRPr="0046131B">
        <w:rPr>
          <w:rFonts w:ascii="Times New Roman" w:hAnsi="Times New Roman"/>
          <w:b/>
          <w:sz w:val="22"/>
          <w:szCs w:val="22"/>
        </w:rPr>
        <w:t>§ 3</w:t>
      </w:r>
      <w:r w:rsidRPr="00A85659">
        <w:rPr>
          <w:rFonts w:ascii="Times New Roman" w:hAnsi="Times New Roman"/>
          <w:sz w:val="22"/>
          <w:szCs w:val="22"/>
        </w:rPr>
        <w:tab/>
      </w:r>
      <w:r w:rsidR="002C472A" w:rsidRPr="002C472A">
        <w:rPr>
          <w:rFonts w:ascii="Times New Roman" w:hAnsi="Times New Roman"/>
          <w:i/>
          <w:sz w:val="22"/>
          <w:szCs w:val="22"/>
        </w:rPr>
        <w:t>[</w:t>
      </w:r>
      <w:r w:rsidRPr="002C472A">
        <w:rPr>
          <w:rFonts w:ascii="Times New Roman" w:hAnsi="Times New Roman"/>
          <w:i/>
          <w:caps/>
          <w:sz w:val="22"/>
          <w:szCs w:val="22"/>
        </w:rPr>
        <w:t>Repealed</w:t>
      </w:r>
      <w:r w:rsidR="002C472A" w:rsidRPr="002C472A">
        <w:rPr>
          <w:rFonts w:ascii="Times New Roman" w:hAnsi="Times New Roman"/>
          <w:i/>
          <w:caps/>
          <w:sz w:val="22"/>
          <w:szCs w:val="22"/>
        </w:rPr>
        <w:t>]</w:t>
      </w:r>
      <w:r w:rsidRPr="00A85659">
        <w:rPr>
          <w:rFonts w:ascii="Times New Roman" w:hAnsi="Times New Roman"/>
          <w:bCs/>
          <w:caps/>
          <w:sz w:val="22"/>
          <w:szCs w:val="22"/>
        </w:rPr>
        <w:tab/>
      </w:r>
      <w:r w:rsidR="00721293">
        <w:rPr>
          <w:rFonts w:ascii="Times New Roman" w:hAnsi="Times New Roman"/>
          <w:sz w:val="22"/>
          <w:szCs w:val="22"/>
        </w:rPr>
        <w:t>6</w:t>
      </w:r>
    </w:p>
    <w:p w14:paraId="7813AC96" w14:textId="77777777" w:rsidR="00A85659" w:rsidRPr="00A85659" w:rsidRDefault="00A85659" w:rsidP="00A85659">
      <w:pPr>
        <w:tabs>
          <w:tab w:val="left" w:pos="720"/>
          <w:tab w:val="left" w:pos="1440"/>
          <w:tab w:val="right" w:leader="dot" w:pos="9360"/>
        </w:tabs>
        <w:rPr>
          <w:rFonts w:ascii="Times New Roman" w:hAnsi="Times New Roman"/>
          <w:sz w:val="22"/>
          <w:szCs w:val="22"/>
        </w:rPr>
      </w:pPr>
    </w:p>
    <w:p w14:paraId="25D0DF18" w14:textId="77777777" w:rsidR="00D11326" w:rsidRPr="00A85659" w:rsidRDefault="00D11326" w:rsidP="00A85659">
      <w:pPr>
        <w:tabs>
          <w:tab w:val="left" w:pos="720"/>
          <w:tab w:val="left" w:pos="1440"/>
          <w:tab w:val="left" w:pos="3600"/>
          <w:tab w:val="right" w:leader="dot" w:pos="9360"/>
        </w:tabs>
        <w:rPr>
          <w:rFonts w:ascii="Times New Roman" w:hAnsi="Times New Roman"/>
          <w:sz w:val="22"/>
          <w:szCs w:val="22"/>
        </w:rPr>
      </w:pPr>
      <w:r w:rsidRPr="0046131B">
        <w:rPr>
          <w:rFonts w:ascii="Times New Roman" w:hAnsi="Times New Roman"/>
          <w:b/>
          <w:sz w:val="22"/>
          <w:szCs w:val="22"/>
        </w:rPr>
        <w:t>§ 4</w:t>
      </w:r>
      <w:r w:rsidRPr="0046131B">
        <w:rPr>
          <w:rFonts w:ascii="Times New Roman" w:hAnsi="Times New Roman"/>
          <w:b/>
          <w:sz w:val="22"/>
          <w:szCs w:val="22"/>
        </w:rPr>
        <w:tab/>
      </w:r>
      <w:r w:rsidRPr="0046131B">
        <w:rPr>
          <w:rFonts w:ascii="Times New Roman" w:hAnsi="Times New Roman"/>
          <w:b/>
          <w:caps/>
          <w:sz w:val="22"/>
          <w:szCs w:val="22"/>
        </w:rPr>
        <w:t>Responsibilities of the Excavator</w:t>
      </w:r>
      <w:r w:rsidR="004304B1" w:rsidRPr="00A85659">
        <w:rPr>
          <w:rFonts w:ascii="Times New Roman" w:hAnsi="Times New Roman"/>
          <w:sz w:val="22"/>
          <w:szCs w:val="22"/>
        </w:rPr>
        <w:tab/>
      </w:r>
      <w:r w:rsidR="00721293">
        <w:rPr>
          <w:rFonts w:ascii="Times New Roman" w:hAnsi="Times New Roman"/>
          <w:sz w:val="22"/>
          <w:szCs w:val="22"/>
        </w:rPr>
        <w:t>6</w:t>
      </w:r>
    </w:p>
    <w:p w14:paraId="590B6513" w14:textId="77777777" w:rsidR="00A85659" w:rsidRPr="00A85659" w:rsidRDefault="00A85659" w:rsidP="00A85659">
      <w:pPr>
        <w:tabs>
          <w:tab w:val="left" w:pos="720"/>
          <w:tab w:val="left" w:pos="1440"/>
          <w:tab w:val="left" w:pos="3600"/>
          <w:tab w:val="right" w:leader="dot" w:pos="9360"/>
        </w:tabs>
        <w:rPr>
          <w:rFonts w:ascii="Times New Roman" w:hAnsi="Times New Roman"/>
          <w:sz w:val="22"/>
          <w:szCs w:val="22"/>
        </w:rPr>
      </w:pPr>
    </w:p>
    <w:p w14:paraId="25315D13" w14:textId="77777777" w:rsidR="00D11326" w:rsidRPr="00A85659" w:rsidRDefault="00D11326" w:rsidP="00A85659">
      <w:pPr>
        <w:tabs>
          <w:tab w:val="left" w:pos="720"/>
          <w:tab w:val="left" w:pos="1440"/>
          <w:tab w:val="right" w:leader="dot" w:pos="9360"/>
        </w:tabs>
        <w:rPr>
          <w:rFonts w:ascii="Times New Roman" w:hAnsi="Times New Roman"/>
          <w:sz w:val="22"/>
          <w:szCs w:val="22"/>
        </w:rPr>
      </w:pPr>
      <w:r w:rsidRPr="00A85659">
        <w:rPr>
          <w:rFonts w:ascii="Times New Roman" w:hAnsi="Times New Roman"/>
          <w:sz w:val="22"/>
          <w:szCs w:val="22"/>
        </w:rPr>
        <w:tab/>
        <w:t>A.</w:t>
      </w:r>
      <w:r w:rsidR="00A85659">
        <w:rPr>
          <w:rFonts w:ascii="Times New Roman" w:hAnsi="Times New Roman"/>
          <w:sz w:val="22"/>
          <w:szCs w:val="22"/>
        </w:rPr>
        <w:tab/>
      </w:r>
      <w:r w:rsidRPr="00A85659">
        <w:rPr>
          <w:rFonts w:ascii="Times New Roman" w:hAnsi="Times New Roman"/>
          <w:sz w:val="22"/>
          <w:szCs w:val="22"/>
        </w:rPr>
        <w:t>Pre-marking</w:t>
      </w:r>
      <w:r w:rsidR="004304B1" w:rsidRPr="00A85659">
        <w:rPr>
          <w:rFonts w:ascii="Times New Roman" w:hAnsi="Times New Roman"/>
          <w:sz w:val="22"/>
          <w:szCs w:val="22"/>
        </w:rPr>
        <w:tab/>
      </w:r>
      <w:r w:rsidR="00721293">
        <w:rPr>
          <w:rFonts w:ascii="Times New Roman" w:hAnsi="Times New Roman"/>
          <w:sz w:val="22"/>
          <w:szCs w:val="22"/>
        </w:rPr>
        <w:t>6</w:t>
      </w:r>
    </w:p>
    <w:p w14:paraId="71CC6D34" w14:textId="77777777" w:rsidR="00D11326" w:rsidRPr="00A85659" w:rsidRDefault="00D11326" w:rsidP="00A85659">
      <w:pPr>
        <w:tabs>
          <w:tab w:val="left" w:pos="720"/>
          <w:tab w:val="left" w:pos="1440"/>
          <w:tab w:val="right" w:leader="dot" w:pos="9360"/>
        </w:tabs>
        <w:rPr>
          <w:rFonts w:ascii="Times New Roman" w:hAnsi="Times New Roman"/>
          <w:sz w:val="22"/>
          <w:szCs w:val="22"/>
        </w:rPr>
      </w:pPr>
      <w:r w:rsidRPr="00A85659">
        <w:rPr>
          <w:rFonts w:ascii="Times New Roman" w:hAnsi="Times New Roman"/>
          <w:sz w:val="22"/>
          <w:szCs w:val="22"/>
        </w:rPr>
        <w:tab/>
        <w:t>B.</w:t>
      </w:r>
      <w:r w:rsidR="00A85659">
        <w:rPr>
          <w:rFonts w:ascii="Times New Roman" w:hAnsi="Times New Roman"/>
          <w:sz w:val="22"/>
          <w:szCs w:val="22"/>
        </w:rPr>
        <w:tab/>
      </w:r>
      <w:r w:rsidRPr="00A85659">
        <w:rPr>
          <w:rFonts w:ascii="Times New Roman" w:hAnsi="Times New Roman"/>
          <w:sz w:val="22"/>
          <w:szCs w:val="22"/>
        </w:rPr>
        <w:t>Notification</w:t>
      </w:r>
      <w:r w:rsidR="004304B1" w:rsidRPr="00A85659">
        <w:rPr>
          <w:rFonts w:ascii="Times New Roman" w:hAnsi="Times New Roman"/>
          <w:sz w:val="22"/>
          <w:szCs w:val="22"/>
        </w:rPr>
        <w:tab/>
      </w:r>
      <w:r w:rsidR="00721293">
        <w:rPr>
          <w:rFonts w:ascii="Times New Roman" w:hAnsi="Times New Roman"/>
          <w:sz w:val="22"/>
          <w:szCs w:val="22"/>
        </w:rPr>
        <w:t>6</w:t>
      </w:r>
    </w:p>
    <w:p w14:paraId="4A8652C9" w14:textId="77777777" w:rsidR="00A85659" w:rsidRPr="00A85659" w:rsidRDefault="004304B1" w:rsidP="00A85659">
      <w:pPr>
        <w:tabs>
          <w:tab w:val="left" w:pos="720"/>
          <w:tab w:val="left" w:pos="1440"/>
          <w:tab w:val="left" w:pos="2160"/>
          <w:tab w:val="left" w:pos="2880"/>
          <w:tab w:val="left" w:pos="3600"/>
          <w:tab w:val="right" w:leader="dot" w:pos="9360"/>
        </w:tabs>
        <w:rPr>
          <w:rFonts w:ascii="Times New Roman" w:hAnsi="Times New Roman"/>
          <w:sz w:val="22"/>
          <w:szCs w:val="22"/>
        </w:rPr>
      </w:pPr>
      <w:r w:rsidRPr="00A85659">
        <w:rPr>
          <w:rFonts w:ascii="Times New Roman" w:hAnsi="Times New Roman"/>
          <w:sz w:val="22"/>
          <w:szCs w:val="22"/>
        </w:rPr>
        <w:tab/>
      </w:r>
      <w:r w:rsidR="00A85659">
        <w:rPr>
          <w:rFonts w:ascii="Times New Roman" w:hAnsi="Times New Roman"/>
          <w:sz w:val="22"/>
          <w:szCs w:val="22"/>
        </w:rPr>
        <w:tab/>
      </w:r>
      <w:r w:rsidR="00D11326" w:rsidRPr="00A85659">
        <w:rPr>
          <w:rFonts w:ascii="Times New Roman" w:hAnsi="Times New Roman"/>
          <w:sz w:val="22"/>
          <w:szCs w:val="22"/>
        </w:rPr>
        <w:t>1.</w:t>
      </w:r>
      <w:r w:rsidR="00A85659">
        <w:rPr>
          <w:rFonts w:ascii="Times New Roman" w:hAnsi="Times New Roman"/>
          <w:sz w:val="22"/>
          <w:szCs w:val="22"/>
        </w:rPr>
        <w:tab/>
      </w:r>
      <w:r w:rsidR="0046131B">
        <w:rPr>
          <w:rFonts w:ascii="Times New Roman" w:hAnsi="Times New Roman"/>
          <w:sz w:val="22"/>
          <w:szCs w:val="22"/>
        </w:rPr>
        <w:t>Notification to the Dig Safe s</w:t>
      </w:r>
      <w:r w:rsidR="00D11326" w:rsidRPr="00A85659">
        <w:rPr>
          <w:rFonts w:ascii="Times New Roman" w:hAnsi="Times New Roman"/>
          <w:sz w:val="22"/>
          <w:szCs w:val="22"/>
        </w:rPr>
        <w:t>ystem</w:t>
      </w:r>
      <w:r w:rsidRPr="00A85659">
        <w:rPr>
          <w:rFonts w:ascii="Times New Roman" w:hAnsi="Times New Roman"/>
          <w:sz w:val="22"/>
          <w:szCs w:val="22"/>
        </w:rPr>
        <w:tab/>
      </w:r>
      <w:r w:rsidR="00721293">
        <w:rPr>
          <w:rFonts w:ascii="Times New Roman" w:hAnsi="Times New Roman"/>
          <w:sz w:val="22"/>
          <w:szCs w:val="22"/>
        </w:rPr>
        <w:t>6</w:t>
      </w:r>
    </w:p>
    <w:p w14:paraId="1E22BC44" w14:textId="77777777" w:rsidR="00D11326" w:rsidRPr="00A85659" w:rsidRDefault="00A85659" w:rsidP="00A85659">
      <w:pPr>
        <w:tabs>
          <w:tab w:val="left" w:pos="720"/>
          <w:tab w:val="left" w:pos="1440"/>
          <w:tab w:val="left" w:pos="2160"/>
          <w:tab w:val="left" w:pos="2880"/>
          <w:tab w:val="left" w:pos="3600"/>
          <w:tab w:val="right" w:leader="dot" w:pos="93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D11326" w:rsidRPr="00A85659">
        <w:rPr>
          <w:rFonts w:ascii="Times New Roman" w:hAnsi="Times New Roman"/>
          <w:sz w:val="22"/>
          <w:szCs w:val="22"/>
        </w:rPr>
        <w:t>2.</w:t>
      </w:r>
      <w:r>
        <w:rPr>
          <w:rFonts w:ascii="Times New Roman" w:hAnsi="Times New Roman"/>
          <w:sz w:val="22"/>
          <w:szCs w:val="22"/>
        </w:rPr>
        <w:tab/>
      </w:r>
      <w:r w:rsidR="00D11326" w:rsidRPr="00A85659">
        <w:rPr>
          <w:rFonts w:ascii="Times New Roman" w:hAnsi="Times New Roman"/>
          <w:sz w:val="22"/>
          <w:szCs w:val="22"/>
        </w:rPr>
        <w:t>Additional notifications</w:t>
      </w:r>
      <w:r w:rsidR="004304B1" w:rsidRPr="00A85659">
        <w:rPr>
          <w:rFonts w:ascii="Times New Roman" w:hAnsi="Times New Roman"/>
          <w:sz w:val="22"/>
          <w:szCs w:val="22"/>
        </w:rPr>
        <w:tab/>
      </w:r>
      <w:r w:rsidR="00721293">
        <w:rPr>
          <w:rFonts w:ascii="Times New Roman" w:hAnsi="Times New Roman"/>
          <w:sz w:val="22"/>
          <w:szCs w:val="22"/>
        </w:rPr>
        <w:t>8</w:t>
      </w:r>
    </w:p>
    <w:p w14:paraId="359D4EFA" w14:textId="77777777" w:rsidR="00D11326" w:rsidRPr="00A85659" w:rsidRDefault="00A85659" w:rsidP="00A85659">
      <w:pPr>
        <w:tabs>
          <w:tab w:val="left" w:pos="720"/>
          <w:tab w:val="left" w:pos="1440"/>
          <w:tab w:val="left" w:pos="2160"/>
          <w:tab w:val="left" w:pos="2880"/>
          <w:tab w:val="left" w:pos="3600"/>
          <w:tab w:val="right" w:leader="dot" w:pos="93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D11326" w:rsidRPr="00A85659">
        <w:rPr>
          <w:rFonts w:ascii="Times New Roman" w:hAnsi="Times New Roman"/>
          <w:sz w:val="22"/>
          <w:szCs w:val="22"/>
        </w:rPr>
        <w:t>3.</w:t>
      </w:r>
      <w:r>
        <w:rPr>
          <w:rFonts w:ascii="Times New Roman" w:hAnsi="Times New Roman"/>
          <w:sz w:val="22"/>
          <w:szCs w:val="22"/>
        </w:rPr>
        <w:tab/>
      </w:r>
      <w:r w:rsidR="00D11326" w:rsidRPr="00A85659">
        <w:rPr>
          <w:rFonts w:ascii="Times New Roman" w:hAnsi="Times New Roman"/>
          <w:sz w:val="22"/>
          <w:szCs w:val="22"/>
        </w:rPr>
        <w:t>Subcontr</w:t>
      </w:r>
      <w:r w:rsidR="00721293">
        <w:rPr>
          <w:rFonts w:ascii="Times New Roman" w:hAnsi="Times New Roman"/>
          <w:sz w:val="22"/>
          <w:szCs w:val="22"/>
        </w:rPr>
        <w:t>actors and multiple excavators</w:t>
      </w:r>
      <w:r w:rsidR="00721293">
        <w:rPr>
          <w:rFonts w:ascii="Times New Roman" w:hAnsi="Times New Roman"/>
          <w:sz w:val="22"/>
          <w:szCs w:val="22"/>
        </w:rPr>
        <w:tab/>
        <w:t>8</w:t>
      </w:r>
    </w:p>
    <w:p w14:paraId="6EEB913A" w14:textId="77777777" w:rsidR="00D11326" w:rsidRPr="00A85659" w:rsidRDefault="00D11326" w:rsidP="00A85659">
      <w:pPr>
        <w:tabs>
          <w:tab w:val="left" w:pos="720"/>
          <w:tab w:val="left" w:pos="1440"/>
          <w:tab w:val="right" w:leader="dot" w:pos="9360"/>
        </w:tabs>
        <w:rPr>
          <w:rFonts w:ascii="Times New Roman" w:hAnsi="Times New Roman"/>
          <w:sz w:val="22"/>
          <w:szCs w:val="22"/>
        </w:rPr>
      </w:pPr>
      <w:r w:rsidRPr="00A85659">
        <w:rPr>
          <w:rFonts w:ascii="Times New Roman" w:hAnsi="Times New Roman"/>
          <w:sz w:val="22"/>
          <w:szCs w:val="22"/>
        </w:rPr>
        <w:tab/>
        <w:t>C.</w:t>
      </w:r>
      <w:r w:rsidR="00A85659">
        <w:rPr>
          <w:rFonts w:ascii="Times New Roman" w:hAnsi="Times New Roman"/>
          <w:sz w:val="22"/>
          <w:szCs w:val="22"/>
        </w:rPr>
        <w:tab/>
      </w:r>
      <w:r w:rsidRPr="00A85659">
        <w:rPr>
          <w:rFonts w:ascii="Times New Roman" w:hAnsi="Times New Roman"/>
          <w:sz w:val="22"/>
          <w:szCs w:val="22"/>
        </w:rPr>
        <w:t>Excavation</w:t>
      </w:r>
      <w:r w:rsidR="004304B1" w:rsidRPr="00A85659">
        <w:rPr>
          <w:rFonts w:ascii="Times New Roman" w:hAnsi="Times New Roman"/>
          <w:sz w:val="22"/>
          <w:szCs w:val="22"/>
        </w:rPr>
        <w:tab/>
      </w:r>
      <w:r w:rsidR="00D67F91">
        <w:rPr>
          <w:rFonts w:ascii="Times New Roman" w:hAnsi="Times New Roman"/>
          <w:sz w:val="22"/>
          <w:szCs w:val="22"/>
        </w:rPr>
        <w:t>9</w:t>
      </w:r>
    </w:p>
    <w:p w14:paraId="5E2F580D" w14:textId="77777777" w:rsidR="00D11326" w:rsidRPr="00A85659" w:rsidRDefault="004304B1" w:rsidP="00A85659">
      <w:pPr>
        <w:tabs>
          <w:tab w:val="left" w:pos="720"/>
          <w:tab w:val="left" w:pos="1440"/>
          <w:tab w:val="left" w:pos="2160"/>
          <w:tab w:val="right" w:leader="dot" w:pos="9360"/>
        </w:tabs>
        <w:rPr>
          <w:rFonts w:ascii="Times New Roman" w:hAnsi="Times New Roman"/>
          <w:sz w:val="22"/>
          <w:szCs w:val="22"/>
        </w:rPr>
      </w:pPr>
      <w:r w:rsidRPr="00A85659">
        <w:rPr>
          <w:rFonts w:ascii="Times New Roman" w:hAnsi="Times New Roman"/>
          <w:sz w:val="22"/>
          <w:szCs w:val="22"/>
        </w:rPr>
        <w:tab/>
      </w:r>
      <w:r w:rsidR="00A85659">
        <w:rPr>
          <w:rFonts w:ascii="Times New Roman" w:hAnsi="Times New Roman"/>
          <w:sz w:val="22"/>
          <w:szCs w:val="22"/>
        </w:rPr>
        <w:tab/>
      </w:r>
      <w:r w:rsidR="00D11326" w:rsidRPr="00A85659">
        <w:rPr>
          <w:rFonts w:ascii="Times New Roman" w:hAnsi="Times New Roman"/>
          <w:sz w:val="22"/>
          <w:szCs w:val="22"/>
        </w:rPr>
        <w:t>1.</w:t>
      </w:r>
      <w:r w:rsidR="00A85659">
        <w:rPr>
          <w:rFonts w:ascii="Times New Roman" w:hAnsi="Times New Roman"/>
          <w:sz w:val="22"/>
          <w:szCs w:val="22"/>
        </w:rPr>
        <w:tab/>
      </w:r>
      <w:r w:rsidR="00D11326" w:rsidRPr="00A85659">
        <w:rPr>
          <w:rFonts w:ascii="Times New Roman" w:hAnsi="Times New Roman"/>
          <w:sz w:val="22"/>
          <w:szCs w:val="22"/>
        </w:rPr>
        <w:t>Emergency excavations</w:t>
      </w:r>
      <w:r w:rsidRPr="00A85659">
        <w:rPr>
          <w:rFonts w:ascii="Times New Roman" w:hAnsi="Times New Roman"/>
          <w:sz w:val="22"/>
          <w:szCs w:val="22"/>
        </w:rPr>
        <w:tab/>
      </w:r>
      <w:r w:rsidR="00D67F91">
        <w:rPr>
          <w:rFonts w:ascii="Times New Roman" w:hAnsi="Times New Roman"/>
          <w:sz w:val="22"/>
          <w:szCs w:val="22"/>
        </w:rPr>
        <w:t>9</w:t>
      </w:r>
    </w:p>
    <w:p w14:paraId="5951DFD6" w14:textId="77777777" w:rsidR="00D11326" w:rsidRPr="00A85659" w:rsidRDefault="004304B1" w:rsidP="00A85659">
      <w:pPr>
        <w:tabs>
          <w:tab w:val="left" w:pos="720"/>
          <w:tab w:val="left" w:pos="1440"/>
          <w:tab w:val="left" w:pos="2160"/>
          <w:tab w:val="right" w:leader="dot" w:pos="9360"/>
        </w:tabs>
        <w:rPr>
          <w:rFonts w:ascii="Times New Roman" w:hAnsi="Times New Roman"/>
          <w:sz w:val="22"/>
          <w:szCs w:val="22"/>
        </w:rPr>
      </w:pPr>
      <w:r w:rsidRPr="00A85659">
        <w:rPr>
          <w:rFonts w:ascii="Times New Roman" w:hAnsi="Times New Roman"/>
          <w:sz w:val="22"/>
          <w:szCs w:val="22"/>
        </w:rPr>
        <w:tab/>
      </w:r>
      <w:r w:rsidR="00A85659">
        <w:rPr>
          <w:rFonts w:ascii="Times New Roman" w:hAnsi="Times New Roman"/>
          <w:sz w:val="22"/>
          <w:szCs w:val="22"/>
        </w:rPr>
        <w:tab/>
      </w:r>
      <w:r w:rsidR="00D11326" w:rsidRPr="00A85659">
        <w:rPr>
          <w:rFonts w:ascii="Times New Roman" w:hAnsi="Times New Roman"/>
          <w:sz w:val="22"/>
          <w:szCs w:val="22"/>
        </w:rPr>
        <w:t>2.</w:t>
      </w:r>
      <w:r w:rsidR="00A85659">
        <w:rPr>
          <w:rFonts w:ascii="Times New Roman" w:hAnsi="Times New Roman"/>
          <w:sz w:val="22"/>
          <w:szCs w:val="22"/>
        </w:rPr>
        <w:tab/>
      </w:r>
      <w:r w:rsidR="00D11326" w:rsidRPr="00A85659">
        <w:rPr>
          <w:rFonts w:ascii="Times New Roman" w:hAnsi="Times New Roman"/>
          <w:sz w:val="22"/>
          <w:szCs w:val="22"/>
        </w:rPr>
        <w:t>Safety zone</w:t>
      </w:r>
      <w:r w:rsidRPr="00A85659">
        <w:rPr>
          <w:rFonts w:ascii="Times New Roman" w:hAnsi="Times New Roman"/>
          <w:sz w:val="22"/>
          <w:szCs w:val="22"/>
        </w:rPr>
        <w:tab/>
      </w:r>
      <w:r w:rsidR="00A34BE0">
        <w:rPr>
          <w:rFonts w:ascii="Times New Roman" w:hAnsi="Times New Roman"/>
          <w:sz w:val="22"/>
          <w:szCs w:val="22"/>
        </w:rPr>
        <w:t>9</w:t>
      </w:r>
    </w:p>
    <w:p w14:paraId="3504EAE9" w14:textId="77777777" w:rsidR="004304B1" w:rsidRPr="00A85659" w:rsidRDefault="004304B1" w:rsidP="00A85659">
      <w:pPr>
        <w:tabs>
          <w:tab w:val="left" w:pos="720"/>
          <w:tab w:val="left" w:pos="1440"/>
          <w:tab w:val="left" w:pos="2160"/>
          <w:tab w:val="right" w:leader="dot" w:pos="9360"/>
        </w:tabs>
        <w:rPr>
          <w:rFonts w:ascii="Times New Roman" w:hAnsi="Times New Roman"/>
          <w:sz w:val="22"/>
          <w:szCs w:val="22"/>
        </w:rPr>
      </w:pPr>
      <w:r w:rsidRPr="00A85659">
        <w:rPr>
          <w:rFonts w:ascii="Times New Roman" w:hAnsi="Times New Roman"/>
          <w:sz w:val="22"/>
          <w:szCs w:val="22"/>
        </w:rPr>
        <w:tab/>
      </w:r>
      <w:r w:rsidR="00A85659">
        <w:rPr>
          <w:rFonts w:ascii="Times New Roman" w:hAnsi="Times New Roman"/>
          <w:sz w:val="22"/>
          <w:szCs w:val="22"/>
        </w:rPr>
        <w:tab/>
      </w:r>
      <w:r w:rsidR="00D11326" w:rsidRPr="00A85659">
        <w:rPr>
          <w:rFonts w:ascii="Times New Roman" w:hAnsi="Times New Roman"/>
          <w:sz w:val="22"/>
          <w:szCs w:val="22"/>
        </w:rPr>
        <w:t>3.</w:t>
      </w:r>
      <w:r w:rsidR="00A85659">
        <w:rPr>
          <w:rFonts w:ascii="Times New Roman" w:hAnsi="Times New Roman"/>
          <w:sz w:val="22"/>
          <w:szCs w:val="22"/>
        </w:rPr>
        <w:tab/>
      </w:r>
      <w:r w:rsidR="00D11326" w:rsidRPr="00A85659">
        <w:rPr>
          <w:rFonts w:ascii="Times New Roman" w:hAnsi="Times New Roman"/>
          <w:sz w:val="22"/>
          <w:szCs w:val="22"/>
        </w:rPr>
        <w:t>Maintenance of markings</w:t>
      </w:r>
      <w:r w:rsidRPr="00A85659">
        <w:rPr>
          <w:rFonts w:ascii="Times New Roman" w:hAnsi="Times New Roman"/>
          <w:sz w:val="22"/>
          <w:szCs w:val="22"/>
        </w:rPr>
        <w:tab/>
      </w:r>
      <w:r w:rsidR="0015562F">
        <w:rPr>
          <w:rFonts w:ascii="Times New Roman" w:hAnsi="Times New Roman"/>
          <w:sz w:val="22"/>
          <w:szCs w:val="22"/>
        </w:rPr>
        <w:t>9</w:t>
      </w:r>
    </w:p>
    <w:p w14:paraId="18B4C224" w14:textId="77777777" w:rsidR="00D11326" w:rsidRPr="00A85659" w:rsidRDefault="00A85659" w:rsidP="00A85659">
      <w:pPr>
        <w:tabs>
          <w:tab w:val="left" w:pos="720"/>
          <w:tab w:val="left" w:pos="1440"/>
          <w:tab w:val="left" w:pos="2160"/>
          <w:tab w:val="left" w:pos="2880"/>
          <w:tab w:val="right" w:leader="dot" w:pos="93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D11326" w:rsidRPr="00A85659">
        <w:rPr>
          <w:rFonts w:ascii="Times New Roman" w:hAnsi="Times New Roman"/>
          <w:sz w:val="22"/>
          <w:szCs w:val="22"/>
        </w:rPr>
        <w:t>4.</w:t>
      </w:r>
      <w:r>
        <w:rPr>
          <w:rFonts w:ascii="Times New Roman" w:hAnsi="Times New Roman"/>
          <w:sz w:val="22"/>
          <w:szCs w:val="22"/>
        </w:rPr>
        <w:tab/>
      </w:r>
      <w:r w:rsidR="00D11326" w:rsidRPr="00A85659">
        <w:rPr>
          <w:rFonts w:ascii="Times New Roman" w:hAnsi="Times New Roman"/>
          <w:sz w:val="22"/>
          <w:szCs w:val="22"/>
        </w:rPr>
        <w:t>Unmarked underground facilities</w:t>
      </w:r>
      <w:r w:rsidR="004304B1" w:rsidRPr="00A85659">
        <w:rPr>
          <w:rFonts w:ascii="Times New Roman" w:hAnsi="Times New Roman"/>
          <w:sz w:val="22"/>
          <w:szCs w:val="22"/>
        </w:rPr>
        <w:tab/>
      </w:r>
      <w:r w:rsidR="0015562F">
        <w:rPr>
          <w:rFonts w:ascii="Times New Roman" w:hAnsi="Times New Roman"/>
          <w:sz w:val="22"/>
          <w:szCs w:val="22"/>
        </w:rPr>
        <w:t>9</w:t>
      </w:r>
    </w:p>
    <w:p w14:paraId="69889C38" w14:textId="77777777" w:rsidR="00D11326" w:rsidRPr="00A85659" w:rsidRDefault="00D11326" w:rsidP="00A85659">
      <w:pPr>
        <w:tabs>
          <w:tab w:val="left" w:pos="720"/>
          <w:tab w:val="left" w:pos="1440"/>
          <w:tab w:val="right" w:leader="dot" w:pos="9360"/>
        </w:tabs>
        <w:rPr>
          <w:rFonts w:ascii="Times New Roman" w:hAnsi="Times New Roman"/>
          <w:sz w:val="22"/>
          <w:szCs w:val="22"/>
        </w:rPr>
      </w:pPr>
      <w:r w:rsidRPr="00A85659">
        <w:rPr>
          <w:rFonts w:ascii="Times New Roman" w:hAnsi="Times New Roman"/>
          <w:sz w:val="22"/>
          <w:szCs w:val="22"/>
        </w:rPr>
        <w:tab/>
        <w:t>D.</w:t>
      </w:r>
      <w:r w:rsidR="00A85659">
        <w:rPr>
          <w:rFonts w:ascii="Times New Roman" w:hAnsi="Times New Roman"/>
          <w:sz w:val="22"/>
          <w:szCs w:val="22"/>
        </w:rPr>
        <w:tab/>
      </w:r>
      <w:r w:rsidRPr="00A85659">
        <w:rPr>
          <w:rFonts w:ascii="Times New Roman" w:hAnsi="Times New Roman"/>
          <w:sz w:val="22"/>
          <w:szCs w:val="22"/>
        </w:rPr>
        <w:t>Reporting</w:t>
      </w:r>
      <w:r w:rsidR="004304B1" w:rsidRPr="00A85659">
        <w:rPr>
          <w:rFonts w:ascii="Times New Roman" w:hAnsi="Times New Roman"/>
          <w:sz w:val="22"/>
          <w:szCs w:val="22"/>
        </w:rPr>
        <w:tab/>
      </w:r>
      <w:r w:rsidR="00721293">
        <w:rPr>
          <w:rFonts w:ascii="Times New Roman" w:hAnsi="Times New Roman"/>
          <w:sz w:val="22"/>
          <w:szCs w:val="22"/>
        </w:rPr>
        <w:t>9</w:t>
      </w:r>
    </w:p>
    <w:p w14:paraId="38DDF293" w14:textId="77777777" w:rsidR="00D11326" w:rsidRPr="00A85659" w:rsidRDefault="004304B1" w:rsidP="00A85659">
      <w:pPr>
        <w:tabs>
          <w:tab w:val="left" w:pos="720"/>
          <w:tab w:val="left" w:pos="1440"/>
          <w:tab w:val="left" w:pos="2160"/>
          <w:tab w:val="left" w:pos="2880"/>
          <w:tab w:val="left" w:pos="3600"/>
          <w:tab w:val="right" w:leader="dot" w:pos="9360"/>
        </w:tabs>
        <w:rPr>
          <w:rFonts w:ascii="Times New Roman" w:hAnsi="Times New Roman"/>
          <w:sz w:val="22"/>
          <w:szCs w:val="22"/>
        </w:rPr>
      </w:pPr>
      <w:r w:rsidRPr="00A85659">
        <w:rPr>
          <w:rFonts w:ascii="Times New Roman" w:hAnsi="Times New Roman"/>
          <w:sz w:val="22"/>
          <w:szCs w:val="22"/>
        </w:rPr>
        <w:tab/>
      </w:r>
      <w:r w:rsidR="00A85659">
        <w:rPr>
          <w:rFonts w:ascii="Times New Roman" w:hAnsi="Times New Roman"/>
          <w:sz w:val="22"/>
          <w:szCs w:val="22"/>
        </w:rPr>
        <w:tab/>
      </w:r>
      <w:r w:rsidR="00D11326" w:rsidRPr="00A85659">
        <w:rPr>
          <w:rFonts w:ascii="Times New Roman" w:hAnsi="Times New Roman"/>
          <w:sz w:val="22"/>
          <w:szCs w:val="22"/>
        </w:rPr>
        <w:t>1.</w:t>
      </w:r>
      <w:r w:rsidR="00A85659">
        <w:rPr>
          <w:rFonts w:ascii="Times New Roman" w:hAnsi="Times New Roman"/>
          <w:sz w:val="22"/>
          <w:szCs w:val="22"/>
        </w:rPr>
        <w:tab/>
      </w:r>
      <w:r w:rsidR="00D11326" w:rsidRPr="00A85659">
        <w:rPr>
          <w:rFonts w:ascii="Times New Roman" w:hAnsi="Times New Roman"/>
          <w:sz w:val="22"/>
          <w:szCs w:val="22"/>
        </w:rPr>
        <w:t>Notice of damage to operator</w:t>
      </w:r>
      <w:r w:rsidRPr="00A85659">
        <w:rPr>
          <w:rFonts w:ascii="Times New Roman" w:hAnsi="Times New Roman"/>
          <w:sz w:val="22"/>
          <w:szCs w:val="22"/>
        </w:rPr>
        <w:tab/>
      </w:r>
      <w:r w:rsidR="00721293">
        <w:rPr>
          <w:rFonts w:ascii="Times New Roman" w:hAnsi="Times New Roman"/>
          <w:sz w:val="22"/>
          <w:szCs w:val="22"/>
        </w:rPr>
        <w:t>9</w:t>
      </w:r>
    </w:p>
    <w:p w14:paraId="35AFD043" w14:textId="77777777" w:rsidR="00D11326" w:rsidRDefault="004304B1" w:rsidP="00A85659">
      <w:pPr>
        <w:tabs>
          <w:tab w:val="left" w:pos="720"/>
          <w:tab w:val="left" w:pos="1440"/>
          <w:tab w:val="left" w:pos="2160"/>
          <w:tab w:val="left" w:pos="2880"/>
          <w:tab w:val="left" w:pos="3600"/>
          <w:tab w:val="right" w:leader="dot" w:pos="9360"/>
        </w:tabs>
        <w:rPr>
          <w:rFonts w:ascii="Times New Roman" w:hAnsi="Times New Roman"/>
          <w:sz w:val="22"/>
          <w:szCs w:val="22"/>
        </w:rPr>
      </w:pPr>
      <w:r w:rsidRPr="00A85659">
        <w:rPr>
          <w:rFonts w:ascii="Times New Roman" w:hAnsi="Times New Roman"/>
          <w:sz w:val="22"/>
          <w:szCs w:val="22"/>
        </w:rPr>
        <w:tab/>
      </w:r>
      <w:r w:rsidR="00A85659">
        <w:rPr>
          <w:rFonts w:ascii="Times New Roman" w:hAnsi="Times New Roman"/>
          <w:sz w:val="22"/>
          <w:szCs w:val="22"/>
        </w:rPr>
        <w:tab/>
      </w:r>
      <w:r w:rsidR="00D11326" w:rsidRPr="00A85659">
        <w:rPr>
          <w:rFonts w:ascii="Times New Roman" w:hAnsi="Times New Roman"/>
          <w:sz w:val="22"/>
          <w:szCs w:val="22"/>
        </w:rPr>
        <w:t>2.</w:t>
      </w:r>
      <w:r w:rsidR="00A85659">
        <w:rPr>
          <w:rFonts w:ascii="Times New Roman" w:hAnsi="Times New Roman"/>
          <w:sz w:val="22"/>
          <w:szCs w:val="22"/>
        </w:rPr>
        <w:tab/>
      </w:r>
      <w:r w:rsidR="00721293">
        <w:rPr>
          <w:rFonts w:ascii="Times New Roman" w:hAnsi="Times New Roman"/>
          <w:sz w:val="22"/>
          <w:szCs w:val="22"/>
        </w:rPr>
        <w:t>Report to Commission</w:t>
      </w:r>
      <w:r w:rsidR="00721293">
        <w:rPr>
          <w:rFonts w:ascii="Times New Roman" w:hAnsi="Times New Roman"/>
          <w:sz w:val="22"/>
          <w:szCs w:val="22"/>
        </w:rPr>
        <w:tab/>
        <w:t>9</w:t>
      </w:r>
    </w:p>
    <w:p w14:paraId="34D57288" w14:textId="77777777" w:rsidR="0040152E" w:rsidRPr="00A85659" w:rsidRDefault="0040152E" w:rsidP="00A85659">
      <w:pPr>
        <w:tabs>
          <w:tab w:val="left" w:pos="720"/>
          <w:tab w:val="left" w:pos="1440"/>
          <w:tab w:val="left" w:pos="2160"/>
          <w:tab w:val="left" w:pos="2880"/>
          <w:tab w:val="left" w:pos="3600"/>
          <w:tab w:val="right" w:leader="dot" w:pos="93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3. </w:t>
      </w:r>
      <w:r>
        <w:rPr>
          <w:rFonts w:ascii="Times New Roman" w:hAnsi="Times New Roman"/>
          <w:sz w:val="22"/>
          <w:szCs w:val="22"/>
        </w:rPr>
        <w:tab/>
        <w:t>Calling 9-1-1…………………………………………………………………… 10</w:t>
      </w:r>
    </w:p>
    <w:p w14:paraId="7B979D3A" w14:textId="77777777" w:rsidR="00D11326" w:rsidRPr="00A85659" w:rsidRDefault="00D11326" w:rsidP="00A85659">
      <w:pPr>
        <w:tabs>
          <w:tab w:val="left" w:pos="720"/>
          <w:tab w:val="left" w:pos="1440"/>
          <w:tab w:val="left" w:pos="2160"/>
          <w:tab w:val="left" w:pos="2880"/>
          <w:tab w:val="right" w:leader="dot" w:pos="9360"/>
        </w:tabs>
        <w:rPr>
          <w:rFonts w:ascii="Times New Roman" w:hAnsi="Times New Roman"/>
          <w:sz w:val="22"/>
          <w:szCs w:val="22"/>
        </w:rPr>
      </w:pPr>
      <w:r w:rsidRPr="00A85659">
        <w:rPr>
          <w:rFonts w:ascii="Times New Roman" w:hAnsi="Times New Roman"/>
          <w:sz w:val="22"/>
          <w:szCs w:val="22"/>
        </w:rPr>
        <w:tab/>
        <w:t>E.</w:t>
      </w:r>
      <w:r w:rsidR="00A85659">
        <w:rPr>
          <w:rFonts w:ascii="Times New Roman" w:hAnsi="Times New Roman"/>
          <w:sz w:val="22"/>
          <w:szCs w:val="22"/>
        </w:rPr>
        <w:tab/>
      </w:r>
      <w:r w:rsidRPr="00A85659">
        <w:rPr>
          <w:rFonts w:ascii="Times New Roman" w:hAnsi="Times New Roman"/>
          <w:sz w:val="22"/>
          <w:szCs w:val="22"/>
        </w:rPr>
        <w:t>L</w:t>
      </w:r>
      <w:r w:rsidR="0046131B">
        <w:rPr>
          <w:rFonts w:ascii="Times New Roman" w:hAnsi="Times New Roman"/>
          <w:sz w:val="22"/>
          <w:szCs w:val="22"/>
        </w:rPr>
        <w:t>egal effect of n</w:t>
      </w:r>
      <w:r w:rsidR="00721293">
        <w:rPr>
          <w:rFonts w:ascii="Times New Roman" w:hAnsi="Times New Roman"/>
          <w:sz w:val="22"/>
          <w:szCs w:val="22"/>
        </w:rPr>
        <w:t>on-compliance</w:t>
      </w:r>
      <w:r w:rsidR="00721293">
        <w:rPr>
          <w:rFonts w:ascii="Times New Roman" w:hAnsi="Times New Roman"/>
          <w:sz w:val="22"/>
          <w:szCs w:val="22"/>
        </w:rPr>
        <w:tab/>
      </w:r>
      <w:r w:rsidR="00D67F91">
        <w:rPr>
          <w:rFonts w:ascii="Times New Roman" w:hAnsi="Times New Roman"/>
          <w:sz w:val="22"/>
          <w:szCs w:val="22"/>
        </w:rPr>
        <w:t>10</w:t>
      </w:r>
    </w:p>
    <w:p w14:paraId="0277A167" w14:textId="77777777" w:rsidR="00D11326" w:rsidRPr="00A85659" w:rsidRDefault="00D11326" w:rsidP="00721293">
      <w:pPr>
        <w:numPr>
          <w:ilvl w:val="0"/>
          <w:numId w:val="10"/>
        </w:numPr>
        <w:tabs>
          <w:tab w:val="left" w:pos="720"/>
          <w:tab w:val="left" w:pos="1440"/>
          <w:tab w:val="left" w:pos="2160"/>
          <w:tab w:val="left" w:pos="2880"/>
          <w:tab w:val="right" w:leader="dot" w:pos="9360"/>
        </w:tabs>
        <w:ind w:left="1440" w:firstLine="0"/>
        <w:rPr>
          <w:rFonts w:ascii="Times New Roman" w:hAnsi="Times New Roman"/>
          <w:sz w:val="22"/>
          <w:szCs w:val="22"/>
        </w:rPr>
      </w:pPr>
      <w:r w:rsidRPr="00A85659">
        <w:rPr>
          <w:rFonts w:ascii="Times New Roman" w:hAnsi="Times New Roman"/>
          <w:sz w:val="22"/>
          <w:szCs w:val="22"/>
        </w:rPr>
        <w:t>Excavator</w:t>
      </w:r>
      <w:r w:rsidR="00213951">
        <w:rPr>
          <w:rFonts w:ascii="Times New Roman" w:hAnsi="Times New Roman"/>
          <w:sz w:val="22"/>
          <w:szCs w:val="22"/>
        </w:rPr>
        <w:t xml:space="preserve"> ……..</w:t>
      </w:r>
      <w:r w:rsidR="004304B1" w:rsidRPr="00A85659">
        <w:rPr>
          <w:rFonts w:ascii="Times New Roman" w:hAnsi="Times New Roman"/>
          <w:sz w:val="22"/>
          <w:szCs w:val="22"/>
        </w:rPr>
        <w:tab/>
      </w:r>
      <w:r w:rsidR="00D67F91">
        <w:rPr>
          <w:rFonts w:ascii="Times New Roman" w:hAnsi="Times New Roman"/>
          <w:sz w:val="22"/>
          <w:szCs w:val="22"/>
        </w:rPr>
        <w:t>10</w:t>
      </w:r>
    </w:p>
    <w:p w14:paraId="42778C1D" w14:textId="77777777" w:rsidR="004304B1" w:rsidRPr="00A85659" w:rsidRDefault="0046131B" w:rsidP="00A85659">
      <w:pPr>
        <w:numPr>
          <w:ilvl w:val="0"/>
          <w:numId w:val="10"/>
        </w:numPr>
        <w:tabs>
          <w:tab w:val="left" w:pos="720"/>
          <w:tab w:val="left" w:pos="1440"/>
          <w:tab w:val="left" w:pos="2160"/>
          <w:tab w:val="left" w:pos="2880"/>
          <w:tab w:val="left" w:pos="3600"/>
          <w:tab w:val="right" w:leader="dot" w:pos="9360"/>
        </w:tabs>
        <w:ind w:left="1440" w:firstLine="0"/>
        <w:rPr>
          <w:rFonts w:ascii="Times New Roman" w:hAnsi="Times New Roman"/>
          <w:sz w:val="22"/>
          <w:szCs w:val="22"/>
        </w:rPr>
      </w:pPr>
      <w:r>
        <w:rPr>
          <w:rFonts w:ascii="Times New Roman" w:hAnsi="Times New Roman"/>
          <w:sz w:val="22"/>
          <w:szCs w:val="22"/>
        </w:rPr>
        <w:t>Member O</w:t>
      </w:r>
      <w:r w:rsidR="00D11326" w:rsidRPr="00A85659">
        <w:rPr>
          <w:rFonts w:ascii="Times New Roman" w:hAnsi="Times New Roman"/>
          <w:sz w:val="22"/>
          <w:szCs w:val="22"/>
        </w:rPr>
        <w:t>perator</w:t>
      </w:r>
      <w:r w:rsidR="00213951">
        <w:rPr>
          <w:rFonts w:ascii="Times New Roman" w:hAnsi="Times New Roman"/>
          <w:sz w:val="22"/>
          <w:szCs w:val="22"/>
        </w:rPr>
        <w:t xml:space="preserve"> …</w:t>
      </w:r>
      <w:r w:rsidR="004304B1" w:rsidRPr="00A85659">
        <w:rPr>
          <w:rFonts w:ascii="Times New Roman" w:hAnsi="Times New Roman"/>
          <w:sz w:val="22"/>
          <w:szCs w:val="22"/>
        </w:rPr>
        <w:tab/>
      </w:r>
      <w:r w:rsidR="00A34BE0">
        <w:rPr>
          <w:rFonts w:ascii="Times New Roman" w:hAnsi="Times New Roman"/>
          <w:sz w:val="22"/>
          <w:szCs w:val="22"/>
        </w:rPr>
        <w:t>10</w:t>
      </w:r>
    </w:p>
    <w:p w14:paraId="7F470801" w14:textId="77777777" w:rsidR="00D11326" w:rsidRPr="00A85659" w:rsidRDefault="00D11326" w:rsidP="00A85659">
      <w:pPr>
        <w:tabs>
          <w:tab w:val="left" w:pos="720"/>
          <w:tab w:val="left" w:pos="1440"/>
          <w:tab w:val="left" w:pos="2160"/>
          <w:tab w:val="left" w:pos="2880"/>
          <w:tab w:val="left" w:pos="3600"/>
          <w:tab w:val="right" w:leader="dot" w:pos="9360"/>
        </w:tabs>
        <w:ind w:left="1440"/>
        <w:rPr>
          <w:rFonts w:ascii="Times New Roman" w:hAnsi="Times New Roman"/>
          <w:sz w:val="22"/>
          <w:szCs w:val="22"/>
        </w:rPr>
      </w:pPr>
      <w:r w:rsidRPr="00A85659">
        <w:rPr>
          <w:rFonts w:ascii="Times New Roman" w:hAnsi="Times New Roman"/>
          <w:sz w:val="22"/>
          <w:szCs w:val="22"/>
        </w:rPr>
        <w:t>3.</w:t>
      </w:r>
      <w:r w:rsidR="00A85659">
        <w:rPr>
          <w:rFonts w:ascii="Times New Roman" w:hAnsi="Times New Roman"/>
          <w:sz w:val="22"/>
          <w:szCs w:val="22"/>
        </w:rPr>
        <w:tab/>
      </w:r>
      <w:r w:rsidRPr="00A85659">
        <w:rPr>
          <w:rFonts w:ascii="Times New Roman" w:hAnsi="Times New Roman"/>
          <w:sz w:val="22"/>
          <w:szCs w:val="22"/>
        </w:rPr>
        <w:t>Non-member Operator</w:t>
      </w:r>
      <w:r w:rsidR="004304B1" w:rsidRPr="00A85659">
        <w:rPr>
          <w:rFonts w:ascii="Times New Roman" w:hAnsi="Times New Roman"/>
          <w:sz w:val="22"/>
          <w:szCs w:val="22"/>
        </w:rPr>
        <w:tab/>
      </w:r>
      <w:r w:rsidR="0015562F">
        <w:rPr>
          <w:rFonts w:ascii="Times New Roman" w:hAnsi="Times New Roman"/>
          <w:sz w:val="22"/>
          <w:szCs w:val="22"/>
        </w:rPr>
        <w:t>10</w:t>
      </w:r>
    </w:p>
    <w:p w14:paraId="630B0C8A" w14:textId="77777777" w:rsidR="00D11326" w:rsidRDefault="00D11326" w:rsidP="00A85659">
      <w:pPr>
        <w:tabs>
          <w:tab w:val="left" w:pos="720"/>
          <w:tab w:val="left" w:pos="1440"/>
          <w:tab w:val="right" w:leader="dot" w:pos="9360"/>
        </w:tabs>
        <w:rPr>
          <w:rFonts w:ascii="Times New Roman" w:hAnsi="Times New Roman"/>
          <w:sz w:val="22"/>
          <w:szCs w:val="22"/>
        </w:rPr>
      </w:pPr>
      <w:r w:rsidRPr="00A85659">
        <w:rPr>
          <w:rFonts w:ascii="Times New Roman" w:hAnsi="Times New Roman"/>
          <w:sz w:val="22"/>
          <w:szCs w:val="22"/>
        </w:rPr>
        <w:tab/>
        <w:t>F.</w:t>
      </w:r>
      <w:r w:rsidR="00A85659">
        <w:rPr>
          <w:rFonts w:ascii="Times New Roman" w:hAnsi="Times New Roman"/>
          <w:sz w:val="22"/>
          <w:szCs w:val="22"/>
        </w:rPr>
        <w:tab/>
      </w:r>
      <w:r w:rsidRPr="00A85659">
        <w:rPr>
          <w:rFonts w:ascii="Times New Roman" w:hAnsi="Times New Roman"/>
          <w:sz w:val="22"/>
          <w:szCs w:val="22"/>
        </w:rPr>
        <w:t>Exemptions</w:t>
      </w:r>
      <w:r w:rsidR="004304B1" w:rsidRPr="00A85659">
        <w:rPr>
          <w:rFonts w:ascii="Times New Roman" w:hAnsi="Times New Roman"/>
          <w:sz w:val="22"/>
          <w:szCs w:val="22"/>
        </w:rPr>
        <w:tab/>
      </w:r>
      <w:r w:rsidR="00721293">
        <w:rPr>
          <w:rFonts w:ascii="Times New Roman" w:hAnsi="Times New Roman"/>
          <w:sz w:val="22"/>
          <w:szCs w:val="22"/>
        </w:rPr>
        <w:t>10</w:t>
      </w:r>
    </w:p>
    <w:p w14:paraId="5505DEAC" w14:textId="705A8F6F" w:rsidR="00D11326" w:rsidRPr="00A85659" w:rsidRDefault="00583C8D" w:rsidP="00A653AD">
      <w:pPr>
        <w:tabs>
          <w:tab w:val="left" w:pos="720"/>
          <w:tab w:val="left" w:pos="1440"/>
          <w:tab w:val="left" w:pos="2160"/>
          <w:tab w:val="right" w:leader="dot" w:pos="93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1A1320">
        <w:rPr>
          <w:rFonts w:ascii="Times New Roman" w:hAnsi="Times New Roman"/>
          <w:sz w:val="22"/>
          <w:szCs w:val="22"/>
        </w:rPr>
        <w:t>1</w:t>
      </w:r>
      <w:r w:rsidR="00D11326" w:rsidRPr="00A85659">
        <w:rPr>
          <w:rFonts w:ascii="Times New Roman" w:hAnsi="Times New Roman"/>
          <w:sz w:val="22"/>
          <w:szCs w:val="22"/>
        </w:rPr>
        <w:t>.</w:t>
      </w:r>
      <w:r w:rsidR="00A85659">
        <w:rPr>
          <w:rFonts w:ascii="Times New Roman" w:hAnsi="Times New Roman"/>
          <w:sz w:val="22"/>
          <w:szCs w:val="22"/>
        </w:rPr>
        <w:tab/>
      </w:r>
      <w:r w:rsidR="00D11326" w:rsidRPr="00A85659">
        <w:rPr>
          <w:rFonts w:ascii="Times New Roman" w:hAnsi="Times New Roman"/>
          <w:sz w:val="22"/>
          <w:szCs w:val="22"/>
        </w:rPr>
        <w:t>Commerci</w:t>
      </w:r>
      <w:r w:rsidR="0046131B">
        <w:rPr>
          <w:rFonts w:ascii="Times New Roman" w:hAnsi="Times New Roman"/>
          <w:sz w:val="22"/>
          <w:szCs w:val="22"/>
        </w:rPr>
        <w:t>al f</w:t>
      </w:r>
      <w:r w:rsidR="00DE4927">
        <w:rPr>
          <w:rFonts w:ascii="Times New Roman" w:hAnsi="Times New Roman"/>
          <w:sz w:val="22"/>
          <w:szCs w:val="22"/>
        </w:rPr>
        <w:t>orestry</w:t>
      </w:r>
      <w:r w:rsidR="00721293">
        <w:rPr>
          <w:rFonts w:ascii="Times New Roman" w:hAnsi="Times New Roman"/>
          <w:sz w:val="22"/>
          <w:szCs w:val="22"/>
        </w:rPr>
        <w:tab/>
        <w:t>10</w:t>
      </w:r>
    </w:p>
    <w:p w14:paraId="5D3C56F5" w14:textId="5D3D95AD" w:rsidR="00D11326" w:rsidRPr="00A85659" w:rsidRDefault="004304B1" w:rsidP="00A85659">
      <w:pPr>
        <w:tabs>
          <w:tab w:val="left" w:pos="720"/>
          <w:tab w:val="left" w:pos="1440"/>
          <w:tab w:val="left" w:pos="2160"/>
          <w:tab w:val="left" w:pos="2880"/>
          <w:tab w:val="right" w:leader="dot" w:pos="9360"/>
        </w:tabs>
        <w:rPr>
          <w:rFonts w:ascii="Times New Roman" w:hAnsi="Times New Roman"/>
          <w:sz w:val="22"/>
          <w:szCs w:val="22"/>
        </w:rPr>
      </w:pPr>
      <w:r w:rsidRPr="00A85659">
        <w:rPr>
          <w:rFonts w:ascii="Times New Roman" w:hAnsi="Times New Roman"/>
          <w:sz w:val="22"/>
          <w:szCs w:val="22"/>
        </w:rPr>
        <w:tab/>
      </w:r>
      <w:r w:rsidR="00A85659">
        <w:rPr>
          <w:rFonts w:ascii="Times New Roman" w:hAnsi="Times New Roman"/>
          <w:sz w:val="22"/>
          <w:szCs w:val="22"/>
        </w:rPr>
        <w:tab/>
      </w:r>
      <w:r w:rsidR="001A1320">
        <w:rPr>
          <w:rFonts w:ascii="Times New Roman" w:hAnsi="Times New Roman"/>
          <w:sz w:val="22"/>
          <w:szCs w:val="22"/>
        </w:rPr>
        <w:t>2</w:t>
      </w:r>
      <w:r w:rsidR="00D11326" w:rsidRPr="00A85659">
        <w:rPr>
          <w:rFonts w:ascii="Times New Roman" w:hAnsi="Times New Roman"/>
          <w:sz w:val="22"/>
          <w:szCs w:val="22"/>
        </w:rPr>
        <w:t>.</w:t>
      </w:r>
      <w:r w:rsidR="00A85659">
        <w:rPr>
          <w:rFonts w:ascii="Times New Roman" w:hAnsi="Times New Roman"/>
          <w:sz w:val="22"/>
          <w:szCs w:val="22"/>
        </w:rPr>
        <w:tab/>
      </w:r>
      <w:r w:rsidR="00D11326" w:rsidRPr="00A85659">
        <w:rPr>
          <w:rFonts w:ascii="Times New Roman" w:hAnsi="Times New Roman"/>
          <w:sz w:val="22"/>
          <w:szCs w:val="22"/>
        </w:rPr>
        <w:t>Cemeteries</w:t>
      </w:r>
      <w:r w:rsidRPr="00A85659">
        <w:rPr>
          <w:rFonts w:ascii="Times New Roman" w:hAnsi="Times New Roman"/>
          <w:sz w:val="22"/>
          <w:szCs w:val="22"/>
        </w:rPr>
        <w:tab/>
      </w:r>
      <w:r w:rsidR="00A34BE0">
        <w:rPr>
          <w:rFonts w:ascii="Times New Roman" w:hAnsi="Times New Roman"/>
          <w:sz w:val="22"/>
          <w:szCs w:val="22"/>
        </w:rPr>
        <w:t>11</w:t>
      </w:r>
    </w:p>
    <w:p w14:paraId="6EE0D31C" w14:textId="1EA3ED89" w:rsidR="00D11326" w:rsidRDefault="00A85659" w:rsidP="00A85659">
      <w:pPr>
        <w:tabs>
          <w:tab w:val="left" w:pos="720"/>
          <w:tab w:val="left" w:pos="1440"/>
          <w:tab w:val="left" w:pos="2160"/>
          <w:tab w:val="left" w:pos="2880"/>
          <w:tab w:val="left" w:pos="3600"/>
          <w:tab w:val="right" w:leader="dot" w:pos="93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1A1320">
        <w:rPr>
          <w:rFonts w:ascii="Times New Roman" w:hAnsi="Times New Roman"/>
          <w:sz w:val="22"/>
          <w:szCs w:val="22"/>
        </w:rPr>
        <w:t>3</w:t>
      </w:r>
      <w:r w:rsidR="00D11326" w:rsidRPr="00A85659">
        <w:rPr>
          <w:rFonts w:ascii="Times New Roman" w:hAnsi="Times New Roman"/>
          <w:sz w:val="22"/>
          <w:szCs w:val="22"/>
        </w:rPr>
        <w:t>.</w:t>
      </w:r>
      <w:r w:rsidR="004304B1" w:rsidRPr="00A85659">
        <w:rPr>
          <w:rFonts w:ascii="Times New Roman" w:hAnsi="Times New Roman"/>
          <w:sz w:val="22"/>
          <w:szCs w:val="22"/>
        </w:rPr>
        <w:tab/>
      </w:r>
      <w:r w:rsidR="00721293">
        <w:rPr>
          <w:rFonts w:ascii="Times New Roman" w:hAnsi="Times New Roman"/>
          <w:sz w:val="22"/>
          <w:szCs w:val="22"/>
        </w:rPr>
        <w:t>Shoulder-grading</w:t>
      </w:r>
      <w:r w:rsidR="0046131B">
        <w:rPr>
          <w:rFonts w:ascii="Times New Roman" w:hAnsi="Times New Roman"/>
          <w:sz w:val="22"/>
          <w:szCs w:val="22"/>
        </w:rPr>
        <w:t xml:space="preserve"> a</w:t>
      </w:r>
      <w:r w:rsidR="00721293">
        <w:rPr>
          <w:rFonts w:ascii="Times New Roman" w:hAnsi="Times New Roman"/>
          <w:sz w:val="22"/>
          <w:szCs w:val="22"/>
        </w:rPr>
        <w:t>ctivity</w:t>
      </w:r>
      <w:r w:rsidR="00721293">
        <w:rPr>
          <w:rFonts w:ascii="Times New Roman" w:hAnsi="Times New Roman"/>
          <w:sz w:val="22"/>
          <w:szCs w:val="22"/>
        </w:rPr>
        <w:tab/>
        <w:t>11</w:t>
      </w:r>
    </w:p>
    <w:p w14:paraId="420FDEC5" w14:textId="77777777" w:rsidR="001A1320" w:rsidRDefault="001A1320" w:rsidP="00A85659">
      <w:pPr>
        <w:tabs>
          <w:tab w:val="left" w:pos="720"/>
          <w:tab w:val="left" w:pos="1440"/>
          <w:tab w:val="left" w:pos="2160"/>
          <w:tab w:val="left" w:pos="2880"/>
          <w:tab w:val="left" w:pos="3600"/>
          <w:tab w:val="right" w:leader="dot" w:pos="93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4. </w:t>
      </w:r>
      <w:r>
        <w:rPr>
          <w:rFonts w:ascii="Times New Roman" w:hAnsi="Times New Roman"/>
          <w:sz w:val="22"/>
          <w:szCs w:val="22"/>
        </w:rPr>
        <w:tab/>
      </w:r>
      <w:r w:rsidR="0040152E">
        <w:rPr>
          <w:rFonts w:ascii="Times New Roman" w:hAnsi="Times New Roman"/>
          <w:sz w:val="22"/>
          <w:szCs w:val="22"/>
        </w:rPr>
        <w:t>Quarries and borrow pits……………………………………………………….. 12</w:t>
      </w:r>
    </w:p>
    <w:p w14:paraId="75E2004F" w14:textId="77777777" w:rsidR="0040152E" w:rsidRPr="00A85659" w:rsidRDefault="001A1320" w:rsidP="00EE24D6">
      <w:pPr>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lastRenderedPageBreak/>
        <w:tab/>
      </w:r>
      <w:r>
        <w:rPr>
          <w:rFonts w:ascii="Times New Roman" w:hAnsi="Times New Roman"/>
          <w:sz w:val="22"/>
          <w:szCs w:val="22"/>
        </w:rPr>
        <w:tab/>
        <w:t xml:space="preserve">5. </w:t>
      </w:r>
      <w:r>
        <w:rPr>
          <w:rFonts w:ascii="Times New Roman" w:hAnsi="Times New Roman"/>
          <w:sz w:val="22"/>
          <w:szCs w:val="22"/>
        </w:rPr>
        <w:tab/>
      </w:r>
      <w:r w:rsidR="0040152E">
        <w:rPr>
          <w:rFonts w:ascii="Times New Roman" w:hAnsi="Times New Roman"/>
          <w:sz w:val="22"/>
          <w:szCs w:val="22"/>
        </w:rPr>
        <w:t>Unpaved public road grading procedures ………………………………….......</w:t>
      </w:r>
      <w:r w:rsidR="00FD0969">
        <w:rPr>
          <w:rFonts w:ascii="Times New Roman" w:hAnsi="Times New Roman"/>
          <w:sz w:val="22"/>
          <w:szCs w:val="22"/>
        </w:rPr>
        <w:t xml:space="preserve"> </w:t>
      </w:r>
      <w:r w:rsidR="00C966CF">
        <w:rPr>
          <w:rFonts w:ascii="Times New Roman" w:hAnsi="Times New Roman"/>
          <w:sz w:val="22"/>
          <w:szCs w:val="22"/>
        </w:rPr>
        <w:t>1</w:t>
      </w:r>
      <w:r w:rsidR="00D43243">
        <w:rPr>
          <w:rFonts w:ascii="Times New Roman" w:hAnsi="Times New Roman"/>
          <w:sz w:val="22"/>
          <w:szCs w:val="22"/>
        </w:rPr>
        <w:t>4</w:t>
      </w:r>
      <w:r w:rsidR="0040152E">
        <w:rPr>
          <w:rFonts w:ascii="Times New Roman" w:hAnsi="Times New Roman"/>
          <w:sz w:val="22"/>
          <w:szCs w:val="22"/>
        </w:rPr>
        <w:tab/>
      </w:r>
      <w:r w:rsidR="0040152E">
        <w:rPr>
          <w:rFonts w:ascii="Times New Roman" w:hAnsi="Times New Roman"/>
          <w:sz w:val="22"/>
          <w:szCs w:val="22"/>
        </w:rPr>
        <w:tab/>
      </w:r>
      <w:r w:rsidR="00EE24D6">
        <w:rPr>
          <w:rFonts w:ascii="Times New Roman" w:hAnsi="Times New Roman"/>
          <w:sz w:val="22"/>
          <w:szCs w:val="22"/>
        </w:rPr>
        <w:tab/>
      </w:r>
      <w:r w:rsidR="0040152E">
        <w:rPr>
          <w:rFonts w:ascii="Times New Roman" w:hAnsi="Times New Roman"/>
          <w:sz w:val="22"/>
          <w:szCs w:val="22"/>
        </w:rPr>
        <w:t xml:space="preserve">6. </w:t>
      </w:r>
      <w:r w:rsidR="0040152E">
        <w:rPr>
          <w:rFonts w:ascii="Times New Roman" w:hAnsi="Times New Roman"/>
          <w:sz w:val="22"/>
          <w:szCs w:val="22"/>
        </w:rPr>
        <w:tab/>
        <w:t xml:space="preserve">Unpaved private road grading ………………………………………………… </w:t>
      </w:r>
      <w:r w:rsidR="00C966CF">
        <w:rPr>
          <w:rFonts w:ascii="Times New Roman" w:hAnsi="Times New Roman"/>
          <w:sz w:val="22"/>
          <w:szCs w:val="22"/>
        </w:rPr>
        <w:t xml:space="preserve"> </w:t>
      </w:r>
      <w:r w:rsidR="0040152E">
        <w:rPr>
          <w:rFonts w:ascii="Times New Roman" w:hAnsi="Times New Roman"/>
          <w:sz w:val="22"/>
          <w:szCs w:val="22"/>
        </w:rPr>
        <w:t>1</w:t>
      </w:r>
      <w:r w:rsidR="00D43243">
        <w:rPr>
          <w:rFonts w:ascii="Times New Roman" w:hAnsi="Times New Roman"/>
          <w:sz w:val="22"/>
          <w:szCs w:val="22"/>
        </w:rPr>
        <w:t>5</w:t>
      </w:r>
    </w:p>
    <w:p w14:paraId="7A32C13E" w14:textId="77777777" w:rsidR="00A85659" w:rsidRPr="00A85659" w:rsidRDefault="00A85659" w:rsidP="00A85659">
      <w:pPr>
        <w:tabs>
          <w:tab w:val="left" w:pos="720"/>
          <w:tab w:val="left" w:pos="1440"/>
          <w:tab w:val="left" w:pos="3600"/>
          <w:tab w:val="right" w:leader="dot" w:pos="9360"/>
        </w:tabs>
        <w:rPr>
          <w:rFonts w:ascii="Times New Roman" w:hAnsi="Times New Roman"/>
          <w:sz w:val="22"/>
          <w:szCs w:val="22"/>
        </w:rPr>
      </w:pPr>
    </w:p>
    <w:p w14:paraId="082C731E" w14:textId="11DC5286" w:rsidR="00D11326" w:rsidRPr="00A85659" w:rsidRDefault="00D11326" w:rsidP="00A85659">
      <w:pPr>
        <w:keepNext/>
        <w:keepLines/>
        <w:tabs>
          <w:tab w:val="left" w:pos="720"/>
          <w:tab w:val="left" w:pos="1440"/>
          <w:tab w:val="left" w:pos="3600"/>
          <w:tab w:val="right" w:leader="dot" w:pos="9360"/>
        </w:tabs>
        <w:rPr>
          <w:rFonts w:ascii="Times New Roman" w:hAnsi="Times New Roman"/>
          <w:caps/>
          <w:sz w:val="22"/>
          <w:szCs w:val="22"/>
        </w:rPr>
      </w:pPr>
      <w:r w:rsidRPr="0046131B">
        <w:rPr>
          <w:rFonts w:ascii="Times New Roman" w:hAnsi="Times New Roman"/>
          <w:b/>
          <w:caps/>
          <w:sz w:val="22"/>
          <w:szCs w:val="22"/>
        </w:rPr>
        <w:t>§ 5</w:t>
      </w:r>
      <w:r w:rsidRPr="0046131B">
        <w:rPr>
          <w:rFonts w:ascii="Times New Roman" w:hAnsi="Times New Roman"/>
          <w:b/>
          <w:caps/>
          <w:sz w:val="22"/>
          <w:szCs w:val="22"/>
        </w:rPr>
        <w:tab/>
        <w:t>Responsibilities of DIG SAFE SYSTEM</w:t>
      </w:r>
      <w:r w:rsidR="004304B1" w:rsidRPr="00A85659">
        <w:rPr>
          <w:rFonts w:ascii="Times New Roman" w:hAnsi="Times New Roman"/>
          <w:caps/>
          <w:sz w:val="22"/>
          <w:szCs w:val="22"/>
        </w:rPr>
        <w:tab/>
      </w:r>
      <w:r w:rsidR="00A34BE0">
        <w:rPr>
          <w:rFonts w:ascii="Times New Roman" w:hAnsi="Times New Roman"/>
          <w:caps/>
          <w:sz w:val="22"/>
          <w:szCs w:val="22"/>
        </w:rPr>
        <w:t>1</w:t>
      </w:r>
      <w:r w:rsidR="00924B88">
        <w:rPr>
          <w:rFonts w:ascii="Times New Roman" w:hAnsi="Times New Roman"/>
          <w:caps/>
          <w:sz w:val="22"/>
          <w:szCs w:val="22"/>
        </w:rPr>
        <w:t>5</w:t>
      </w:r>
    </w:p>
    <w:p w14:paraId="2C4908A9" w14:textId="77777777" w:rsidR="00A85659" w:rsidRPr="00A85659" w:rsidRDefault="00A85659" w:rsidP="00A85659">
      <w:pPr>
        <w:keepNext/>
        <w:keepLines/>
        <w:tabs>
          <w:tab w:val="left" w:pos="720"/>
          <w:tab w:val="left" w:pos="1440"/>
          <w:tab w:val="left" w:pos="3600"/>
          <w:tab w:val="right" w:leader="dot" w:pos="9360"/>
        </w:tabs>
        <w:rPr>
          <w:rFonts w:ascii="Times New Roman" w:hAnsi="Times New Roman"/>
          <w:caps/>
          <w:sz w:val="22"/>
          <w:szCs w:val="22"/>
        </w:rPr>
      </w:pPr>
    </w:p>
    <w:p w14:paraId="08DE0F2B" w14:textId="4C56A988" w:rsidR="00D11326" w:rsidRPr="00A85659" w:rsidRDefault="00F53DB4" w:rsidP="00BB3353">
      <w:pPr>
        <w:keepNext/>
        <w:keepLines/>
        <w:tabs>
          <w:tab w:val="left" w:pos="720"/>
          <w:tab w:val="left" w:pos="1440"/>
          <w:tab w:val="left" w:pos="2160"/>
          <w:tab w:val="right" w:leader="dot" w:pos="9360"/>
        </w:tabs>
        <w:rPr>
          <w:rFonts w:ascii="Times New Roman" w:hAnsi="Times New Roman"/>
          <w:caps/>
          <w:sz w:val="22"/>
          <w:szCs w:val="22"/>
        </w:rPr>
      </w:pPr>
      <w:r>
        <w:rPr>
          <w:rFonts w:ascii="Times New Roman" w:hAnsi="Times New Roman"/>
          <w:caps/>
          <w:sz w:val="22"/>
          <w:szCs w:val="22"/>
        </w:rPr>
        <w:tab/>
        <w:t>A.</w:t>
      </w:r>
      <w:r>
        <w:rPr>
          <w:rFonts w:ascii="Times New Roman" w:hAnsi="Times New Roman"/>
          <w:caps/>
          <w:sz w:val="22"/>
          <w:szCs w:val="22"/>
        </w:rPr>
        <w:tab/>
      </w:r>
      <w:r w:rsidR="00D11326" w:rsidRPr="00A85659">
        <w:rPr>
          <w:rFonts w:ascii="Times New Roman" w:hAnsi="Times New Roman"/>
          <w:caps/>
          <w:sz w:val="22"/>
          <w:szCs w:val="22"/>
        </w:rPr>
        <w:t>n</w:t>
      </w:r>
      <w:r w:rsidR="00D11326" w:rsidRPr="00A85659">
        <w:rPr>
          <w:rFonts w:ascii="Times New Roman" w:hAnsi="Times New Roman"/>
          <w:sz w:val="22"/>
          <w:szCs w:val="22"/>
        </w:rPr>
        <w:t>otification</w:t>
      </w:r>
      <w:r w:rsidR="004304B1" w:rsidRPr="00A85659">
        <w:rPr>
          <w:rFonts w:ascii="Times New Roman" w:hAnsi="Times New Roman"/>
          <w:sz w:val="22"/>
          <w:szCs w:val="22"/>
        </w:rPr>
        <w:tab/>
      </w:r>
      <w:r w:rsidR="00A34BE0" w:rsidRPr="00A85659">
        <w:rPr>
          <w:rFonts w:ascii="Times New Roman" w:hAnsi="Times New Roman"/>
          <w:sz w:val="22"/>
          <w:szCs w:val="22"/>
        </w:rPr>
        <w:t>1</w:t>
      </w:r>
      <w:r w:rsidR="00924B88">
        <w:rPr>
          <w:rFonts w:ascii="Times New Roman" w:hAnsi="Times New Roman"/>
          <w:sz w:val="22"/>
          <w:szCs w:val="22"/>
        </w:rPr>
        <w:t>5</w:t>
      </w:r>
    </w:p>
    <w:p w14:paraId="49F89AF2" w14:textId="33B2B1DB" w:rsidR="00D11326" w:rsidRPr="00A85659" w:rsidRDefault="00D11326" w:rsidP="00F53DB4">
      <w:pPr>
        <w:keepNext/>
        <w:keepLines/>
        <w:tabs>
          <w:tab w:val="left" w:pos="720"/>
          <w:tab w:val="left" w:pos="1440"/>
          <w:tab w:val="left" w:pos="2160"/>
          <w:tab w:val="left" w:pos="2880"/>
          <w:tab w:val="right" w:leader="dot" w:pos="9360"/>
        </w:tabs>
        <w:rPr>
          <w:rFonts w:ascii="Times New Roman" w:hAnsi="Times New Roman"/>
          <w:sz w:val="22"/>
          <w:szCs w:val="22"/>
        </w:rPr>
      </w:pPr>
      <w:r w:rsidRPr="00A85659">
        <w:rPr>
          <w:rFonts w:ascii="Times New Roman" w:hAnsi="Times New Roman"/>
          <w:sz w:val="22"/>
          <w:szCs w:val="22"/>
        </w:rPr>
        <w:tab/>
        <w:t>B.</w:t>
      </w:r>
      <w:r w:rsidR="00F53DB4">
        <w:rPr>
          <w:rFonts w:ascii="Times New Roman" w:hAnsi="Times New Roman"/>
          <w:sz w:val="22"/>
          <w:szCs w:val="22"/>
        </w:rPr>
        <w:tab/>
      </w:r>
      <w:r w:rsidRPr="00A85659">
        <w:rPr>
          <w:rFonts w:ascii="Times New Roman" w:hAnsi="Times New Roman"/>
          <w:sz w:val="22"/>
          <w:szCs w:val="22"/>
        </w:rPr>
        <w:t xml:space="preserve">System </w:t>
      </w:r>
      <w:r w:rsidR="0046131B">
        <w:rPr>
          <w:rFonts w:ascii="Times New Roman" w:hAnsi="Times New Roman"/>
          <w:sz w:val="22"/>
          <w:szCs w:val="22"/>
        </w:rPr>
        <w:t>r</w:t>
      </w:r>
      <w:r w:rsidRPr="00A85659">
        <w:rPr>
          <w:rFonts w:ascii="Times New Roman" w:hAnsi="Times New Roman"/>
          <w:sz w:val="22"/>
          <w:szCs w:val="22"/>
        </w:rPr>
        <w:t>equirements</w:t>
      </w:r>
      <w:r w:rsidR="004304B1" w:rsidRPr="00A85659">
        <w:rPr>
          <w:rFonts w:ascii="Times New Roman" w:hAnsi="Times New Roman"/>
          <w:sz w:val="22"/>
          <w:szCs w:val="22"/>
        </w:rPr>
        <w:tab/>
      </w:r>
      <w:r w:rsidR="00A34BE0">
        <w:rPr>
          <w:rFonts w:ascii="Times New Roman" w:hAnsi="Times New Roman"/>
          <w:sz w:val="22"/>
          <w:szCs w:val="22"/>
        </w:rPr>
        <w:t>1</w:t>
      </w:r>
      <w:r w:rsidR="00924B88">
        <w:rPr>
          <w:rFonts w:ascii="Times New Roman" w:hAnsi="Times New Roman"/>
          <w:sz w:val="22"/>
          <w:szCs w:val="22"/>
        </w:rPr>
        <w:t>5</w:t>
      </w:r>
    </w:p>
    <w:p w14:paraId="615D03D6" w14:textId="695DE42A" w:rsidR="00D11326" w:rsidRDefault="00D11326" w:rsidP="00F53DB4">
      <w:pPr>
        <w:keepNext/>
        <w:keepLines/>
        <w:tabs>
          <w:tab w:val="left" w:pos="720"/>
          <w:tab w:val="left" w:pos="1440"/>
          <w:tab w:val="left" w:pos="2160"/>
          <w:tab w:val="left" w:pos="2880"/>
          <w:tab w:val="right" w:leader="dot" w:pos="9360"/>
        </w:tabs>
        <w:rPr>
          <w:rFonts w:ascii="Times New Roman" w:hAnsi="Times New Roman"/>
          <w:sz w:val="22"/>
          <w:szCs w:val="22"/>
        </w:rPr>
      </w:pPr>
      <w:r w:rsidRPr="00A85659">
        <w:rPr>
          <w:rFonts w:ascii="Times New Roman" w:hAnsi="Times New Roman"/>
          <w:caps/>
          <w:sz w:val="22"/>
          <w:szCs w:val="22"/>
        </w:rPr>
        <w:tab/>
        <w:t>C.</w:t>
      </w:r>
      <w:r w:rsidR="00F53DB4">
        <w:rPr>
          <w:rFonts w:ascii="Times New Roman" w:hAnsi="Times New Roman"/>
          <w:caps/>
          <w:sz w:val="22"/>
          <w:szCs w:val="22"/>
        </w:rPr>
        <w:tab/>
      </w:r>
      <w:r w:rsidRPr="00A85659">
        <w:rPr>
          <w:rFonts w:ascii="Times New Roman" w:hAnsi="Times New Roman"/>
          <w:caps/>
          <w:sz w:val="22"/>
          <w:szCs w:val="22"/>
        </w:rPr>
        <w:t>p</w:t>
      </w:r>
      <w:r w:rsidRPr="00A85659">
        <w:rPr>
          <w:rFonts w:ascii="Times New Roman" w:hAnsi="Times New Roman"/>
          <w:sz w:val="22"/>
          <w:szCs w:val="22"/>
        </w:rPr>
        <w:t xml:space="preserve">ublic </w:t>
      </w:r>
      <w:r w:rsidR="0046131B">
        <w:rPr>
          <w:rFonts w:ascii="Times New Roman" w:hAnsi="Times New Roman"/>
          <w:sz w:val="22"/>
          <w:szCs w:val="22"/>
        </w:rPr>
        <w:t>a</w:t>
      </w:r>
      <w:r w:rsidRPr="00A85659">
        <w:rPr>
          <w:rFonts w:ascii="Times New Roman" w:hAnsi="Times New Roman"/>
          <w:sz w:val="22"/>
          <w:szCs w:val="22"/>
        </w:rPr>
        <w:t xml:space="preserve">wareness </w:t>
      </w:r>
      <w:r w:rsidR="0046131B">
        <w:rPr>
          <w:rFonts w:ascii="Times New Roman" w:hAnsi="Times New Roman"/>
          <w:sz w:val="22"/>
          <w:szCs w:val="22"/>
        </w:rPr>
        <w:t>p</w:t>
      </w:r>
      <w:r w:rsidRPr="00A85659">
        <w:rPr>
          <w:rFonts w:ascii="Times New Roman" w:hAnsi="Times New Roman"/>
          <w:sz w:val="22"/>
          <w:szCs w:val="22"/>
        </w:rPr>
        <w:t>rograms</w:t>
      </w:r>
      <w:r w:rsidR="004304B1" w:rsidRPr="00A85659">
        <w:rPr>
          <w:rFonts w:ascii="Times New Roman" w:hAnsi="Times New Roman"/>
          <w:sz w:val="22"/>
          <w:szCs w:val="22"/>
        </w:rPr>
        <w:tab/>
      </w:r>
      <w:r w:rsidR="00A34BE0">
        <w:rPr>
          <w:rFonts w:ascii="Times New Roman" w:hAnsi="Times New Roman"/>
          <w:sz w:val="22"/>
          <w:szCs w:val="22"/>
        </w:rPr>
        <w:t>1</w:t>
      </w:r>
      <w:r w:rsidR="00AC642F">
        <w:rPr>
          <w:rFonts w:ascii="Times New Roman" w:hAnsi="Times New Roman"/>
          <w:sz w:val="22"/>
          <w:szCs w:val="22"/>
        </w:rPr>
        <w:t>6</w:t>
      </w:r>
    </w:p>
    <w:p w14:paraId="48692559" w14:textId="77777777" w:rsidR="00F53DB4" w:rsidRPr="0046131B" w:rsidRDefault="00F53DB4" w:rsidP="00F53DB4">
      <w:pPr>
        <w:keepNext/>
        <w:keepLines/>
        <w:tabs>
          <w:tab w:val="left" w:pos="720"/>
          <w:tab w:val="left" w:pos="1440"/>
          <w:tab w:val="left" w:pos="2160"/>
          <w:tab w:val="left" w:pos="2880"/>
          <w:tab w:val="right" w:leader="dot" w:pos="9360"/>
        </w:tabs>
        <w:rPr>
          <w:rFonts w:ascii="Times New Roman" w:hAnsi="Times New Roman"/>
          <w:b/>
          <w:sz w:val="22"/>
          <w:szCs w:val="22"/>
        </w:rPr>
      </w:pPr>
    </w:p>
    <w:p w14:paraId="04CAA3CC" w14:textId="520715A5" w:rsidR="00D11326" w:rsidRPr="00A85659" w:rsidRDefault="00D11326" w:rsidP="00F53DB4">
      <w:pPr>
        <w:tabs>
          <w:tab w:val="left" w:pos="720"/>
          <w:tab w:val="left" w:pos="1440"/>
          <w:tab w:val="left" w:pos="2160"/>
          <w:tab w:val="left" w:pos="2880"/>
          <w:tab w:val="right" w:leader="dot" w:pos="9360"/>
        </w:tabs>
        <w:rPr>
          <w:rFonts w:ascii="Times New Roman" w:hAnsi="Times New Roman"/>
          <w:sz w:val="22"/>
          <w:szCs w:val="22"/>
        </w:rPr>
      </w:pPr>
      <w:r w:rsidRPr="0046131B">
        <w:rPr>
          <w:rFonts w:ascii="Times New Roman" w:hAnsi="Times New Roman"/>
          <w:b/>
          <w:sz w:val="22"/>
          <w:szCs w:val="22"/>
        </w:rPr>
        <w:t>§ 6</w:t>
      </w:r>
      <w:r w:rsidRPr="0046131B">
        <w:rPr>
          <w:rFonts w:ascii="Times New Roman" w:hAnsi="Times New Roman"/>
          <w:b/>
          <w:sz w:val="22"/>
          <w:szCs w:val="22"/>
        </w:rPr>
        <w:tab/>
      </w:r>
      <w:r w:rsidRPr="0046131B">
        <w:rPr>
          <w:rFonts w:ascii="Times New Roman" w:hAnsi="Times New Roman"/>
          <w:b/>
          <w:caps/>
          <w:sz w:val="22"/>
          <w:szCs w:val="22"/>
        </w:rPr>
        <w:t>Responsibilities of the Operator</w:t>
      </w:r>
      <w:r w:rsidR="004304B1" w:rsidRPr="00A85659">
        <w:rPr>
          <w:rFonts w:ascii="Times New Roman" w:hAnsi="Times New Roman"/>
          <w:caps/>
          <w:sz w:val="22"/>
          <w:szCs w:val="22"/>
        </w:rPr>
        <w:tab/>
      </w:r>
      <w:r w:rsidR="006222D4">
        <w:rPr>
          <w:rFonts w:ascii="Times New Roman" w:hAnsi="Times New Roman"/>
          <w:sz w:val="22"/>
          <w:szCs w:val="22"/>
        </w:rPr>
        <w:t>1</w:t>
      </w:r>
      <w:r w:rsidR="0068506B">
        <w:rPr>
          <w:rFonts w:ascii="Times New Roman" w:hAnsi="Times New Roman"/>
          <w:sz w:val="22"/>
          <w:szCs w:val="22"/>
        </w:rPr>
        <w:t>7</w:t>
      </w:r>
    </w:p>
    <w:p w14:paraId="6CFA8221" w14:textId="77777777" w:rsidR="00A85659" w:rsidRPr="00A85659" w:rsidRDefault="00A85659" w:rsidP="00F53DB4">
      <w:pPr>
        <w:tabs>
          <w:tab w:val="left" w:pos="720"/>
          <w:tab w:val="left" w:pos="1440"/>
          <w:tab w:val="left" w:pos="2160"/>
          <w:tab w:val="left" w:pos="2880"/>
          <w:tab w:val="right" w:leader="dot" w:pos="9360"/>
        </w:tabs>
        <w:rPr>
          <w:rFonts w:ascii="Times New Roman" w:hAnsi="Times New Roman"/>
          <w:sz w:val="22"/>
          <w:szCs w:val="22"/>
        </w:rPr>
      </w:pPr>
    </w:p>
    <w:p w14:paraId="615F0E98" w14:textId="74D6347A" w:rsidR="00D11326" w:rsidRPr="00A85659" w:rsidRDefault="00D11326" w:rsidP="00F53DB4">
      <w:pPr>
        <w:tabs>
          <w:tab w:val="left" w:pos="720"/>
          <w:tab w:val="left" w:pos="1440"/>
          <w:tab w:val="left" w:pos="2160"/>
          <w:tab w:val="left" w:pos="2880"/>
          <w:tab w:val="right" w:leader="dot" w:pos="9360"/>
        </w:tabs>
        <w:rPr>
          <w:rFonts w:ascii="Times New Roman" w:hAnsi="Times New Roman"/>
          <w:sz w:val="22"/>
          <w:szCs w:val="22"/>
        </w:rPr>
      </w:pPr>
      <w:r w:rsidRPr="00A85659">
        <w:rPr>
          <w:rFonts w:ascii="Times New Roman" w:hAnsi="Times New Roman"/>
          <w:sz w:val="22"/>
          <w:szCs w:val="22"/>
        </w:rPr>
        <w:tab/>
        <w:t>A.</w:t>
      </w:r>
      <w:r w:rsidR="00F53DB4">
        <w:rPr>
          <w:rFonts w:ascii="Times New Roman" w:hAnsi="Times New Roman"/>
          <w:sz w:val="22"/>
          <w:szCs w:val="22"/>
        </w:rPr>
        <w:tab/>
      </w:r>
      <w:r w:rsidRPr="00A85659">
        <w:rPr>
          <w:rFonts w:ascii="Times New Roman" w:hAnsi="Times New Roman"/>
          <w:sz w:val="22"/>
          <w:szCs w:val="22"/>
        </w:rPr>
        <w:t xml:space="preserve">Dig Safe </w:t>
      </w:r>
      <w:r w:rsidR="0046131B">
        <w:rPr>
          <w:rFonts w:ascii="Times New Roman" w:hAnsi="Times New Roman"/>
          <w:sz w:val="22"/>
          <w:szCs w:val="22"/>
        </w:rPr>
        <w:t>s</w:t>
      </w:r>
      <w:r w:rsidRPr="00A85659">
        <w:rPr>
          <w:rFonts w:ascii="Times New Roman" w:hAnsi="Times New Roman"/>
          <w:sz w:val="22"/>
          <w:szCs w:val="22"/>
        </w:rPr>
        <w:t xml:space="preserve">ystem </w:t>
      </w:r>
      <w:r w:rsidR="0046131B">
        <w:rPr>
          <w:rFonts w:ascii="Times New Roman" w:hAnsi="Times New Roman"/>
          <w:sz w:val="22"/>
          <w:szCs w:val="22"/>
        </w:rPr>
        <w:t>m</w:t>
      </w:r>
      <w:r w:rsidRPr="00A85659">
        <w:rPr>
          <w:rFonts w:ascii="Times New Roman" w:hAnsi="Times New Roman"/>
          <w:sz w:val="22"/>
          <w:szCs w:val="22"/>
        </w:rPr>
        <w:t>embership</w:t>
      </w:r>
      <w:r w:rsidR="004304B1" w:rsidRPr="00A85659">
        <w:rPr>
          <w:rFonts w:ascii="Times New Roman" w:hAnsi="Times New Roman"/>
          <w:sz w:val="22"/>
          <w:szCs w:val="22"/>
        </w:rPr>
        <w:tab/>
      </w:r>
      <w:r w:rsidR="006222D4">
        <w:rPr>
          <w:rFonts w:ascii="Times New Roman" w:hAnsi="Times New Roman"/>
          <w:sz w:val="22"/>
          <w:szCs w:val="22"/>
        </w:rPr>
        <w:t>1</w:t>
      </w:r>
      <w:r w:rsidR="0068506B">
        <w:rPr>
          <w:rFonts w:ascii="Times New Roman" w:hAnsi="Times New Roman"/>
          <w:sz w:val="22"/>
          <w:szCs w:val="22"/>
        </w:rPr>
        <w:t>7</w:t>
      </w:r>
    </w:p>
    <w:p w14:paraId="16BFB88F" w14:textId="58A82ED8" w:rsidR="00D11326" w:rsidRPr="00A85659" w:rsidRDefault="004304B1" w:rsidP="00F53DB4">
      <w:pPr>
        <w:tabs>
          <w:tab w:val="left" w:pos="720"/>
          <w:tab w:val="left" w:pos="1440"/>
          <w:tab w:val="left" w:pos="2160"/>
          <w:tab w:val="left" w:pos="2880"/>
          <w:tab w:val="right" w:leader="dot" w:pos="9360"/>
        </w:tabs>
        <w:rPr>
          <w:rFonts w:ascii="Times New Roman" w:hAnsi="Times New Roman"/>
          <w:sz w:val="22"/>
          <w:szCs w:val="22"/>
        </w:rPr>
      </w:pPr>
      <w:r w:rsidRPr="00A85659">
        <w:rPr>
          <w:rFonts w:ascii="Times New Roman" w:hAnsi="Times New Roman"/>
          <w:sz w:val="22"/>
          <w:szCs w:val="22"/>
        </w:rPr>
        <w:tab/>
      </w:r>
      <w:r w:rsidR="00F53DB4">
        <w:rPr>
          <w:rFonts w:ascii="Times New Roman" w:hAnsi="Times New Roman"/>
          <w:sz w:val="22"/>
          <w:szCs w:val="22"/>
        </w:rPr>
        <w:tab/>
      </w:r>
      <w:r w:rsidR="00D11326" w:rsidRPr="00A85659">
        <w:rPr>
          <w:rFonts w:ascii="Times New Roman" w:hAnsi="Times New Roman"/>
          <w:sz w:val="22"/>
          <w:szCs w:val="22"/>
        </w:rPr>
        <w:t>1.</w:t>
      </w:r>
      <w:r w:rsidR="00F53DB4">
        <w:rPr>
          <w:rFonts w:ascii="Times New Roman" w:hAnsi="Times New Roman"/>
          <w:sz w:val="22"/>
          <w:szCs w:val="22"/>
        </w:rPr>
        <w:tab/>
      </w:r>
      <w:r w:rsidR="00D11326" w:rsidRPr="00A85659">
        <w:rPr>
          <w:rFonts w:ascii="Times New Roman" w:hAnsi="Times New Roman"/>
          <w:sz w:val="22"/>
          <w:szCs w:val="22"/>
        </w:rPr>
        <w:t>Members</w:t>
      </w:r>
      <w:r w:rsidRPr="00A85659">
        <w:rPr>
          <w:rFonts w:ascii="Times New Roman" w:hAnsi="Times New Roman"/>
          <w:sz w:val="22"/>
          <w:szCs w:val="22"/>
        </w:rPr>
        <w:tab/>
      </w:r>
      <w:r w:rsidR="006222D4">
        <w:rPr>
          <w:rFonts w:ascii="Times New Roman" w:hAnsi="Times New Roman"/>
          <w:sz w:val="22"/>
          <w:szCs w:val="22"/>
        </w:rPr>
        <w:t>1</w:t>
      </w:r>
      <w:r w:rsidR="0068506B">
        <w:rPr>
          <w:rFonts w:ascii="Times New Roman" w:hAnsi="Times New Roman"/>
          <w:sz w:val="22"/>
          <w:szCs w:val="22"/>
        </w:rPr>
        <w:t>7</w:t>
      </w:r>
    </w:p>
    <w:p w14:paraId="54180989" w14:textId="4719FE7E" w:rsidR="00D11326" w:rsidRPr="00A85659" w:rsidRDefault="004304B1" w:rsidP="00F53DB4">
      <w:pPr>
        <w:tabs>
          <w:tab w:val="left" w:pos="720"/>
          <w:tab w:val="left" w:pos="1440"/>
          <w:tab w:val="left" w:pos="2160"/>
          <w:tab w:val="left" w:pos="2880"/>
          <w:tab w:val="right" w:leader="dot" w:pos="9360"/>
        </w:tabs>
        <w:rPr>
          <w:rFonts w:ascii="Times New Roman" w:hAnsi="Times New Roman"/>
          <w:sz w:val="22"/>
          <w:szCs w:val="22"/>
        </w:rPr>
      </w:pPr>
      <w:r w:rsidRPr="00A85659">
        <w:rPr>
          <w:rFonts w:ascii="Times New Roman" w:hAnsi="Times New Roman"/>
          <w:sz w:val="22"/>
          <w:szCs w:val="22"/>
        </w:rPr>
        <w:tab/>
      </w:r>
      <w:r w:rsidR="00F53DB4">
        <w:rPr>
          <w:rFonts w:ascii="Times New Roman" w:hAnsi="Times New Roman"/>
          <w:sz w:val="22"/>
          <w:szCs w:val="22"/>
        </w:rPr>
        <w:tab/>
      </w:r>
      <w:r w:rsidR="00D11326" w:rsidRPr="00A85659">
        <w:rPr>
          <w:rFonts w:ascii="Times New Roman" w:hAnsi="Times New Roman"/>
          <w:sz w:val="22"/>
          <w:szCs w:val="22"/>
        </w:rPr>
        <w:t>2.</w:t>
      </w:r>
      <w:r w:rsidR="00F53DB4">
        <w:rPr>
          <w:rFonts w:ascii="Times New Roman" w:hAnsi="Times New Roman"/>
          <w:sz w:val="22"/>
          <w:szCs w:val="22"/>
        </w:rPr>
        <w:tab/>
      </w:r>
      <w:r w:rsidR="00D11326" w:rsidRPr="00A85659">
        <w:rPr>
          <w:rFonts w:ascii="Times New Roman" w:hAnsi="Times New Roman"/>
          <w:sz w:val="22"/>
          <w:szCs w:val="22"/>
        </w:rPr>
        <w:t>Non-members</w:t>
      </w:r>
      <w:r w:rsidRPr="00A85659">
        <w:rPr>
          <w:rFonts w:ascii="Times New Roman" w:hAnsi="Times New Roman"/>
          <w:sz w:val="22"/>
          <w:szCs w:val="22"/>
        </w:rPr>
        <w:tab/>
      </w:r>
      <w:r w:rsidR="006222D4">
        <w:rPr>
          <w:rFonts w:ascii="Times New Roman" w:hAnsi="Times New Roman"/>
          <w:sz w:val="22"/>
          <w:szCs w:val="22"/>
        </w:rPr>
        <w:t>1</w:t>
      </w:r>
      <w:r w:rsidR="0068506B">
        <w:rPr>
          <w:rFonts w:ascii="Times New Roman" w:hAnsi="Times New Roman"/>
          <w:sz w:val="22"/>
          <w:szCs w:val="22"/>
        </w:rPr>
        <w:t>8</w:t>
      </w:r>
    </w:p>
    <w:p w14:paraId="3932A077" w14:textId="4B450270" w:rsidR="00D11326" w:rsidRPr="00A85659" w:rsidRDefault="00D11326" w:rsidP="00BB3353">
      <w:pPr>
        <w:tabs>
          <w:tab w:val="left" w:pos="720"/>
          <w:tab w:val="left" w:pos="1440"/>
          <w:tab w:val="left" w:pos="2160"/>
          <w:tab w:val="right" w:leader="dot" w:pos="9360"/>
        </w:tabs>
        <w:rPr>
          <w:rFonts w:ascii="Times New Roman" w:hAnsi="Times New Roman"/>
          <w:sz w:val="22"/>
          <w:szCs w:val="22"/>
        </w:rPr>
      </w:pPr>
      <w:r w:rsidRPr="00A85659">
        <w:rPr>
          <w:rFonts w:ascii="Times New Roman" w:hAnsi="Times New Roman"/>
          <w:sz w:val="22"/>
          <w:szCs w:val="22"/>
        </w:rPr>
        <w:tab/>
        <w:t>B.</w:t>
      </w:r>
      <w:r w:rsidR="00F53DB4">
        <w:rPr>
          <w:rFonts w:ascii="Times New Roman" w:hAnsi="Times New Roman"/>
          <w:sz w:val="22"/>
          <w:szCs w:val="22"/>
        </w:rPr>
        <w:tab/>
      </w:r>
      <w:r w:rsidRPr="00A85659">
        <w:rPr>
          <w:rFonts w:ascii="Times New Roman" w:hAnsi="Times New Roman"/>
          <w:sz w:val="22"/>
          <w:szCs w:val="22"/>
        </w:rPr>
        <w:t>Marking</w:t>
      </w:r>
      <w:r w:rsidR="004304B1" w:rsidRPr="00A85659">
        <w:rPr>
          <w:rFonts w:ascii="Times New Roman" w:hAnsi="Times New Roman"/>
          <w:sz w:val="22"/>
          <w:szCs w:val="22"/>
        </w:rPr>
        <w:tab/>
      </w:r>
      <w:r w:rsidR="006222D4">
        <w:rPr>
          <w:rFonts w:ascii="Times New Roman" w:hAnsi="Times New Roman"/>
          <w:sz w:val="22"/>
          <w:szCs w:val="22"/>
        </w:rPr>
        <w:t>1</w:t>
      </w:r>
      <w:r w:rsidR="002164C1">
        <w:rPr>
          <w:rFonts w:ascii="Times New Roman" w:hAnsi="Times New Roman"/>
          <w:sz w:val="22"/>
          <w:szCs w:val="22"/>
        </w:rPr>
        <w:t>8</w:t>
      </w:r>
    </w:p>
    <w:p w14:paraId="6642CAF2" w14:textId="317B5449" w:rsidR="00D11326" w:rsidRPr="00A85659" w:rsidRDefault="004304B1" w:rsidP="00F53DB4">
      <w:pPr>
        <w:tabs>
          <w:tab w:val="left" w:pos="720"/>
          <w:tab w:val="left" w:pos="1440"/>
          <w:tab w:val="left" w:pos="2160"/>
          <w:tab w:val="right" w:leader="dot" w:pos="9360"/>
        </w:tabs>
        <w:rPr>
          <w:rFonts w:ascii="Times New Roman" w:hAnsi="Times New Roman"/>
          <w:sz w:val="22"/>
          <w:szCs w:val="22"/>
        </w:rPr>
      </w:pPr>
      <w:r w:rsidRPr="00A85659">
        <w:rPr>
          <w:rFonts w:ascii="Times New Roman" w:hAnsi="Times New Roman"/>
          <w:sz w:val="22"/>
          <w:szCs w:val="22"/>
        </w:rPr>
        <w:tab/>
      </w:r>
      <w:r w:rsidR="00F53DB4">
        <w:rPr>
          <w:rFonts w:ascii="Times New Roman" w:hAnsi="Times New Roman"/>
          <w:sz w:val="22"/>
          <w:szCs w:val="22"/>
        </w:rPr>
        <w:tab/>
      </w:r>
      <w:r w:rsidR="00D11326" w:rsidRPr="00A85659">
        <w:rPr>
          <w:rFonts w:ascii="Times New Roman" w:hAnsi="Times New Roman"/>
          <w:sz w:val="22"/>
          <w:szCs w:val="22"/>
        </w:rPr>
        <w:t>1.</w:t>
      </w:r>
      <w:r w:rsidR="00F53DB4">
        <w:rPr>
          <w:rFonts w:ascii="Times New Roman" w:hAnsi="Times New Roman"/>
          <w:sz w:val="22"/>
          <w:szCs w:val="22"/>
        </w:rPr>
        <w:tab/>
      </w:r>
      <w:r w:rsidR="00D11326" w:rsidRPr="00A85659">
        <w:rPr>
          <w:rFonts w:ascii="Times New Roman" w:hAnsi="Times New Roman"/>
          <w:sz w:val="22"/>
          <w:szCs w:val="22"/>
        </w:rPr>
        <w:t>Purpose</w:t>
      </w:r>
      <w:r w:rsidRPr="00A85659">
        <w:rPr>
          <w:rFonts w:ascii="Times New Roman" w:hAnsi="Times New Roman"/>
          <w:sz w:val="22"/>
          <w:szCs w:val="22"/>
        </w:rPr>
        <w:tab/>
      </w:r>
      <w:r w:rsidR="006222D4">
        <w:rPr>
          <w:rFonts w:ascii="Times New Roman" w:hAnsi="Times New Roman"/>
          <w:sz w:val="22"/>
          <w:szCs w:val="22"/>
        </w:rPr>
        <w:t>1</w:t>
      </w:r>
      <w:r w:rsidR="002164C1">
        <w:rPr>
          <w:rFonts w:ascii="Times New Roman" w:hAnsi="Times New Roman"/>
          <w:sz w:val="22"/>
          <w:szCs w:val="22"/>
        </w:rPr>
        <w:t>8</w:t>
      </w:r>
    </w:p>
    <w:p w14:paraId="2B709E53" w14:textId="635D46F0" w:rsidR="00D11326" w:rsidRPr="00A85659" w:rsidRDefault="00F53DB4" w:rsidP="00F53DB4">
      <w:pPr>
        <w:tabs>
          <w:tab w:val="left" w:pos="720"/>
          <w:tab w:val="left" w:pos="1440"/>
          <w:tab w:val="left" w:pos="2160"/>
          <w:tab w:val="left" w:pos="2880"/>
          <w:tab w:val="right" w:leader="dot" w:pos="93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2.</w:t>
      </w:r>
      <w:r>
        <w:rPr>
          <w:rFonts w:ascii="Times New Roman" w:hAnsi="Times New Roman"/>
          <w:sz w:val="22"/>
          <w:szCs w:val="22"/>
        </w:rPr>
        <w:tab/>
      </w:r>
      <w:r w:rsidR="00D11326" w:rsidRPr="00A85659">
        <w:rPr>
          <w:rFonts w:ascii="Times New Roman" w:hAnsi="Times New Roman"/>
          <w:sz w:val="22"/>
          <w:szCs w:val="22"/>
        </w:rPr>
        <w:t>Time requirements</w:t>
      </w:r>
      <w:r w:rsidR="004304B1" w:rsidRPr="00A85659">
        <w:rPr>
          <w:rFonts w:ascii="Times New Roman" w:hAnsi="Times New Roman"/>
          <w:sz w:val="22"/>
          <w:szCs w:val="22"/>
        </w:rPr>
        <w:tab/>
      </w:r>
      <w:r w:rsidR="00A34BE0">
        <w:rPr>
          <w:rFonts w:ascii="Times New Roman" w:hAnsi="Times New Roman"/>
          <w:sz w:val="22"/>
          <w:szCs w:val="22"/>
        </w:rPr>
        <w:t>1</w:t>
      </w:r>
      <w:r w:rsidR="006B67A4">
        <w:rPr>
          <w:rFonts w:ascii="Times New Roman" w:hAnsi="Times New Roman"/>
          <w:sz w:val="22"/>
          <w:szCs w:val="22"/>
        </w:rPr>
        <w:t>8</w:t>
      </w:r>
    </w:p>
    <w:p w14:paraId="1A76AC06" w14:textId="0C775DE7" w:rsidR="00D11326" w:rsidRPr="00A85659" w:rsidRDefault="004304B1" w:rsidP="00F53DB4">
      <w:pPr>
        <w:tabs>
          <w:tab w:val="left" w:pos="720"/>
          <w:tab w:val="left" w:pos="1440"/>
          <w:tab w:val="left" w:pos="2160"/>
          <w:tab w:val="left" w:pos="2880"/>
          <w:tab w:val="right" w:leader="dot" w:pos="9360"/>
        </w:tabs>
        <w:rPr>
          <w:rFonts w:ascii="Times New Roman" w:hAnsi="Times New Roman"/>
          <w:sz w:val="22"/>
          <w:szCs w:val="22"/>
        </w:rPr>
      </w:pPr>
      <w:r w:rsidRPr="00A85659">
        <w:rPr>
          <w:rFonts w:ascii="Times New Roman" w:hAnsi="Times New Roman"/>
          <w:sz w:val="22"/>
          <w:szCs w:val="22"/>
        </w:rPr>
        <w:tab/>
      </w:r>
      <w:r w:rsidR="00F53DB4">
        <w:rPr>
          <w:rFonts w:ascii="Times New Roman" w:hAnsi="Times New Roman"/>
          <w:sz w:val="22"/>
          <w:szCs w:val="22"/>
        </w:rPr>
        <w:tab/>
      </w:r>
      <w:r w:rsidR="00D11326" w:rsidRPr="00A85659">
        <w:rPr>
          <w:rFonts w:ascii="Times New Roman" w:hAnsi="Times New Roman"/>
          <w:sz w:val="22"/>
          <w:szCs w:val="22"/>
        </w:rPr>
        <w:t>3.</w:t>
      </w:r>
      <w:r w:rsidR="00F53DB4">
        <w:rPr>
          <w:rFonts w:ascii="Times New Roman" w:hAnsi="Times New Roman"/>
          <w:sz w:val="22"/>
          <w:szCs w:val="22"/>
        </w:rPr>
        <w:tab/>
      </w:r>
      <w:r w:rsidR="00D11326" w:rsidRPr="00A85659">
        <w:rPr>
          <w:rFonts w:ascii="Times New Roman" w:hAnsi="Times New Roman"/>
          <w:sz w:val="22"/>
          <w:szCs w:val="22"/>
        </w:rPr>
        <w:t>Markers</w:t>
      </w:r>
      <w:r w:rsidRPr="00A85659">
        <w:rPr>
          <w:rFonts w:ascii="Times New Roman" w:hAnsi="Times New Roman"/>
          <w:sz w:val="22"/>
          <w:szCs w:val="22"/>
        </w:rPr>
        <w:tab/>
      </w:r>
      <w:r w:rsidR="006222D4">
        <w:rPr>
          <w:rFonts w:ascii="Times New Roman" w:hAnsi="Times New Roman"/>
          <w:sz w:val="22"/>
          <w:szCs w:val="22"/>
        </w:rPr>
        <w:t>1</w:t>
      </w:r>
      <w:r w:rsidR="0068506B">
        <w:rPr>
          <w:rFonts w:ascii="Times New Roman" w:hAnsi="Times New Roman"/>
          <w:sz w:val="22"/>
          <w:szCs w:val="22"/>
        </w:rPr>
        <w:t>9</w:t>
      </w:r>
    </w:p>
    <w:p w14:paraId="55B21BCC" w14:textId="5A5A0BEE" w:rsidR="00D11326" w:rsidRPr="00A85659" w:rsidRDefault="004304B1" w:rsidP="00F53DB4">
      <w:pPr>
        <w:tabs>
          <w:tab w:val="left" w:pos="720"/>
          <w:tab w:val="left" w:pos="1440"/>
          <w:tab w:val="left" w:pos="2160"/>
          <w:tab w:val="left" w:pos="2880"/>
          <w:tab w:val="right" w:leader="dot" w:pos="9360"/>
        </w:tabs>
        <w:rPr>
          <w:rFonts w:ascii="Times New Roman" w:hAnsi="Times New Roman"/>
          <w:sz w:val="22"/>
          <w:szCs w:val="22"/>
        </w:rPr>
      </w:pPr>
      <w:r w:rsidRPr="00A85659">
        <w:rPr>
          <w:rFonts w:ascii="Times New Roman" w:hAnsi="Times New Roman"/>
          <w:sz w:val="22"/>
          <w:szCs w:val="22"/>
        </w:rPr>
        <w:tab/>
      </w:r>
      <w:r w:rsidR="00F53DB4">
        <w:rPr>
          <w:rFonts w:ascii="Times New Roman" w:hAnsi="Times New Roman"/>
          <w:sz w:val="22"/>
          <w:szCs w:val="22"/>
        </w:rPr>
        <w:tab/>
      </w:r>
      <w:r w:rsidR="00D11326" w:rsidRPr="00A85659">
        <w:rPr>
          <w:rFonts w:ascii="Times New Roman" w:hAnsi="Times New Roman"/>
          <w:sz w:val="22"/>
          <w:szCs w:val="22"/>
        </w:rPr>
        <w:t>4.</w:t>
      </w:r>
      <w:r w:rsidR="00F53DB4">
        <w:rPr>
          <w:rFonts w:ascii="Times New Roman" w:hAnsi="Times New Roman"/>
          <w:sz w:val="22"/>
          <w:szCs w:val="22"/>
        </w:rPr>
        <w:tab/>
      </w:r>
      <w:r w:rsidR="00D11326" w:rsidRPr="00A85659">
        <w:rPr>
          <w:rFonts w:ascii="Times New Roman" w:hAnsi="Times New Roman"/>
          <w:sz w:val="22"/>
          <w:szCs w:val="22"/>
        </w:rPr>
        <w:t>Marking procedures</w:t>
      </w:r>
      <w:r w:rsidRPr="00A85659">
        <w:rPr>
          <w:rFonts w:ascii="Times New Roman" w:hAnsi="Times New Roman"/>
          <w:sz w:val="22"/>
          <w:szCs w:val="22"/>
        </w:rPr>
        <w:tab/>
      </w:r>
      <w:r w:rsidR="006222D4">
        <w:rPr>
          <w:rFonts w:ascii="Times New Roman" w:hAnsi="Times New Roman"/>
          <w:sz w:val="22"/>
          <w:szCs w:val="22"/>
        </w:rPr>
        <w:t>1</w:t>
      </w:r>
      <w:r w:rsidR="002164C1">
        <w:rPr>
          <w:rFonts w:ascii="Times New Roman" w:hAnsi="Times New Roman"/>
          <w:sz w:val="22"/>
          <w:szCs w:val="22"/>
        </w:rPr>
        <w:t>9</w:t>
      </w:r>
    </w:p>
    <w:p w14:paraId="2CE1551A" w14:textId="53550247" w:rsidR="00D11326" w:rsidRPr="00A85659" w:rsidRDefault="008F638C" w:rsidP="00F53DB4">
      <w:pPr>
        <w:tabs>
          <w:tab w:val="left" w:pos="720"/>
          <w:tab w:val="left" w:pos="1440"/>
          <w:tab w:val="left" w:pos="2160"/>
          <w:tab w:val="left" w:pos="2880"/>
          <w:tab w:val="right" w:leader="dot" w:pos="9360"/>
        </w:tabs>
        <w:rPr>
          <w:rFonts w:ascii="Times New Roman" w:hAnsi="Times New Roman"/>
          <w:sz w:val="22"/>
          <w:szCs w:val="22"/>
        </w:rPr>
      </w:pPr>
      <w:r w:rsidRPr="00A85659">
        <w:rPr>
          <w:rFonts w:ascii="Times New Roman" w:hAnsi="Times New Roman"/>
          <w:sz w:val="22"/>
          <w:szCs w:val="22"/>
        </w:rPr>
        <w:tab/>
      </w:r>
      <w:r w:rsidR="00F53DB4">
        <w:rPr>
          <w:rFonts w:ascii="Times New Roman" w:hAnsi="Times New Roman"/>
          <w:sz w:val="22"/>
          <w:szCs w:val="22"/>
        </w:rPr>
        <w:tab/>
      </w:r>
      <w:r w:rsidR="00D11326" w:rsidRPr="00A85659">
        <w:rPr>
          <w:rFonts w:ascii="Times New Roman" w:hAnsi="Times New Roman"/>
          <w:sz w:val="22"/>
          <w:szCs w:val="22"/>
        </w:rPr>
        <w:t>5.</w:t>
      </w:r>
      <w:r w:rsidR="00F53DB4">
        <w:rPr>
          <w:rFonts w:ascii="Times New Roman" w:hAnsi="Times New Roman"/>
          <w:sz w:val="22"/>
          <w:szCs w:val="22"/>
        </w:rPr>
        <w:tab/>
      </w:r>
      <w:r w:rsidR="006222D4">
        <w:rPr>
          <w:rFonts w:ascii="Times New Roman" w:hAnsi="Times New Roman"/>
          <w:sz w:val="22"/>
          <w:szCs w:val="22"/>
        </w:rPr>
        <w:t>Newly installed facilities</w:t>
      </w:r>
      <w:r w:rsidR="006222D4">
        <w:rPr>
          <w:rFonts w:ascii="Times New Roman" w:hAnsi="Times New Roman"/>
          <w:sz w:val="22"/>
          <w:szCs w:val="22"/>
        </w:rPr>
        <w:tab/>
      </w:r>
      <w:r w:rsidR="0037139C">
        <w:rPr>
          <w:rFonts w:ascii="Times New Roman" w:hAnsi="Times New Roman"/>
          <w:sz w:val="22"/>
          <w:szCs w:val="22"/>
        </w:rPr>
        <w:t>20</w:t>
      </w:r>
    </w:p>
    <w:p w14:paraId="5B8A80D0" w14:textId="1C601FF1" w:rsidR="004304B1" w:rsidRPr="00A85659" w:rsidRDefault="00D11326" w:rsidP="00F53DB4">
      <w:pPr>
        <w:tabs>
          <w:tab w:val="left" w:pos="720"/>
          <w:tab w:val="left" w:pos="1440"/>
          <w:tab w:val="left" w:pos="2160"/>
          <w:tab w:val="left" w:pos="2880"/>
          <w:tab w:val="right" w:leader="dot" w:pos="9360"/>
        </w:tabs>
        <w:rPr>
          <w:rFonts w:ascii="Times New Roman" w:hAnsi="Times New Roman"/>
          <w:sz w:val="22"/>
          <w:szCs w:val="22"/>
        </w:rPr>
      </w:pPr>
      <w:r w:rsidRPr="00A85659">
        <w:rPr>
          <w:rFonts w:ascii="Times New Roman" w:hAnsi="Times New Roman"/>
          <w:sz w:val="22"/>
          <w:szCs w:val="22"/>
        </w:rPr>
        <w:tab/>
      </w:r>
      <w:r w:rsidR="00F53DB4">
        <w:rPr>
          <w:rFonts w:ascii="Times New Roman" w:hAnsi="Times New Roman"/>
          <w:sz w:val="22"/>
          <w:szCs w:val="22"/>
        </w:rPr>
        <w:tab/>
      </w:r>
      <w:r w:rsidRPr="00A85659">
        <w:rPr>
          <w:rFonts w:ascii="Times New Roman" w:hAnsi="Times New Roman"/>
          <w:sz w:val="22"/>
          <w:szCs w:val="22"/>
        </w:rPr>
        <w:t>6.</w:t>
      </w:r>
      <w:r w:rsidR="00F53DB4">
        <w:rPr>
          <w:rFonts w:ascii="Times New Roman" w:hAnsi="Times New Roman"/>
          <w:sz w:val="22"/>
          <w:szCs w:val="22"/>
        </w:rPr>
        <w:tab/>
      </w:r>
      <w:r w:rsidR="006222D4">
        <w:rPr>
          <w:rFonts w:ascii="Times New Roman" w:hAnsi="Times New Roman"/>
          <w:sz w:val="22"/>
          <w:szCs w:val="22"/>
        </w:rPr>
        <w:t>Discovered facilities</w:t>
      </w:r>
      <w:r w:rsidR="006222D4">
        <w:rPr>
          <w:rFonts w:ascii="Times New Roman" w:hAnsi="Times New Roman"/>
          <w:sz w:val="22"/>
          <w:szCs w:val="22"/>
        </w:rPr>
        <w:tab/>
      </w:r>
      <w:r w:rsidR="000643D3">
        <w:rPr>
          <w:rFonts w:ascii="Times New Roman" w:hAnsi="Times New Roman"/>
          <w:sz w:val="22"/>
          <w:szCs w:val="22"/>
        </w:rPr>
        <w:t>20</w:t>
      </w:r>
    </w:p>
    <w:p w14:paraId="6B7C9882" w14:textId="2EB61FB7" w:rsidR="00D11326" w:rsidRPr="00A85659" w:rsidRDefault="00D11326" w:rsidP="00F53DB4">
      <w:pPr>
        <w:tabs>
          <w:tab w:val="left" w:pos="720"/>
          <w:tab w:val="left" w:pos="1440"/>
          <w:tab w:val="right" w:leader="dot" w:pos="9360"/>
        </w:tabs>
        <w:rPr>
          <w:rFonts w:ascii="Times New Roman" w:hAnsi="Times New Roman"/>
          <w:sz w:val="22"/>
          <w:szCs w:val="22"/>
        </w:rPr>
      </w:pPr>
      <w:r w:rsidRPr="00A85659">
        <w:rPr>
          <w:rFonts w:ascii="Times New Roman" w:hAnsi="Times New Roman"/>
          <w:sz w:val="22"/>
          <w:szCs w:val="22"/>
        </w:rPr>
        <w:tab/>
        <w:t>C.</w:t>
      </w:r>
      <w:r w:rsidR="00F53DB4">
        <w:rPr>
          <w:rFonts w:ascii="Times New Roman" w:hAnsi="Times New Roman"/>
          <w:sz w:val="22"/>
          <w:szCs w:val="22"/>
        </w:rPr>
        <w:tab/>
      </w:r>
      <w:r w:rsidRPr="00A85659">
        <w:rPr>
          <w:rFonts w:ascii="Times New Roman" w:hAnsi="Times New Roman"/>
          <w:sz w:val="22"/>
          <w:szCs w:val="22"/>
        </w:rPr>
        <w:t>Reporting</w:t>
      </w:r>
      <w:r w:rsidR="004304B1" w:rsidRPr="00A85659">
        <w:rPr>
          <w:rFonts w:ascii="Times New Roman" w:hAnsi="Times New Roman"/>
          <w:sz w:val="22"/>
          <w:szCs w:val="22"/>
        </w:rPr>
        <w:tab/>
      </w:r>
      <w:r w:rsidR="00125DCF">
        <w:rPr>
          <w:rFonts w:ascii="Times New Roman" w:hAnsi="Times New Roman"/>
          <w:sz w:val="22"/>
          <w:szCs w:val="22"/>
        </w:rPr>
        <w:t>2</w:t>
      </w:r>
      <w:r w:rsidR="005B01E5">
        <w:rPr>
          <w:rFonts w:ascii="Times New Roman" w:hAnsi="Times New Roman"/>
          <w:sz w:val="22"/>
          <w:szCs w:val="22"/>
        </w:rPr>
        <w:t>1</w:t>
      </w:r>
    </w:p>
    <w:p w14:paraId="25F3911D" w14:textId="1BEB8E0B" w:rsidR="00D11326" w:rsidRPr="00A85659" w:rsidRDefault="004304B1" w:rsidP="00F53DB4">
      <w:pPr>
        <w:tabs>
          <w:tab w:val="left" w:pos="720"/>
          <w:tab w:val="left" w:pos="1440"/>
          <w:tab w:val="left" w:pos="2160"/>
          <w:tab w:val="left" w:pos="2880"/>
          <w:tab w:val="right" w:leader="dot" w:pos="9360"/>
        </w:tabs>
        <w:rPr>
          <w:rFonts w:ascii="Times New Roman" w:hAnsi="Times New Roman"/>
          <w:sz w:val="22"/>
          <w:szCs w:val="22"/>
        </w:rPr>
      </w:pPr>
      <w:r w:rsidRPr="00A85659">
        <w:rPr>
          <w:rFonts w:ascii="Times New Roman" w:hAnsi="Times New Roman"/>
          <w:sz w:val="22"/>
          <w:szCs w:val="22"/>
        </w:rPr>
        <w:tab/>
      </w:r>
      <w:r w:rsidR="00F53DB4">
        <w:rPr>
          <w:rFonts w:ascii="Times New Roman" w:hAnsi="Times New Roman"/>
          <w:sz w:val="22"/>
          <w:szCs w:val="22"/>
        </w:rPr>
        <w:tab/>
      </w:r>
      <w:r w:rsidR="00D11326" w:rsidRPr="00A85659">
        <w:rPr>
          <w:rFonts w:ascii="Times New Roman" w:hAnsi="Times New Roman"/>
          <w:sz w:val="22"/>
          <w:szCs w:val="22"/>
        </w:rPr>
        <w:t>1.</w:t>
      </w:r>
      <w:r w:rsidR="00F53DB4">
        <w:rPr>
          <w:rFonts w:ascii="Times New Roman" w:hAnsi="Times New Roman"/>
          <w:sz w:val="22"/>
          <w:szCs w:val="22"/>
        </w:rPr>
        <w:tab/>
      </w:r>
      <w:r w:rsidR="00D11326" w:rsidRPr="00A85659">
        <w:rPr>
          <w:rFonts w:ascii="Times New Roman" w:hAnsi="Times New Roman"/>
          <w:sz w:val="22"/>
          <w:szCs w:val="22"/>
        </w:rPr>
        <w:t>Report to Commission</w:t>
      </w:r>
      <w:r w:rsidRPr="00A85659">
        <w:rPr>
          <w:rFonts w:ascii="Times New Roman" w:hAnsi="Times New Roman"/>
          <w:sz w:val="22"/>
          <w:szCs w:val="22"/>
        </w:rPr>
        <w:tab/>
      </w:r>
      <w:r w:rsidR="00125DCF">
        <w:rPr>
          <w:rFonts w:ascii="Times New Roman" w:hAnsi="Times New Roman"/>
          <w:sz w:val="22"/>
          <w:szCs w:val="22"/>
        </w:rPr>
        <w:t>2</w:t>
      </w:r>
      <w:r w:rsidR="0068506B">
        <w:rPr>
          <w:rFonts w:ascii="Times New Roman" w:hAnsi="Times New Roman"/>
          <w:sz w:val="22"/>
          <w:szCs w:val="22"/>
        </w:rPr>
        <w:t>1</w:t>
      </w:r>
    </w:p>
    <w:p w14:paraId="0C12CFF1" w14:textId="57A6F75E" w:rsidR="00D11326" w:rsidRPr="00A85659" w:rsidRDefault="00F53DB4" w:rsidP="00F53DB4">
      <w:pPr>
        <w:tabs>
          <w:tab w:val="left" w:pos="1440"/>
          <w:tab w:val="left" w:pos="2160"/>
          <w:tab w:val="left" w:pos="2880"/>
          <w:tab w:val="right" w:leader="dot" w:pos="9360"/>
        </w:tabs>
        <w:ind w:left="1440"/>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00D11326" w:rsidRPr="00A85659">
        <w:rPr>
          <w:rFonts w:ascii="Times New Roman" w:hAnsi="Times New Roman"/>
          <w:sz w:val="22"/>
          <w:szCs w:val="22"/>
        </w:rPr>
        <w:t>Annual activity report</w:t>
      </w:r>
      <w:r w:rsidR="004304B1" w:rsidRPr="00A85659">
        <w:rPr>
          <w:rFonts w:ascii="Times New Roman" w:hAnsi="Times New Roman"/>
          <w:sz w:val="22"/>
          <w:szCs w:val="22"/>
        </w:rPr>
        <w:tab/>
      </w:r>
      <w:r w:rsidR="00125DCF">
        <w:rPr>
          <w:rFonts w:ascii="Times New Roman" w:hAnsi="Times New Roman"/>
          <w:sz w:val="22"/>
          <w:szCs w:val="22"/>
        </w:rPr>
        <w:t>2</w:t>
      </w:r>
      <w:r w:rsidR="002164C1">
        <w:rPr>
          <w:rFonts w:ascii="Times New Roman" w:hAnsi="Times New Roman"/>
          <w:sz w:val="22"/>
          <w:szCs w:val="22"/>
        </w:rPr>
        <w:t>1</w:t>
      </w:r>
    </w:p>
    <w:p w14:paraId="48C01230" w14:textId="54B468E4" w:rsidR="00D11326" w:rsidRPr="00A85659" w:rsidRDefault="00F53DB4" w:rsidP="00F53DB4">
      <w:pPr>
        <w:tabs>
          <w:tab w:val="left" w:pos="1440"/>
          <w:tab w:val="left" w:pos="2160"/>
          <w:tab w:val="left" w:pos="2880"/>
          <w:tab w:val="right" w:leader="dot" w:pos="9360"/>
        </w:tabs>
        <w:ind w:left="1440"/>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006222D4">
        <w:rPr>
          <w:rFonts w:ascii="Times New Roman" w:hAnsi="Times New Roman"/>
          <w:sz w:val="22"/>
          <w:szCs w:val="22"/>
        </w:rPr>
        <w:t>New underground facilities</w:t>
      </w:r>
      <w:r w:rsidR="006222D4">
        <w:rPr>
          <w:rFonts w:ascii="Times New Roman" w:hAnsi="Times New Roman"/>
          <w:sz w:val="22"/>
          <w:szCs w:val="22"/>
        </w:rPr>
        <w:tab/>
      </w:r>
      <w:r w:rsidR="00125DCF">
        <w:rPr>
          <w:rFonts w:ascii="Times New Roman" w:hAnsi="Times New Roman"/>
          <w:sz w:val="22"/>
          <w:szCs w:val="22"/>
        </w:rPr>
        <w:t>2</w:t>
      </w:r>
      <w:r w:rsidR="002164C1">
        <w:rPr>
          <w:rFonts w:ascii="Times New Roman" w:hAnsi="Times New Roman"/>
          <w:sz w:val="22"/>
          <w:szCs w:val="22"/>
        </w:rPr>
        <w:t>1</w:t>
      </w:r>
    </w:p>
    <w:p w14:paraId="0B8699C7" w14:textId="2828C507" w:rsidR="00D11326" w:rsidRPr="00A85659" w:rsidRDefault="00F53DB4" w:rsidP="00F53DB4">
      <w:pPr>
        <w:tabs>
          <w:tab w:val="left" w:pos="1440"/>
          <w:tab w:val="left" w:pos="2160"/>
          <w:tab w:val="left" w:pos="2880"/>
          <w:tab w:val="right" w:leader="dot" w:pos="9360"/>
        </w:tabs>
        <w:ind w:left="1440"/>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r>
      <w:r w:rsidR="00D11326" w:rsidRPr="00A85659">
        <w:rPr>
          <w:rFonts w:ascii="Times New Roman" w:hAnsi="Times New Roman"/>
          <w:sz w:val="22"/>
          <w:szCs w:val="22"/>
        </w:rPr>
        <w:t>Non-member operator registration</w:t>
      </w:r>
      <w:r w:rsidR="004304B1" w:rsidRPr="00A85659">
        <w:rPr>
          <w:rFonts w:ascii="Times New Roman" w:hAnsi="Times New Roman"/>
          <w:sz w:val="22"/>
          <w:szCs w:val="22"/>
        </w:rPr>
        <w:tab/>
      </w:r>
      <w:r w:rsidR="00125DCF">
        <w:rPr>
          <w:rFonts w:ascii="Times New Roman" w:hAnsi="Times New Roman"/>
          <w:sz w:val="22"/>
          <w:szCs w:val="22"/>
        </w:rPr>
        <w:t>2</w:t>
      </w:r>
      <w:r w:rsidR="000643D3">
        <w:rPr>
          <w:rFonts w:ascii="Times New Roman" w:hAnsi="Times New Roman"/>
          <w:sz w:val="22"/>
          <w:szCs w:val="22"/>
        </w:rPr>
        <w:t>1</w:t>
      </w:r>
    </w:p>
    <w:p w14:paraId="45C60EB5" w14:textId="3F1B5AFC" w:rsidR="004304B1" w:rsidRPr="00A85659" w:rsidRDefault="00F53DB4" w:rsidP="00F53DB4">
      <w:pPr>
        <w:tabs>
          <w:tab w:val="left" w:pos="720"/>
          <w:tab w:val="left" w:pos="1440"/>
          <w:tab w:val="left" w:pos="2160"/>
          <w:tab w:val="left" w:pos="2880"/>
          <w:tab w:val="right" w:leader="dot" w:pos="9360"/>
        </w:tabs>
        <w:rPr>
          <w:rFonts w:ascii="Times New Roman" w:hAnsi="Times New Roman"/>
          <w:sz w:val="22"/>
          <w:szCs w:val="22"/>
        </w:rPr>
      </w:pPr>
      <w:r>
        <w:rPr>
          <w:rFonts w:ascii="Times New Roman" w:hAnsi="Times New Roman"/>
          <w:sz w:val="22"/>
          <w:szCs w:val="22"/>
        </w:rPr>
        <w:tab/>
      </w:r>
      <w:r w:rsidR="00D11326" w:rsidRPr="00A85659">
        <w:rPr>
          <w:rFonts w:ascii="Times New Roman" w:hAnsi="Times New Roman"/>
          <w:sz w:val="22"/>
          <w:szCs w:val="22"/>
        </w:rPr>
        <w:t>D.</w:t>
      </w:r>
      <w:r>
        <w:rPr>
          <w:rFonts w:ascii="Times New Roman" w:hAnsi="Times New Roman"/>
          <w:sz w:val="22"/>
          <w:szCs w:val="22"/>
        </w:rPr>
        <w:tab/>
      </w:r>
      <w:r w:rsidR="00D11326" w:rsidRPr="00A85659">
        <w:rPr>
          <w:rFonts w:ascii="Times New Roman" w:hAnsi="Times New Roman"/>
          <w:sz w:val="22"/>
          <w:szCs w:val="22"/>
        </w:rPr>
        <w:t>Natural Gas Operators</w:t>
      </w:r>
      <w:r w:rsidR="004304B1" w:rsidRPr="00A85659">
        <w:rPr>
          <w:rFonts w:ascii="Times New Roman" w:hAnsi="Times New Roman"/>
          <w:sz w:val="22"/>
          <w:szCs w:val="22"/>
        </w:rPr>
        <w:tab/>
      </w:r>
      <w:r w:rsidR="00125DCF">
        <w:rPr>
          <w:rFonts w:ascii="Times New Roman" w:hAnsi="Times New Roman"/>
          <w:sz w:val="22"/>
          <w:szCs w:val="22"/>
        </w:rPr>
        <w:t>21</w:t>
      </w:r>
    </w:p>
    <w:p w14:paraId="5A2EFE0F" w14:textId="177E4D4A" w:rsidR="004304B1" w:rsidRPr="00A85659" w:rsidRDefault="00D11326" w:rsidP="00F53DB4">
      <w:pPr>
        <w:tabs>
          <w:tab w:val="left" w:pos="720"/>
          <w:tab w:val="left" w:pos="1440"/>
          <w:tab w:val="left" w:pos="2160"/>
          <w:tab w:val="left" w:pos="2880"/>
          <w:tab w:val="right" w:leader="dot" w:pos="9360"/>
        </w:tabs>
        <w:ind w:left="1440"/>
        <w:rPr>
          <w:rFonts w:ascii="Times New Roman" w:hAnsi="Times New Roman"/>
          <w:sz w:val="22"/>
          <w:szCs w:val="22"/>
        </w:rPr>
      </w:pPr>
      <w:r w:rsidRPr="00A85659">
        <w:rPr>
          <w:rFonts w:ascii="Times New Roman" w:hAnsi="Times New Roman"/>
          <w:sz w:val="22"/>
          <w:szCs w:val="22"/>
        </w:rPr>
        <w:t>1.</w:t>
      </w:r>
      <w:r w:rsidR="00F53DB4">
        <w:rPr>
          <w:rFonts w:ascii="Times New Roman" w:hAnsi="Times New Roman"/>
          <w:sz w:val="22"/>
          <w:szCs w:val="22"/>
        </w:rPr>
        <w:tab/>
      </w:r>
      <w:r w:rsidRPr="00A85659">
        <w:rPr>
          <w:rFonts w:ascii="Times New Roman" w:hAnsi="Times New Roman"/>
          <w:sz w:val="22"/>
          <w:szCs w:val="22"/>
        </w:rPr>
        <w:t>Applicability</w:t>
      </w:r>
      <w:r w:rsidR="004304B1" w:rsidRPr="00A85659">
        <w:rPr>
          <w:rFonts w:ascii="Times New Roman" w:hAnsi="Times New Roman"/>
          <w:sz w:val="22"/>
          <w:szCs w:val="22"/>
        </w:rPr>
        <w:tab/>
      </w:r>
      <w:r w:rsidR="00125DCF">
        <w:rPr>
          <w:rFonts w:ascii="Times New Roman" w:hAnsi="Times New Roman"/>
          <w:sz w:val="22"/>
          <w:szCs w:val="22"/>
        </w:rPr>
        <w:t>21</w:t>
      </w:r>
    </w:p>
    <w:p w14:paraId="57D56A27" w14:textId="6367DE42" w:rsidR="004304B1" w:rsidRPr="00A85659" w:rsidRDefault="00D11326" w:rsidP="00F53DB4">
      <w:pPr>
        <w:tabs>
          <w:tab w:val="left" w:pos="720"/>
          <w:tab w:val="left" w:pos="1440"/>
          <w:tab w:val="left" w:pos="2160"/>
          <w:tab w:val="left" w:pos="2880"/>
          <w:tab w:val="right" w:leader="dot" w:pos="9360"/>
        </w:tabs>
        <w:ind w:left="1440"/>
        <w:rPr>
          <w:rFonts w:ascii="Times New Roman" w:hAnsi="Times New Roman"/>
          <w:sz w:val="22"/>
          <w:szCs w:val="22"/>
        </w:rPr>
      </w:pPr>
      <w:r w:rsidRPr="00A85659">
        <w:rPr>
          <w:rFonts w:ascii="Times New Roman" w:hAnsi="Times New Roman"/>
          <w:sz w:val="22"/>
          <w:szCs w:val="22"/>
        </w:rPr>
        <w:t>2.</w:t>
      </w:r>
      <w:r w:rsidR="00F53DB4">
        <w:rPr>
          <w:rFonts w:ascii="Times New Roman" w:hAnsi="Times New Roman"/>
          <w:sz w:val="22"/>
          <w:szCs w:val="22"/>
        </w:rPr>
        <w:tab/>
      </w:r>
      <w:r w:rsidRPr="00A85659">
        <w:rPr>
          <w:rFonts w:ascii="Times New Roman" w:hAnsi="Times New Roman"/>
          <w:sz w:val="22"/>
          <w:szCs w:val="22"/>
        </w:rPr>
        <w:t>Excavation notice to fire departments</w:t>
      </w:r>
      <w:r w:rsidR="004304B1" w:rsidRPr="00A85659">
        <w:rPr>
          <w:rFonts w:ascii="Times New Roman" w:hAnsi="Times New Roman"/>
          <w:sz w:val="22"/>
          <w:szCs w:val="22"/>
        </w:rPr>
        <w:tab/>
      </w:r>
      <w:r w:rsidR="00125DCF">
        <w:rPr>
          <w:rFonts w:ascii="Times New Roman" w:hAnsi="Times New Roman"/>
          <w:sz w:val="22"/>
          <w:szCs w:val="22"/>
        </w:rPr>
        <w:t>2</w:t>
      </w:r>
      <w:r w:rsidR="0068506B">
        <w:rPr>
          <w:rFonts w:ascii="Times New Roman" w:hAnsi="Times New Roman"/>
          <w:sz w:val="22"/>
          <w:szCs w:val="22"/>
        </w:rPr>
        <w:t>2</w:t>
      </w:r>
    </w:p>
    <w:p w14:paraId="315638CE" w14:textId="22C663AB" w:rsidR="00D11326" w:rsidRPr="00A85659" w:rsidRDefault="00D11326" w:rsidP="00F53DB4">
      <w:pPr>
        <w:tabs>
          <w:tab w:val="left" w:pos="720"/>
          <w:tab w:val="left" w:pos="1440"/>
          <w:tab w:val="left" w:pos="2160"/>
          <w:tab w:val="left" w:pos="2880"/>
          <w:tab w:val="right" w:leader="dot" w:pos="9360"/>
        </w:tabs>
        <w:ind w:left="1440"/>
        <w:rPr>
          <w:rFonts w:ascii="Times New Roman" w:hAnsi="Times New Roman"/>
          <w:sz w:val="22"/>
          <w:szCs w:val="22"/>
        </w:rPr>
      </w:pPr>
      <w:r w:rsidRPr="00A85659">
        <w:rPr>
          <w:rFonts w:ascii="Times New Roman" w:hAnsi="Times New Roman"/>
          <w:sz w:val="22"/>
          <w:szCs w:val="22"/>
        </w:rPr>
        <w:t>3.</w:t>
      </w:r>
      <w:r w:rsidR="00F53DB4">
        <w:rPr>
          <w:rFonts w:ascii="Times New Roman" w:hAnsi="Times New Roman"/>
          <w:sz w:val="22"/>
          <w:szCs w:val="22"/>
        </w:rPr>
        <w:tab/>
      </w:r>
      <w:r w:rsidRPr="00A85659">
        <w:rPr>
          <w:rFonts w:ascii="Times New Roman" w:hAnsi="Times New Roman"/>
          <w:sz w:val="22"/>
          <w:szCs w:val="22"/>
        </w:rPr>
        <w:t>Emergency management information</w:t>
      </w:r>
      <w:r w:rsidR="004304B1" w:rsidRPr="00A85659">
        <w:rPr>
          <w:rFonts w:ascii="Times New Roman" w:hAnsi="Times New Roman"/>
          <w:sz w:val="22"/>
          <w:szCs w:val="22"/>
        </w:rPr>
        <w:tab/>
      </w:r>
      <w:r w:rsidR="00125DCF">
        <w:rPr>
          <w:rFonts w:ascii="Times New Roman" w:hAnsi="Times New Roman"/>
          <w:sz w:val="22"/>
          <w:szCs w:val="22"/>
        </w:rPr>
        <w:t>2</w:t>
      </w:r>
      <w:r w:rsidR="0068506B">
        <w:rPr>
          <w:rFonts w:ascii="Times New Roman" w:hAnsi="Times New Roman"/>
          <w:sz w:val="22"/>
          <w:szCs w:val="22"/>
        </w:rPr>
        <w:t>2</w:t>
      </w:r>
    </w:p>
    <w:p w14:paraId="53CDFA1F" w14:textId="4CAC6531" w:rsidR="00D11326" w:rsidRPr="00A85659" w:rsidRDefault="00D11326" w:rsidP="00F53DB4">
      <w:pPr>
        <w:tabs>
          <w:tab w:val="left" w:pos="720"/>
          <w:tab w:val="left" w:pos="1440"/>
          <w:tab w:val="left" w:pos="2160"/>
          <w:tab w:val="left" w:pos="2880"/>
          <w:tab w:val="right" w:leader="dot" w:pos="9360"/>
        </w:tabs>
        <w:rPr>
          <w:rFonts w:ascii="Times New Roman" w:hAnsi="Times New Roman"/>
          <w:sz w:val="22"/>
          <w:szCs w:val="22"/>
        </w:rPr>
      </w:pPr>
      <w:r w:rsidRPr="00A85659">
        <w:rPr>
          <w:rFonts w:ascii="Times New Roman" w:hAnsi="Times New Roman"/>
          <w:sz w:val="22"/>
          <w:szCs w:val="22"/>
        </w:rPr>
        <w:tab/>
        <w:t>E.</w:t>
      </w:r>
      <w:r w:rsidR="00F53DB4">
        <w:rPr>
          <w:rFonts w:ascii="Times New Roman" w:hAnsi="Times New Roman"/>
          <w:sz w:val="22"/>
          <w:szCs w:val="22"/>
        </w:rPr>
        <w:tab/>
      </w:r>
      <w:r w:rsidRPr="00A85659">
        <w:rPr>
          <w:rFonts w:ascii="Times New Roman" w:hAnsi="Times New Roman"/>
          <w:sz w:val="22"/>
          <w:szCs w:val="22"/>
        </w:rPr>
        <w:t xml:space="preserve">Legal </w:t>
      </w:r>
      <w:r w:rsidR="0046131B">
        <w:rPr>
          <w:rFonts w:ascii="Times New Roman" w:hAnsi="Times New Roman"/>
          <w:sz w:val="22"/>
          <w:szCs w:val="22"/>
        </w:rPr>
        <w:t>e</w:t>
      </w:r>
      <w:r w:rsidRPr="00A85659">
        <w:rPr>
          <w:rFonts w:ascii="Times New Roman" w:hAnsi="Times New Roman"/>
          <w:sz w:val="22"/>
          <w:szCs w:val="22"/>
        </w:rPr>
        <w:t xml:space="preserve">ffect of </w:t>
      </w:r>
      <w:r w:rsidR="0046131B">
        <w:rPr>
          <w:rFonts w:ascii="Times New Roman" w:hAnsi="Times New Roman"/>
          <w:sz w:val="22"/>
          <w:szCs w:val="22"/>
        </w:rPr>
        <w:t>n</w:t>
      </w:r>
      <w:r w:rsidRPr="00A85659">
        <w:rPr>
          <w:rFonts w:ascii="Times New Roman" w:hAnsi="Times New Roman"/>
          <w:sz w:val="22"/>
          <w:szCs w:val="22"/>
        </w:rPr>
        <w:t>on-</w:t>
      </w:r>
      <w:r w:rsidR="0046131B">
        <w:rPr>
          <w:rFonts w:ascii="Times New Roman" w:hAnsi="Times New Roman"/>
          <w:sz w:val="22"/>
          <w:szCs w:val="22"/>
        </w:rPr>
        <w:t>c</w:t>
      </w:r>
      <w:r w:rsidR="006222D4">
        <w:rPr>
          <w:rFonts w:ascii="Times New Roman" w:hAnsi="Times New Roman"/>
          <w:sz w:val="22"/>
          <w:szCs w:val="22"/>
        </w:rPr>
        <w:t>ompliance</w:t>
      </w:r>
      <w:r w:rsidR="006222D4">
        <w:rPr>
          <w:rFonts w:ascii="Times New Roman" w:hAnsi="Times New Roman"/>
          <w:sz w:val="22"/>
          <w:szCs w:val="22"/>
        </w:rPr>
        <w:tab/>
      </w:r>
      <w:r w:rsidR="00125DCF">
        <w:rPr>
          <w:rFonts w:ascii="Times New Roman" w:hAnsi="Times New Roman"/>
          <w:sz w:val="22"/>
          <w:szCs w:val="22"/>
        </w:rPr>
        <w:t>22</w:t>
      </w:r>
    </w:p>
    <w:p w14:paraId="20015573" w14:textId="43D33497" w:rsidR="00D11326" w:rsidRPr="00A85659" w:rsidRDefault="00F53DB4" w:rsidP="00F53DB4">
      <w:pPr>
        <w:tabs>
          <w:tab w:val="left" w:pos="720"/>
          <w:tab w:val="left" w:pos="1440"/>
          <w:tab w:val="left" w:pos="2160"/>
          <w:tab w:val="right" w:leader="dot" w:pos="9360"/>
        </w:tabs>
        <w:rPr>
          <w:rFonts w:ascii="Times New Roman" w:hAnsi="Times New Roman"/>
          <w:sz w:val="22"/>
          <w:szCs w:val="22"/>
        </w:rPr>
      </w:pPr>
      <w:r>
        <w:rPr>
          <w:rFonts w:ascii="Times New Roman" w:hAnsi="Times New Roman"/>
          <w:sz w:val="22"/>
          <w:szCs w:val="22"/>
        </w:rPr>
        <w:tab/>
      </w:r>
      <w:r w:rsidR="004304B1" w:rsidRPr="00A85659">
        <w:rPr>
          <w:rFonts w:ascii="Times New Roman" w:hAnsi="Times New Roman"/>
          <w:sz w:val="22"/>
          <w:szCs w:val="22"/>
        </w:rPr>
        <w:tab/>
      </w:r>
      <w:r w:rsidR="00D11326" w:rsidRPr="00A85659">
        <w:rPr>
          <w:rFonts w:ascii="Times New Roman" w:hAnsi="Times New Roman"/>
          <w:sz w:val="22"/>
          <w:szCs w:val="22"/>
        </w:rPr>
        <w:t>1.</w:t>
      </w:r>
      <w:r>
        <w:rPr>
          <w:rFonts w:ascii="Times New Roman" w:hAnsi="Times New Roman"/>
          <w:sz w:val="22"/>
          <w:szCs w:val="22"/>
        </w:rPr>
        <w:tab/>
      </w:r>
      <w:r w:rsidR="00D11326" w:rsidRPr="00A85659">
        <w:rPr>
          <w:rFonts w:ascii="Times New Roman" w:hAnsi="Times New Roman"/>
          <w:sz w:val="22"/>
          <w:szCs w:val="22"/>
        </w:rPr>
        <w:t>Members</w:t>
      </w:r>
      <w:r w:rsidR="004304B1" w:rsidRPr="00A85659">
        <w:rPr>
          <w:rFonts w:ascii="Times New Roman" w:hAnsi="Times New Roman"/>
          <w:sz w:val="22"/>
          <w:szCs w:val="22"/>
        </w:rPr>
        <w:tab/>
      </w:r>
      <w:r w:rsidR="00125DCF">
        <w:rPr>
          <w:rFonts w:ascii="Times New Roman" w:hAnsi="Times New Roman"/>
          <w:sz w:val="22"/>
          <w:szCs w:val="22"/>
        </w:rPr>
        <w:t>22</w:t>
      </w:r>
    </w:p>
    <w:p w14:paraId="6E37DC9D" w14:textId="189553AF" w:rsidR="00D11326" w:rsidRPr="00A85659" w:rsidRDefault="004304B1" w:rsidP="00F53DB4">
      <w:pPr>
        <w:tabs>
          <w:tab w:val="left" w:pos="720"/>
          <w:tab w:val="left" w:pos="1440"/>
          <w:tab w:val="left" w:pos="2160"/>
          <w:tab w:val="right" w:leader="dot" w:pos="9360"/>
        </w:tabs>
        <w:rPr>
          <w:rFonts w:ascii="Times New Roman" w:hAnsi="Times New Roman"/>
          <w:sz w:val="22"/>
          <w:szCs w:val="22"/>
        </w:rPr>
      </w:pPr>
      <w:r w:rsidRPr="00A85659">
        <w:rPr>
          <w:rFonts w:ascii="Times New Roman" w:hAnsi="Times New Roman"/>
          <w:sz w:val="22"/>
          <w:szCs w:val="22"/>
        </w:rPr>
        <w:tab/>
      </w:r>
      <w:r w:rsidR="00F53DB4">
        <w:rPr>
          <w:rFonts w:ascii="Times New Roman" w:hAnsi="Times New Roman"/>
          <w:sz w:val="22"/>
          <w:szCs w:val="22"/>
        </w:rPr>
        <w:tab/>
      </w:r>
      <w:r w:rsidR="00D11326" w:rsidRPr="00A85659">
        <w:rPr>
          <w:rFonts w:ascii="Times New Roman" w:hAnsi="Times New Roman"/>
          <w:sz w:val="22"/>
          <w:szCs w:val="22"/>
        </w:rPr>
        <w:t>2.</w:t>
      </w:r>
      <w:r w:rsidR="00F53DB4">
        <w:rPr>
          <w:rFonts w:ascii="Times New Roman" w:hAnsi="Times New Roman"/>
          <w:sz w:val="22"/>
          <w:szCs w:val="22"/>
        </w:rPr>
        <w:tab/>
      </w:r>
      <w:r w:rsidR="00D11326" w:rsidRPr="00A85659">
        <w:rPr>
          <w:rFonts w:ascii="Times New Roman" w:hAnsi="Times New Roman"/>
          <w:sz w:val="22"/>
          <w:szCs w:val="22"/>
        </w:rPr>
        <w:t>Non-members</w:t>
      </w:r>
      <w:r w:rsidRPr="00A85659">
        <w:rPr>
          <w:rFonts w:ascii="Times New Roman" w:hAnsi="Times New Roman"/>
          <w:sz w:val="22"/>
          <w:szCs w:val="22"/>
        </w:rPr>
        <w:tab/>
      </w:r>
      <w:r w:rsidR="00125DCF">
        <w:rPr>
          <w:rFonts w:ascii="Times New Roman" w:hAnsi="Times New Roman"/>
          <w:sz w:val="22"/>
          <w:szCs w:val="22"/>
        </w:rPr>
        <w:t>22</w:t>
      </w:r>
    </w:p>
    <w:p w14:paraId="701769F2" w14:textId="33B81759" w:rsidR="00D11326" w:rsidRPr="00A85659" w:rsidRDefault="00F53DB4" w:rsidP="00F53DB4">
      <w:pPr>
        <w:tabs>
          <w:tab w:val="left" w:pos="720"/>
          <w:tab w:val="left" w:pos="1440"/>
          <w:tab w:val="left" w:pos="2160"/>
          <w:tab w:val="left" w:pos="2880"/>
          <w:tab w:val="right" w:leader="dot" w:pos="9360"/>
        </w:tabs>
        <w:rPr>
          <w:rFonts w:ascii="Times New Roman" w:hAnsi="Times New Roman"/>
          <w:sz w:val="22"/>
          <w:szCs w:val="22"/>
        </w:rPr>
      </w:pPr>
      <w:r>
        <w:rPr>
          <w:rFonts w:ascii="Times New Roman" w:hAnsi="Times New Roman"/>
          <w:sz w:val="22"/>
          <w:szCs w:val="22"/>
        </w:rPr>
        <w:tab/>
      </w:r>
      <w:r w:rsidR="00D11326" w:rsidRPr="00A85659">
        <w:rPr>
          <w:rFonts w:ascii="Times New Roman" w:hAnsi="Times New Roman"/>
          <w:sz w:val="22"/>
          <w:szCs w:val="22"/>
        </w:rPr>
        <w:t>F.</w:t>
      </w:r>
      <w:r>
        <w:rPr>
          <w:rFonts w:ascii="Times New Roman" w:hAnsi="Times New Roman"/>
          <w:sz w:val="22"/>
          <w:szCs w:val="22"/>
        </w:rPr>
        <w:tab/>
      </w:r>
      <w:r w:rsidR="00D11326" w:rsidRPr="00A85659">
        <w:rPr>
          <w:rFonts w:ascii="Times New Roman" w:hAnsi="Times New Roman"/>
          <w:sz w:val="22"/>
          <w:szCs w:val="22"/>
        </w:rPr>
        <w:t>Aba</w:t>
      </w:r>
      <w:r w:rsidR="006222D4">
        <w:rPr>
          <w:rFonts w:ascii="Times New Roman" w:hAnsi="Times New Roman"/>
          <w:sz w:val="22"/>
          <w:szCs w:val="22"/>
        </w:rPr>
        <w:t xml:space="preserve">ndoned or </w:t>
      </w:r>
      <w:r w:rsidR="0046131B">
        <w:rPr>
          <w:rFonts w:ascii="Times New Roman" w:hAnsi="Times New Roman"/>
          <w:sz w:val="22"/>
          <w:szCs w:val="22"/>
        </w:rPr>
        <w:t>i</w:t>
      </w:r>
      <w:r w:rsidR="006222D4">
        <w:rPr>
          <w:rFonts w:ascii="Times New Roman" w:hAnsi="Times New Roman"/>
          <w:sz w:val="22"/>
          <w:szCs w:val="22"/>
        </w:rPr>
        <w:t xml:space="preserve">nactive </w:t>
      </w:r>
      <w:r w:rsidR="0046131B">
        <w:rPr>
          <w:rFonts w:ascii="Times New Roman" w:hAnsi="Times New Roman"/>
          <w:sz w:val="22"/>
          <w:szCs w:val="22"/>
        </w:rPr>
        <w:t>f</w:t>
      </w:r>
      <w:r w:rsidR="006222D4">
        <w:rPr>
          <w:rFonts w:ascii="Times New Roman" w:hAnsi="Times New Roman"/>
          <w:sz w:val="22"/>
          <w:szCs w:val="22"/>
        </w:rPr>
        <w:t>acilities</w:t>
      </w:r>
      <w:r w:rsidR="006222D4">
        <w:rPr>
          <w:rFonts w:ascii="Times New Roman" w:hAnsi="Times New Roman"/>
          <w:sz w:val="22"/>
          <w:szCs w:val="22"/>
        </w:rPr>
        <w:tab/>
      </w:r>
      <w:r w:rsidR="00125DCF">
        <w:rPr>
          <w:rFonts w:ascii="Times New Roman" w:hAnsi="Times New Roman"/>
          <w:sz w:val="22"/>
          <w:szCs w:val="22"/>
        </w:rPr>
        <w:t>22</w:t>
      </w:r>
    </w:p>
    <w:p w14:paraId="4D484CF1" w14:textId="386482B4" w:rsidR="00D11326" w:rsidRPr="00A85659" w:rsidRDefault="00F53DB4" w:rsidP="00F53DB4">
      <w:pPr>
        <w:tabs>
          <w:tab w:val="left" w:pos="720"/>
          <w:tab w:val="left" w:pos="1440"/>
          <w:tab w:val="left" w:pos="2160"/>
          <w:tab w:val="left" w:pos="2880"/>
          <w:tab w:val="right" w:leader="dot" w:pos="93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D11326" w:rsidRPr="00A85659">
        <w:rPr>
          <w:rFonts w:ascii="Times New Roman" w:hAnsi="Times New Roman"/>
          <w:sz w:val="22"/>
          <w:szCs w:val="22"/>
        </w:rPr>
        <w:t>1.</w:t>
      </w:r>
      <w:r>
        <w:rPr>
          <w:rFonts w:ascii="Times New Roman" w:hAnsi="Times New Roman"/>
          <w:sz w:val="22"/>
          <w:szCs w:val="22"/>
        </w:rPr>
        <w:tab/>
      </w:r>
      <w:r w:rsidR="00D11326" w:rsidRPr="00A85659">
        <w:rPr>
          <w:rFonts w:ascii="Times New Roman" w:hAnsi="Times New Roman"/>
          <w:sz w:val="22"/>
          <w:szCs w:val="22"/>
        </w:rPr>
        <w:t>Operators with</w:t>
      </w:r>
      <w:r w:rsidR="006222D4">
        <w:rPr>
          <w:rFonts w:ascii="Times New Roman" w:hAnsi="Times New Roman"/>
          <w:sz w:val="22"/>
          <w:szCs w:val="22"/>
        </w:rPr>
        <w:t xml:space="preserve"> an electronic mapping system</w:t>
      </w:r>
      <w:r w:rsidR="006222D4">
        <w:rPr>
          <w:rFonts w:ascii="Times New Roman" w:hAnsi="Times New Roman"/>
          <w:sz w:val="22"/>
          <w:szCs w:val="22"/>
        </w:rPr>
        <w:tab/>
      </w:r>
      <w:r w:rsidR="00125DCF">
        <w:rPr>
          <w:rFonts w:ascii="Times New Roman" w:hAnsi="Times New Roman"/>
          <w:sz w:val="22"/>
          <w:szCs w:val="22"/>
        </w:rPr>
        <w:t>22</w:t>
      </w:r>
    </w:p>
    <w:p w14:paraId="69BCA645" w14:textId="02F71746" w:rsidR="00D11326" w:rsidRPr="00A85659" w:rsidRDefault="00F53DB4" w:rsidP="00F53DB4">
      <w:pPr>
        <w:tabs>
          <w:tab w:val="left" w:pos="720"/>
          <w:tab w:val="left" w:pos="1440"/>
          <w:tab w:val="left" w:pos="2160"/>
          <w:tab w:val="left" w:pos="2880"/>
          <w:tab w:val="right" w:leader="dot" w:pos="93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D11326" w:rsidRPr="00A85659">
        <w:rPr>
          <w:rFonts w:ascii="Times New Roman" w:hAnsi="Times New Roman"/>
          <w:sz w:val="22"/>
          <w:szCs w:val="22"/>
        </w:rPr>
        <w:t>2.</w:t>
      </w:r>
      <w:r>
        <w:rPr>
          <w:rFonts w:ascii="Times New Roman" w:hAnsi="Times New Roman"/>
          <w:sz w:val="22"/>
          <w:szCs w:val="22"/>
        </w:rPr>
        <w:tab/>
      </w:r>
      <w:r w:rsidR="00D11326" w:rsidRPr="00A85659">
        <w:rPr>
          <w:rFonts w:ascii="Times New Roman" w:hAnsi="Times New Roman"/>
          <w:sz w:val="22"/>
          <w:szCs w:val="22"/>
        </w:rPr>
        <w:t>Operators without an electronic mapping system</w:t>
      </w:r>
      <w:r w:rsidR="00D11326" w:rsidRPr="00A85659">
        <w:rPr>
          <w:rFonts w:ascii="Times New Roman" w:hAnsi="Times New Roman"/>
          <w:sz w:val="22"/>
          <w:szCs w:val="22"/>
        </w:rPr>
        <w:tab/>
      </w:r>
      <w:r w:rsidR="00125DCF">
        <w:rPr>
          <w:rFonts w:ascii="Times New Roman" w:hAnsi="Times New Roman"/>
          <w:sz w:val="22"/>
          <w:szCs w:val="22"/>
        </w:rPr>
        <w:t>2</w:t>
      </w:r>
      <w:r w:rsidR="0068506B">
        <w:rPr>
          <w:rFonts w:ascii="Times New Roman" w:hAnsi="Times New Roman"/>
          <w:sz w:val="22"/>
          <w:szCs w:val="22"/>
        </w:rPr>
        <w:t>3</w:t>
      </w:r>
    </w:p>
    <w:p w14:paraId="0543946A" w14:textId="77777777" w:rsidR="00A85659" w:rsidRPr="00A85659" w:rsidRDefault="00A85659" w:rsidP="00F53DB4">
      <w:pPr>
        <w:tabs>
          <w:tab w:val="left" w:pos="720"/>
          <w:tab w:val="left" w:pos="1440"/>
          <w:tab w:val="left" w:pos="2160"/>
          <w:tab w:val="left" w:pos="2880"/>
          <w:tab w:val="right" w:leader="dot" w:pos="9360"/>
        </w:tabs>
        <w:rPr>
          <w:rFonts w:ascii="Times New Roman" w:hAnsi="Times New Roman"/>
          <w:sz w:val="22"/>
          <w:szCs w:val="22"/>
        </w:rPr>
      </w:pPr>
    </w:p>
    <w:p w14:paraId="0CA156D7" w14:textId="5C4490C6" w:rsidR="00D11326" w:rsidRPr="00A85659" w:rsidRDefault="00D11326" w:rsidP="00F53DB4">
      <w:pPr>
        <w:tabs>
          <w:tab w:val="left" w:pos="720"/>
          <w:tab w:val="left" w:pos="1440"/>
          <w:tab w:val="left" w:pos="2160"/>
          <w:tab w:val="left" w:pos="2880"/>
          <w:tab w:val="right" w:leader="dot" w:pos="9360"/>
        </w:tabs>
        <w:rPr>
          <w:rFonts w:ascii="Times New Roman" w:hAnsi="Times New Roman"/>
          <w:caps/>
          <w:sz w:val="22"/>
          <w:szCs w:val="22"/>
        </w:rPr>
      </w:pPr>
      <w:r w:rsidRPr="0046131B">
        <w:rPr>
          <w:rFonts w:ascii="Times New Roman" w:hAnsi="Times New Roman"/>
          <w:b/>
          <w:caps/>
          <w:sz w:val="22"/>
          <w:szCs w:val="22"/>
        </w:rPr>
        <w:t>§ 7</w:t>
      </w:r>
      <w:r w:rsidRPr="0046131B">
        <w:rPr>
          <w:rFonts w:ascii="Times New Roman" w:hAnsi="Times New Roman"/>
          <w:b/>
          <w:caps/>
          <w:sz w:val="22"/>
          <w:szCs w:val="22"/>
        </w:rPr>
        <w:tab/>
        <w:t>Commission activities</w:t>
      </w:r>
      <w:r w:rsidR="004304B1" w:rsidRPr="00A85659">
        <w:rPr>
          <w:rFonts w:ascii="Times New Roman" w:hAnsi="Times New Roman"/>
          <w:caps/>
          <w:sz w:val="22"/>
          <w:szCs w:val="22"/>
        </w:rPr>
        <w:tab/>
      </w:r>
      <w:r w:rsidR="00D67F91">
        <w:rPr>
          <w:rFonts w:ascii="Times New Roman" w:hAnsi="Times New Roman"/>
          <w:caps/>
          <w:sz w:val="22"/>
          <w:szCs w:val="22"/>
        </w:rPr>
        <w:t>2</w:t>
      </w:r>
      <w:r w:rsidR="00924B88">
        <w:rPr>
          <w:rFonts w:ascii="Times New Roman" w:hAnsi="Times New Roman"/>
          <w:caps/>
          <w:sz w:val="22"/>
          <w:szCs w:val="22"/>
        </w:rPr>
        <w:t>3</w:t>
      </w:r>
    </w:p>
    <w:p w14:paraId="248D2FA7" w14:textId="77777777" w:rsidR="00A85659" w:rsidRPr="00A85659" w:rsidRDefault="00A85659" w:rsidP="00F53DB4">
      <w:pPr>
        <w:tabs>
          <w:tab w:val="left" w:pos="720"/>
          <w:tab w:val="left" w:pos="1440"/>
          <w:tab w:val="left" w:pos="2160"/>
          <w:tab w:val="left" w:pos="2880"/>
          <w:tab w:val="right" w:leader="dot" w:pos="9360"/>
        </w:tabs>
        <w:rPr>
          <w:rFonts w:ascii="Times New Roman" w:hAnsi="Times New Roman"/>
          <w:caps/>
          <w:sz w:val="22"/>
          <w:szCs w:val="22"/>
        </w:rPr>
      </w:pPr>
    </w:p>
    <w:p w14:paraId="5769E053" w14:textId="4D72EC8C" w:rsidR="00D11326" w:rsidRPr="00A85659" w:rsidRDefault="00D11326" w:rsidP="00F53DB4">
      <w:pPr>
        <w:tabs>
          <w:tab w:val="left" w:pos="720"/>
          <w:tab w:val="left" w:pos="1440"/>
          <w:tab w:val="left" w:pos="2160"/>
          <w:tab w:val="right" w:leader="dot" w:pos="9360"/>
        </w:tabs>
        <w:rPr>
          <w:rFonts w:ascii="Times New Roman" w:hAnsi="Times New Roman"/>
          <w:sz w:val="22"/>
          <w:szCs w:val="22"/>
        </w:rPr>
      </w:pPr>
      <w:r w:rsidRPr="00A85659">
        <w:rPr>
          <w:rFonts w:ascii="Times New Roman" w:hAnsi="Times New Roman"/>
          <w:sz w:val="22"/>
          <w:szCs w:val="22"/>
        </w:rPr>
        <w:tab/>
        <w:t>A.</w:t>
      </w:r>
      <w:r w:rsidR="00F53DB4">
        <w:rPr>
          <w:rFonts w:ascii="Times New Roman" w:hAnsi="Times New Roman"/>
          <w:sz w:val="22"/>
          <w:szCs w:val="22"/>
        </w:rPr>
        <w:tab/>
      </w:r>
      <w:r w:rsidRPr="00A85659">
        <w:rPr>
          <w:rFonts w:ascii="Times New Roman" w:hAnsi="Times New Roman"/>
          <w:sz w:val="22"/>
          <w:szCs w:val="22"/>
        </w:rPr>
        <w:t>Monitoring</w:t>
      </w:r>
      <w:r w:rsidR="004304B1" w:rsidRPr="00A85659">
        <w:rPr>
          <w:rFonts w:ascii="Times New Roman" w:hAnsi="Times New Roman"/>
          <w:sz w:val="22"/>
          <w:szCs w:val="22"/>
        </w:rPr>
        <w:tab/>
      </w:r>
      <w:r w:rsidR="00D67F91">
        <w:rPr>
          <w:rFonts w:ascii="Times New Roman" w:hAnsi="Times New Roman"/>
          <w:sz w:val="22"/>
          <w:szCs w:val="22"/>
        </w:rPr>
        <w:t>2</w:t>
      </w:r>
      <w:r w:rsidR="00125DCF">
        <w:rPr>
          <w:rFonts w:ascii="Times New Roman" w:hAnsi="Times New Roman"/>
          <w:sz w:val="22"/>
          <w:szCs w:val="22"/>
        </w:rPr>
        <w:t>3</w:t>
      </w:r>
    </w:p>
    <w:p w14:paraId="13CFB502" w14:textId="4CE9A7ED" w:rsidR="00D11326" w:rsidRPr="00A85659" w:rsidRDefault="00D11326" w:rsidP="00F53DB4">
      <w:pPr>
        <w:tabs>
          <w:tab w:val="left" w:pos="720"/>
          <w:tab w:val="left" w:pos="1440"/>
          <w:tab w:val="left" w:pos="2160"/>
          <w:tab w:val="left" w:pos="2880"/>
          <w:tab w:val="right" w:leader="dot" w:pos="9360"/>
        </w:tabs>
        <w:rPr>
          <w:rFonts w:ascii="Times New Roman" w:hAnsi="Times New Roman"/>
          <w:sz w:val="22"/>
          <w:szCs w:val="22"/>
        </w:rPr>
      </w:pPr>
      <w:r w:rsidRPr="00A85659">
        <w:rPr>
          <w:rFonts w:ascii="Times New Roman" w:hAnsi="Times New Roman"/>
          <w:sz w:val="22"/>
          <w:szCs w:val="22"/>
        </w:rPr>
        <w:tab/>
      </w:r>
      <w:r w:rsidR="00446F31">
        <w:rPr>
          <w:rFonts w:ascii="Times New Roman" w:hAnsi="Times New Roman"/>
          <w:sz w:val="22"/>
          <w:szCs w:val="22"/>
        </w:rPr>
        <w:t>A-</w:t>
      </w:r>
      <w:r w:rsidRPr="00A85659">
        <w:rPr>
          <w:rFonts w:ascii="Times New Roman" w:hAnsi="Times New Roman"/>
          <w:sz w:val="22"/>
          <w:szCs w:val="22"/>
        </w:rPr>
        <w:t>1</w:t>
      </w:r>
      <w:r w:rsidR="00F53DB4">
        <w:rPr>
          <w:rFonts w:ascii="Times New Roman" w:hAnsi="Times New Roman"/>
          <w:sz w:val="22"/>
          <w:szCs w:val="22"/>
        </w:rPr>
        <w:t>.</w:t>
      </w:r>
      <w:r w:rsidR="00F53DB4">
        <w:rPr>
          <w:rFonts w:ascii="Times New Roman" w:hAnsi="Times New Roman"/>
          <w:sz w:val="22"/>
          <w:szCs w:val="22"/>
        </w:rPr>
        <w:tab/>
      </w:r>
      <w:r w:rsidR="005B5BE9">
        <w:rPr>
          <w:rFonts w:ascii="Times New Roman" w:hAnsi="Times New Roman"/>
          <w:sz w:val="22"/>
          <w:szCs w:val="22"/>
        </w:rPr>
        <w:t>OKTODIG</w:t>
      </w:r>
      <w:r w:rsidRPr="00A85659">
        <w:rPr>
          <w:rFonts w:ascii="Times New Roman" w:hAnsi="Times New Roman"/>
          <w:sz w:val="22"/>
          <w:szCs w:val="22"/>
        </w:rPr>
        <w:t xml:space="preserve"> </w:t>
      </w:r>
      <w:r w:rsidR="0046131B">
        <w:rPr>
          <w:rFonts w:ascii="Times New Roman" w:hAnsi="Times New Roman"/>
          <w:sz w:val="22"/>
          <w:szCs w:val="22"/>
        </w:rPr>
        <w:t>d</w:t>
      </w:r>
      <w:r w:rsidRPr="00A85659">
        <w:rPr>
          <w:rFonts w:ascii="Times New Roman" w:hAnsi="Times New Roman"/>
          <w:sz w:val="22"/>
          <w:szCs w:val="22"/>
        </w:rPr>
        <w:t>atabase</w:t>
      </w:r>
      <w:r w:rsidR="004304B1" w:rsidRPr="00A85659">
        <w:rPr>
          <w:rFonts w:ascii="Times New Roman" w:hAnsi="Times New Roman"/>
          <w:sz w:val="22"/>
          <w:szCs w:val="22"/>
        </w:rPr>
        <w:tab/>
      </w:r>
      <w:r w:rsidR="00A34BE0">
        <w:rPr>
          <w:rFonts w:ascii="Times New Roman" w:hAnsi="Times New Roman"/>
          <w:sz w:val="22"/>
          <w:szCs w:val="22"/>
        </w:rPr>
        <w:t>2</w:t>
      </w:r>
      <w:r w:rsidR="00125DCF">
        <w:rPr>
          <w:rFonts w:ascii="Times New Roman" w:hAnsi="Times New Roman"/>
          <w:sz w:val="22"/>
          <w:szCs w:val="22"/>
        </w:rPr>
        <w:t>3</w:t>
      </w:r>
    </w:p>
    <w:p w14:paraId="225FD3F0" w14:textId="3ADC0C9C" w:rsidR="00D11326" w:rsidRPr="00A85659" w:rsidRDefault="00D11326" w:rsidP="00F53DB4">
      <w:pPr>
        <w:tabs>
          <w:tab w:val="left" w:pos="720"/>
          <w:tab w:val="left" w:pos="1440"/>
          <w:tab w:val="left" w:pos="2160"/>
          <w:tab w:val="left" w:pos="2880"/>
          <w:tab w:val="right" w:leader="dot" w:pos="9360"/>
        </w:tabs>
        <w:rPr>
          <w:rFonts w:ascii="Times New Roman" w:hAnsi="Times New Roman"/>
          <w:sz w:val="22"/>
          <w:szCs w:val="22"/>
        </w:rPr>
      </w:pPr>
      <w:r w:rsidRPr="00A85659">
        <w:rPr>
          <w:rFonts w:ascii="Times New Roman" w:hAnsi="Times New Roman"/>
          <w:sz w:val="22"/>
          <w:szCs w:val="22"/>
        </w:rPr>
        <w:tab/>
        <w:t>B.</w:t>
      </w:r>
      <w:r w:rsidR="00F53DB4">
        <w:rPr>
          <w:rFonts w:ascii="Times New Roman" w:hAnsi="Times New Roman"/>
          <w:sz w:val="22"/>
          <w:szCs w:val="22"/>
        </w:rPr>
        <w:tab/>
      </w:r>
      <w:r w:rsidRPr="00A85659">
        <w:rPr>
          <w:rFonts w:ascii="Times New Roman" w:hAnsi="Times New Roman"/>
          <w:sz w:val="22"/>
          <w:szCs w:val="22"/>
        </w:rPr>
        <w:t xml:space="preserve">Enforcement </w:t>
      </w:r>
      <w:r w:rsidR="0046131B">
        <w:rPr>
          <w:rFonts w:ascii="Times New Roman" w:hAnsi="Times New Roman"/>
          <w:sz w:val="22"/>
          <w:szCs w:val="22"/>
        </w:rPr>
        <w:t>a</w:t>
      </w:r>
      <w:r w:rsidRPr="00A85659">
        <w:rPr>
          <w:rFonts w:ascii="Times New Roman" w:hAnsi="Times New Roman"/>
          <w:sz w:val="22"/>
          <w:szCs w:val="22"/>
        </w:rPr>
        <w:t xml:space="preserve">ction </w:t>
      </w:r>
      <w:r w:rsidR="0046131B">
        <w:rPr>
          <w:rFonts w:ascii="Times New Roman" w:hAnsi="Times New Roman"/>
          <w:sz w:val="22"/>
          <w:szCs w:val="22"/>
        </w:rPr>
        <w:t>p</w:t>
      </w:r>
      <w:r w:rsidRPr="00A85659">
        <w:rPr>
          <w:rFonts w:ascii="Times New Roman" w:hAnsi="Times New Roman"/>
          <w:sz w:val="22"/>
          <w:szCs w:val="22"/>
        </w:rPr>
        <w:t>rocedure</w:t>
      </w:r>
      <w:r w:rsidR="004304B1" w:rsidRPr="00A85659">
        <w:rPr>
          <w:rFonts w:ascii="Times New Roman" w:hAnsi="Times New Roman"/>
          <w:sz w:val="22"/>
          <w:szCs w:val="22"/>
        </w:rPr>
        <w:tab/>
      </w:r>
      <w:r w:rsidR="00A34BE0">
        <w:rPr>
          <w:rFonts w:ascii="Times New Roman" w:hAnsi="Times New Roman"/>
          <w:sz w:val="22"/>
          <w:szCs w:val="22"/>
        </w:rPr>
        <w:t>2</w:t>
      </w:r>
      <w:r w:rsidR="00125DCF">
        <w:rPr>
          <w:rFonts w:ascii="Times New Roman" w:hAnsi="Times New Roman"/>
          <w:sz w:val="22"/>
          <w:szCs w:val="22"/>
        </w:rPr>
        <w:t>3</w:t>
      </w:r>
    </w:p>
    <w:p w14:paraId="5152593B" w14:textId="26DC8A86" w:rsidR="00D11326" w:rsidRPr="00A85659" w:rsidRDefault="004304B1" w:rsidP="00F53DB4">
      <w:pPr>
        <w:tabs>
          <w:tab w:val="left" w:pos="720"/>
          <w:tab w:val="left" w:pos="1440"/>
          <w:tab w:val="left" w:pos="2160"/>
          <w:tab w:val="left" w:pos="2880"/>
          <w:tab w:val="right" w:leader="dot" w:pos="9360"/>
        </w:tabs>
        <w:rPr>
          <w:rFonts w:ascii="Times New Roman" w:hAnsi="Times New Roman"/>
          <w:sz w:val="22"/>
          <w:szCs w:val="22"/>
        </w:rPr>
      </w:pPr>
      <w:r w:rsidRPr="00A85659">
        <w:rPr>
          <w:rFonts w:ascii="Times New Roman" w:hAnsi="Times New Roman"/>
          <w:sz w:val="22"/>
          <w:szCs w:val="22"/>
        </w:rPr>
        <w:tab/>
      </w:r>
      <w:r w:rsidR="00F53DB4">
        <w:rPr>
          <w:rFonts w:ascii="Times New Roman" w:hAnsi="Times New Roman"/>
          <w:sz w:val="22"/>
          <w:szCs w:val="22"/>
        </w:rPr>
        <w:tab/>
      </w:r>
      <w:r w:rsidR="00D11326" w:rsidRPr="00A85659">
        <w:rPr>
          <w:rFonts w:ascii="Times New Roman" w:hAnsi="Times New Roman"/>
          <w:sz w:val="22"/>
          <w:szCs w:val="22"/>
        </w:rPr>
        <w:t>1.</w:t>
      </w:r>
      <w:r w:rsidR="00F53DB4">
        <w:rPr>
          <w:rFonts w:ascii="Times New Roman" w:hAnsi="Times New Roman"/>
          <w:sz w:val="22"/>
          <w:szCs w:val="22"/>
        </w:rPr>
        <w:tab/>
      </w:r>
      <w:r w:rsidR="00D11326" w:rsidRPr="00A85659">
        <w:rPr>
          <w:rFonts w:ascii="Times New Roman" w:hAnsi="Times New Roman"/>
          <w:sz w:val="22"/>
          <w:szCs w:val="22"/>
        </w:rPr>
        <w:t xml:space="preserve">Notice of </w:t>
      </w:r>
      <w:r w:rsidR="0015562F">
        <w:rPr>
          <w:rFonts w:ascii="Times New Roman" w:hAnsi="Times New Roman"/>
          <w:sz w:val="22"/>
          <w:szCs w:val="22"/>
        </w:rPr>
        <w:t>enforcement investigation</w:t>
      </w:r>
      <w:r w:rsidRPr="00A85659">
        <w:rPr>
          <w:rFonts w:ascii="Times New Roman" w:hAnsi="Times New Roman"/>
          <w:sz w:val="22"/>
          <w:szCs w:val="22"/>
        </w:rPr>
        <w:tab/>
      </w:r>
      <w:r w:rsidR="00A34BE0">
        <w:rPr>
          <w:rFonts w:ascii="Times New Roman" w:hAnsi="Times New Roman"/>
          <w:sz w:val="22"/>
          <w:szCs w:val="22"/>
        </w:rPr>
        <w:t>2</w:t>
      </w:r>
      <w:r w:rsidR="0068506B">
        <w:rPr>
          <w:rFonts w:ascii="Times New Roman" w:hAnsi="Times New Roman"/>
          <w:sz w:val="22"/>
          <w:szCs w:val="22"/>
        </w:rPr>
        <w:t>4</w:t>
      </w:r>
    </w:p>
    <w:p w14:paraId="5F360B5E" w14:textId="75BB05F3" w:rsidR="00D11326" w:rsidRPr="00A85659" w:rsidRDefault="004304B1" w:rsidP="00F53DB4">
      <w:pPr>
        <w:tabs>
          <w:tab w:val="left" w:pos="720"/>
          <w:tab w:val="left" w:pos="1440"/>
          <w:tab w:val="left" w:pos="2160"/>
          <w:tab w:val="left" w:pos="2880"/>
          <w:tab w:val="right" w:leader="dot" w:pos="9360"/>
        </w:tabs>
        <w:rPr>
          <w:rFonts w:ascii="Times New Roman" w:hAnsi="Times New Roman"/>
          <w:sz w:val="22"/>
          <w:szCs w:val="22"/>
        </w:rPr>
      </w:pPr>
      <w:r w:rsidRPr="00A85659">
        <w:rPr>
          <w:rFonts w:ascii="Times New Roman" w:hAnsi="Times New Roman"/>
          <w:sz w:val="22"/>
          <w:szCs w:val="22"/>
        </w:rPr>
        <w:tab/>
      </w:r>
      <w:r w:rsidR="00F53DB4">
        <w:rPr>
          <w:rFonts w:ascii="Times New Roman" w:hAnsi="Times New Roman"/>
          <w:sz w:val="22"/>
          <w:szCs w:val="22"/>
        </w:rPr>
        <w:tab/>
      </w:r>
      <w:r w:rsidR="00D11326" w:rsidRPr="00A85659">
        <w:rPr>
          <w:rFonts w:ascii="Times New Roman" w:hAnsi="Times New Roman"/>
          <w:sz w:val="22"/>
          <w:szCs w:val="22"/>
        </w:rPr>
        <w:t>2.</w:t>
      </w:r>
      <w:r w:rsidR="00F53DB4">
        <w:rPr>
          <w:rFonts w:ascii="Times New Roman" w:hAnsi="Times New Roman"/>
          <w:sz w:val="22"/>
          <w:szCs w:val="22"/>
        </w:rPr>
        <w:tab/>
      </w:r>
      <w:r w:rsidR="00D11326" w:rsidRPr="00A85659">
        <w:rPr>
          <w:rFonts w:ascii="Times New Roman" w:hAnsi="Times New Roman"/>
          <w:sz w:val="22"/>
          <w:szCs w:val="22"/>
        </w:rPr>
        <w:t>Informal review</w:t>
      </w:r>
      <w:r w:rsidRPr="00A85659">
        <w:rPr>
          <w:rFonts w:ascii="Times New Roman" w:hAnsi="Times New Roman"/>
          <w:sz w:val="22"/>
          <w:szCs w:val="22"/>
        </w:rPr>
        <w:tab/>
      </w:r>
      <w:r w:rsidR="0015562F">
        <w:rPr>
          <w:rFonts w:ascii="Times New Roman" w:hAnsi="Times New Roman"/>
          <w:sz w:val="22"/>
          <w:szCs w:val="22"/>
        </w:rPr>
        <w:t>2</w:t>
      </w:r>
      <w:r w:rsidR="002164C1">
        <w:rPr>
          <w:rFonts w:ascii="Times New Roman" w:hAnsi="Times New Roman"/>
          <w:sz w:val="22"/>
          <w:szCs w:val="22"/>
        </w:rPr>
        <w:t>5</w:t>
      </w:r>
    </w:p>
    <w:p w14:paraId="375EF44F" w14:textId="22E0423A" w:rsidR="00D11326" w:rsidRPr="00A85659" w:rsidRDefault="004304B1" w:rsidP="00F53DB4">
      <w:pPr>
        <w:tabs>
          <w:tab w:val="left" w:pos="720"/>
          <w:tab w:val="left" w:pos="1440"/>
          <w:tab w:val="left" w:pos="2160"/>
          <w:tab w:val="left" w:pos="2880"/>
          <w:tab w:val="right" w:leader="dot" w:pos="9360"/>
        </w:tabs>
        <w:rPr>
          <w:rFonts w:ascii="Times New Roman" w:hAnsi="Times New Roman"/>
          <w:sz w:val="22"/>
          <w:szCs w:val="22"/>
        </w:rPr>
      </w:pPr>
      <w:r w:rsidRPr="00A85659">
        <w:rPr>
          <w:rFonts w:ascii="Times New Roman" w:hAnsi="Times New Roman"/>
          <w:sz w:val="22"/>
          <w:szCs w:val="22"/>
        </w:rPr>
        <w:tab/>
      </w:r>
      <w:r w:rsidR="00F53DB4">
        <w:rPr>
          <w:rFonts w:ascii="Times New Roman" w:hAnsi="Times New Roman"/>
          <w:sz w:val="22"/>
          <w:szCs w:val="22"/>
        </w:rPr>
        <w:tab/>
      </w:r>
      <w:r w:rsidR="00D11326" w:rsidRPr="00A85659">
        <w:rPr>
          <w:rFonts w:ascii="Times New Roman" w:hAnsi="Times New Roman"/>
          <w:sz w:val="22"/>
          <w:szCs w:val="22"/>
        </w:rPr>
        <w:t>3.</w:t>
      </w:r>
      <w:r w:rsidR="00F53DB4">
        <w:rPr>
          <w:rFonts w:ascii="Times New Roman" w:hAnsi="Times New Roman"/>
          <w:sz w:val="22"/>
          <w:szCs w:val="22"/>
        </w:rPr>
        <w:tab/>
      </w:r>
      <w:r w:rsidR="00D11326" w:rsidRPr="00A85659">
        <w:rPr>
          <w:rFonts w:ascii="Times New Roman" w:hAnsi="Times New Roman"/>
          <w:sz w:val="22"/>
          <w:szCs w:val="22"/>
        </w:rPr>
        <w:t>Recommended decision</w:t>
      </w:r>
      <w:r w:rsidRPr="00A85659">
        <w:rPr>
          <w:rFonts w:ascii="Times New Roman" w:hAnsi="Times New Roman"/>
          <w:sz w:val="22"/>
          <w:szCs w:val="22"/>
        </w:rPr>
        <w:tab/>
      </w:r>
      <w:r w:rsidR="0015562F">
        <w:rPr>
          <w:rFonts w:ascii="Times New Roman" w:hAnsi="Times New Roman"/>
          <w:sz w:val="22"/>
          <w:szCs w:val="22"/>
        </w:rPr>
        <w:t>2</w:t>
      </w:r>
      <w:r w:rsidR="00DD7B1C">
        <w:rPr>
          <w:rFonts w:ascii="Times New Roman" w:hAnsi="Times New Roman"/>
          <w:sz w:val="22"/>
          <w:szCs w:val="22"/>
        </w:rPr>
        <w:t>6</w:t>
      </w:r>
    </w:p>
    <w:p w14:paraId="50CF4866" w14:textId="105963CB" w:rsidR="00D11326" w:rsidRPr="00A85659" w:rsidRDefault="004304B1" w:rsidP="00F53DB4">
      <w:pPr>
        <w:tabs>
          <w:tab w:val="left" w:pos="720"/>
          <w:tab w:val="left" w:pos="1440"/>
          <w:tab w:val="left" w:pos="2160"/>
          <w:tab w:val="left" w:pos="2880"/>
          <w:tab w:val="right" w:leader="dot" w:pos="9360"/>
        </w:tabs>
        <w:rPr>
          <w:rFonts w:ascii="Times New Roman" w:hAnsi="Times New Roman"/>
          <w:sz w:val="22"/>
          <w:szCs w:val="22"/>
        </w:rPr>
      </w:pPr>
      <w:r w:rsidRPr="00A85659">
        <w:rPr>
          <w:rFonts w:ascii="Times New Roman" w:hAnsi="Times New Roman"/>
          <w:sz w:val="22"/>
          <w:szCs w:val="22"/>
        </w:rPr>
        <w:tab/>
      </w:r>
      <w:r w:rsidR="00F53DB4">
        <w:rPr>
          <w:rFonts w:ascii="Times New Roman" w:hAnsi="Times New Roman"/>
          <w:sz w:val="22"/>
          <w:szCs w:val="22"/>
        </w:rPr>
        <w:tab/>
      </w:r>
      <w:r w:rsidR="00D11326" w:rsidRPr="00A85659">
        <w:rPr>
          <w:rFonts w:ascii="Times New Roman" w:hAnsi="Times New Roman"/>
          <w:sz w:val="22"/>
          <w:szCs w:val="22"/>
        </w:rPr>
        <w:t>4.</w:t>
      </w:r>
      <w:r w:rsidR="00F53DB4">
        <w:rPr>
          <w:rFonts w:ascii="Times New Roman" w:hAnsi="Times New Roman"/>
          <w:sz w:val="22"/>
          <w:szCs w:val="22"/>
        </w:rPr>
        <w:tab/>
      </w:r>
      <w:r w:rsidR="00D11326" w:rsidRPr="00A85659">
        <w:rPr>
          <w:rFonts w:ascii="Times New Roman" w:hAnsi="Times New Roman"/>
          <w:sz w:val="22"/>
          <w:szCs w:val="22"/>
        </w:rPr>
        <w:t>Adjudicatory hearing</w:t>
      </w:r>
      <w:r w:rsidRPr="00A85659">
        <w:rPr>
          <w:rFonts w:ascii="Times New Roman" w:hAnsi="Times New Roman"/>
          <w:sz w:val="22"/>
          <w:szCs w:val="22"/>
        </w:rPr>
        <w:tab/>
      </w:r>
      <w:r w:rsidR="0015562F">
        <w:rPr>
          <w:rFonts w:ascii="Times New Roman" w:hAnsi="Times New Roman"/>
          <w:sz w:val="22"/>
          <w:szCs w:val="22"/>
        </w:rPr>
        <w:t>2</w:t>
      </w:r>
      <w:r w:rsidR="00362C11">
        <w:rPr>
          <w:rFonts w:ascii="Times New Roman" w:hAnsi="Times New Roman"/>
          <w:sz w:val="22"/>
          <w:szCs w:val="22"/>
        </w:rPr>
        <w:t>6</w:t>
      </w:r>
    </w:p>
    <w:p w14:paraId="3B1958C2" w14:textId="5056297A" w:rsidR="00552D8E" w:rsidRPr="00A85659" w:rsidRDefault="004304B1" w:rsidP="00F53DB4">
      <w:pPr>
        <w:tabs>
          <w:tab w:val="left" w:pos="720"/>
          <w:tab w:val="left" w:pos="1440"/>
          <w:tab w:val="left" w:pos="2160"/>
          <w:tab w:val="left" w:pos="2880"/>
          <w:tab w:val="right" w:leader="dot" w:pos="9360"/>
        </w:tabs>
        <w:rPr>
          <w:rFonts w:ascii="Times New Roman" w:hAnsi="Times New Roman"/>
          <w:sz w:val="22"/>
          <w:szCs w:val="22"/>
        </w:rPr>
      </w:pPr>
      <w:r w:rsidRPr="00A85659">
        <w:rPr>
          <w:rFonts w:ascii="Times New Roman" w:hAnsi="Times New Roman"/>
          <w:sz w:val="22"/>
          <w:szCs w:val="22"/>
        </w:rPr>
        <w:tab/>
      </w:r>
      <w:r w:rsidR="00F53DB4">
        <w:rPr>
          <w:rFonts w:ascii="Times New Roman" w:hAnsi="Times New Roman"/>
          <w:sz w:val="22"/>
          <w:szCs w:val="22"/>
        </w:rPr>
        <w:tab/>
      </w:r>
      <w:r w:rsidR="00D11326" w:rsidRPr="00A85659">
        <w:rPr>
          <w:rFonts w:ascii="Times New Roman" w:hAnsi="Times New Roman"/>
          <w:sz w:val="22"/>
          <w:szCs w:val="22"/>
        </w:rPr>
        <w:t>5.</w:t>
      </w:r>
      <w:r w:rsidR="00F53DB4">
        <w:rPr>
          <w:rFonts w:ascii="Times New Roman" w:hAnsi="Times New Roman"/>
          <w:sz w:val="22"/>
          <w:szCs w:val="22"/>
        </w:rPr>
        <w:tab/>
      </w:r>
      <w:r w:rsidR="00D11326" w:rsidRPr="00A85659">
        <w:rPr>
          <w:rFonts w:ascii="Times New Roman" w:hAnsi="Times New Roman"/>
          <w:sz w:val="22"/>
          <w:szCs w:val="22"/>
        </w:rPr>
        <w:t>Remedial orders</w:t>
      </w:r>
      <w:r w:rsidRPr="00A85659">
        <w:rPr>
          <w:rFonts w:ascii="Times New Roman" w:hAnsi="Times New Roman"/>
          <w:sz w:val="22"/>
          <w:szCs w:val="22"/>
        </w:rPr>
        <w:tab/>
      </w:r>
      <w:r w:rsidR="00A34BE0" w:rsidRPr="00A85659">
        <w:rPr>
          <w:rFonts w:ascii="Times New Roman" w:hAnsi="Times New Roman"/>
          <w:sz w:val="22"/>
          <w:szCs w:val="22"/>
        </w:rPr>
        <w:t>2</w:t>
      </w:r>
      <w:r w:rsidR="00125DCF">
        <w:rPr>
          <w:rFonts w:ascii="Times New Roman" w:hAnsi="Times New Roman"/>
          <w:sz w:val="22"/>
          <w:szCs w:val="22"/>
        </w:rPr>
        <w:t>6</w:t>
      </w:r>
    </w:p>
    <w:p w14:paraId="566ECCF0" w14:textId="14821925" w:rsidR="00D11326" w:rsidRPr="00A85659" w:rsidRDefault="004304B1" w:rsidP="00F53DB4">
      <w:pPr>
        <w:tabs>
          <w:tab w:val="left" w:pos="720"/>
          <w:tab w:val="left" w:pos="1440"/>
          <w:tab w:val="left" w:pos="2160"/>
          <w:tab w:val="left" w:pos="2880"/>
          <w:tab w:val="right" w:leader="dot" w:pos="9360"/>
        </w:tabs>
        <w:rPr>
          <w:rFonts w:ascii="Times New Roman" w:hAnsi="Times New Roman"/>
          <w:sz w:val="22"/>
          <w:szCs w:val="22"/>
        </w:rPr>
      </w:pPr>
      <w:r w:rsidRPr="00A85659">
        <w:rPr>
          <w:rFonts w:ascii="Times New Roman" w:hAnsi="Times New Roman"/>
          <w:sz w:val="22"/>
          <w:szCs w:val="22"/>
        </w:rPr>
        <w:tab/>
      </w:r>
      <w:r w:rsidR="00F53DB4">
        <w:rPr>
          <w:rFonts w:ascii="Times New Roman" w:hAnsi="Times New Roman"/>
          <w:sz w:val="22"/>
          <w:szCs w:val="22"/>
        </w:rPr>
        <w:tab/>
      </w:r>
      <w:r w:rsidR="00D11326" w:rsidRPr="00A85659">
        <w:rPr>
          <w:rFonts w:ascii="Times New Roman" w:hAnsi="Times New Roman"/>
          <w:sz w:val="22"/>
          <w:szCs w:val="22"/>
        </w:rPr>
        <w:t>6.</w:t>
      </w:r>
      <w:r w:rsidR="00F53DB4">
        <w:rPr>
          <w:rFonts w:ascii="Times New Roman" w:hAnsi="Times New Roman"/>
          <w:sz w:val="22"/>
          <w:szCs w:val="22"/>
        </w:rPr>
        <w:tab/>
      </w:r>
      <w:r w:rsidR="00D11326" w:rsidRPr="00A85659">
        <w:rPr>
          <w:rFonts w:ascii="Times New Roman" w:hAnsi="Times New Roman"/>
          <w:sz w:val="22"/>
          <w:szCs w:val="22"/>
        </w:rPr>
        <w:t>Consent agreements</w:t>
      </w:r>
      <w:r w:rsidRPr="00A85659">
        <w:rPr>
          <w:rFonts w:ascii="Times New Roman" w:hAnsi="Times New Roman"/>
          <w:sz w:val="22"/>
          <w:szCs w:val="22"/>
        </w:rPr>
        <w:tab/>
      </w:r>
      <w:r w:rsidR="0015562F">
        <w:rPr>
          <w:rFonts w:ascii="Times New Roman" w:hAnsi="Times New Roman"/>
          <w:sz w:val="22"/>
          <w:szCs w:val="22"/>
        </w:rPr>
        <w:t>2</w:t>
      </w:r>
      <w:r w:rsidR="0068506B">
        <w:rPr>
          <w:rFonts w:ascii="Times New Roman" w:hAnsi="Times New Roman"/>
          <w:sz w:val="22"/>
          <w:szCs w:val="22"/>
        </w:rPr>
        <w:t>7</w:t>
      </w:r>
    </w:p>
    <w:p w14:paraId="73B8F172" w14:textId="5E0B6287" w:rsidR="004304B1" w:rsidRPr="00A85659" w:rsidRDefault="00D11326" w:rsidP="00F53DB4">
      <w:pPr>
        <w:tabs>
          <w:tab w:val="left" w:pos="720"/>
          <w:tab w:val="left" w:pos="1440"/>
          <w:tab w:val="left" w:pos="2160"/>
          <w:tab w:val="left" w:pos="2880"/>
          <w:tab w:val="right" w:leader="dot" w:pos="9360"/>
        </w:tabs>
        <w:rPr>
          <w:rFonts w:ascii="Times New Roman" w:hAnsi="Times New Roman"/>
          <w:sz w:val="22"/>
          <w:szCs w:val="22"/>
        </w:rPr>
      </w:pPr>
      <w:r w:rsidRPr="00A85659">
        <w:rPr>
          <w:rFonts w:ascii="Times New Roman" w:hAnsi="Times New Roman"/>
          <w:sz w:val="22"/>
          <w:szCs w:val="22"/>
        </w:rPr>
        <w:tab/>
        <w:t>C.</w:t>
      </w:r>
      <w:r w:rsidR="00F53DB4">
        <w:rPr>
          <w:rFonts w:ascii="Times New Roman" w:hAnsi="Times New Roman"/>
          <w:sz w:val="22"/>
          <w:szCs w:val="22"/>
        </w:rPr>
        <w:tab/>
      </w:r>
      <w:r w:rsidRPr="00A85659">
        <w:rPr>
          <w:rFonts w:ascii="Times New Roman" w:hAnsi="Times New Roman"/>
          <w:sz w:val="22"/>
          <w:szCs w:val="22"/>
        </w:rPr>
        <w:t xml:space="preserve">Commission </w:t>
      </w:r>
      <w:r w:rsidR="0046131B">
        <w:rPr>
          <w:rFonts w:ascii="Times New Roman" w:hAnsi="Times New Roman"/>
          <w:sz w:val="22"/>
          <w:szCs w:val="22"/>
        </w:rPr>
        <w:t>a</w:t>
      </w:r>
      <w:r w:rsidRPr="00A85659">
        <w:rPr>
          <w:rFonts w:ascii="Times New Roman" w:hAnsi="Times New Roman"/>
          <w:sz w:val="22"/>
          <w:szCs w:val="22"/>
        </w:rPr>
        <w:t>ction</w:t>
      </w:r>
      <w:r w:rsidR="004304B1" w:rsidRPr="00A85659">
        <w:rPr>
          <w:rFonts w:ascii="Times New Roman" w:hAnsi="Times New Roman"/>
          <w:sz w:val="22"/>
          <w:szCs w:val="22"/>
        </w:rPr>
        <w:tab/>
      </w:r>
      <w:r w:rsidR="0015562F">
        <w:rPr>
          <w:rFonts w:ascii="Times New Roman" w:hAnsi="Times New Roman"/>
          <w:sz w:val="22"/>
          <w:szCs w:val="22"/>
        </w:rPr>
        <w:t>2</w:t>
      </w:r>
      <w:r w:rsidR="00362C11">
        <w:rPr>
          <w:rFonts w:ascii="Times New Roman" w:hAnsi="Times New Roman"/>
          <w:sz w:val="22"/>
          <w:szCs w:val="22"/>
        </w:rPr>
        <w:t>7</w:t>
      </w:r>
    </w:p>
    <w:p w14:paraId="19138F96" w14:textId="77777777" w:rsidR="00A85659" w:rsidRPr="00A85659" w:rsidRDefault="00A85659" w:rsidP="00F53DB4">
      <w:pPr>
        <w:tabs>
          <w:tab w:val="left" w:pos="720"/>
          <w:tab w:val="left" w:pos="1440"/>
          <w:tab w:val="left" w:pos="2160"/>
          <w:tab w:val="left" w:pos="2880"/>
          <w:tab w:val="right" w:leader="dot" w:pos="9360"/>
        </w:tabs>
        <w:rPr>
          <w:rFonts w:ascii="Times New Roman" w:hAnsi="Times New Roman"/>
          <w:sz w:val="22"/>
          <w:szCs w:val="22"/>
        </w:rPr>
      </w:pPr>
    </w:p>
    <w:p w14:paraId="1E7839FF" w14:textId="75CFB6D2" w:rsidR="00D11326" w:rsidRPr="00A85659" w:rsidRDefault="00F53DB4" w:rsidP="00F53DB4">
      <w:pPr>
        <w:tabs>
          <w:tab w:val="left" w:pos="720"/>
          <w:tab w:val="left" w:pos="1440"/>
          <w:tab w:val="left" w:pos="2160"/>
          <w:tab w:val="left" w:pos="2880"/>
          <w:tab w:val="right" w:leader="dot" w:pos="9360"/>
        </w:tabs>
        <w:rPr>
          <w:rFonts w:ascii="Times New Roman" w:hAnsi="Times New Roman"/>
          <w:caps/>
          <w:sz w:val="22"/>
          <w:szCs w:val="22"/>
        </w:rPr>
      </w:pPr>
      <w:r>
        <w:rPr>
          <w:rFonts w:ascii="Times New Roman" w:hAnsi="Times New Roman"/>
          <w:caps/>
          <w:sz w:val="22"/>
          <w:szCs w:val="22"/>
        </w:rPr>
        <w:br w:type="page"/>
      </w:r>
      <w:r w:rsidR="00D11326" w:rsidRPr="0046131B">
        <w:rPr>
          <w:rFonts w:ascii="Times New Roman" w:hAnsi="Times New Roman"/>
          <w:b/>
          <w:caps/>
          <w:sz w:val="22"/>
          <w:szCs w:val="22"/>
        </w:rPr>
        <w:lastRenderedPageBreak/>
        <w:t>§ 8</w:t>
      </w:r>
      <w:r w:rsidRPr="0046131B">
        <w:rPr>
          <w:rFonts w:ascii="Times New Roman" w:hAnsi="Times New Roman"/>
          <w:b/>
          <w:caps/>
          <w:sz w:val="22"/>
          <w:szCs w:val="22"/>
        </w:rPr>
        <w:tab/>
      </w:r>
      <w:r w:rsidR="00D11326" w:rsidRPr="0046131B">
        <w:rPr>
          <w:rFonts w:ascii="Times New Roman" w:hAnsi="Times New Roman"/>
          <w:b/>
          <w:caps/>
          <w:sz w:val="22"/>
          <w:szCs w:val="22"/>
        </w:rPr>
        <w:t>Administrative Penalties</w:t>
      </w:r>
      <w:r w:rsidR="004304B1" w:rsidRPr="00A85659">
        <w:rPr>
          <w:rFonts w:ascii="Times New Roman" w:hAnsi="Times New Roman"/>
          <w:caps/>
          <w:sz w:val="22"/>
          <w:szCs w:val="22"/>
        </w:rPr>
        <w:tab/>
      </w:r>
      <w:r w:rsidR="0015562F" w:rsidRPr="00A85659">
        <w:rPr>
          <w:rFonts w:ascii="Times New Roman" w:hAnsi="Times New Roman"/>
          <w:caps/>
          <w:sz w:val="22"/>
          <w:szCs w:val="22"/>
        </w:rPr>
        <w:t>2</w:t>
      </w:r>
      <w:r w:rsidR="0068506B">
        <w:rPr>
          <w:rFonts w:ascii="Times New Roman" w:hAnsi="Times New Roman"/>
          <w:caps/>
          <w:sz w:val="22"/>
          <w:szCs w:val="22"/>
        </w:rPr>
        <w:t>8</w:t>
      </w:r>
    </w:p>
    <w:p w14:paraId="0555B093" w14:textId="77777777" w:rsidR="00F53DB4" w:rsidRDefault="00F53DB4" w:rsidP="00F53DB4">
      <w:pPr>
        <w:tabs>
          <w:tab w:val="left" w:pos="720"/>
          <w:tab w:val="left" w:pos="1440"/>
          <w:tab w:val="left" w:pos="2160"/>
          <w:tab w:val="left" w:pos="2880"/>
          <w:tab w:val="right" w:leader="dot" w:pos="9360"/>
        </w:tabs>
        <w:rPr>
          <w:rFonts w:ascii="Times New Roman" w:hAnsi="Times New Roman"/>
          <w:sz w:val="22"/>
          <w:szCs w:val="22"/>
        </w:rPr>
      </w:pPr>
    </w:p>
    <w:p w14:paraId="4363AF13" w14:textId="3CA59811" w:rsidR="00D11326" w:rsidRPr="00A85659" w:rsidRDefault="00D11326" w:rsidP="00F53DB4">
      <w:pPr>
        <w:tabs>
          <w:tab w:val="left" w:pos="720"/>
          <w:tab w:val="left" w:pos="1440"/>
          <w:tab w:val="left" w:pos="2160"/>
          <w:tab w:val="left" w:pos="2880"/>
          <w:tab w:val="right" w:leader="dot" w:pos="9360"/>
        </w:tabs>
        <w:rPr>
          <w:rFonts w:ascii="Times New Roman" w:hAnsi="Times New Roman"/>
          <w:sz w:val="22"/>
          <w:szCs w:val="22"/>
        </w:rPr>
      </w:pPr>
      <w:r w:rsidRPr="00A85659">
        <w:rPr>
          <w:rFonts w:ascii="Times New Roman" w:hAnsi="Times New Roman"/>
          <w:sz w:val="22"/>
          <w:szCs w:val="22"/>
        </w:rPr>
        <w:tab/>
        <w:t>A.</w:t>
      </w:r>
      <w:r w:rsidR="00F53DB4">
        <w:rPr>
          <w:rFonts w:ascii="Times New Roman" w:hAnsi="Times New Roman"/>
          <w:sz w:val="22"/>
          <w:szCs w:val="22"/>
        </w:rPr>
        <w:tab/>
      </w:r>
      <w:r w:rsidR="006222D4">
        <w:rPr>
          <w:rFonts w:ascii="Times New Roman" w:hAnsi="Times New Roman"/>
          <w:sz w:val="22"/>
          <w:szCs w:val="22"/>
        </w:rPr>
        <w:t xml:space="preserve">Approval </w:t>
      </w:r>
      <w:r w:rsidR="0046131B">
        <w:rPr>
          <w:rFonts w:ascii="Times New Roman" w:hAnsi="Times New Roman"/>
          <w:sz w:val="22"/>
          <w:szCs w:val="22"/>
        </w:rPr>
        <w:t>r</w:t>
      </w:r>
      <w:r w:rsidR="006222D4">
        <w:rPr>
          <w:rFonts w:ascii="Times New Roman" w:hAnsi="Times New Roman"/>
          <w:sz w:val="22"/>
          <w:szCs w:val="22"/>
        </w:rPr>
        <w:t>equired</w:t>
      </w:r>
      <w:r w:rsidR="006222D4">
        <w:rPr>
          <w:rFonts w:ascii="Times New Roman" w:hAnsi="Times New Roman"/>
          <w:sz w:val="22"/>
          <w:szCs w:val="22"/>
        </w:rPr>
        <w:tab/>
      </w:r>
      <w:r w:rsidR="0015562F">
        <w:rPr>
          <w:rFonts w:ascii="Times New Roman" w:hAnsi="Times New Roman"/>
          <w:sz w:val="22"/>
          <w:szCs w:val="22"/>
        </w:rPr>
        <w:t>2</w:t>
      </w:r>
      <w:r w:rsidR="0068506B">
        <w:rPr>
          <w:rFonts w:ascii="Times New Roman" w:hAnsi="Times New Roman"/>
          <w:sz w:val="22"/>
          <w:szCs w:val="22"/>
        </w:rPr>
        <w:t>8</w:t>
      </w:r>
    </w:p>
    <w:p w14:paraId="6240442B" w14:textId="37C78EBB" w:rsidR="00D11326" w:rsidRPr="00A85659" w:rsidRDefault="00D11326" w:rsidP="00F53DB4">
      <w:pPr>
        <w:tabs>
          <w:tab w:val="left" w:pos="720"/>
          <w:tab w:val="left" w:pos="1440"/>
          <w:tab w:val="left" w:pos="2160"/>
          <w:tab w:val="left" w:pos="2880"/>
          <w:tab w:val="right" w:leader="dot" w:pos="9360"/>
        </w:tabs>
        <w:rPr>
          <w:rFonts w:ascii="Times New Roman" w:hAnsi="Times New Roman"/>
          <w:sz w:val="22"/>
          <w:szCs w:val="22"/>
        </w:rPr>
      </w:pPr>
      <w:r w:rsidRPr="00A85659">
        <w:rPr>
          <w:rFonts w:ascii="Times New Roman" w:hAnsi="Times New Roman"/>
          <w:sz w:val="22"/>
          <w:szCs w:val="22"/>
        </w:rPr>
        <w:tab/>
        <w:t>B.</w:t>
      </w:r>
      <w:r w:rsidR="00F53DB4">
        <w:rPr>
          <w:rFonts w:ascii="Times New Roman" w:hAnsi="Times New Roman"/>
          <w:sz w:val="22"/>
          <w:szCs w:val="22"/>
        </w:rPr>
        <w:tab/>
      </w:r>
      <w:r w:rsidRPr="00A85659">
        <w:rPr>
          <w:rFonts w:ascii="Times New Roman" w:hAnsi="Times New Roman"/>
          <w:sz w:val="22"/>
          <w:szCs w:val="22"/>
        </w:rPr>
        <w:t xml:space="preserve">Penalty </w:t>
      </w:r>
      <w:r w:rsidR="0046131B">
        <w:rPr>
          <w:rFonts w:ascii="Times New Roman" w:hAnsi="Times New Roman"/>
          <w:sz w:val="22"/>
          <w:szCs w:val="22"/>
        </w:rPr>
        <w:t>a</w:t>
      </w:r>
      <w:r w:rsidRPr="00A85659">
        <w:rPr>
          <w:rFonts w:ascii="Times New Roman" w:hAnsi="Times New Roman"/>
          <w:sz w:val="22"/>
          <w:szCs w:val="22"/>
        </w:rPr>
        <w:t>ssessment</w:t>
      </w:r>
      <w:r w:rsidR="004304B1" w:rsidRPr="00A85659">
        <w:rPr>
          <w:rFonts w:ascii="Times New Roman" w:hAnsi="Times New Roman"/>
          <w:sz w:val="22"/>
          <w:szCs w:val="22"/>
        </w:rPr>
        <w:tab/>
      </w:r>
      <w:r w:rsidR="0015562F">
        <w:rPr>
          <w:rFonts w:ascii="Times New Roman" w:hAnsi="Times New Roman"/>
          <w:sz w:val="22"/>
          <w:szCs w:val="22"/>
        </w:rPr>
        <w:t>2</w:t>
      </w:r>
      <w:r w:rsidR="00362C11">
        <w:rPr>
          <w:rFonts w:ascii="Times New Roman" w:hAnsi="Times New Roman"/>
          <w:sz w:val="22"/>
          <w:szCs w:val="22"/>
        </w:rPr>
        <w:t>8</w:t>
      </w:r>
    </w:p>
    <w:p w14:paraId="5683FE69" w14:textId="7DBB6B81" w:rsidR="00D11326" w:rsidRPr="00A85659" w:rsidRDefault="00D11326" w:rsidP="00F53DB4">
      <w:pPr>
        <w:tabs>
          <w:tab w:val="left" w:pos="720"/>
          <w:tab w:val="left" w:pos="1440"/>
          <w:tab w:val="left" w:pos="2160"/>
          <w:tab w:val="right" w:leader="dot" w:pos="9360"/>
        </w:tabs>
        <w:rPr>
          <w:rFonts w:ascii="Times New Roman" w:hAnsi="Times New Roman"/>
          <w:sz w:val="22"/>
          <w:szCs w:val="22"/>
        </w:rPr>
      </w:pPr>
      <w:r w:rsidRPr="00A85659">
        <w:rPr>
          <w:rFonts w:ascii="Times New Roman" w:hAnsi="Times New Roman"/>
          <w:sz w:val="22"/>
          <w:szCs w:val="22"/>
        </w:rPr>
        <w:tab/>
        <w:t>C.</w:t>
      </w:r>
      <w:r w:rsidR="00F53DB4">
        <w:rPr>
          <w:rFonts w:ascii="Times New Roman" w:hAnsi="Times New Roman"/>
          <w:sz w:val="22"/>
          <w:szCs w:val="22"/>
        </w:rPr>
        <w:tab/>
      </w:r>
      <w:r w:rsidRPr="00A85659">
        <w:rPr>
          <w:rFonts w:ascii="Times New Roman" w:hAnsi="Times New Roman"/>
          <w:sz w:val="22"/>
          <w:szCs w:val="22"/>
        </w:rPr>
        <w:t>Violations</w:t>
      </w:r>
      <w:r w:rsidR="004304B1" w:rsidRPr="00A85659">
        <w:rPr>
          <w:rFonts w:ascii="Times New Roman" w:hAnsi="Times New Roman"/>
          <w:sz w:val="22"/>
          <w:szCs w:val="22"/>
        </w:rPr>
        <w:tab/>
      </w:r>
      <w:r w:rsidR="0015562F">
        <w:rPr>
          <w:rFonts w:ascii="Times New Roman" w:hAnsi="Times New Roman"/>
          <w:sz w:val="22"/>
          <w:szCs w:val="22"/>
        </w:rPr>
        <w:t>2</w:t>
      </w:r>
      <w:r w:rsidR="00924B88">
        <w:rPr>
          <w:rFonts w:ascii="Times New Roman" w:hAnsi="Times New Roman"/>
          <w:sz w:val="22"/>
          <w:szCs w:val="22"/>
        </w:rPr>
        <w:t>8</w:t>
      </w:r>
    </w:p>
    <w:p w14:paraId="20C3E55A" w14:textId="1A183052" w:rsidR="00D11326" w:rsidRPr="00A85659" w:rsidRDefault="00D11326" w:rsidP="00F53DB4">
      <w:pPr>
        <w:tabs>
          <w:tab w:val="left" w:pos="720"/>
          <w:tab w:val="left" w:pos="1440"/>
          <w:tab w:val="left" w:pos="2160"/>
          <w:tab w:val="right" w:leader="dot" w:pos="9360"/>
        </w:tabs>
        <w:rPr>
          <w:rFonts w:ascii="Times New Roman" w:hAnsi="Times New Roman"/>
          <w:sz w:val="22"/>
          <w:szCs w:val="22"/>
        </w:rPr>
      </w:pPr>
      <w:r w:rsidRPr="00A85659">
        <w:rPr>
          <w:rFonts w:ascii="Times New Roman" w:hAnsi="Times New Roman"/>
          <w:sz w:val="22"/>
          <w:szCs w:val="22"/>
        </w:rPr>
        <w:tab/>
        <w:t>D.</w:t>
      </w:r>
      <w:r w:rsidR="00F53DB4">
        <w:rPr>
          <w:rFonts w:ascii="Times New Roman" w:hAnsi="Times New Roman"/>
          <w:sz w:val="22"/>
          <w:szCs w:val="22"/>
        </w:rPr>
        <w:tab/>
      </w:r>
      <w:r w:rsidRPr="00A85659">
        <w:rPr>
          <w:rFonts w:ascii="Times New Roman" w:hAnsi="Times New Roman"/>
          <w:sz w:val="22"/>
          <w:szCs w:val="22"/>
        </w:rPr>
        <w:t xml:space="preserve">Penalty </w:t>
      </w:r>
      <w:r w:rsidR="0046131B">
        <w:rPr>
          <w:rFonts w:ascii="Times New Roman" w:hAnsi="Times New Roman"/>
          <w:sz w:val="22"/>
          <w:szCs w:val="22"/>
        </w:rPr>
        <w:t>l</w:t>
      </w:r>
      <w:r w:rsidRPr="00A85659">
        <w:rPr>
          <w:rFonts w:ascii="Times New Roman" w:hAnsi="Times New Roman"/>
          <w:sz w:val="22"/>
          <w:szCs w:val="22"/>
        </w:rPr>
        <w:t>evel</w:t>
      </w:r>
      <w:r w:rsidR="004304B1" w:rsidRPr="00A85659">
        <w:rPr>
          <w:rFonts w:ascii="Times New Roman" w:hAnsi="Times New Roman"/>
          <w:sz w:val="22"/>
          <w:szCs w:val="22"/>
        </w:rPr>
        <w:tab/>
      </w:r>
      <w:r w:rsidR="0015562F" w:rsidRPr="00A85659">
        <w:rPr>
          <w:rFonts w:ascii="Times New Roman" w:hAnsi="Times New Roman"/>
          <w:sz w:val="22"/>
          <w:szCs w:val="22"/>
        </w:rPr>
        <w:t>2</w:t>
      </w:r>
      <w:r w:rsidR="00924B88">
        <w:rPr>
          <w:rFonts w:ascii="Times New Roman" w:hAnsi="Times New Roman"/>
          <w:sz w:val="22"/>
          <w:szCs w:val="22"/>
        </w:rPr>
        <w:t>8</w:t>
      </w:r>
    </w:p>
    <w:p w14:paraId="1642740E" w14:textId="2D028864" w:rsidR="00D11326" w:rsidRPr="00A85659" w:rsidRDefault="004304B1" w:rsidP="00F53DB4">
      <w:pPr>
        <w:tabs>
          <w:tab w:val="left" w:pos="720"/>
          <w:tab w:val="left" w:pos="1440"/>
          <w:tab w:val="left" w:pos="2160"/>
          <w:tab w:val="left" w:pos="2880"/>
          <w:tab w:val="right" w:leader="dot" w:pos="9360"/>
        </w:tabs>
        <w:rPr>
          <w:rFonts w:ascii="Times New Roman" w:hAnsi="Times New Roman"/>
          <w:sz w:val="22"/>
          <w:szCs w:val="22"/>
        </w:rPr>
      </w:pPr>
      <w:r w:rsidRPr="00A85659">
        <w:rPr>
          <w:rFonts w:ascii="Times New Roman" w:hAnsi="Times New Roman"/>
          <w:sz w:val="22"/>
          <w:szCs w:val="22"/>
        </w:rPr>
        <w:tab/>
      </w:r>
      <w:r w:rsidR="00F53DB4">
        <w:rPr>
          <w:rFonts w:ascii="Times New Roman" w:hAnsi="Times New Roman"/>
          <w:sz w:val="22"/>
          <w:szCs w:val="22"/>
        </w:rPr>
        <w:tab/>
      </w:r>
      <w:r w:rsidR="00D11326" w:rsidRPr="00A85659">
        <w:rPr>
          <w:rFonts w:ascii="Times New Roman" w:hAnsi="Times New Roman"/>
          <w:sz w:val="22"/>
          <w:szCs w:val="22"/>
        </w:rPr>
        <w:t>1.</w:t>
      </w:r>
      <w:r w:rsidR="00F53DB4">
        <w:rPr>
          <w:rFonts w:ascii="Times New Roman" w:hAnsi="Times New Roman"/>
          <w:sz w:val="22"/>
          <w:szCs w:val="22"/>
        </w:rPr>
        <w:tab/>
      </w:r>
      <w:r w:rsidR="00D11326" w:rsidRPr="00A85659">
        <w:rPr>
          <w:rFonts w:ascii="Times New Roman" w:hAnsi="Times New Roman"/>
          <w:sz w:val="22"/>
          <w:szCs w:val="22"/>
        </w:rPr>
        <w:t>Maximum penalty level</w:t>
      </w:r>
      <w:r w:rsidRPr="00A85659">
        <w:rPr>
          <w:rFonts w:ascii="Times New Roman" w:hAnsi="Times New Roman"/>
          <w:sz w:val="22"/>
          <w:szCs w:val="22"/>
        </w:rPr>
        <w:tab/>
      </w:r>
      <w:r w:rsidR="0015562F">
        <w:rPr>
          <w:rFonts w:ascii="Times New Roman" w:hAnsi="Times New Roman"/>
          <w:sz w:val="22"/>
          <w:szCs w:val="22"/>
        </w:rPr>
        <w:t>2</w:t>
      </w:r>
      <w:r w:rsidR="00924B88">
        <w:rPr>
          <w:rFonts w:ascii="Times New Roman" w:hAnsi="Times New Roman"/>
          <w:sz w:val="22"/>
          <w:szCs w:val="22"/>
        </w:rPr>
        <w:t>8</w:t>
      </w:r>
    </w:p>
    <w:p w14:paraId="0E6B0612" w14:textId="55372C8F" w:rsidR="00D11326" w:rsidRPr="00A85659" w:rsidRDefault="004304B1" w:rsidP="00F53DB4">
      <w:pPr>
        <w:tabs>
          <w:tab w:val="left" w:pos="720"/>
          <w:tab w:val="left" w:pos="1440"/>
          <w:tab w:val="left" w:pos="2160"/>
          <w:tab w:val="left" w:pos="2880"/>
          <w:tab w:val="right" w:leader="dot" w:pos="9360"/>
        </w:tabs>
        <w:rPr>
          <w:rFonts w:ascii="Times New Roman" w:hAnsi="Times New Roman"/>
          <w:sz w:val="22"/>
          <w:szCs w:val="22"/>
        </w:rPr>
      </w:pPr>
      <w:r w:rsidRPr="00A85659">
        <w:rPr>
          <w:rFonts w:ascii="Times New Roman" w:hAnsi="Times New Roman"/>
          <w:sz w:val="22"/>
          <w:szCs w:val="22"/>
        </w:rPr>
        <w:tab/>
      </w:r>
      <w:r w:rsidR="00F53DB4">
        <w:rPr>
          <w:rFonts w:ascii="Times New Roman" w:hAnsi="Times New Roman"/>
          <w:sz w:val="22"/>
          <w:szCs w:val="22"/>
        </w:rPr>
        <w:tab/>
      </w:r>
      <w:r w:rsidR="00D11326" w:rsidRPr="00A85659">
        <w:rPr>
          <w:rFonts w:ascii="Times New Roman" w:hAnsi="Times New Roman"/>
          <w:sz w:val="22"/>
          <w:szCs w:val="22"/>
        </w:rPr>
        <w:t>2.</w:t>
      </w:r>
      <w:r w:rsidR="00F53DB4">
        <w:rPr>
          <w:rFonts w:ascii="Times New Roman" w:hAnsi="Times New Roman"/>
          <w:sz w:val="22"/>
          <w:szCs w:val="22"/>
        </w:rPr>
        <w:tab/>
      </w:r>
      <w:r w:rsidR="006222D4">
        <w:rPr>
          <w:rFonts w:ascii="Times New Roman" w:hAnsi="Times New Roman"/>
          <w:sz w:val="22"/>
          <w:szCs w:val="22"/>
        </w:rPr>
        <w:t>Conditions</w:t>
      </w:r>
      <w:r w:rsidR="006222D4">
        <w:rPr>
          <w:rFonts w:ascii="Times New Roman" w:hAnsi="Times New Roman"/>
          <w:sz w:val="22"/>
          <w:szCs w:val="22"/>
        </w:rPr>
        <w:tab/>
      </w:r>
      <w:r w:rsidR="0015562F">
        <w:rPr>
          <w:rFonts w:ascii="Times New Roman" w:hAnsi="Times New Roman"/>
          <w:sz w:val="22"/>
          <w:szCs w:val="22"/>
        </w:rPr>
        <w:t>2</w:t>
      </w:r>
      <w:r w:rsidR="0068506B">
        <w:rPr>
          <w:rFonts w:ascii="Times New Roman" w:hAnsi="Times New Roman"/>
          <w:sz w:val="22"/>
          <w:szCs w:val="22"/>
        </w:rPr>
        <w:t>9</w:t>
      </w:r>
    </w:p>
    <w:p w14:paraId="3AD490DE" w14:textId="40B547AF" w:rsidR="00D11326" w:rsidRPr="00A85659" w:rsidRDefault="00D11326" w:rsidP="00F53DB4">
      <w:pPr>
        <w:tabs>
          <w:tab w:val="left" w:pos="720"/>
          <w:tab w:val="left" w:pos="1440"/>
          <w:tab w:val="left" w:pos="2160"/>
          <w:tab w:val="left" w:pos="2880"/>
          <w:tab w:val="right" w:leader="dot" w:pos="9360"/>
        </w:tabs>
        <w:rPr>
          <w:rFonts w:ascii="Times New Roman" w:hAnsi="Times New Roman"/>
          <w:sz w:val="22"/>
          <w:szCs w:val="22"/>
        </w:rPr>
      </w:pPr>
      <w:r w:rsidRPr="00A85659">
        <w:rPr>
          <w:rFonts w:ascii="Times New Roman" w:hAnsi="Times New Roman"/>
          <w:sz w:val="22"/>
          <w:szCs w:val="22"/>
        </w:rPr>
        <w:tab/>
      </w:r>
      <w:r w:rsidR="00F53DB4">
        <w:rPr>
          <w:rFonts w:ascii="Times New Roman" w:hAnsi="Times New Roman"/>
          <w:sz w:val="22"/>
          <w:szCs w:val="22"/>
        </w:rPr>
        <w:tab/>
      </w:r>
      <w:r w:rsidRPr="00A85659">
        <w:rPr>
          <w:rFonts w:ascii="Times New Roman" w:hAnsi="Times New Roman"/>
          <w:sz w:val="22"/>
          <w:szCs w:val="22"/>
        </w:rPr>
        <w:t>3.</w:t>
      </w:r>
      <w:r w:rsidR="00F53DB4">
        <w:rPr>
          <w:rFonts w:ascii="Times New Roman" w:hAnsi="Times New Roman"/>
          <w:sz w:val="22"/>
          <w:szCs w:val="22"/>
        </w:rPr>
        <w:tab/>
      </w:r>
      <w:r w:rsidRPr="00A85659">
        <w:rPr>
          <w:rFonts w:ascii="Times New Roman" w:hAnsi="Times New Roman"/>
          <w:sz w:val="22"/>
          <w:szCs w:val="22"/>
        </w:rPr>
        <w:t>Ot</w:t>
      </w:r>
      <w:r w:rsidR="006222D4">
        <w:rPr>
          <w:rFonts w:ascii="Times New Roman" w:hAnsi="Times New Roman"/>
          <w:sz w:val="22"/>
          <w:szCs w:val="22"/>
        </w:rPr>
        <w:t>her consequences of violation</w:t>
      </w:r>
      <w:r w:rsidR="006222D4">
        <w:rPr>
          <w:rFonts w:ascii="Times New Roman" w:hAnsi="Times New Roman"/>
          <w:sz w:val="22"/>
          <w:szCs w:val="22"/>
        </w:rPr>
        <w:tab/>
        <w:t>2</w:t>
      </w:r>
      <w:r w:rsidR="00924B88">
        <w:rPr>
          <w:rFonts w:ascii="Times New Roman" w:hAnsi="Times New Roman"/>
          <w:sz w:val="22"/>
          <w:szCs w:val="22"/>
        </w:rPr>
        <w:t>9</w:t>
      </w:r>
    </w:p>
    <w:p w14:paraId="07C6748F" w14:textId="058BE755" w:rsidR="00D11326" w:rsidRPr="00A85659" w:rsidRDefault="00D11326" w:rsidP="00F53DB4">
      <w:pPr>
        <w:tabs>
          <w:tab w:val="left" w:pos="720"/>
          <w:tab w:val="left" w:pos="1440"/>
          <w:tab w:val="left" w:pos="2160"/>
          <w:tab w:val="left" w:pos="2880"/>
          <w:tab w:val="right" w:leader="dot" w:pos="9360"/>
        </w:tabs>
        <w:rPr>
          <w:rFonts w:ascii="Times New Roman" w:hAnsi="Times New Roman"/>
          <w:sz w:val="22"/>
          <w:szCs w:val="22"/>
        </w:rPr>
      </w:pPr>
      <w:r w:rsidRPr="00A85659">
        <w:rPr>
          <w:rFonts w:ascii="Times New Roman" w:hAnsi="Times New Roman"/>
          <w:sz w:val="22"/>
          <w:szCs w:val="22"/>
        </w:rPr>
        <w:tab/>
        <w:t>E.</w:t>
      </w:r>
      <w:r w:rsidR="00F53DB4">
        <w:rPr>
          <w:rFonts w:ascii="Times New Roman" w:hAnsi="Times New Roman"/>
          <w:sz w:val="22"/>
          <w:szCs w:val="22"/>
        </w:rPr>
        <w:tab/>
      </w:r>
      <w:r w:rsidRPr="00A85659">
        <w:rPr>
          <w:rFonts w:ascii="Times New Roman" w:hAnsi="Times New Roman"/>
          <w:sz w:val="22"/>
          <w:szCs w:val="22"/>
        </w:rPr>
        <w:t xml:space="preserve">Training </w:t>
      </w:r>
      <w:r w:rsidR="0046131B">
        <w:rPr>
          <w:rFonts w:ascii="Times New Roman" w:hAnsi="Times New Roman"/>
          <w:sz w:val="22"/>
          <w:szCs w:val="22"/>
        </w:rPr>
        <w:t>r</w:t>
      </w:r>
      <w:r w:rsidRPr="00A85659">
        <w:rPr>
          <w:rFonts w:ascii="Times New Roman" w:hAnsi="Times New Roman"/>
          <w:sz w:val="22"/>
          <w:szCs w:val="22"/>
        </w:rPr>
        <w:t>equirements</w:t>
      </w:r>
      <w:r w:rsidR="004304B1" w:rsidRPr="00A85659">
        <w:rPr>
          <w:rFonts w:ascii="Times New Roman" w:hAnsi="Times New Roman"/>
          <w:sz w:val="22"/>
          <w:szCs w:val="22"/>
        </w:rPr>
        <w:tab/>
      </w:r>
      <w:r w:rsidR="00A34BE0">
        <w:rPr>
          <w:rFonts w:ascii="Times New Roman" w:hAnsi="Times New Roman"/>
          <w:sz w:val="22"/>
          <w:szCs w:val="22"/>
        </w:rPr>
        <w:t>2</w:t>
      </w:r>
      <w:r w:rsidR="00924B88">
        <w:rPr>
          <w:rFonts w:ascii="Times New Roman" w:hAnsi="Times New Roman"/>
          <w:sz w:val="22"/>
          <w:szCs w:val="22"/>
        </w:rPr>
        <w:t>9</w:t>
      </w:r>
    </w:p>
    <w:p w14:paraId="6372589B" w14:textId="77777777" w:rsidR="00A85659" w:rsidRPr="00A85659" w:rsidRDefault="00A85659" w:rsidP="00F53DB4">
      <w:pPr>
        <w:tabs>
          <w:tab w:val="left" w:pos="720"/>
          <w:tab w:val="left" w:pos="1440"/>
          <w:tab w:val="left" w:pos="2160"/>
          <w:tab w:val="left" w:pos="2880"/>
          <w:tab w:val="right" w:leader="dot" w:pos="9360"/>
        </w:tabs>
        <w:rPr>
          <w:rFonts w:ascii="Times New Roman" w:hAnsi="Times New Roman"/>
          <w:sz w:val="22"/>
          <w:szCs w:val="22"/>
        </w:rPr>
      </w:pPr>
    </w:p>
    <w:p w14:paraId="34BE172A" w14:textId="63366ACA" w:rsidR="00D11326" w:rsidRPr="00A85659" w:rsidRDefault="00D11326" w:rsidP="00F53DB4">
      <w:pPr>
        <w:tabs>
          <w:tab w:val="left" w:pos="720"/>
          <w:tab w:val="left" w:pos="1440"/>
          <w:tab w:val="right" w:leader="dot" w:pos="9360"/>
        </w:tabs>
        <w:rPr>
          <w:rFonts w:ascii="Times New Roman" w:hAnsi="Times New Roman"/>
          <w:caps/>
          <w:sz w:val="22"/>
          <w:szCs w:val="22"/>
        </w:rPr>
      </w:pPr>
      <w:r w:rsidRPr="0046131B">
        <w:rPr>
          <w:rFonts w:ascii="Times New Roman" w:hAnsi="Times New Roman"/>
          <w:b/>
          <w:caps/>
          <w:sz w:val="22"/>
          <w:szCs w:val="22"/>
        </w:rPr>
        <w:t>§ 9</w:t>
      </w:r>
      <w:r w:rsidR="00F53DB4" w:rsidRPr="0046131B">
        <w:rPr>
          <w:rFonts w:ascii="Times New Roman" w:hAnsi="Times New Roman"/>
          <w:b/>
          <w:caps/>
          <w:sz w:val="22"/>
          <w:szCs w:val="22"/>
        </w:rPr>
        <w:tab/>
      </w:r>
      <w:r w:rsidRPr="0046131B">
        <w:rPr>
          <w:rFonts w:ascii="Times New Roman" w:hAnsi="Times New Roman"/>
          <w:b/>
          <w:caps/>
          <w:sz w:val="22"/>
          <w:szCs w:val="22"/>
        </w:rPr>
        <w:t>CONTEMPT</w:t>
      </w:r>
      <w:r w:rsidR="006222D4">
        <w:rPr>
          <w:rFonts w:ascii="Times New Roman" w:hAnsi="Times New Roman"/>
          <w:caps/>
          <w:sz w:val="22"/>
          <w:szCs w:val="22"/>
        </w:rPr>
        <w:tab/>
      </w:r>
      <w:r w:rsidR="0015562F">
        <w:rPr>
          <w:rFonts w:ascii="Times New Roman" w:hAnsi="Times New Roman"/>
          <w:caps/>
          <w:sz w:val="22"/>
          <w:szCs w:val="22"/>
        </w:rPr>
        <w:t>2</w:t>
      </w:r>
      <w:r w:rsidR="00924B88">
        <w:rPr>
          <w:rFonts w:ascii="Times New Roman" w:hAnsi="Times New Roman"/>
          <w:caps/>
          <w:sz w:val="22"/>
          <w:szCs w:val="22"/>
        </w:rPr>
        <w:t>9</w:t>
      </w:r>
    </w:p>
    <w:p w14:paraId="7B8B6C76" w14:textId="77777777" w:rsidR="00A85659" w:rsidRPr="00A85659" w:rsidRDefault="00A85659" w:rsidP="00F53DB4">
      <w:pPr>
        <w:tabs>
          <w:tab w:val="left" w:pos="720"/>
          <w:tab w:val="left" w:pos="1440"/>
          <w:tab w:val="left" w:pos="2160"/>
          <w:tab w:val="left" w:pos="2880"/>
          <w:tab w:val="right" w:leader="dot" w:pos="9360"/>
        </w:tabs>
        <w:rPr>
          <w:rFonts w:ascii="Times New Roman" w:hAnsi="Times New Roman"/>
          <w:caps/>
          <w:sz w:val="22"/>
          <w:szCs w:val="22"/>
        </w:rPr>
      </w:pPr>
    </w:p>
    <w:p w14:paraId="2ECCF2A3" w14:textId="39ABA917" w:rsidR="00D11326" w:rsidRPr="00A85659" w:rsidRDefault="00D11326" w:rsidP="00F53DB4">
      <w:pPr>
        <w:tabs>
          <w:tab w:val="left" w:pos="720"/>
          <w:tab w:val="left" w:pos="1440"/>
          <w:tab w:val="left" w:pos="2160"/>
          <w:tab w:val="left" w:pos="2880"/>
          <w:tab w:val="right" w:leader="dot" w:pos="9360"/>
        </w:tabs>
        <w:rPr>
          <w:rFonts w:ascii="Times New Roman" w:hAnsi="Times New Roman"/>
          <w:caps/>
          <w:sz w:val="22"/>
          <w:szCs w:val="22"/>
        </w:rPr>
      </w:pPr>
      <w:r w:rsidRPr="0046131B">
        <w:rPr>
          <w:rFonts w:ascii="Times New Roman" w:hAnsi="Times New Roman"/>
          <w:b/>
          <w:caps/>
          <w:sz w:val="22"/>
          <w:szCs w:val="22"/>
        </w:rPr>
        <w:t>§ 10</w:t>
      </w:r>
      <w:r w:rsidR="001B00CE" w:rsidRPr="0046131B">
        <w:rPr>
          <w:rFonts w:ascii="Times New Roman" w:hAnsi="Times New Roman"/>
          <w:b/>
          <w:caps/>
          <w:sz w:val="22"/>
          <w:szCs w:val="22"/>
        </w:rPr>
        <w:tab/>
      </w:r>
      <w:r w:rsidRPr="0046131B">
        <w:rPr>
          <w:rFonts w:ascii="Times New Roman" w:hAnsi="Times New Roman"/>
          <w:b/>
          <w:caps/>
          <w:sz w:val="22"/>
          <w:szCs w:val="22"/>
        </w:rPr>
        <w:t>Imprudent Action</w:t>
      </w:r>
      <w:r w:rsidR="004304B1" w:rsidRPr="00A85659">
        <w:rPr>
          <w:rFonts w:ascii="Times New Roman" w:hAnsi="Times New Roman"/>
          <w:caps/>
          <w:sz w:val="22"/>
          <w:szCs w:val="22"/>
        </w:rPr>
        <w:tab/>
      </w:r>
      <w:r w:rsidR="0015562F">
        <w:rPr>
          <w:rFonts w:ascii="Times New Roman" w:hAnsi="Times New Roman"/>
          <w:caps/>
          <w:sz w:val="22"/>
          <w:szCs w:val="22"/>
        </w:rPr>
        <w:t>2</w:t>
      </w:r>
      <w:r w:rsidR="00924B88">
        <w:rPr>
          <w:rFonts w:ascii="Times New Roman" w:hAnsi="Times New Roman"/>
          <w:caps/>
          <w:sz w:val="22"/>
          <w:szCs w:val="22"/>
        </w:rPr>
        <w:t>9</w:t>
      </w:r>
    </w:p>
    <w:p w14:paraId="07853627" w14:textId="77777777" w:rsidR="00A85659" w:rsidRPr="00A85659" w:rsidRDefault="00A85659" w:rsidP="00F53DB4">
      <w:pPr>
        <w:tabs>
          <w:tab w:val="left" w:pos="720"/>
          <w:tab w:val="left" w:pos="1440"/>
          <w:tab w:val="left" w:pos="2160"/>
          <w:tab w:val="left" w:pos="2880"/>
          <w:tab w:val="right" w:leader="dot" w:pos="9360"/>
        </w:tabs>
        <w:rPr>
          <w:rFonts w:ascii="Times New Roman" w:hAnsi="Times New Roman"/>
          <w:caps/>
          <w:sz w:val="22"/>
          <w:szCs w:val="22"/>
        </w:rPr>
      </w:pPr>
    </w:p>
    <w:p w14:paraId="1C7B2EF7" w14:textId="7505A625" w:rsidR="00D11326" w:rsidRPr="00A85659" w:rsidRDefault="00D11326" w:rsidP="001B00CE">
      <w:pPr>
        <w:tabs>
          <w:tab w:val="left" w:pos="720"/>
          <w:tab w:val="left" w:pos="1440"/>
          <w:tab w:val="right" w:leader="dot" w:pos="9360"/>
        </w:tabs>
        <w:rPr>
          <w:rFonts w:ascii="Times New Roman" w:hAnsi="Times New Roman"/>
          <w:caps/>
          <w:sz w:val="22"/>
          <w:szCs w:val="22"/>
        </w:rPr>
      </w:pPr>
      <w:r w:rsidRPr="0046131B">
        <w:rPr>
          <w:rFonts w:ascii="Times New Roman" w:hAnsi="Times New Roman"/>
          <w:b/>
          <w:caps/>
          <w:sz w:val="22"/>
          <w:szCs w:val="22"/>
        </w:rPr>
        <w:t>§ 11</w:t>
      </w:r>
      <w:r w:rsidRPr="0046131B">
        <w:rPr>
          <w:rFonts w:ascii="Times New Roman" w:hAnsi="Times New Roman"/>
          <w:b/>
          <w:caps/>
          <w:sz w:val="22"/>
          <w:szCs w:val="22"/>
        </w:rPr>
        <w:tab/>
        <w:t>INJUNCTIONS</w:t>
      </w:r>
      <w:r w:rsidR="004304B1" w:rsidRPr="00A85659">
        <w:rPr>
          <w:rFonts w:ascii="Times New Roman" w:hAnsi="Times New Roman"/>
          <w:caps/>
          <w:sz w:val="22"/>
          <w:szCs w:val="22"/>
        </w:rPr>
        <w:tab/>
      </w:r>
      <w:r w:rsidR="0068506B">
        <w:rPr>
          <w:rFonts w:ascii="Times New Roman" w:hAnsi="Times New Roman"/>
          <w:caps/>
          <w:sz w:val="22"/>
          <w:szCs w:val="22"/>
        </w:rPr>
        <w:t>30</w:t>
      </w:r>
    </w:p>
    <w:p w14:paraId="3CC5876E" w14:textId="77777777" w:rsidR="001B00CE" w:rsidRDefault="001B00CE" w:rsidP="00F53DB4">
      <w:pPr>
        <w:tabs>
          <w:tab w:val="left" w:pos="720"/>
          <w:tab w:val="left" w:pos="1440"/>
          <w:tab w:val="left" w:pos="2160"/>
          <w:tab w:val="left" w:pos="2880"/>
          <w:tab w:val="right" w:leader="dot" w:pos="9360"/>
        </w:tabs>
        <w:rPr>
          <w:rFonts w:ascii="Times New Roman" w:hAnsi="Times New Roman"/>
          <w:caps/>
          <w:sz w:val="22"/>
          <w:szCs w:val="22"/>
        </w:rPr>
      </w:pPr>
    </w:p>
    <w:p w14:paraId="00E96EAA" w14:textId="16E9330E" w:rsidR="00D11326" w:rsidRPr="00A85659" w:rsidRDefault="00D11326" w:rsidP="00F53DB4">
      <w:pPr>
        <w:tabs>
          <w:tab w:val="left" w:pos="720"/>
          <w:tab w:val="left" w:pos="1440"/>
          <w:tab w:val="left" w:pos="2160"/>
          <w:tab w:val="left" w:pos="2880"/>
          <w:tab w:val="right" w:leader="dot" w:pos="9360"/>
        </w:tabs>
        <w:rPr>
          <w:rFonts w:ascii="Times New Roman" w:hAnsi="Times New Roman"/>
          <w:caps/>
          <w:sz w:val="22"/>
          <w:szCs w:val="22"/>
        </w:rPr>
      </w:pPr>
      <w:r w:rsidRPr="0046131B">
        <w:rPr>
          <w:rFonts w:ascii="Times New Roman" w:hAnsi="Times New Roman"/>
          <w:b/>
          <w:caps/>
          <w:sz w:val="22"/>
          <w:szCs w:val="22"/>
        </w:rPr>
        <w:t>§ 12</w:t>
      </w:r>
      <w:r w:rsidRPr="0046131B">
        <w:rPr>
          <w:rFonts w:ascii="Times New Roman" w:hAnsi="Times New Roman"/>
          <w:b/>
          <w:caps/>
          <w:sz w:val="22"/>
          <w:szCs w:val="22"/>
        </w:rPr>
        <w:tab/>
        <w:t>Waiver or EXEMPTION</w:t>
      </w:r>
      <w:r w:rsidR="004304B1" w:rsidRPr="00A85659">
        <w:rPr>
          <w:rFonts w:ascii="Times New Roman" w:hAnsi="Times New Roman"/>
          <w:caps/>
          <w:sz w:val="22"/>
          <w:szCs w:val="22"/>
        </w:rPr>
        <w:tab/>
      </w:r>
      <w:r w:rsidR="0068506B">
        <w:rPr>
          <w:rFonts w:ascii="Times New Roman" w:hAnsi="Times New Roman"/>
          <w:caps/>
          <w:sz w:val="22"/>
          <w:szCs w:val="22"/>
        </w:rPr>
        <w:t>30</w:t>
      </w:r>
    </w:p>
    <w:p w14:paraId="16473239" w14:textId="77777777" w:rsidR="00A85659" w:rsidRPr="004304B1" w:rsidRDefault="00A85659" w:rsidP="00A85659">
      <w:pPr>
        <w:tabs>
          <w:tab w:val="left" w:pos="720"/>
          <w:tab w:val="left" w:pos="1440"/>
          <w:tab w:val="left" w:pos="2160"/>
          <w:tab w:val="left" w:pos="2880"/>
          <w:tab w:val="left" w:pos="3600"/>
          <w:tab w:val="right" w:leader="dot" w:pos="9360"/>
        </w:tabs>
        <w:rPr>
          <w:rFonts w:ascii="Times New Roman" w:hAnsi="Times New Roman"/>
          <w:b/>
          <w:caps/>
          <w:sz w:val="22"/>
          <w:szCs w:val="22"/>
        </w:rPr>
      </w:pPr>
    </w:p>
    <w:p w14:paraId="445E6C9B"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b/>
          <w:caps/>
          <w:sz w:val="22"/>
          <w:szCs w:val="22"/>
        </w:rPr>
      </w:pPr>
      <w:r w:rsidRPr="004304B1">
        <w:rPr>
          <w:rFonts w:ascii="Times New Roman" w:hAnsi="Times New Roman"/>
          <w:b/>
          <w:caps/>
          <w:sz w:val="22"/>
          <w:szCs w:val="22"/>
        </w:rPr>
        <w:br w:type="page"/>
      </w:r>
      <w:r w:rsidRPr="004304B1">
        <w:rPr>
          <w:rFonts w:ascii="Times New Roman" w:hAnsi="Times New Roman"/>
          <w:b/>
          <w:caps/>
          <w:sz w:val="22"/>
          <w:szCs w:val="22"/>
        </w:rPr>
        <w:lastRenderedPageBreak/>
        <w:t>§ 1</w:t>
      </w:r>
      <w:r w:rsidR="004304B1">
        <w:rPr>
          <w:rFonts w:ascii="Times New Roman" w:hAnsi="Times New Roman"/>
          <w:caps/>
          <w:sz w:val="22"/>
          <w:szCs w:val="22"/>
        </w:rPr>
        <w:tab/>
      </w:r>
      <w:r w:rsidRPr="004304B1">
        <w:rPr>
          <w:rFonts w:ascii="Times New Roman" w:hAnsi="Times New Roman"/>
          <w:b/>
          <w:caps/>
          <w:sz w:val="22"/>
          <w:szCs w:val="22"/>
        </w:rPr>
        <w:t>GENERAL PROVISIONS</w:t>
      </w:r>
    </w:p>
    <w:p w14:paraId="7579489D"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48E3B083" w14:textId="77777777" w:rsidR="004304B1" w:rsidRDefault="00D11326" w:rsidP="004D284D">
      <w:pPr>
        <w:tabs>
          <w:tab w:val="left" w:pos="720"/>
          <w:tab w:val="left" w:pos="1440"/>
          <w:tab w:val="left" w:pos="2160"/>
          <w:tab w:val="left" w:pos="2880"/>
          <w:tab w:val="left" w:pos="3600"/>
        </w:tabs>
        <w:ind w:left="1440" w:right="-90" w:hanging="1440"/>
        <w:rPr>
          <w:rFonts w:ascii="Times New Roman" w:hAnsi="Times New Roman"/>
          <w:sz w:val="22"/>
          <w:szCs w:val="22"/>
        </w:rPr>
      </w:pPr>
      <w:r w:rsidRPr="004304B1">
        <w:rPr>
          <w:rFonts w:ascii="Times New Roman" w:hAnsi="Times New Roman"/>
          <w:sz w:val="22"/>
          <w:szCs w:val="22"/>
        </w:rPr>
        <w:tab/>
        <w:t>A.</w:t>
      </w:r>
      <w:r w:rsidRPr="004304B1">
        <w:rPr>
          <w:rFonts w:ascii="Times New Roman" w:hAnsi="Times New Roman"/>
          <w:sz w:val="22"/>
          <w:szCs w:val="22"/>
        </w:rPr>
        <w:tab/>
      </w:r>
      <w:r w:rsidRPr="00A85659">
        <w:rPr>
          <w:rFonts w:ascii="Times New Roman" w:hAnsi="Times New Roman"/>
          <w:b/>
          <w:sz w:val="22"/>
          <w:szCs w:val="22"/>
        </w:rPr>
        <w:t xml:space="preserve">Purpose and </w:t>
      </w:r>
      <w:r w:rsidR="006C7646">
        <w:rPr>
          <w:rFonts w:ascii="Times New Roman" w:hAnsi="Times New Roman"/>
          <w:b/>
          <w:sz w:val="22"/>
          <w:szCs w:val="22"/>
        </w:rPr>
        <w:t>s</w:t>
      </w:r>
      <w:r w:rsidRPr="00A85659">
        <w:rPr>
          <w:rFonts w:ascii="Times New Roman" w:hAnsi="Times New Roman"/>
          <w:b/>
          <w:sz w:val="22"/>
          <w:szCs w:val="22"/>
        </w:rPr>
        <w:t>cope</w:t>
      </w:r>
      <w:r w:rsidRPr="004304B1">
        <w:rPr>
          <w:rFonts w:ascii="Times New Roman" w:hAnsi="Times New Roman"/>
          <w:sz w:val="22"/>
          <w:szCs w:val="22"/>
        </w:rPr>
        <w:t>.</w:t>
      </w:r>
      <w:r w:rsidR="004304B1">
        <w:rPr>
          <w:rFonts w:ascii="Times New Roman" w:hAnsi="Times New Roman"/>
          <w:sz w:val="22"/>
          <w:szCs w:val="22"/>
        </w:rPr>
        <w:t xml:space="preserve"> </w:t>
      </w:r>
      <w:r w:rsidRPr="004304B1">
        <w:rPr>
          <w:rFonts w:ascii="Times New Roman" w:hAnsi="Times New Roman"/>
          <w:sz w:val="22"/>
          <w:szCs w:val="22"/>
        </w:rPr>
        <w:t>The purpose of this rule is to implement the provisions of the State’s underground facility damage prevention requirements co</w:t>
      </w:r>
      <w:r w:rsidR="00E85042">
        <w:rPr>
          <w:rFonts w:ascii="Times New Roman" w:hAnsi="Times New Roman"/>
          <w:sz w:val="22"/>
          <w:szCs w:val="22"/>
        </w:rPr>
        <w:t>ntained in 23 M.R.S.A. §</w:t>
      </w:r>
      <w:r w:rsidRPr="004304B1">
        <w:rPr>
          <w:rFonts w:ascii="Times New Roman" w:hAnsi="Times New Roman"/>
          <w:sz w:val="22"/>
          <w:szCs w:val="22"/>
        </w:rPr>
        <w:t>3360-A, "Protection of Underground Facilities.”</w:t>
      </w:r>
      <w:r w:rsidR="004304B1">
        <w:rPr>
          <w:rFonts w:ascii="Times New Roman" w:hAnsi="Times New Roman"/>
          <w:sz w:val="22"/>
          <w:szCs w:val="22"/>
        </w:rPr>
        <w:t xml:space="preserve"> </w:t>
      </w:r>
      <w:r w:rsidRPr="004304B1">
        <w:rPr>
          <w:rFonts w:ascii="Times New Roman" w:hAnsi="Times New Roman"/>
          <w:sz w:val="22"/>
          <w:szCs w:val="22"/>
        </w:rPr>
        <w:t>The rule establishes the responsibilities of excavators, operators and Dig Safe System, Inc.</w:t>
      </w:r>
      <w:r w:rsidR="004304B1">
        <w:rPr>
          <w:rFonts w:ascii="Times New Roman" w:hAnsi="Times New Roman"/>
          <w:sz w:val="22"/>
          <w:szCs w:val="22"/>
        </w:rPr>
        <w:t xml:space="preserve"> </w:t>
      </w:r>
      <w:r w:rsidRPr="004304B1">
        <w:rPr>
          <w:rFonts w:ascii="Times New Roman" w:hAnsi="Times New Roman"/>
          <w:sz w:val="22"/>
          <w:szCs w:val="22"/>
        </w:rPr>
        <w:t>The rule also establishes the process by which the Public Utilities Commission enforces this program.</w:t>
      </w:r>
    </w:p>
    <w:p w14:paraId="61F766A2" w14:textId="77777777" w:rsidR="00D11326" w:rsidRPr="004304B1" w:rsidRDefault="00D11326" w:rsidP="001644FE">
      <w:pPr>
        <w:tabs>
          <w:tab w:val="left" w:pos="720"/>
          <w:tab w:val="left" w:pos="1440"/>
          <w:tab w:val="left" w:pos="2160"/>
          <w:tab w:val="left" w:pos="2880"/>
          <w:tab w:val="left" w:pos="3600"/>
          <w:tab w:val="right" w:leader="dot" w:pos="9360"/>
        </w:tabs>
        <w:ind w:left="1440" w:hanging="1440"/>
        <w:rPr>
          <w:rFonts w:ascii="Times New Roman" w:hAnsi="Times New Roman"/>
          <w:sz w:val="22"/>
          <w:szCs w:val="22"/>
        </w:rPr>
      </w:pPr>
    </w:p>
    <w:p w14:paraId="6B2934E8" w14:textId="77777777" w:rsidR="00D11326" w:rsidRPr="004304B1" w:rsidRDefault="00D11326" w:rsidP="001644FE">
      <w:pPr>
        <w:tabs>
          <w:tab w:val="left" w:pos="720"/>
          <w:tab w:val="left" w:pos="1440"/>
          <w:tab w:val="left" w:pos="2160"/>
          <w:tab w:val="left" w:pos="2880"/>
          <w:tab w:val="left" w:pos="3600"/>
          <w:tab w:val="right" w:leader="dot" w:pos="9360"/>
        </w:tabs>
        <w:ind w:left="1440" w:hanging="1440"/>
        <w:rPr>
          <w:rFonts w:ascii="Times New Roman" w:hAnsi="Times New Roman"/>
          <w:b/>
          <w:sz w:val="22"/>
          <w:szCs w:val="22"/>
        </w:rPr>
      </w:pPr>
      <w:r w:rsidRPr="004304B1">
        <w:rPr>
          <w:rFonts w:ascii="Times New Roman" w:hAnsi="Times New Roman"/>
          <w:sz w:val="22"/>
          <w:szCs w:val="22"/>
        </w:rPr>
        <w:tab/>
        <w:t>B.</w:t>
      </w:r>
      <w:r w:rsidRPr="004304B1">
        <w:rPr>
          <w:rFonts w:ascii="Times New Roman" w:hAnsi="Times New Roman"/>
          <w:sz w:val="22"/>
          <w:szCs w:val="22"/>
        </w:rPr>
        <w:tab/>
      </w:r>
      <w:r w:rsidRPr="00A85659">
        <w:rPr>
          <w:rFonts w:ascii="Times New Roman" w:hAnsi="Times New Roman"/>
          <w:b/>
          <w:sz w:val="22"/>
          <w:szCs w:val="22"/>
        </w:rPr>
        <w:t>Applicability</w:t>
      </w:r>
      <w:r w:rsidRPr="004304B1">
        <w:rPr>
          <w:rFonts w:ascii="Times New Roman" w:hAnsi="Times New Roman"/>
          <w:sz w:val="22"/>
          <w:szCs w:val="22"/>
        </w:rPr>
        <w:t>.</w:t>
      </w:r>
      <w:r w:rsidR="004304B1">
        <w:rPr>
          <w:rFonts w:ascii="Times New Roman" w:hAnsi="Times New Roman"/>
          <w:sz w:val="22"/>
          <w:szCs w:val="22"/>
        </w:rPr>
        <w:t xml:space="preserve"> </w:t>
      </w:r>
      <w:r w:rsidRPr="004304B1">
        <w:rPr>
          <w:rFonts w:ascii="Times New Roman" w:hAnsi="Times New Roman"/>
          <w:sz w:val="22"/>
          <w:szCs w:val="22"/>
        </w:rPr>
        <w:t>Dig Safe System, Inc. shall be the damage prevention system that operates in Maine.</w:t>
      </w:r>
      <w:r w:rsidR="004304B1">
        <w:rPr>
          <w:rFonts w:ascii="Times New Roman" w:hAnsi="Times New Roman"/>
          <w:sz w:val="22"/>
          <w:szCs w:val="22"/>
        </w:rPr>
        <w:t xml:space="preserve"> </w:t>
      </w:r>
      <w:r w:rsidRPr="004304B1">
        <w:rPr>
          <w:rFonts w:ascii="Times New Roman" w:hAnsi="Times New Roman"/>
          <w:sz w:val="22"/>
          <w:szCs w:val="22"/>
        </w:rPr>
        <w:t>Unless otherwise indicated, the provisions of this rule apply to all operators of underground facilities, excavators, and Dig Safe System, Inc.</w:t>
      </w:r>
    </w:p>
    <w:p w14:paraId="26DFA33E" w14:textId="77777777" w:rsidR="00D11326" w:rsidRDefault="00D11326" w:rsidP="00A85659">
      <w:pPr>
        <w:pStyle w:val="BodyTextIndent"/>
        <w:tabs>
          <w:tab w:val="clear" w:pos="1350"/>
          <w:tab w:val="left" w:pos="720"/>
          <w:tab w:val="left" w:pos="1440"/>
          <w:tab w:val="left" w:pos="2160"/>
          <w:tab w:val="left" w:pos="2880"/>
          <w:tab w:val="left" w:pos="3600"/>
          <w:tab w:val="right" w:leader="dot" w:pos="9360"/>
        </w:tabs>
        <w:ind w:left="0" w:firstLine="0"/>
        <w:rPr>
          <w:rFonts w:ascii="Times New Roman" w:hAnsi="Times New Roman"/>
          <w:sz w:val="22"/>
          <w:szCs w:val="22"/>
        </w:rPr>
      </w:pPr>
    </w:p>
    <w:p w14:paraId="6C8637D8" w14:textId="77777777" w:rsidR="001644FE" w:rsidRPr="004304B1" w:rsidRDefault="001644FE" w:rsidP="00A85659">
      <w:pPr>
        <w:pStyle w:val="BodyTextIndent"/>
        <w:tabs>
          <w:tab w:val="clear" w:pos="1350"/>
          <w:tab w:val="left" w:pos="720"/>
          <w:tab w:val="left" w:pos="1440"/>
          <w:tab w:val="left" w:pos="2160"/>
          <w:tab w:val="left" w:pos="2880"/>
          <w:tab w:val="left" w:pos="3600"/>
          <w:tab w:val="right" w:leader="dot" w:pos="9360"/>
        </w:tabs>
        <w:ind w:left="0" w:firstLine="0"/>
        <w:rPr>
          <w:rFonts w:ascii="Times New Roman" w:hAnsi="Times New Roman"/>
          <w:sz w:val="22"/>
          <w:szCs w:val="22"/>
        </w:rPr>
      </w:pPr>
    </w:p>
    <w:p w14:paraId="74194DC1"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b/>
          <w:sz w:val="22"/>
          <w:szCs w:val="22"/>
        </w:rPr>
      </w:pPr>
      <w:r w:rsidRPr="004304B1">
        <w:rPr>
          <w:rFonts w:ascii="Times New Roman" w:hAnsi="Times New Roman"/>
          <w:b/>
          <w:sz w:val="22"/>
          <w:szCs w:val="22"/>
        </w:rPr>
        <w:t>§ 2</w:t>
      </w:r>
      <w:r w:rsidRPr="004304B1">
        <w:rPr>
          <w:rFonts w:ascii="Times New Roman" w:hAnsi="Times New Roman"/>
          <w:b/>
          <w:sz w:val="22"/>
          <w:szCs w:val="22"/>
        </w:rPr>
        <w:tab/>
        <w:t>DEFINITIONS</w:t>
      </w:r>
    </w:p>
    <w:p w14:paraId="09C8E1B9"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7A882C60" w14:textId="77777777" w:rsidR="004304B1" w:rsidRDefault="00D11326" w:rsidP="001644FE">
      <w:pPr>
        <w:pStyle w:val="BodyTextIndent3"/>
        <w:tabs>
          <w:tab w:val="left" w:pos="720"/>
          <w:tab w:val="left" w:pos="1440"/>
          <w:tab w:val="left" w:pos="2160"/>
          <w:tab w:val="left" w:pos="2880"/>
          <w:tab w:val="left" w:pos="3600"/>
          <w:tab w:val="right" w:leader="dot" w:pos="9360"/>
        </w:tabs>
        <w:ind w:left="720" w:hanging="720"/>
        <w:rPr>
          <w:rFonts w:ascii="Times New Roman" w:hAnsi="Times New Roman"/>
          <w:sz w:val="22"/>
          <w:szCs w:val="22"/>
        </w:rPr>
      </w:pPr>
      <w:r w:rsidRPr="004304B1">
        <w:rPr>
          <w:rFonts w:ascii="Times New Roman" w:hAnsi="Times New Roman"/>
          <w:sz w:val="22"/>
          <w:szCs w:val="22"/>
        </w:rPr>
        <w:tab/>
        <w:t>As used in this section, unless the context otherwise indicates, the following terms shall have the following meanings.</w:t>
      </w:r>
    </w:p>
    <w:p w14:paraId="551B6B97" w14:textId="77777777" w:rsidR="00D11326" w:rsidRPr="004304B1" w:rsidRDefault="00D11326" w:rsidP="00A85659">
      <w:pPr>
        <w:pStyle w:val="BodyTextIndent3"/>
        <w:tabs>
          <w:tab w:val="left" w:pos="720"/>
          <w:tab w:val="left" w:pos="1440"/>
          <w:tab w:val="left" w:pos="2160"/>
          <w:tab w:val="left" w:pos="2880"/>
          <w:tab w:val="left" w:pos="3600"/>
          <w:tab w:val="right" w:leader="dot" w:pos="9360"/>
        </w:tabs>
        <w:ind w:left="0"/>
        <w:rPr>
          <w:rFonts w:ascii="Times New Roman" w:hAnsi="Times New Roman"/>
          <w:sz w:val="22"/>
          <w:szCs w:val="22"/>
        </w:rPr>
      </w:pPr>
    </w:p>
    <w:p w14:paraId="17FB5E7E" w14:textId="77777777" w:rsidR="00D11326" w:rsidRPr="004304B1" w:rsidRDefault="00D11326" w:rsidP="001644FE">
      <w:pPr>
        <w:tabs>
          <w:tab w:val="left" w:pos="720"/>
          <w:tab w:val="left" w:pos="1440"/>
          <w:tab w:val="left" w:pos="2160"/>
          <w:tab w:val="left" w:pos="2880"/>
          <w:tab w:val="left" w:pos="3600"/>
          <w:tab w:val="right" w:leader="dot" w:pos="9360"/>
        </w:tabs>
        <w:ind w:left="1440" w:hanging="1440"/>
        <w:rPr>
          <w:rFonts w:ascii="Times New Roman" w:hAnsi="Times New Roman"/>
          <w:sz w:val="22"/>
          <w:szCs w:val="22"/>
        </w:rPr>
      </w:pPr>
      <w:r w:rsidRPr="004304B1">
        <w:rPr>
          <w:rFonts w:ascii="Times New Roman" w:hAnsi="Times New Roman"/>
          <w:sz w:val="22"/>
          <w:szCs w:val="22"/>
        </w:rPr>
        <w:tab/>
        <w:t>A.</w:t>
      </w:r>
      <w:r w:rsidRPr="004304B1">
        <w:rPr>
          <w:rFonts w:ascii="Times New Roman" w:hAnsi="Times New Roman"/>
          <w:sz w:val="22"/>
          <w:szCs w:val="22"/>
        </w:rPr>
        <w:tab/>
      </w:r>
      <w:r w:rsidRPr="00A85659">
        <w:rPr>
          <w:rFonts w:ascii="Times New Roman" w:hAnsi="Times New Roman"/>
          <w:b/>
          <w:sz w:val="22"/>
          <w:szCs w:val="22"/>
        </w:rPr>
        <w:t xml:space="preserve">Business </w:t>
      </w:r>
      <w:r w:rsidR="006C7646">
        <w:rPr>
          <w:rFonts w:ascii="Times New Roman" w:hAnsi="Times New Roman"/>
          <w:b/>
          <w:sz w:val="22"/>
          <w:szCs w:val="22"/>
        </w:rPr>
        <w:t>d</w:t>
      </w:r>
      <w:r w:rsidRPr="00A85659">
        <w:rPr>
          <w:rFonts w:ascii="Times New Roman" w:hAnsi="Times New Roman"/>
          <w:b/>
          <w:sz w:val="22"/>
          <w:szCs w:val="22"/>
        </w:rPr>
        <w:t>ay.</w:t>
      </w:r>
      <w:r w:rsidR="004304B1">
        <w:rPr>
          <w:rFonts w:ascii="Times New Roman" w:hAnsi="Times New Roman"/>
          <w:sz w:val="22"/>
          <w:szCs w:val="22"/>
        </w:rPr>
        <w:t xml:space="preserve"> </w:t>
      </w:r>
      <w:r w:rsidRPr="004304B1">
        <w:rPr>
          <w:rFonts w:ascii="Times New Roman" w:hAnsi="Times New Roman"/>
          <w:sz w:val="22"/>
          <w:szCs w:val="22"/>
        </w:rPr>
        <w:t>"Business day" means a 24-hour day other than Saturday, Sunday or a legal Maine holiday.</w:t>
      </w:r>
    </w:p>
    <w:p w14:paraId="2164CB10" w14:textId="77777777" w:rsidR="004304B1" w:rsidRDefault="004304B1" w:rsidP="001644FE">
      <w:pPr>
        <w:tabs>
          <w:tab w:val="left" w:pos="720"/>
          <w:tab w:val="left" w:pos="1440"/>
          <w:tab w:val="left" w:pos="2160"/>
          <w:tab w:val="left" w:pos="2880"/>
          <w:tab w:val="left" w:pos="3600"/>
          <w:tab w:val="right" w:leader="dot" w:pos="9360"/>
        </w:tabs>
        <w:ind w:left="1440" w:hanging="1440"/>
        <w:rPr>
          <w:rFonts w:ascii="Times New Roman" w:hAnsi="Times New Roman"/>
          <w:sz w:val="22"/>
          <w:szCs w:val="22"/>
        </w:rPr>
      </w:pPr>
    </w:p>
    <w:p w14:paraId="32CEDCA3" w14:textId="77777777" w:rsidR="00D11326" w:rsidRPr="004304B1" w:rsidRDefault="00D11326" w:rsidP="001644FE">
      <w:pPr>
        <w:tabs>
          <w:tab w:val="left" w:pos="720"/>
          <w:tab w:val="left" w:pos="1440"/>
          <w:tab w:val="left" w:pos="2160"/>
          <w:tab w:val="left" w:pos="2880"/>
          <w:tab w:val="left" w:pos="3600"/>
          <w:tab w:val="right" w:leader="dot" w:pos="9360"/>
        </w:tabs>
        <w:ind w:left="1440" w:hanging="1440"/>
        <w:rPr>
          <w:rFonts w:ascii="Times New Roman" w:hAnsi="Times New Roman"/>
          <w:sz w:val="22"/>
          <w:szCs w:val="22"/>
        </w:rPr>
      </w:pPr>
      <w:r w:rsidRPr="004304B1">
        <w:rPr>
          <w:rFonts w:ascii="Times New Roman" w:hAnsi="Times New Roman"/>
          <w:sz w:val="22"/>
          <w:szCs w:val="22"/>
        </w:rPr>
        <w:tab/>
        <w:t>B.</w:t>
      </w:r>
      <w:r w:rsidRPr="004304B1">
        <w:rPr>
          <w:rFonts w:ascii="Times New Roman" w:hAnsi="Times New Roman"/>
          <w:sz w:val="22"/>
          <w:szCs w:val="22"/>
        </w:rPr>
        <w:tab/>
      </w:r>
      <w:r w:rsidRPr="00A85659">
        <w:rPr>
          <w:rFonts w:ascii="Times New Roman" w:hAnsi="Times New Roman"/>
          <w:b/>
          <w:sz w:val="22"/>
          <w:szCs w:val="22"/>
        </w:rPr>
        <w:t xml:space="preserve">Borrow </w:t>
      </w:r>
      <w:r w:rsidR="006C7646">
        <w:rPr>
          <w:rFonts w:ascii="Times New Roman" w:hAnsi="Times New Roman"/>
          <w:b/>
          <w:sz w:val="22"/>
          <w:szCs w:val="22"/>
        </w:rPr>
        <w:t>p</w:t>
      </w:r>
      <w:r w:rsidRPr="00A85659">
        <w:rPr>
          <w:rFonts w:ascii="Times New Roman" w:hAnsi="Times New Roman"/>
          <w:b/>
          <w:sz w:val="22"/>
          <w:szCs w:val="22"/>
        </w:rPr>
        <w:t>it.</w:t>
      </w:r>
      <w:r w:rsidR="004304B1">
        <w:rPr>
          <w:rFonts w:ascii="Times New Roman" w:hAnsi="Times New Roman"/>
          <w:sz w:val="22"/>
          <w:szCs w:val="22"/>
        </w:rPr>
        <w:t xml:space="preserve"> </w:t>
      </w:r>
      <w:r w:rsidRPr="004304B1">
        <w:rPr>
          <w:rFonts w:ascii="Times New Roman" w:hAnsi="Times New Roman"/>
          <w:sz w:val="22"/>
          <w:szCs w:val="22"/>
        </w:rPr>
        <w:t>“Borrow pit” has the same meani</w:t>
      </w:r>
      <w:r w:rsidR="004A39AE">
        <w:rPr>
          <w:rFonts w:ascii="Times New Roman" w:hAnsi="Times New Roman"/>
          <w:sz w:val="22"/>
          <w:szCs w:val="22"/>
        </w:rPr>
        <w:t>ng as provided in 38 M.R.S.A. §</w:t>
      </w:r>
      <w:r w:rsidRPr="004304B1">
        <w:rPr>
          <w:rFonts w:ascii="Times New Roman" w:hAnsi="Times New Roman"/>
          <w:sz w:val="22"/>
          <w:szCs w:val="22"/>
        </w:rPr>
        <w:t>482(1-A).</w:t>
      </w:r>
    </w:p>
    <w:p w14:paraId="44F3190E" w14:textId="77777777" w:rsidR="00D11326" w:rsidRPr="004304B1" w:rsidRDefault="00D11326" w:rsidP="001644FE">
      <w:pPr>
        <w:tabs>
          <w:tab w:val="left" w:pos="720"/>
          <w:tab w:val="left" w:pos="1440"/>
          <w:tab w:val="left" w:pos="2160"/>
          <w:tab w:val="left" w:pos="2880"/>
          <w:tab w:val="left" w:pos="3600"/>
          <w:tab w:val="right" w:leader="dot" w:pos="9360"/>
        </w:tabs>
        <w:ind w:left="1440" w:hanging="1440"/>
        <w:rPr>
          <w:rFonts w:ascii="Times New Roman" w:hAnsi="Times New Roman"/>
          <w:sz w:val="22"/>
          <w:szCs w:val="22"/>
        </w:rPr>
      </w:pPr>
    </w:p>
    <w:p w14:paraId="3D14FEA2" w14:textId="77777777" w:rsidR="00D11326" w:rsidRPr="004304B1" w:rsidRDefault="00D11326" w:rsidP="001644FE">
      <w:pPr>
        <w:tabs>
          <w:tab w:val="left" w:pos="720"/>
          <w:tab w:val="left" w:pos="1440"/>
          <w:tab w:val="left" w:pos="2160"/>
          <w:tab w:val="left" w:pos="2880"/>
          <w:tab w:val="left" w:pos="3600"/>
          <w:tab w:val="right" w:leader="dot" w:pos="9360"/>
        </w:tabs>
        <w:ind w:left="1440" w:hanging="1440"/>
        <w:rPr>
          <w:rFonts w:ascii="Times New Roman" w:hAnsi="Times New Roman"/>
          <w:sz w:val="22"/>
          <w:szCs w:val="22"/>
        </w:rPr>
      </w:pPr>
      <w:r w:rsidRPr="004304B1">
        <w:rPr>
          <w:rFonts w:ascii="Times New Roman" w:hAnsi="Times New Roman"/>
          <w:sz w:val="22"/>
          <w:szCs w:val="22"/>
        </w:rPr>
        <w:tab/>
        <w:t>C.</w:t>
      </w:r>
      <w:r w:rsidRPr="004304B1">
        <w:rPr>
          <w:rFonts w:ascii="Times New Roman" w:hAnsi="Times New Roman"/>
          <w:sz w:val="22"/>
          <w:szCs w:val="22"/>
        </w:rPr>
        <w:tab/>
      </w:r>
      <w:r w:rsidRPr="00A85659">
        <w:rPr>
          <w:rFonts w:ascii="Times New Roman" w:hAnsi="Times New Roman"/>
          <w:b/>
          <w:sz w:val="22"/>
          <w:szCs w:val="22"/>
        </w:rPr>
        <w:t xml:space="preserve">Commercial </w:t>
      </w:r>
      <w:r w:rsidR="006C7646">
        <w:rPr>
          <w:rFonts w:ascii="Times New Roman" w:hAnsi="Times New Roman"/>
          <w:b/>
          <w:sz w:val="22"/>
          <w:szCs w:val="22"/>
        </w:rPr>
        <w:t>t</w:t>
      </w:r>
      <w:r w:rsidRPr="00A85659">
        <w:rPr>
          <w:rFonts w:ascii="Times New Roman" w:hAnsi="Times New Roman"/>
          <w:b/>
          <w:sz w:val="22"/>
          <w:szCs w:val="22"/>
        </w:rPr>
        <w:t xml:space="preserve">imber </w:t>
      </w:r>
      <w:r w:rsidR="006C7646">
        <w:rPr>
          <w:rFonts w:ascii="Times New Roman" w:hAnsi="Times New Roman"/>
          <w:b/>
          <w:sz w:val="22"/>
          <w:szCs w:val="22"/>
        </w:rPr>
        <w:t>h</w:t>
      </w:r>
      <w:r w:rsidRPr="00A85659">
        <w:rPr>
          <w:rFonts w:ascii="Times New Roman" w:hAnsi="Times New Roman"/>
          <w:b/>
          <w:sz w:val="22"/>
          <w:szCs w:val="22"/>
        </w:rPr>
        <w:t xml:space="preserve">arvesting </w:t>
      </w:r>
      <w:r w:rsidR="006C7646">
        <w:rPr>
          <w:rFonts w:ascii="Times New Roman" w:hAnsi="Times New Roman"/>
          <w:b/>
          <w:sz w:val="22"/>
          <w:szCs w:val="22"/>
        </w:rPr>
        <w:t>a</w:t>
      </w:r>
      <w:r w:rsidRPr="00A85659">
        <w:rPr>
          <w:rFonts w:ascii="Times New Roman" w:hAnsi="Times New Roman"/>
          <w:b/>
          <w:sz w:val="22"/>
          <w:szCs w:val="22"/>
        </w:rPr>
        <w:t>ctivity</w:t>
      </w:r>
      <w:r w:rsidRPr="004304B1">
        <w:rPr>
          <w:rFonts w:ascii="Times New Roman" w:hAnsi="Times New Roman"/>
          <w:sz w:val="22"/>
          <w:szCs w:val="22"/>
        </w:rPr>
        <w:t>.</w:t>
      </w:r>
      <w:r w:rsidR="004304B1">
        <w:rPr>
          <w:rFonts w:ascii="Times New Roman" w:hAnsi="Times New Roman"/>
          <w:sz w:val="22"/>
          <w:szCs w:val="22"/>
        </w:rPr>
        <w:t xml:space="preserve"> </w:t>
      </w:r>
      <w:r w:rsidRPr="004304B1">
        <w:rPr>
          <w:rFonts w:ascii="Times New Roman" w:hAnsi="Times New Roman"/>
          <w:sz w:val="22"/>
          <w:szCs w:val="22"/>
        </w:rPr>
        <w:t>“Commercial timber harvesting activity” means the cutting or removal of timber for the primary purpose of selling or processing forest products and includes the attendant operation of mobile or portable chipping mills and of cutting and skidding machinery and the creation, use and maintenance of skid trails, skid roads, winter haul roads and other roads to facilitate timber harvesting.</w:t>
      </w:r>
    </w:p>
    <w:p w14:paraId="697970CE" w14:textId="77777777" w:rsidR="00D11326" w:rsidRPr="004304B1" w:rsidRDefault="00D11326" w:rsidP="001644FE">
      <w:pPr>
        <w:tabs>
          <w:tab w:val="left" w:pos="720"/>
          <w:tab w:val="left" w:pos="1440"/>
          <w:tab w:val="left" w:pos="2160"/>
          <w:tab w:val="left" w:pos="2880"/>
          <w:tab w:val="left" w:pos="3600"/>
          <w:tab w:val="right" w:leader="dot" w:pos="9360"/>
        </w:tabs>
        <w:ind w:left="1440" w:hanging="1440"/>
        <w:rPr>
          <w:rFonts w:ascii="Times New Roman" w:hAnsi="Times New Roman"/>
          <w:sz w:val="22"/>
          <w:szCs w:val="22"/>
        </w:rPr>
      </w:pPr>
    </w:p>
    <w:p w14:paraId="72E97483" w14:textId="77777777" w:rsidR="00D11326" w:rsidRPr="004304B1" w:rsidRDefault="00D11326" w:rsidP="001644FE">
      <w:pPr>
        <w:tabs>
          <w:tab w:val="left" w:pos="720"/>
          <w:tab w:val="left" w:pos="1440"/>
          <w:tab w:val="left" w:pos="2160"/>
          <w:tab w:val="left" w:pos="2880"/>
          <w:tab w:val="left" w:pos="3600"/>
          <w:tab w:val="right" w:leader="dot" w:pos="9360"/>
        </w:tabs>
        <w:ind w:left="1440" w:hanging="1440"/>
        <w:rPr>
          <w:rFonts w:ascii="Times New Roman" w:hAnsi="Times New Roman"/>
          <w:sz w:val="22"/>
          <w:szCs w:val="22"/>
        </w:rPr>
      </w:pPr>
      <w:r w:rsidRPr="004304B1">
        <w:rPr>
          <w:rFonts w:ascii="Times New Roman" w:hAnsi="Times New Roman"/>
          <w:sz w:val="22"/>
          <w:szCs w:val="22"/>
        </w:rPr>
        <w:tab/>
        <w:t>D.</w:t>
      </w:r>
      <w:r w:rsidRPr="004304B1">
        <w:rPr>
          <w:rFonts w:ascii="Times New Roman" w:hAnsi="Times New Roman"/>
          <w:sz w:val="22"/>
          <w:szCs w:val="22"/>
        </w:rPr>
        <w:tab/>
      </w:r>
      <w:r w:rsidRPr="00A85659">
        <w:rPr>
          <w:rFonts w:ascii="Times New Roman" w:hAnsi="Times New Roman"/>
          <w:b/>
          <w:sz w:val="22"/>
          <w:szCs w:val="22"/>
        </w:rPr>
        <w:t>Commission</w:t>
      </w:r>
      <w:r w:rsidRPr="004304B1">
        <w:rPr>
          <w:rFonts w:ascii="Times New Roman" w:hAnsi="Times New Roman"/>
          <w:sz w:val="22"/>
          <w:szCs w:val="22"/>
        </w:rPr>
        <w:t>.</w:t>
      </w:r>
      <w:r w:rsidR="004304B1">
        <w:rPr>
          <w:rFonts w:ascii="Times New Roman" w:hAnsi="Times New Roman"/>
          <w:sz w:val="22"/>
          <w:szCs w:val="22"/>
        </w:rPr>
        <w:t xml:space="preserve"> </w:t>
      </w:r>
      <w:r w:rsidRPr="004304B1">
        <w:rPr>
          <w:rFonts w:ascii="Times New Roman" w:hAnsi="Times New Roman"/>
          <w:sz w:val="22"/>
          <w:szCs w:val="22"/>
        </w:rPr>
        <w:t>"Commission" means the Maine Public Utilities Commission.</w:t>
      </w:r>
    </w:p>
    <w:p w14:paraId="0127B217" w14:textId="77777777" w:rsidR="00D11326" w:rsidRPr="004304B1" w:rsidRDefault="00D11326" w:rsidP="001644FE">
      <w:pPr>
        <w:tabs>
          <w:tab w:val="left" w:pos="720"/>
          <w:tab w:val="left" w:pos="1440"/>
          <w:tab w:val="left" w:pos="2160"/>
          <w:tab w:val="left" w:pos="2880"/>
          <w:tab w:val="left" w:pos="3600"/>
          <w:tab w:val="right" w:leader="dot" w:pos="9360"/>
        </w:tabs>
        <w:ind w:left="1440" w:hanging="1440"/>
        <w:rPr>
          <w:rFonts w:ascii="Times New Roman" w:hAnsi="Times New Roman"/>
          <w:sz w:val="22"/>
          <w:szCs w:val="22"/>
        </w:rPr>
      </w:pPr>
    </w:p>
    <w:p w14:paraId="6AE7D06E" w14:textId="77777777" w:rsidR="00D11326" w:rsidRPr="004304B1" w:rsidRDefault="00D11326" w:rsidP="001644FE">
      <w:pPr>
        <w:tabs>
          <w:tab w:val="left" w:pos="720"/>
          <w:tab w:val="left" w:pos="1440"/>
          <w:tab w:val="left" w:pos="2160"/>
          <w:tab w:val="left" w:pos="2880"/>
          <w:tab w:val="left" w:pos="3600"/>
          <w:tab w:val="right" w:leader="dot" w:pos="9360"/>
        </w:tabs>
        <w:ind w:left="1440" w:hanging="1440"/>
        <w:rPr>
          <w:rFonts w:ascii="Times New Roman" w:hAnsi="Times New Roman"/>
          <w:sz w:val="22"/>
          <w:szCs w:val="22"/>
        </w:rPr>
      </w:pPr>
      <w:r w:rsidRPr="004304B1">
        <w:rPr>
          <w:rFonts w:ascii="Times New Roman" w:hAnsi="Times New Roman"/>
          <w:sz w:val="22"/>
          <w:szCs w:val="22"/>
        </w:rPr>
        <w:tab/>
        <w:t>E.</w:t>
      </w:r>
      <w:r w:rsidRPr="004304B1">
        <w:rPr>
          <w:rFonts w:ascii="Times New Roman" w:hAnsi="Times New Roman"/>
          <w:sz w:val="22"/>
          <w:szCs w:val="22"/>
        </w:rPr>
        <w:tab/>
      </w:r>
      <w:r w:rsidRPr="00A85659">
        <w:rPr>
          <w:rFonts w:ascii="Times New Roman" w:hAnsi="Times New Roman"/>
          <w:b/>
          <w:sz w:val="22"/>
          <w:szCs w:val="22"/>
        </w:rPr>
        <w:t>Damage</w:t>
      </w:r>
      <w:r w:rsidRPr="004304B1">
        <w:rPr>
          <w:rFonts w:ascii="Times New Roman" w:hAnsi="Times New Roman"/>
          <w:sz w:val="22"/>
          <w:szCs w:val="22"/>
        </w:rPr>
        <w:t>.</w:t>
      </w:r>
      <w:r w:rsidR="004304B1">
        <w:rPr>
          <w:rFonts w:ascii="Times New Roman" w:hAnsi="Times New Roman"/>
          <w:sz w:val="22"/>
          <w:szCs w:val="22"/>
        </w:rPr>
        <w:t xml:space="preserve"> </w:t>
      </w:r>
      <w:r w:rsidRPr="004304B1">
        <w:rPr>
          <w:rFonts w:ascii="Times New Roman" w:hAnsi="Times New Roman"/>
          <w:sz w:val="22"/>
          <w:szCs w:val="22"/>
        </w:rPr>
        <w:t>"Damage" means any impact upon, or removal of support from, an underground facility as a result of excavation or demolition, which according to the operating practices of the operator would necessitate the repair of such facility.</w:t>
      </w:r>
    </w:p>
    <w:p w14:paraId="5A33EF04" w14:textId="77777777" w:rsidR="00D11326" w:rsidRPr="004304B1" w:rsidRDefault="00D11326" w:rsidP="001644FE">
      <w:pPr>
        <w:tabs>
          <w:tab w:val="left" w:pos="720"/>
          <w:tab w:val="left" w:pos="1440"/>
          <w:tab w:val="left" w:pos="2160"/>
          <w:tab w:val="left" w:pos="2880"/>
          <w:tab w:val="left" w:pos="3600"/>
          <w:tab w:val="right" w:leader="dot" w:pos="9360"/>
        </w:tabs>
        <w:ind w:left="1440" w:hanging="1440"/>
        <w:rPr>
          <w:rFonts w:ascii="Times New Roman" w:hAnsi="Times New Roman"/>
          <w:sz w:val="22"/>
          <w:szCs w:val="22"/>
        </w:rPr>
      </w:pPr>
    </w:p>
    <w:p w14:paraId="156556C7" w14:textId="77777777" w:rsidR="00D11326" w:rsidRPr="004304B1" w:rsidRDefault="001644FE" w:rsidP="001644FE">
      <w:pPr>
        <w:tabs>
          <w:tab w:val="left" w:pos="720"/>
          <w:tab w:val="left" w:pos="1440"/>
          <w:tab w:val="left" w:pos="2160"/>
          <w:tab w:val="left" w:pos="2880"/>
          <w:tab w:val="left" w:pos="3600"/>
          <w:tab w:val="right" w:leader="dot" w:pos="9360"/>
        </w:tabs>
        <w:ind w:left="1440" w:hanging="1440"/>
        <w:rPr>
          <w:rFonts w:ascii="Times New Roman" w:hAnsi="Times New Roman"/>
          <w:sz w:val="22"/>
          <w:szCs w:val="22"/>
        </w:rPr>
      </w:pPr>
      <w:r>
        <w:rPr>
          <w:rFonts w:ascii="Times New Roman" w:hAnsi="Times New Roman"/>
          <w:sz w:val="22"/>
          <w:szCs w:val="22"/>
        </w:rPr>
        <w:tab/>
      </w:r>
      <w:r w:rsidR="00D11326" w:rsidRPr="004304B1">
        <w:rPr>
          <w:rFonts w:ascii="Times New Roman" w:hAnsi="Times New Roman"/>
          <w:sz w:val="22"/>
          <w:szCs w:val="22"/>
        </w:rPr>
        <w:t>E-1.</w:t>
      </w:r>
      <w:r w:rsidR="00D11326" w:rsidRPr="004304B1">
        <w:rPr>
          <w:rFonts w:ascii="Times New Roman" w:hAnsi="Times New Roman"/>
          <w:sz w:val="22"/>
          <w:szCs w:val="22"/>
        </w:rPr>
        <w:tab/>
      </w:r>
      <w:r w:rsidR="00D11326" w:rsidRPr="00A85659">
        <w:rPr>
          <w:rFonts w:ascii="Times New Roman" w:hAnsi="Times New Roman"/>
          <w:b/>
          <w:sz w:val="22"/>
          <w:szCs w:val="22"/>
        </w:rPr>
        <w:t xml:space="preserve">Damage </w:t>
      </w:r>
      <w:r w:rsidR="006C7646">
        <w:rPr>
          <w:rFonts w:ascii="Times New Roman" w:hAnsi="Times New Roman"/>
          <w:b/>
          <w:sz w:val="22"/>
          <w:szCs w:val="22"/>
        </w:rPr>
        <w:t>p</w:t>
      </w:r>
      <w:r w:rsidR="00D11326" w:rsidRPr="00A85659">
        <w:rPr>
          <w:rFonts w:ascii="Times New Roman" w:hAnsi="Times New Roman"/>
          <w:b/>
          <w:sz w:val="22"/>
          <w:szCs w:val="22"/>
        </w:rPr>
        <w:t xml:space="preserve">revention </w:t>
      </w:r>
      <w:r w:rsidR="006C7646">
        <w:rPr>
          <w:rFonts w:ascii="Times New Roman" w:hAnsi="Times New Roman"/>
          <w:b/>
          <w:sz w:val="22"/>
          <w:szCs w:val="22"/>
        </w:rPr>
        <w:t>i</w:t>
      </w:r>
      <w:r w:rsidR="00D11326" w:rsidRPr="00A85659">
        <w:rPr>
          <w:rFonts w:ascii="Times New Roman" w:hAnsi="Times New Roman"/>
          <w:b/>
          <w:sz w:val="22"/>
          <w:szCs w:val="22"/>
        </w:rPr>
        <w:t>ncident</w:t>
      </w:r>
      <w:r w:rsidR="00D11326" w:rsidRPr="004304B1">
        <w:rPr>
          <w:rFonts w:ascii="Times New Roman" w:hAnsi="Times New Roman"/>
          <w:sz w:val="22"/>
          <w:szCs w:val="22"/>
        </w:rPr>
        <w:t>.</w:t>
      </w:r>
      <w:r w:rsidR="004304B1">
        <w:rPr>
          <w:rFonts w:ascii="Times New Roman" w:hAnsi="Times New Roman"/>
          <w:sz w:val="22"/>
          <w:szCs w:val="22"/>
        </w:rPr>
        <w:t xml:space="preserve"> </w:t>
      </w:r>
      <w:r w:rsidR="00D11326" w:rsidRPr="004304B1">
        <w:rPr>
          <w:rFonts w:ascii="Times New Roman" w:hAnsi="Times New Roman"/>
          <w:sz w:val="22"/>
          <w:szCs w:val="22"/>
        </w:rPr>
        <w:t>“Damage prevention incident” means an occurrence in which one or more provisions of the Dig Safe law are violated, regardless of whether there is damage to underground facilities.</w:t>
      </w:r>
    </w:p>
    <w:p w14:paraId="6BBEE077" w14:textId="77777777" w:rsidR="00D11326" w:rsidRPr="004304B1" w:rsidRDefault="00D11326" w:rsidP="001644FE">
      <w:pPr>
        <w:tabs>
          <w:tab w:val="left" w:pos="720"/>
          <w:tab w:val="left" w:pos="1440"/>
          <w:tab w:val="left" w:pos="2160"/>
          <w:tab w:val="left" w:pos="2880"/>
          <w:tab w:val="left" w:pos="3600"/>
          <w:tab w:val="right" w:leader="dot" w:pos="9360"/>
        </w:tabs>
        <w:ind w:left="1440" w:hanging="1440"/>
        <w:rPr>
          <w:rFonts w:ascii="Times New Roman" w:hAnsi="Times New Roman"/>
          <w:sz w:val="22"/>
          <w:szCs w:val="22"/>
        </w:rPr>
      </w:pPr>
    </w:p>
    <w:p w14:paraId="14B61CB6" w14:textId="77777777" w:rsidR="004304B1" w:rsidRDefault="001644FE" w:rsidP="006C7646">
      <w:pPr>
        <w:tabs>
          <w:tab w:val="left" w:pos="720"/>
          <w:tab w:val="left" w:pos="1440"/>
          <w:tab w:val="left" w:pos="2160"/>
          <w:tab w:val="left" w:pos="2880"/>
        </w:tabs>
        <w:ind w:left="1440" w:right="90" w:hanging="1440"/>
        <w:rPr>
          <w:rFonts w:ascii="Times New Roman" w:hAnsi="Times New Roman"/>
          <w:sz w:val="22"/>
          <w:szCs w:val="22"/>
        </w:rPr>
      </w:pPr>
      <w:r>
        <w:rPr>
          <w:rFonts w:ascii="Times New Roman" w:hAnsi="Times New Roman"/>
          <w:b/>
          <w:sz w:val="22"/>
          <w:szCs w:val="22"/>
        </w:rPr>
        <w:tab/>
      </w:r>
      <w:r w:rsidRPr="001644FE">
        <w:rPr>
          <w:rFonts w:ascii="Times New Roman" w:hAnsi="Times New Roman"/>
          <w:sz w:val="22"/>
          <w:szCs w:val="22"/>
        </w:rPr>
        <w:t>F.</w:t>
      </w:r>
      <w:r>
        <w:rPr>
          <w:rFonts w:ascii="Times New Roman" w:hAnsi="Times New Roman"/>
          <w:b/>
          <w:sz w:val="22"/>
          <w:szCs w:val="22"/>
        </w:rPr>
        <w:tab/>
      </w:r>
      <w:r w:rsidR="00D11326" w:rsidRPr="00A85659">
        <w:rPr>
          <w:rFonts w:ascii="Times New Roman" w:hAnsi="Times New Roman"/>
          <w:b/>
          <w:sz w:val="22"/>
          <w:szCs w:val="22"/>
        </w:rPr>
        <w:t xml:space="preserve">Damage </w:t>
      </w:r>
      <w:r w:rsidR="006C7646">
        <w:rPr>
          <w:rFonts w:ascii="Times New Roman" w:hAnsi="Times New Roman"/>
          <w:b/>
          <w:sz w:val="22"/>
          <w:szCs w:val="22"/>
        </w:rPr>
        <w:t>p</w:t>
      </w:r>
      <w:r w:rsidR="00D11326" w:rsidRPr="00A85659">
        <w:rPr>
          <w:rFonts w:ascii="Times New Roman" w:hAnsi="Times New Roman"/>
          <w:b/>
          <w:sz w:val="22"/>
          <w:szCs w:val="22"/>
        </w:rPr>
        <w:t xml:space="preserve">revention </w:t>
      </w:r>
      <w:r w:rsidR="006C7646">
        <w:rPr>
          <w:rFonts w:ascii="Times New Roman" w:hAnsi="Times New Roman"/>
          <w:b/>
          <w:sz w:val="22"/>
          <w:szCs w:val="22"/>
        </w:rPr>
        <w:t>s</w:t>
      </w:r>
      <w:r w:rsidR="00D11326" w:rsidRPr="00A85659">
        <w:rPr>
          <w:rFonts w:ascii="Times New Roman" w:hAnsi="Times New Roman"/>
          <w:b/>
          <w:sz w:val="22"/>
          <w:szCs w:val="22"/>
        </w:rPr>
        <w:t xml:space="preserve">ystem or </w:t>
      </w:r>
      <w:r w:rsidR="006C7646">
        <w:rPr>
          <w:rFonts w:ascii="Times New Roman" w:hAnsi="Times New Roman"/>
          <w:b/>
          <w:sz w:val="22"/>
          <w:szCs w:val="22"/>
        </w:rPr>
        <w:t>s</w:t>
      </w:r>
      <w:r w:rsidR="00D11326" w:rsidRPr="00A85659">
        <w:rPr>
          <w:rFonts w:ascii="Times New Roman" w:hAnsi="Times New Roman"/>
          <w:b/>
          <w:sz w:val="22"/>
          <w:szCs w:val="22"/>
        </w:rPr>
        <w:t>ystem</w:t>
      </w:r>
      <w:r w:rsidR="00D11326" w:rsidRPr="004304B1">
        <w:rPr>
          <w:rFonts w:ascii="Times New Roman" w:hAnsi="Times New Roman"/>
          <w:sz w:val="22"/>
          <w:szCs w:val="22"/>
        </w:rPr>
        <w:t>.</w:t>
      </w:r>
      <w:r w:rsidR="004304B1">
        <w:rPr>
          <w:rFonts w:ascii="Times New Roman" w:hAnsi="Times New Roman"/>
          <w:sz w:val="22"/>
          <w:szCs w:val="22"/>
        </w:rPr>
        <w:t xml:space="preserve"> </w:t>
      </w:r>
      <w:r w:rsidR="00D11326" w:rsidRPr="004304B1">
        <w:rPr>
          <w:rFonts w:ascii="Times New Roman" w:hAnsi="Times New Roman"/>
          <w:sz w:val="22"/>
          <w:szCs w:val="22"/>
        </w:rPr>
        <w:t>"Damage prevention system" or "system" means an organization whose membership is open to all operators of underground facilities located within the State of Maine, which maintains a database, provided by its member operators, that includes the geographic areas in which its member operators desire transmission of notices of proposed excavation and which has the capability to transmit notices of proposed excavation to member operators by teletype, facsimile, computer or telephone.</w:t>
      </w:r>
    </w:p>
    <w:p w14:paraId="29781FC0" w14:textId="77777777" w:rsidR="00D11326" w:rsidRPr="004304B1" w:rsidRDefault="00D11326" w:rsidP="001644FE">
      <w:pPr>
        <w:tabs>
          <w:tab w:val="left" w:pos="720"/>
          <w:tab w:val="left" w:pos="1440"/>
          <w:tab w:val="left" w:pos="2160"/>
          <w:tab w:val="left" w:pos="2880"/>
          <w:tab w:val="left" w:pos="3600"/>
          <w:tab w:val="right" w:leader="dot" w:pos="9360"/>
        </w:tabs>
        <w:ind w:left="1440" w:hanging="1440"/>
        <w:rPr>
          <w:rFonts w:ascii="Times New Roman" w:hAnsi="Times New Roman"/>
          <w:sz w:val="22"/>
          <w:szCs w:val="22"/>
        </w:rPr>
      </w:pPr>
    </w:p>
    <w:p w14:paraId="0066D3FB" w14:textId="77777777" w:rsidR="00D11326" w:rsidRPr="004304B1" w:rsidRDefault="001644FE" w:rsidP="001644FE">
      <w:pPr>
        <w:tabs>
          <w:tab w:val="left" w:pos="720"/>
          <w:tab w:val="left" w:pos="1440"/>
          <w:tab w:val="left" w:pos="2160"/>
          <w:tab w:val="left" w:pos="2880"/>
          <w:tab w:val="right" w:leader="dot" w:pos="9360"/>
        </w:tabs>
        <w:ind w:left="1440" w:hanging="1440"/>
        <w:rPr>
          <w:rFonts w:ascii="Times New Roman" w:hAnsi="Times New Roman"/>
          <w:sz w:val="22"/>
          <w:szCs w:val="22"/>
        </w:rPr>
      </w:pPr>
      <w:r>
        <w:rPr>
          <w:rFonts w:ascii="Times New Roman" w:hAnsi="Times New Roman"/>
          <w:b/>
          <w:sz w:val="22"/>
          <w:szCs w:val="22"/>
        </w:rPr>
        <w:tab/>
      </w:r>
      <w:r w:rsidRPr="001644FE">
        <w:rPr>
          <w:rFonts w:ascii="Times New Roman" w:hAnsi="Times New Roman"/>
          <w:sz w:val="22"/>
          <w:szCs w:val="22"/>
        </w:rPr>
        <w:t>G.</w:t>
      </w:r>
      <w:r>
        <w:rPr>
          <w:rFonts w:ascii="Times New Roman" w:hAnsi="Times New Roman"/>
          <w:b/>
          <w:sz w:val="22"/>
          <w:szCs w:val="22"/>
        </w:rPr>
        <w:tab/>
      </w:r>
      <w:r w:rsidR="00D11326" w:rsidRPr="00A85659">
        <w:rPr>
          <w:rFonts w:ascii="Times New Roman" w:hAnsi="Times New Roman"/>
          <w:b/>
          <w:sz w:val="22"/>
          <w:szCs w:val="22"/>
        </w:rPr>
        <w:t>Demolition</w:t>
      </w:r>
      <w:r w:rsidR="00D11326" w:rsidRPr="004304B1">
        <w:rPr>
          <w:rFonts w:ascii="Times New Roman" w:hAnsi="Times New Roman"/>
          <w:sz w:val="22"/>
          <w:szCs w:val="22"/>
        </w:rPr>
        <w:t>.</w:t>
      </w:r>
      <w:r w:rsidR="004304B1">
        <w:rPr>
          <w:rFonts w:ascii="Times New Roman" w:hAnsi="Times New Roman"/>
          <w:sz w:val="22"/>
          <w:szCs w:val="22"/>
        </w:rPr>
        <w:t xml:space="preserve"> </w:t>
      </w:r>
      <w:r w:rsidR="00D11326" w:rsidRPr="004304B1">
        <w:rPr>
          <w:rFonts w:ascii="Times New Roman" w:hAnsi="Times New Roman"/>
          <w:sz w:val="22"/>
          <w:szCs w:val="22"/>
        </w:rPr>
        <w:t>"Demolition" means any operation by which a structure or material is wrecked, razed, rendered, moved or removed by means of any tools, equipment or discharge of explosives which could damage underground facilities.</w:t>
      </w:r>
    </w:p>
    <w:p w14:paraId="03DF05C0" w14:textId="77777777" w:rsidR="004304B1" w:rsidRDefault="004304B1" w:rsidP="001644FE">
      <w:pPr>
        <w:tabs>
          <w:tab w:val="left" w:pos="720"/>
          <w:tab w:val="left" w:pos="1440"/>
          <w:tab w:val="left" w:pos="2160"/>
          <w:tab w:val="left" w:pos="2880"/>
          <w:tab w:val="left" w:pos="3600"/>
          <w:tab w:val="right" w:leader="dot" w:pos="9360"/>
        </w:tabs>
        <w:ind w:left="1440" w:hanging="1440"/>
        <w:rPr>
          <w:rFonts w:ascii="Times New Roman" w:hAnsi="Times New Roman"/>
          <w:sz w:val="22"/>
          <w:szCs w:val="22"/>
        </w:rPr>
      </w:pPr>
    </w:p>
    <w:p w14:paraId="1DEC47C2" w14:textId="77777777" w:rsidR="00D11326" w:rsidRPr="004304B1" w:rsidRDefault="00D11326" w:rsidP="001644FE">
      <w:pPr>
        <w:tabs>
          <w:tab w:val="left" w:pos="720"/>
          <w:tab w:val="left" w:pos="1440"/>
          <w:tab w:val="left" w:pos="2160"/>
          <w:tab w:val="left" w:pos="2880"/>
          <w:tab w:val="left" w:pos="3600"/>
          <w:tab w:val="right" w:leader="dot" w:pos="9360"/>
        </w:tabs>
        <w:ind w:left="1440" w:hanging="1440"/>
        <w:rPr>
          <w:rFonts w:ascii="Times New Roman" w:hAnsi="Times New Roman"/>
          <w:sz w:val="22"/>
          <w:szCs w:val="22"/>
        </w:rPr>
      </w:pPr>
      <w:r w:rsidRPr="004304B1">
        <w:rPr>
          <w:rFonts w:ascii="Times New Roman" w:hAnsi="Times New Roman"/>
          <w:sz w:val="22"/>
          <w:szCs w:val="22"/>
        </w:rPr>
        <w:lastRenderedPageBreak/>
        <w:tab/>
        <w:t>H.</w:t>
      </w:r>
      <w:r w:rsidRPr="004304B1">
        <w:rPr>
          <w:rFonts w:ascii="Times New Roman" w:hAnsi="Times New Roman"/>
          <w:sz w:val="22"/>
          <w:szCs w:val="22"/>
        </w:rPr>
        <w:tab/>
      </w:r>
      <w:r w:rsidRPr="00A85659">
        <w:rPr>
          <w:rFonts w:ascii="Times New Roman" w:hAnsi="Times New Roman"/>
          <w:b/>
          <w:sz w:val="22"/>
          <w:szCs w:val="22"/>
        </w:rPr>
        <w:t>Dig Safe System, Inc. or Dig Safe</w:t>
      </w:r>
      <w:r w:rsidRPr="004304B1">
        <w:rPr>
          <w:rFonts w:ascii="Times New Roman" w:hAnsi="Times New Roman"/>
          <w:sz w:val="22"/>
          <w:szCs w:val="22"/>
        </w:rPr>
        <w:t>.</w:t>
      </w:r>
      <w:r w:rsidR="004304B1">
        <w:rPr>
          <w:rFonts w:ascii="Times New Roman" w:hAnsi="Times New Roman"/>
          <w:sz w:val="22"/>
          <w:szCs w:val="22"/>
        </w:rPr>
        <w:t xml:space="preserve"> </w:t>
      </w:r>
      <w:r w:rsidRPr="004304B1">
        <w:rPr>
          <w:rFonts w:ascii="Times New Roman" w:hAnsi="Times New Roman"/>
          <w:sz w:val="22"/>
          <w:szCs w:val="22"/>
        </w:rPr>
        <w:t>“Dig Safe System, Inc.” or “the Dig Safe System” means the damage prevention system operating in Maine.</w:t>
      </w:r>
    </w:p>
    <w:p w14:paraId="0C899763" w14:textId="77777777" w:rsidR="00D11326" w:rsidRPr="004304B1" w:rsidRDefault="00D11326" w:rsidP="002A43AD">
      <w:pPr>
        <w:tabs>
          <w:tab w:val="left" w:pos="720"/>
          <w:tab w:val="left" w:pos="1440"/>
          <w:tab w:val="left" w:pos="2160"/>
          <w:tab w:val="left" w:pos="2880"/>
          <w:tab w:val="left" w:pos="3600"/>
          <w:tab w:val="right" w:leader="dot" w:pos="9360"/>
        </w:tabs>
        <w:rPr>
          <w:rFonts w:ascii="Times New Roman" w:hAnsi="Times New Roman"/>
          <w:sz w:val="22"/>
          <w:szCs w:val="22"/>
        </w:rPr>
      </w:pPr>
    </w:p>
    <w:p w14:paraId="15815D37" w14:textId="77777777" w:rsidR="00D11326" w:rsidRDefault="00D11326" w:rsidP="001644FE">
      <w:pPr>
        <w:tabs>
          <w:tab w:val="left" w:pos="720"/>
          <w:tab w:val="left" w:pos="1440"/>
          <w:tab w:val="left" w:pos="2160"/>
          <w:tab w:val="left" w:pos="2880"/>
          <w:tab w:val="left" w:pos="3600"/>
          <w:tab w:val="right" w:leader="dot" w:pos="9360"/>
        </w:tabs>
        <w:ind w:left="1440" w:hanging="1440"/>
        <w:rPr>
          <w:rFonts w:ascii="Times New Roman" w:hAnsi="Times New Roman"/>
          <w:sz w:val="22"/>
          <w:szCs w:val="22"/>
        </w:rPr>
      </w:pPr>
      <w:r w:rsidRPr="004304B1">
        <w:rPr>
          <w:rFonts w:ascii="Times New Roman" w:hAnsi="Times New Roman"/>
          <w:sz w:val="22"/>
          <w:szCs w:val="22"/>
        </w:rPr>
        <w:tab/>
      </w:r>
      <w:r w:rsidR="00712F06">
        <w:rPr>
          <w:rFonts w:ascii="Times New Roman" w:hAnsi="Times New Roman"/>
          <w:sz w:val="22"/>
          <w:szCs w:val="22"/>
        </w:rPr>
        <w:t>I</w:t>
      </w:r>
      <w:r w:rsidRPr="004304B1">
        <w:rPr>
          <w:rFonts w:ascii="Times New Roman" w:hAnsi="Times New Roman"/>
          <w:sz w:val="22"/>
          <w:szCs w:val="22"/>
        </w:rPr>
        <w:t>.</w:t>
      </w:r>
      <w:r w:rsidRPr="004304B1">
        <w:rPr>
          <w:rFonts w:ascii="Times New Roman" w:hAnsi="Times New Roman"/>
          <w:sz w:val="22"/>
          <w:szCs w:val="22"/>
        </w:rPr>
        <w:tab/>
      </w:r>
      <w:r w:rsidRPr="00A85659">
        <w:rPr>
          <w:rFonts w:ascii="Times New Roman" w:hAnsi="Times New Roman"/>
          <w:b/>
          <w:sz w:val="22"/>
          <w:szCs w:val="22"/>
        </w:rPr>
        <w:t xml:space="preserve">Emergency </w:t>
      </w:r>
      <w:r w:rsidR="006C7646">
        <w:rPr>
          <w:rFonts w:ascii="Times New Roman" w:hAnsi="Times New Roman"/>
          <w:b/>
          <w:sz w:val="22"/>
          <w:szCs w:val="22"/>
        </w:rPr>
        <w:t>e</w:t>
      </w:r>
      <w:r w:rsidRPr="00A85659">
        <w:rPr>
          <w:rFonts w:ascii="Times New Roman" w:hAnsi="Times New Roman"/>
          <w:b/>
          <w:sz w:val="22"/>
          <w:szCs w:val="22"/>
        </w:rPr>
        <w:t>xcavation</w:t>
      </w:r>
      <w:r w:rsidRPr="004304B1">
        <w:rPr>
          <w:rFonts w:ascii="Times New Roman" w:hAnsi="Times New Roman"/>
          <w:sz w:val="22"/>
          <w:szCs w:val="22"/>
        </w:rPr>
        <w:t>.</w:t>
      </w:r>
      <w:r w:rsidR="004304B1">
        <w:rPr>
          <w:rFonts w:ascii="Times New Roman" w:hAnsi="Times New Roman"/>
          <w:sz w:val="22"/>
          <w:szCs w:val="22"/>
        </w:rPr>
        <w:t xml:space="preserve"> </w:t>
      </w:r>
      <w:r w:rsidRPr="004304B1">
        <w:rPr>
          <w:rFonts w:ascii="Times New Roman" w:hAnsi="Times New Roman"/>
          <w:sz w:val="22"/>
          <w:szCs w:val="22"/>
        </w:rPr>
        <w:t>"Emergency excavation" means</w:t>
      </w:r>
      <w:r w:rsidR="004304B1">
        <w:rPr>
          <w:rFonts w:ascii="Times New Roman" w:hAnsi="Times New Roman"/>
          <w:sz w:val="22"/>
          <w:szCs w:val="22"/>
        </w:rPr>
        <w:t xml:space="preserve"> </w:t>
      </w:r>
      <w:r w:rsidR="00E777B9">
        <w:rPr>
          <w:rFonts w:ascii="Times New Roman" w:hAnsi="Times New Roman"/>
          <w:sz w:val="22"/>
          <w:szCs w:val="22"/>
        </w:rPr>
        <w:t>immediate excavation necessary to prevent injury, death, or los</w:t>
      </w:r>
      <w:r w:rsidR="002A43AD">
        <w:rPr>
          <w:rFonts w:ascii="Times New Roman" w:hAnsi="Times New Roman"/>
          <w:sz w:val="22"/>
          <w:szCs w:val="22"/>
        </w:rPr>
        <w:t>s of an existing vital service.</w:t>
      </w:r>
    </w:p>
    <w:p w14:paraId="1EE1B134" w14:textId="77777777" w:rsidR="002A43AD" w:rsidRPr="004304B1" w:rsidRDefault="002A43AD" w:rsidP="001644FE">
      <w:pPr>
        <w:tabs>
          <w:tab w:val="left" w:pos="720"/>
          <w:tab w:val="left" w:pos="1440"/>
          <w:tab w:val="left" w:pos="2160"/>
          <w:tab w:val="left" w:pos="2880"/>
          <w:tab w:val="left" w:pos="3600"/>
          <w:tab w:val="right" w:leader="dot" w:pos="9360"/>
        </w:tabs>
        <w:ind w:left="1440" w:hanging="1440"/>
        <w:rPr>
          <w:rFonts w:ascii="Times New Roman" w:hAnsi="Times New Roman"/>
          <w:sz w:val="22"/>
          <w:szCs w:val="22"/>
        </w:rPr>
      </w:pPr>
    </w:p>
    <w:p w14:paraId="5357EC26" w14:textId="77777777" w:rsidR="004304B1" w:rsidRDefault="00D11326" w:rsidP="001644FE">
      <w:pPr>
        <w:tabs>
          <w:tab w:val="left" w:pos="720"/>
          <w:tab w:val="left" w:pos="1440"/>
          <w:tab w:val="left" w:pos="2160"/>
          <w:tab w:val="left" w:pos="2880"/>
          <w:tab w:val="left" w:pos="3600"/>
          <w:tab w:val="right" w:leader="dot" w:pos="9360"/>
        </w:tabs>
        <w:ind w:left="1440" w:hanging="1440"/>
        <w:rPr>
          <w:rFonts w:ascii="Times New Roman" w:hAnsi="Times New Roman"/>
          <w:sz w:val="22"/>
          <w:szCs w:val="22"/>
        </w:rPr>
      </w:pPr>
      <w:r w:rsidRPr="004304B1">
        <w:rPr>
          <w:rFonts w:ascii="Times New Roman" w:hAnsi="Times New Roman"/>
          <w:sz w:val="22"/>
          <w:szCs w:val="22"/>
        </w:rPr>
        <w:tab/>
      </w:r>
      <w:r w:rsidR="00712F06">
        <w:rPr>
          <w:rFonts w:ascii="Times New Roman" w:hAnsi="Times New Roman"/>
          <w:sz w:val="22"/>
          <w:szCs w:val="22"/>
        </w:rPr>
        <w:t>J</w:t>
      </w:r>
      <w:r w:rsidRPr="004304B1">
        <w:rPr>
          <w:rFonts w:ascii="Times New Roman" w:hAnsi="Times New Roman"/>
          <w:sz w:val="22"/>
          <w:szCs w:val="22"/>
        </w:rPr>
        <w:t>.</w:t>
      </w:r>
      <w:r w:rsidRPr="004304B1">
        <w:rPr>
          <w:rFonts w:ascii="Times New Roman" w:hAnsi="Times New Roman"/>
          <w:sz w:val="22"/>
          <w:szCs w:val="22"/>
        </w:rPr>
        <w:tab/>
      </w:r>
      <w:r w:rsidRPr="00A85659">
        <w:rPr>
          <w:rFonts w:ascii="Times New Roman" w:hAnsi="Times New Roman"/>
          <w:b/>
          <w:sz w:val="22"/>
          <w:szCs w:val="22"/>
        </w:rPr>
        <w:t>Excavation</w:t>
      </w:r>
      <w:r w:rsidRPr="004304B1">
        <w:rPr>
          <w:rFonts w:ascii="Times New Roman" w:hAnsi="Times New Roman"/>
          <w:sz w:val="22"/>
          <w:szCs w:val="22"/>
        </w:rPr>
        <w:t>.</w:t>
      </w:r>
      <w:r w:rsidR="004304B1">
        <w:rPr>
          <w:rFonts w:ascii="Times New Roman" w:hAnsi="Times New Roman"/>
          <w:sz w:val="22"/>
          <w:szCs w:val="22"/>
        </w:rPr>
        <w:t xml:space="preserve"> </w:t>
      </w:r>
      <w:r w:rsidRPr="004304B1">
        <w:rPr>
          <w:rFonts w:ascii="Times New Roman" w:hAnsi="Times New Roman"/>
          <w:sz w:val="22"/>
          <w:szCs w:val="22"/>
        </w:rPr>
        <w:t>"Excavation" means any operation in which earth, rock or other material below the ground is moved or otherwise displaced, by means of power tools, power equipment or explosives and includes grading, trenching, digging, ditching, drilling, auguring, tunneling, scraping and cable or pipe driving, except tilling of soil and gardening or displacement of earth, rock or other material for agricultural purposes.</w:t>
      </w:r>
    </w:p>
    <w:p w14:paraId="6F0B3E3D" w14:textId="77777777" w:rsidR="00D11326" w:rsidRPr="004304B1" w:rsidRDefault="00D11326" w:rsidP="001644FE">
      <w:pPr>
        <w:tabs>
          <w:tab w:val="left" w:pos="720"/>
          <w:tab w:val="left" w:pos="1440"/>
          <w:tab w:val="left" w:pos="2160"/>
          <w:tab w:val="left" w:pos="2880"/>
          <w:tab w:val="left" w:pos="3600"/>
          <w:tab w:val="right" w:leader="dot" w:pos="9360"/>
        </w:tabs>
        <w:ind w:left="1440" w:hanging="1440"/>
        <w:rPr>
          <w:rFonts w:ascii="Times New Roman" w:hAnsi="Times New Roman"/>
          <w:sz w:val="22"/>
          <w:szCs w:val="22"/>
        </w:rPr>
      </w:pPr>
    </w:p>
    <w:p w14:paraId="1D5F96CF" w14:textId="77777777" w:rsidR="004304B1" w:rsidRDefault="00D11326" w:rsidP="001644FE">
      <w:pPr>
        <w:tabs>
          <w:tab w:val="left" w:pos="720"/>
          <w:tab w:val="left" w:pos="1440"/>
          <w:tab w:val="left" w:pos="2160"/>
          <w:tab w:val="left" w:pos="2880"/>
          <w:tab w:val="left" w:pos="3600"/>
          <w:tab w:val="right" w:leader="dot" w:pos="9360"/>
        </w:tabs>
        <w:ind w:left="1440" w:hanging="1440"/>
        <w:rPr>
          <w:rFonts w:ascii="Times New Roman" w:hAnsi="Times New Roman"/>
          <w:sz w:val="22"/>
          <w:szCs w:val="22"/>
        </w:rPr>
      </w:pPr>
      <w:r w:rsidRPr="004304B1">
        <w:rPr>
          <w:rFonts w:ascii="Times New Roman" w:hAnsi="Times New Roman"/>
          <w:sz w:val="22"/>
          <w:szCs w:val="22"/>
        </w:rPr>
        <w:tab/>
      </w:r>
      <w:r w:rsidR="00712F06">
        <w:rPr>
          <w:rFonts w:ascii="Times New Roman" w:hAnsi="Times New Roman"/>
          <w:sz w:val="22"/>
          <w:szCs w:val="22"/>
        </w:rPr>
        <w:t>K</w:t>
      </w:r>
      <w:r w:rsidRPr="004304B1">
        <w:rPr>
          <w:rFonts w:ascii="Times New Roman" w:hAnsi="Times New Roman"/>
          <w:sz w:val="22"/>
          <w:szCs w:val="22"/>
        </w:rPr>
        <w:t>.</w:t>
      </w:r>
      <w:r w:rsidRPr="004304B1">
        <w:rPr>
          <w:rFonts w:ascii="Times New Roman" w:hAnsi="Times New Roman"/>
          <w:sz w:val="22"/>
          <w:szCs w:val="22"/>
        </w:rPr>
        <w:tab/>
      </w:r>
      <w:r w:rsidRPr="00A85659">
        <w:rPr>
          <w:rFonts w:ascii="Times New Roman" w:hAnsi="Times New Roman"/>
          <w:b/>
          <w:sz w:val="22"/>
          <w:szCs w:val="22"/>
        </w:rPr>
        <w:t>Excavator</w:t>
      </w:r>
      <w:r w:rsidRPr="004304B1">
        <w:rPr>
          <w:rFonts w:ascii="Times New Roman" w:hAnsi="Times New Roman"/>
          <w:sz w:val="22"/>
          <w:szCs w:val="22"/>
        </w:rPr>
        <w:t>.</w:t>
      </w:r>
      <w:r w:rsidR="004304B1">
        <w:rPr>
          <w:rFonts w:ascii="Times New Roman" w:hAnsi="Times New Roman"/>
          <w:sz w:val="22"/>
          <w:szCs w:val="22"/>
        </w:rPr>
        <w:t xml:space="preserve"> </w:t>
      </w:r>
      <w:r w:rsidRPr="004304B1">
        <w:rPr>
          <w:rFonts w:ascii="Times New Roman" w:hAnsi="Times New Roman"/>
          <w:sz w:val="22"/>
          <w:szCs w:val="22"/>
        </w:rPr>
        <w:t>"Excavator" means any person proposing to make, making or contracting for an excavation.</w:t>
      </w:r>
    </w:p>
    <w:p w14:paraId="7729455C" w14:textId="77777777" w:rsidR="00D11326" w:rsidRPr="004304B1" w:rsidRDefault="00D11326" w:rsidP="001644FE">
      <w:pPr>
        <w:tabs>
          <w:tab w:val="left" w:pos="720"/>
          <w:tab w:val="left" w:pos="1440"/>
          <w:tab w:val="left" w:pos="2160"/>
          <w:tab w:val="left" w:pos="2880"/>
          <w:tab w:val="left" w:pos="3600"/>
          <w:tab w:val="right" w:leader="dot" w:pos="9360"/>
        </w:tabs>
        <w:ind w:left="1440" w:hanging="1440"/>
        <w:rPr>
          <w:rFonts w:ascii="Times New Roman" w:hAnsi="Times New Roman"/>
          <w:sz w:val="22"/>
          <w:szCs w:val="22"/>
        </w:rPr>
      </w:pPr>
    </w:p>
    <w:p w14:paraId="0556C32D" w14:textId="77777777" w:rsidR="00D11326" w:rsidRPr="004304B1" w:rsidRDefault="00D11326" w:rsidP="001644FE">
      <w:pPr>
        <w:tabs>
          <w:tab w:val="left" w:pos="720"/>
          <w:tab w:val="left" w:pos="1440"/>
          <w:tab w:val="left" w:pos="2160"/>
          <w:tab w:val="left" w:pos="2880"/>
          <w:tab w:val="left" w:pos="3600"/>
          <w:tab w:val="right" w:leader="dot" w:pos="9360"/>
        </w:tabs>
        <w:ind w:left="1440" w:hanging="1440"/>
        <w:rPr>
          <w:rFonts w:ascii="Times New Roman" w:hAnsi="Times New Roman"/>
          <w:sz w:val="22"/>
          <w:szCs w:val="22"/>
        </w:rPr>
      </w:pPr>
      <w:r w:rsidRPr="004304B1">
        <w:rPr>
          <w:rFonts w:ascii="Times New Roman" w:hAnsi="Times New Roman"/>
          <w:sz w:val="22"/>
          <w:szCs w:val="22"/>
        </w:rPr>
        <w:tab/>
      </w:r>
      <w:r w:rsidR="00712F06">
        <w:rPr>
          <w:rFonts w:ascii="Times New Roman" w:hAnsi="Times New Roman"/>
          <w:sz w:val="22"/>
          <w:szCs w:val="22"/>
        </w:rPr>
        <w:t>L</w:t>
      </w:r>
      <w:r w:rsidRPr="004304B1">
        <w:rPr>
          <w:rFonts w:ascii="Times New Roman" w:hAnsi="Times New Roman"/>
          <w:sz w:val="22"/>
          <w:szCs w:val="22"/>
        </w:rPr>
        <w:t>.</w:t>
      </w:r>
      <w:r w:rsidRPr="004304B1">
        <w:rPr>
          <w:rFonts w:ascii="Times New Roman" w:hAnsi="Times New Roman"/>
          <w:sz w:val="22"/>
          <w:szCs w:val="22"/>
        </w:rPr>
        <w:tab/>
      </w:r>
      <w:r w:rsidRPr="00A85659">
        <w:rPr>
          <w:rFonts w:ascii="Times New Roman" w:hAnsi="Times New Roman"/>
          <w:b/>
          <w:sz w:val="22"/>
          <w:szCs w:val="22"/>
        </w:rPr>
        <w:t xml:space="preserve">Mechanical </w:t>
      </w:r>
      <w:r w:rsidR="006C7646">
        <w:rPr>
          <w:rFonts w:ascii="Times New Roman" w:hAnsi="Times New Roman"/>
          <w:b/>
          <w:sz w:val="22"/>
          <w:szCs w:val="22"/>
        </w:rPr>
        <w:t>m</w:t>
      </w:r>
      <w:r w:rsidRPr="00A85659">
        <w:rPr>
          <w:rFonts w:ascii="Times New Roman" w:hAnsi="Times New Roman"/>
          <w:b/>
          <w:sz w:val="22"/>
          <w:szCs w:val="22"/>
        </w:rPr>
        <w:t xml:space="preserve">eans of </w:t>
      </w:r>
      <w:r w:rsidR="006C7646">
        <w:rPr>
          <w:rFonts w:ascii="Times New Roman" w:hAnsi="Times New Roman"/>
          <w:b/>
          <w:sz w:val="22"/>
          <w:szCs w:val="22"/>
        </w:rPr>
        <w:t>e</w:t>
      </w:r>
      <w:r w:rsidRPr="00A85659">
        <w:rPr>
          <w:rFonts w:ascii="Times New Roman" w:hAnsi="Times New Roman"/>
          <w:b/>
          <w:sz w:val="22"/>
          <w:szCs w:val="22"/>
        </w:rPr>
        <w:t>xcavation</w:t>
      </w:r>
      <w:r w:rsidRPr="004304B1">
        <w:rPr>
          <w:rFonts w:ascii="Times New Roman" w:hAnsi="Times New Roman"/>
          <w:sz w:val="22"/>
          <w:szCs w:val="22"/>
        </w:rPr>
        <w:t>.</w:t>
      </w:r>
      <w:r w:rsidR="004304B1">
        <w:rPr>
          <w:rFonts w:ascii="Times New Roman" w:hAnsi="Times New Roman"/>
          <w:sz w:val="22"/>
          <w:szCs w:val="22"/>
        </w:rPr>
        <w:t xml:space="preserve"> </w:t>
      </w:r>
      <w:r w:rsidRPr="004304B1">
        <w:rPr>
          <w:rFonts w:ascii="Times New Roman" w:hAnsi="Times New Roman"/>
          <w:sz w:val="22"/>
          <w:szCs w:val="22"/>
        </w:rPr>
        <w:t>“Mechanical means of excavation” means excavation using any device or tool powered by an engine except air vacuum methods of excavation.</w:t>
      </w:r>
    </w:p>
    <w:p w14:paraId="6C8A466C" w14:textId="77777777" w:rsidR="00D11326" w:rsidRPr="004304B1" w:rsidRDefault="00D11326" w:rsidP="001644FE">
      <w:pPr>
        <w:tabs>
          <w:tab w:val="left" w:pos="720"/>
          <w:tab w:val="left" w:pos="1440"/>
          <w:tab w:val="left" w:pos="2160"/>
          <w:tab w:val="left" w:pos="2880"/>
          <w:tab w:val="left" w:pos="3600"/>
          <w:tab w:val="right" w:leader="dot" w:pos="9360"/>
        </w:tabs>
        <w:ind w:left="1440" w:hanging="1440"/>
        <w:rPr>
          <w:rFonts w:ascii="Times New Roman" w:hAnsi="Times New Roman"/>
          <w:sz w:val="22"/>
          <w:szCs w:val="22"/>
        </w:rPr>
      </w:pPr>
    </w:p>
    <w:p w14:paraId="0FBC9C77" w14:textId="77777777" w:rsidR="00D11326" w:rsidRPr="004304B1" w:rsidRDefault="00D11326" w:rsidP="00E85042">
      <w:pPr>
        <w:tabs>
          <w:tab w:val="left" w:pos="720"/>
          <w:tab w:val="left" w:pos="1440"/>
          <w:tab w:val="left" w:pos="2160"/>
          <w:tab w:val="left" w:pos="2880"/>
          <w:tab w:val="left" w:pos="3600"/>
        </w:tabs>
        <w:ind w:left="1440" w:right="-360" w:hanging="1440"/>
        <w:rPr>
          <w:rFonts w:ascii="Times New Roman" w:hAnsi="Times New Roman"/>
          <w:sz w:val="22"/>
          <w:szCs w:val="22"/>
        </w:rPr>
      </w:pPr>
      <w:r w:rsidRPr="004304B1">
        <w:rPr>
          <w:rFonts w:ascii="Times New Roman" w:hAnsi="Times New Roman"/>
          <w:sz w:val="22"/>
          <w:szCs w:val="22"/>
        </w:rPr>
        <w:tab/>
      </w:r>
      <w:r w:rsidR="00712F06">
        <w:rPr>
          <w:rFonts w:ascii="Times New Roman" w:hAnsi="Times New Roman"/>
          <w:sz w:val="22"/>
          <w:szCs w:val="22"/>
        </w:rPr>
        <w:t>M</w:t>
      </w:r>
      <w:r w:rsidRPr="004304B1">
        <w:rPr>
          <w:rFonts w:ascii="Times New Roman" w:hAnsi="Times New Roman"/>
          <w:sz w:val="22"/>
          <w:szCs w:val="22"/>
        </w:rPr>
        <w:t>.</w:t>
      </w:r>
      <w:r w:rsidRPr="004304B1">
        <w:rPr>
          <w:rFonts w:ascii="Times New Roman" w:hAnsi="Times New Roman"/>
          <w:sz w:val="22"/>
          <w:szCs w:val="22"/>
        </w:rPr>
        <w:tab/>
      </w:r>
      <w:r w:rsidRPr="00A85659">
        <w:rPr>
          <w:rFonts w:ascii="Times New Roman" w:hAnsi="Times New Roman"/>
          <w:b/>
          <w:sz w:val="22"/>
          <w:szCs w:val="22"/>
        </w:rPr>
        <w:t xml:space="preserve">Member </w:t>
      </w:r>
      <w:r w:rsidR="006C7646">
        <w:rPr>
          <w:rFonts w:ascii="Times New Roman" w:hAnsi="Times New Roman"/>
          <w:b/>
          <w:sz w:val="22"/>
          <w:szCs w:val="22"/>
        </w:rPr>
        <w:t>o</w:t>
      </w:r>
      <w:r w:rsidRPr="00A85659">
        <w:rPr>
          <w:rFonts w:ascii="Times New Roman" w:hAnsi="Times New Roman"/>
          <w:b/>
          <w:sz w:val="22"/>
          <w:szCs w:val="22"/>
        </w:rPr>
        <w:t>perator</w:t>
      </w:r>
      <w:r w:rsidRPr="004304B1">
        <w:rPr>
          <w:rFonts w:ascii="Times New Roman" w:hAnsi="Times New Roman"/>
          <w:sz w:val="22"/>
          <w:szCs w:val="22"/>
        </w:rPr>
        <w:t>.</w:t>
      </w:r>
      <w:r w:rsidR="004304B1">
        <w:rPr>
          <w:rFonts w:ascii="Times New Roman" w:hAnsi="Times New Roman"/>
          <w:sz w:val="22"/>
          <w:szCs w:val="22"/>
        </w:rPr>
        <w:t xml:space="preserve"> </w:t>
      </w:r>
      <w:r w:rsidRPr="004304B1">
        <w:rPr>
          <w:rFonts w:ascii="Times New Roman" w:hAnsi="Times New Roman"/>
          <w:sz w:val="22"/>
          <w:szCs w:val="22"/>
        </w:rPr>
        <w:t>“Member operator” means an operator that is a member of Dig Safe, Inc.</w:t>
      </w:r>
    </w:p>
    <w:p w14:paraId="51CB4531" w14:textId="77777777" w:rsidR="00D11326" w:rsidRPr="004304B1" w:rsidRDefault="00D11326" w:rsidP="001644FE">
      <w:pPr>
        <w:tabs>
          <w:tab w:val="left" w:pos="720"/>
          <w:tab w:val="left" w:pos="1440"/>
          <w:tab w:val="left" w:pos="2160"/>
          <w:tab w:val="left" w:pos="2880"/>
          <w:tab w:val="left" w:pos="3600"/>
          <w:tab w:val="right" w:leader="dot" w:pos="9360"/>
        </w:tabs>
        <w:ind w:left="1440" w:hanging="1440"/>
        <w:rPr>
          <w:rFonts w:ascii="Times New Roman" w:hAnsi="Times New Roman"/>
          <w:sz w:val="22"/>
          <w:szCs w:val="22"/>
        </w:rPr>
      </w:pPr>
    </w:p>
    <w:p w14:paraId="7E2A38F8" w14:textId="77777777" w:rsidR="00D11326" w:rsidRPr="004304B1" w:rsidRDefault="00D11326" w:rsidP="001644FE">
      <w:pPr>
        <w:tabs>
          <w:tab w:val="left" w:pos="720"/>
          <w:tab w:val="left" w:pos="1440"/>
          <w:tab w:val="left" w:pos="2160"/>
          <w:tab w:val="left" w:pos="2880"/>
          <w:tab w:val="left" w:pos="3600"/>
          <w:tab w:val="right" w:leader="dot" w:pos="9360"/>
        </w:tabs>
        <w:ind w:left="1440" w:hanging="1440"/>
        <w:rPr>
          <w:rFonts w:ascii="Times New Roman" w:hAnsi="Times New Roman"/>
          <w:sz w:val="22"/>
          <w:szCs w:val="22"/>
        </w:rPr>
      </w:pPr>
      <w:r w:rsidRPr="004304B1">
        <w:rPr>
          <w:rFonts w:ascii="Times New Roman" w:hAnsi="Times New Roman"/>
          <w:sz w:val="22"/>
          <w:szCs w:val="22"/>
        </w:rPr>
        <w:tab/>
      </w:r>
      <w:r w:rsidR="00712F06">
        <w:rPr>
          <w:rFonts w:ascii="Times New Roman" w:hAnsi="Times New Roman"/>
          <w:sz w:val="22"/>
          <w:szCs w:val="22"/>
        </w:rPr>
        <w:t>N</w:t>
      </w:r>
      <w:r w:rsidRPr="004304B1">
        <w:rPr>
          <w:rFonts w:ascii="Times New Roman" w:hAnsi="Times New Roman"/>
          <w:sz w:val="22"/>
          <w:szCs w:val="22"/>
        </w:rPr>
        <w:t>.</w:t>
      </w:r>
      <w:r w:rsidRPr="004304B1">
        <w:rPr>
          <w:rFonts w:ascii="Times New Roman" w:hAnsi="Times New Roman"/>
          <w:sz w:val="22"/>
          <w:szCs w:val="22"/>
        </w:rPr>
        <w:tab/>
      </w:r>
      <w:r w:rsidRPr="00A85659">
        <w:rPr>
          <w:rFonts w:ascii="Times New Roman" w:hAnsi="Times New Roman"/>
          <w:b/>
          <w:sz w:val="22"/>
          <w:szCs w:val="22"/>
        </w:rPr>
        <w:t xml:space="preserve">Notify, </w:t>
      </w:r>
      <w:r w:rsidR="006C7646">
        <w:rPr>
          <w:rFonts w:ascii="Times New Roman" w:hAnsi="Times New Roman"/>
          <w:b/>
          <w:sz w:val="22"/>
          <w:szCs w:val="22"/>
        </w:rPr>
        <w:t>n</w:t>
      </w:r>
      <w:r w:rsidRPr="00A85659">
        <w:rPr>
          <w:rFonts w:ascii="Times New Roman" w:hAnsi="Times New Roman"/>
          <w:b/>
          <w:sz w:val="22"/>
          <w:szCs w:val="22"/>
        </w:rPr>
        <w:t xml:space="preserve">otice or </w:t>
      </w:r>
      <w:r w:rsidR="006C7646">
        <w:rPr>
          <w:rFonts w:ascii="Times New Roman" w:hAnsi="Times New Roman"/>
          <w:b/>
          <w:sz w:val="22"/>
          <w:szCs w:val="22"/>
        </w:rPr>
        <w:t>n</w:t>
      </w:r>
      <w:r w:rsidRPr="00A85659">
        <w:rPr>
          <w:rFonts w:ascii="Times New Roman" w:hAnsi="Times New Roman"/>
          <w:b/>
          <w:sz w:val="22"/>
          <w:szCs w:val="22"/>
        </w:rPr>
        <w:t>otification</w:t>
      </w:r>
      <w:r w:rsidRPr="004304B1">
        <w:rPr>
          <w:rFonts w:ascii="Times New Roman" w:hAnsi="Times New Roman"/>
          <w:sz w:val="22"/>
          <w:szCs w:val="22"/>
        </w:rPr>
        <w:t>.</w:t>
      </w:r>
      <w:r w:rsidR="004304B1">
        <w:rPr>
          <w:rFonts w:ascii="Times New Roman" w:hAnsi="Times New Roman"/>
          <w:sz w:val="22"/>
          <w:szCs w:val="22"/>
        </w:rPr>
        <w:t xml:space="preserve"> </w:t>
      </w:r>
      <w:r w:rsidRPr="004304B1">
        <w:rPr>
          <w:rFonts w:ascii="Times New Roman" w:hAnsi="Times New Roman"/>
          <w:sz w:val="22"/>
          <w:szCs w:val="22"/>
        </w:rPr>
        <w:t>"Notice" or "notification" means the delivery of all required information to the person to be notified and the receipt of it by such person in accordance with this rule.</w:t>
      </w:r>
      <w:r w:rsidR="004304B1">
        <w:rPr>
          <w:rFonts w:ascii="Times New Roman" w:hAnsi="Times New Roman"/>
          <w:sz w:val="22"/>
          <w:szCs w:val="22"/>
        </w:rPr>
        <w:t xml:space="preserve"> </w:t>
      </w:r>
      <w:r w:rsidRPr="004304B1">
        <w:rPr>
          <w:rFonts w:ascii="Times New Roman" w:hAnsi="Times New Roman"/>
          <w:sz w:val="22"/>
          <w:szCs w:val="22"/>
        </w:rPr>
        <w:t>To “notify” means to give notice in accordance with the requirements of this rule.</w:t>
      </w:r>
    </w:p>
    <w:p w14:paraId="34D88FEF" w14:textId="77777777" w:rsidR="00D11326" w:rsidRPr="004304B1" w:rsidRDefault="00D11326" w:rsidP="001644FE">
      <w:pPr>
        <w:tabs>
          <w:tab w:val="left" w:pos="720"/>
          <w:tab w:val="left" w:pos="1440"/>
          <w:tab w:val="left" w:pos="2160"/>
          <w:tab w:val="left" w:pos="2880"/>
          <w:tab w:val="left" w:pos="3600"/>
          <w:tab w:val="right" w:leader="dot" w:pos="9360"/>
        </w:tabs>
        <w:ind w:left="1440" w:hanging="1440"/>
        <w:rPr>
          <w:rFonts w:ascii="Times New Roman" w:hAnsi="Times New Roman"/>
          <w:b/>
          <w:sz w:val="22"/>
          <w:szCs w:val="22"/>
        </w:rPr>
      </w:pPr>
    </w:p>
    <w:p w14:paraId="731697D1" w14:textId="77777777" w:rsidR="00D11326" w:rsidRPr="004304B1" w:rsidRDefault="00D11326" w:rsidP="001644FE">
      <w:pPr>
        <w:tabs>
          <w:tab w:val="left" w:pos="720"/>
          <w:tab w:val="left" w:pos="1440"/>
          <w:tab w:val="left" w:pos="2160"/>
          <w:tab w:val="left" w:pos="2880"/>
          <w:tab w:val="left" w:pos="3600"/>
          <w:tab w:val="right" w:leader="dot" w:pos="9360"/>
        </w:tabs>
        <w:ind w:left="1440" w:hanging="1440"/>
        <w:rPr>
          <w:rFonts w:ascii="Times New Roman" w:hAnsi="Times New Roman"/>
          <w:sz w:val="22"/>
          <w:szCs w:val="22"/>
        </w:rPr>
      </w:pPr>
      <w:r w:rsidRPr="004304B1">
        <w:rPr>
          <w:rFonts w:ascii="Times New Roman" w:hAnsi="Times New Roman"/>
          <w:sz w:val="22"/>
          <w:szCs w:val="22"/>
        </w:rPr>
        <w:tab/>
      </w:r>
      <w:r w:rsidR="00712F06">
        <w:rPr>
          <w:rFonts w:ascii="Times New Roman" w:hAnsi="Times New Roman"/>
          <w:sz w:val="22"/>
          <w:szCs w:val="22"/>
        </w:rPr>
        <w:t>O</w:t>
      </w:r>
      <w:r w:rsidRPr="004304B1">
        <w:rPr>
          <w:rFonts w:ascii="Times New Roman" w:hAnsi="Times New Roman"/>
          <w:sz w:val="22"/>
          <w:szCs w:val="22"/>
        </w:rPr>
        <w:t>.</w:t>
      </w:r>
      <w:r w:rsidRPr="004304B1">
        <w:rPr>
          <w:rFonts w:ascii="Times New Roman" w:hAnsi="Times New Roman"/>
          <w:sz w:val="22"/>
          <w:szCs w:val="22"/>
        </w:rPr>
        <w:tab/>
      </w:r>
      <w:r w:rsidRPr="00A85659">
        <w:rPr>
          <w:rFonts w:ascii="Times New Roman" w:hAnsi="Times New Roman"/>
          <w:b/>
          <w:sz w:val="22"/>
          <w:szCs w:val="22"/>
        </w:rPr>
        <w:t xml:space="preserve">Non-member </w:t>
      </w:r>
      <w:r w:rsidR="006C7646">
        <w:rPr>
          <w:rFonts w:ascii="Times New Roman" w:hAnsi="Times New Roman"/>
          <w:b/>
          <w:sz w:val="22"/>
          <w:szCs w:val="22"/>
        </w:rPr>
        <w:t>o</w:t>
      </w:r>
      <w:r w:rsidRPr="00A85659">
        <w:rPr>
          <w:rFonts w:ascii="Times New Roman" w:hAnsi="Times New Roman"/>
          <w:b/>
          <w:sz w:val="22"/>
          <w:szCs w:val="22"/>
        </w:rPr>
        <w:t>perator</w:t>
      </w:r>
      <w:r w:rsidRPr="004304B1">
        <w:rPr>
          <w:rFonts w:ascii="Times New Roman" w:hAnsi="Times New Roman"/>
          <w:sz w:val="22"/>
          <w:szCs w:val="22"/>
        </w:rPr>
        <w:t>.</w:t>
      </w:r>
      <w:r w:rsidR="004304B1">
        <w:rPr>
          <w:rFonts w:ascii="Times New Roman" w:hAnsi="Times New Roman"/>
          <w:sz w:val="22"/>
          <w:szCs w:val="22"/>
        </w:rPr>
        <w:t xml:space="preserve"> </w:t>
      </w:r>
      <w:r w:rsidRPr="004304B1">
        <w:rPr>
          <w:rFonts w:ascii="Times New Roman" w:hAnsi="Times New Roman"/>
          <w:sz w:val="22"/>
          <w:szCs w:val="22"/>
        </w:rPr>
        <w:t>“Non-member operator” means an operator that is not a member of Dig Safe, Inc.</w:t>
      </w:r>
    </w:p>
    <w:p w14:paraId="44CB1E84" w14:textId="77777777" w:rsidR="00D11326" w:rsidRPr="004304B1" w:rsidRDefault="00D11326" w:rsidP="001644FE">
      <w:pPr>
        <w:tabs>
          <w:tab w:val="left" w:pos="720"/>
          <w:tab w:val="left" w:pos="1440"/>
          <w:tab w:val="left" w:pos="2160"/>
          <w:tab w:val="left" w:pos="2880"/>
          <w:tab w:val="left" w:pos="3600"/>
          <w:tab w:val="right" w:leader="dot" w:pos="9360"/>
        </w:tabs>
        <w:ind w:left="1440" w:hanging="1440"/>
        <w:rPr>
          <w:rFonts w:ascii="Times New Roman" w:hAnsi="Times New Roman"/>
          <w:sz w:val="22"/>
          <w:szCs w:val="22"/>
        </w:rPr>
      </w:pPr>
    </w:p>
    <w:p w14:paraId="3F5E95E1" w14:textId="77777777" w:rsidR="00D11326" w:rsidRPr="004304B1" w:rsidRDefault="00D11326" w:rsidP="001644FE">
      <w:pPr>
        <w:tabs>
          <w:tab w:val="left" w:pos="720"/>
          <w:tab w:val="left" w:pos="1440"/>
          <w:tab w:val="left" w:pos="2160"/>
          <w:tab w:val="left" w:pos="2880"/>
          <w:tab w:val="left" w:pos="3600"/>
          <w:tab w:val="right" w:leader="dot" w:pos="9360"/>
        </w:tabs>
        <w:ind w:left="1440" w:hanging="1440"/>
        <w:rPr>
          <w:rFonts w:ascii="Times New Roman" w:hAnsi="Times New Roman"/>
          <w:sz w:val="22"/>
          <w:szCs w:val="22"/>
        </w:rPr>
      </w:pPr>
      <w:r w:rsidRPr="004304B1">
        <w:rPr>
          <w:rFonts w:ascii="Times New Roman" w:hAnsi="Times New Roman"/>
          <w:sz w:val="22"/>
          <w:szCs w:val="22"/>
        </w:rPr>
        <w:tab/>
      </w:r>
      <w:r w:rsidR="00712F06">
        <w:rPr>
          <w:rFonts w:ascii="Times New Roman" w:hAnsi="Times New Roman"/>
          <w:sz w:val="22"/>
          <w:szCs w:val="22"/>
        </w:rPr>
        <w:t>P</w:t>
      </w:r>
      <w:r w:rsidRPr="004304B1">
        <w:rPr>
          <w:rFonts w:ascii="Times New Roman" w:hAnsi="Times New Roman"/>
          <w:sz w:val="22"/>
          <w:szCs w:val="22"/>
        </w:rPr>
        <w:t>.</w:t>
      </w:r>
      <w:r w:rsidRPr="004304B1">
        <w:rPr>
          <w:rFonts w:ascii="Times New Roman" w:hAnsi="Times New Roman"/>
          <w:sz w:val="22"/>
          <w:szCs w:val="22"/>
        </w:rPr>
        <w:tab/>
      </w:r>
      <w:r w:rsidRPr="00A85659">
        <w:rPr>
          <w:rFonts w:ascii="Times New Roman" w:hAnsi="Times New Roman"/>
          <w:b/>
          <w:sz w:val="22"/>
          <w:szCs w:val="22"/>
        </w:rPr>
        <w:t>Operator</w:t>
      </w:r>
      <w:r w:rsidRPr="004304B1">
        <w:rPr>
          <w:rFonts w:ascii="Times New Roman" w:hAnsi="Times New Roman"/>
          <w:sz w:val="22"/>
          <w:szCs w:val="22"/>
        </w:rPr>
        <w:t>.</w:t>
      </w:r>
      <w:r w:rsidR="004304B1">
        <w:rPr>
          <w:rFonts w:ascii="Times New Roman" w:hAnsi="Times New Roman"/>
          <w:sz w:val="22"/>
          <w:szCs w:val="22"/>
        </w:rPr>
        <w:t xml:space="preserve"> </w:t>
      </w:r>
      <w:r w:rsidRPr="004304B1">
        <w:rPr>
          <w:rFonts w:ascii="Times New Roman" w:hAnsi="Times New Roman"/>
          <w:sz w:val="22"/>
          <w:szCs w:val="22"/>
        </w:rPr>
        <w:t>“Operator” means the owner or operator of an underground facility.</w:t>
      </w:r>
      <w:r w:rsidR="004304B1">
        <w:rPr>
          <w:rFonts w:ascii="Times New Roman" w:hAnsi="Times New Roman"/>
          <w:sz w:val="22"/>
          <w:szCs w:val="22"/>
        </w:rPr>
        <w:t xml:space="preserve"> </w:t>
      </w:r>
      <w:r w:rsidRPr="004304B1">
        <w:rPr>
          <w:rFonts w:ascii="Times New Roman" w:hAnsi="Times New Roman"/>
          <w:sz w:val="22"/>
          <w:szCs w:val="22"/>
        </w:rPr>
        <w:t>Within this rule, operators are further categorized as “member operators” and “non-member operators.”</w:t>
      </w:r>
    </w:p>
    <w:p w14:paraId="2AA8B01B" w14:textId="77777777" w:rsidR="00D11326" w:rsidRPr="004304B1" w:rsidRDefault="00D11326" w:rsidP="001644FE">
      <w:pPr>
        <w:tabs>
          <w:tab w:val="left" w:pos="720"/>
          <w:tab w:val="left" w:pos="1440"/>
          <w:tab w:val="left" w:pos="2160"/>
          <w:tab w:val="left" w:pos="2880"/>
          <w:tab w:val="left" w:pos="3600"/>
          <w:tab w:val="right" w:leader="dot" w:pos="9360"/>
        </w:tabs>
        <w:ind w:left="1440" w:hanging="1440"/>
        <w:rPr>
          <w:rFonts w:ascii="Times New Roman" w:hAnsi="Times New Roman"/>
          <w:sz w:val="22"/>
          <w:szCs w:val="22"/>
        </w:rPr>
      </w:pPr>
    </w:p>
    <w:p w14:paraId="2478CDB5" w14:textId="77777777" w:rsidR="00D11326" w:rsidRPr="004304B1" w:rsidRDefault="00D11326" w:rsidP="001644FE">
      <w:pPr>
        <w:tabs>
          <w:tab w:val="left" w:pos="720"/>
          <w:tab w:val="left" w:pos="1440"/>
          <w:tab w:val="left" w:pos="2160"/>
          <w:tab w:val="left" w:pos="2880"/>
          <w:tab w:val="left" w:pos="3600"/>
          <w:tab w:val="right" w:leader="dot" w:pos="9360"/>
        </w:tabs>
        <w:ind w:left="1440" w:hanging="1440"/>
        <w:rPr>
          <w:rFonts w:ascii="Times New Roman" w:hAnsi="Times New Roman"/>
          <w:sz w:val="22"/>
          <w:szCs w:val="22"/>
        </w:rPr>
      </w:pPr>
      <w:r w:rsidRPr="004304B1">
        <w:rPr>
          <w:rFonts w:ascii="Times New Roman" w:hAnsi="Times New Roman"/>
          <w:sz w:val="22"/>
          <w:szCs w:val="22"/>
        </w:rPr>
        <w:tab/>
      </w:r>
      <w:r w:rsidR="00712F06">
        <w:rPr>
          <w:rFonts w:ascii="Times New Roman" w:hAnsi="Times New Roman"/>
          <w:sz w:val="22"/>
          <w:szCs w:val="22"/>
        </w:rPr>
        <w:t>Q</w:t>
      </w:r>
      <w:r w:rsidRPr="004304B1">
        <w:rPr>
          <w:rFonts w:ascii="Times New Roman" w:hAnsi="Times New Roman"/>
          <w:sz w:val="22"/>
          <w:szCs w:val="22"/>
        </w:rPr>
        <w:t>.</w:t>
      </w:r>
      <w:r w:rsidRPr="004304B1">
        <w:rPr>
          <w:rFonts w:ascii="Times New Roman" w:hAnsi="Times New Roman"/>
          <w:sz w:val="22"/>
          <w:szCs w:val="22"/>
        </w:rPr>
        <w:tab/>
      </w:r>
      <w:r w:rsidRPr="00A85659">
        <w:rPr>
          <w:rFonts w:ascii="Times New Roman" w:hAnsi="Times New Roman"/>
          <w:b/>
          <w:sz w:val="22"/>
          <w:szCs w:val="22"/>
        </w:rPr>
        <w:t>Person</w:t>
      </w:r>
      <w:r w:rsidRPr="004304B1">
        <w:rPr>
          <w:rFonts w:ascii="Times New Roman" w:hAnsi="Times New Roman"/>
          <w:sz w:val="22"/>
          <w:szCs w:val="22"/>
        </w:rPr>
        <w:t>.</w:t>
      </w:r>
      <w:r w:rsidR="004304B1">
        <w:rPr>
          <w:rFonts w:ascii="Times New Roman" w:hAnsi="Times New Roman"/>
          <w:sz w:val="22"/>
          <w:szCs w:val="22"/>
        </w:rPr>
        <w:t xml:space="preserve"> </w:t>
      </w:r>
      <w:r w:rsidRPr="004304B1">
        <w:rPr>
          <w:rFonts w:ascii="Times New Roman" w:hAnsi="Times New Roman"/>
          <w:sz w:val="22"/>
          <w:szCs w:val="22"/>
        </w:rPr>
        <w:t>"Person" means an individual, partnership, municipality, state, county, political subdivision, public utility, joint venture or corporation and includes the employer of an individual.</w:t>
      </w:r>
    </w:p>
    <w:p w14:paraId="497860AF" w14:textId="77777777" w:rsidR="00D11326" w:rsidRPr="004304B1" w:rsidRDefault="00D11326" w:rsidP="001644FE">
      <w:pPr>
        <w:tabs>
          <w:tab w:val="left" w:pos="720"/>
          <w:tab w:val="left" w:pos="1440"/>
          <w:tab w:val="left" w:pos="2160"/>
          <w:tab w:val="left" w:pos="2880"/>
          <w:tab w:val="left" w:pos="3600"/>
          <w:tab w:val="right" w:leader="dot" w:pos="9360"/>
        </w:tabs>
        <w:ind w:left="1440" w:hanging="1440"/>
        <w:rPr>
          <w:rFonts w:ascii="Times New Roman" w:hAnsi="Times New Roman"/>
          <w:sz w:val="22"/>
          <w:szCs w:val="22"/>
        </w:rPr>
      </w:pPr>
    </w:p>
    <w:p w14:paraId="2A2201CD" w14:textId="77777777" w:rsidR="00D11326" w:rsidRPr="004304B1" w:rsidRDefault="004A39AE" w:rsidP="001644FE">
      <w:pPr>
        <w:tabs>
          <w:tab w:val="left" w:pos="720"/>
          <w:tab w:val="left" w:pos="1440"/>
          <w:tab w:val="left" w:pos="2160"/>
          <w:tab w:val="left" w:pos="2880"/>
          <w:tab w:val="left" w:pos="3600"/>
          <w:tab w:val="right" w:leader="dot" w:pos="9360"/>
        </w:tabs>
        <w:ind w:left="1440" w:hanging="1440"/>
        <w:rPr>
          <w:rFonts w:ascii="Times New Roman" w:hAnsi="Times New Roman"/>
          <w:sz w:val="22"/>
          <w:szCs w:val="22"/>
        </w:rPr>
      </w:pPr>
      <w:r>
        <w:rPr>
          <w:rFonts w:ascii="Times New Roman" w:hAnsi="Times New Roman"/>
          <w:sz w:val="22"/>
          <w:szCs w:val="22"/>
        </w:rPr>
        <w:tab/>
      </w:r>
      <w:r w:rsidR="00712F06">
        <w:rPr>
          <w:rFonts w:ascii="Times New Roman" w:hAnsi="Times New Roman"/>
          <w:sz w:val="22"/>
          <w:szCs w:val="22"/>
        </w:rPr>
        <w:t>R</w:t>
      </w:r>
      <w:r w:rsidR="00D11326" w:rsidRPr="004304B1">
        <w:rPr>
          <w:rFonts w:ascii="Times New Roman" w:hAnsi="Times New Roman"/>
          <w:sz w:val="22"/>
          <w:szCs w:val="22"/>
        </w:rPr>
        <w:t>.</w:t>
      </w:r>
      <w:r w:rsidR="00D11326" w:rsidRPr="004304B1">
        <w:rPr>
          <w:rFonts w:ascii="Times New Roman" w:hAnsi="Times New Roman"/>
          <w:sz w:val="22"/>
          <w:szCs w:val="22"/>
        </w:rPr>
        <w:tab/>
      </w:r>
      <w:r w:rsidR="00D11326" w:rsidRPr="00A85659">
        <w:rPr>
          <w:rFonts w:ascii="Times New Roman" w:hAnsi="Times New Roman"/>
          <w:b/>
          <w:sz w:val="22"/>
          <w:szCs w:val="22"/>
        </w:rPr>
        <w:t>Respondent.</w:t>
      </w:r>
      <w:r w:rsidR="004304B1">
        <w:rPr>
          <w:rFonts w:ascii="Times New Roman" w:hAnsi="Times New Roman"/>
          <w:sz w:val="22"/>
          <w:szCs w:val="22"/>
        </w:rPr>
        <w:t xml:space="preserve"> </w:t>
      </w:r>
      <w:r w:rsidR="00D11326" w:rsidRPr="004304B1">
        <w:rPr>
          <w:rFonts w:ascii="Times New Roman" w:hAnsi="Times New Roman"/>
          <w:sz w:val="22"/>
          <w:szCs w:val="22"/>
        </w:rPr>
        <w:t>“Respondent” means a person alleged to have committed a violation u</w:t>
      </w:r>
      <w:r>
        <w:rPr>
          <w:rFonts w:ascii="Times New Roman" w:hAnsi="Times New Roman"/>
          <w:sz w:val="22"/>
          <w:szCs w:val="22"/>
        </w:rPr>
        <w:t>nder this rule or 23 M.R.S.A. §</w:t>
      </w:r>
      <w:r w:rsidR="00D11326" w:rsidRPr="004304B1">
        <w:rPr>
          <w:rFonts w:ascii="Times New Roman" w:hAnsi="Times New Roman"/>
          <w:sz w:val="22"/>
          <w:szCs w:val="22"/>
        </w:rPr>
        <w:t>3360-A.</w:t>
      </w:r>
    </w:p>
    <w:p w14:paraId="75ABE259" w14:textId="77777777" w:rsidR="00D11326" w:rsidRPr="004304B1" w:rsidRDefault="00D11326" w:rsidP="001644FE">
      <w:pPr>
        <w:tabs>
          <w:tab w:val="left" w:pos="720"/>
          <w:tab w:val="left" w:pos="1440"/>
          <w:tab w:val="left" w:pos="2160"/>
          <w:tab w:val="left" w:pos="2880"/>
          <w:tab w:val="left" w:pos="3600"/>
          <w:tab w:val="right" w:leader="dot" w:pos="9360"/>
        </w:tabs>
        <w:ind w:left="1440" w:hanging="1440"/>
        <w:rPr>
          <w:rFonts w:ascii="Times New Roman" w:hAnsi="Times New Roman"/>
          <w:sz w:val="22"/>
          <w:szCs w:val="22"/>
        </w:rPr>
      </w:pPr>
    </w:p>
    <w:p w14:paraId="5E17581B" w14:textId="77777777" w:rsidR="00D11326" w:rsidRPr="004304B1" w:rsidRDefault="004A39AE" w:rsidP="001644FE">
      <w:pPr>
        <w:tabs>
          <w:tab w:val="left" w:pos="720"/>
          <w:tab w:val="left" w:pos="1440"/>
          <w:tab w:val="left" w:pos="2160"/>
          <w:tab w:val="left" w:pos="2880"/>
          <w:tab w:val="left" w:pos="3600"/>
          <w:tab w:val="right" w:leader="dot" w:pos="9360"/>
        </w:tabs>
        <w:ind w:left="1440" w:hanging="1440"/>
        <w:rPr>
          <w:rFonts w:ascii="Times New Roman" w:hAnsi="Times New Roman"/>
          <w:sz w:val="22"/>
          <w:szCs w:val="22"/>
        </w:rPr>
      </w:pPr>
      <w:r>
        <w:rPr>
          <w:rFonts w:ascii="Times New Roman" w:hAnsi="Times New Roman"/>
          <w:sz w:val="22"/>
          <w:szCs w:val="22"/>
        </w:rPr>
        <w:tab/>
      </w:r>
      <w:r w:rsidR="00712F06">
        <w:rPr>
          <w:rFonts w:ascii="Times New Roman" w:hAnsi="Times New Roman"/>
          <w:sz w:val="22"/>
          <w:szCs w:val="22"/>
        </w:rPr>
        <w:t>S</w:t>
      </w:r>
      <w:r w:rsidR="00D11326" w:rsidRPr="004304B1">
        <w:rPr>
          <w:rFonts w:ascii="Times New Roman" w:hAnsi="Times New Roman"/>
          <w:sz w:val="22"/>
          <w:szCs w:val="22"/>
        </w:rPr>
        <w:t>.</w:t>
      </w:r>
      <w:r w:rsidR="00D11326" w:rsidRPr="004304B1">
        <w:rPr>
          <w:rFonts w:ascii="Times New Roman" w:hAnsi="Times New Roman"/>
          <w:sz w:val="22"/>
          <w:szCs w:val="22"/>
        </w:rPr>
        <w:tab/>
      </w:r>
      <w:r w:rsidR="00D11326" w:rsidRPr="00A85659">
        <w:rPr>
          <w:rFonts w:ascii="Times New Roman" w:hAnsi="Times New Roman"/>
          <w:b/>
          <w:sz w:val="22"/>
          <w:szCs w:val="22"/>
        </w:rPr>
        <w:t xml:space="preserve">Serious </w:t>
      </w:r>
      <w:r w:rsidR="006C7646">
        <w:rPr>
          <w:rFonts w:ascii="Times New Roman" w:hAnsi="Times New Roman"/>
          <w:b/>
          <w:sz w:val="22"/>
          <w:szCs w:val="22"/>
        </w:rPr>
        <w:t>d</w:t>
      </w:r>
      <w:r w:rsidR="00D11326" w:rsidRPr="00A85659">
        <w:rPr>
          <w:rFonts w:ascii="Times New Roman" w:hAnsi="Times New Roman"/>
          <w:b/>
          <w:sz w:val="22"/>
          <w:szCs w:val="22"/>
        </w:rPr>
        <w:t xml:space="preserve">amage </w:t>
      </w:r>
      <w:r w:rsidR="006C7646">
        <w:rPr>
          <w:rFonts w:ascii="Times New Roman" w:hAnsi="Times New Roman"/>
          <w:b/>
          <w:sz w:val="22"/>
          <w:szCs w:val="22"/>
        </w:rPr>
        <w:t>p</w:t>
      </w:r>
      <w:r w:rsidR="00D11326" w:rsidRPr="00A85659">
        <w:rPr>
          <w:rFonts w:ascii="Times New Roman" w:hAnsi="Times New Roman"/>
          <w:b/>
          <w:sz w:val="22"/>
          <w:szCs w:val="22"/>
        </w:rPr>
        <w:t xml:space="preserve">revention </w:t>
      </w:r>
      <w:r w:rsidR="006C7646">
        <w:rPr>
          <w:rFonts w:ascii="Times New Roman" w:hAnsi="Times New Roman"/>
          <w:b/>
          <w:sz w:val="22"/>
          <w:szCs w:val="22"/>
        </w:rPr>
        <w:t>i</w:t>
      </w:r>
      <w:r w:rsidR="00D11326" w:rsidRPr="00A85659">
        <w:rPr>
          <w:rFonts w:ascii="Times New Roman" w:hAnsi="Times New Roman"/>
          <w:b/>
          <w:sz w:val="22"/>
          <w:szCs w:val="22"/>
        </w:rPr>
        <w:t>ncident</w:t>
      </w:r>
      <w:r w:rsidR="00D11326" w:rsidRPr="004304B1">
        <w:rPr>
          <w:rFonts w:ascii="Times New Roman" w:hAnsi="Times New Roman"/>
          <w:sz w:val="22"/>
          <w:szCs w:val="22"/>
        </w:rPr>
        <w:t>.</w:t>
      </w:r>
      <w:r w:rsidR="004304B1">
        <w:rPr>
          <w:rFonts w:ascii="Times New Roman" w:hAnsi="Times New Roman"/>
          <w:sz w:val="22"/>
          <w:szCs w:val="22"/>
        </w:rPr>
        <w:t xml:space="preserve"> </w:t>
      </w:r>
      <w:r w:rsidR="00D11326" w:rsidRPr="004304B1">
        <w:rPr>
          <w:rFonts w:ascii="Times New Roman" w:hAnsi="Times New Roman"/>
          <w:sz w:val="22"/>
          <w:szCs w:val="22"/>
        </w:rPr>
        <w:t>"Serious damage prevention incident" means a damage prevention incident that results in the loss of human life, personal injury requiring in-patient hospital admission, evacuation, or potential damages exceeding $10,000, or that has the potential to pose a significant hazard to the health or welfare of the public.</w:t>
      </w:r>
    </w:p>
    <w:p w14:paraId="409BF3AD" w14:textId="77777777" w:rsidR="00D11326" w:rsidRPr="004304B1" w:rsidRDefault="00D11326" w:rsidP="001644FE">
      <w:pPr>
        <w:tabs>
          <w:tab w:val="left" w:pos="720"/>
          <w:tab w:val="left" w:pos="1440"/>
          <w:tab w:val="left" w:pos="2160"/>
          <w:tab w:val="left" w:pos="2880"/>
          <w:tab w:val="left" w:pos="3600"/>
          <w:tab w:val="right" w:leader="dot" w:pos="9360"/>
        </w:tabs>
        <w:ind w:left="1440" w:hanging="1440"/>
        <w:rPr>
          <w:rFonts w:ascii="Times New Roman" w:hAnsi="Times New Roman"/>
          <w:sz w:val="22"/>
          <w:szCs w:val="22"/>
        </w:rPr>
      </w:pPr>
    </w:p>
    <w:p w14:paraId="39E014F5" w14:textId="77777777" w:rsidR="00D11326" w:rsidRPr="004304B1" w:rsidRDefault="004A39AE" w:rsidP="001644FE">
      <w:pPr>
        <w:tabs>
          <w:tab w:val="left" w:pos="720"/>
          <w:tab w:val="left" w:pos="1440"/>
          <w:tab w:val="left" w:pos="2160"/>
          <w:tab w:val="left" w:pos="2880"/>
          <w:tab w:val="left" w:pos="3600"/>
          <w:tab w:val="right" w:leader="dot" w:pos="9360"/>
        </w:tabs>
        <w:ind w:left="1440" w:hanging="1440"/>
        <w:rPr>
          <w:rFonts w:ascii="Times New Roman" w:hAnsi="Times New Roman"/>
          <w:sz w:val="22"/>
          <w:szCs w:val="22"/>
        </w:rPr>
      </w:pPr>
      <w:r>
        <w:rPr>
          <w:rFonts w:ascii="Times New Roman" w:hAnsi="Times New Roman"/>
          <w:sz w:val="22"/>
          <w:szCs w:val="22"/>
        </w:rPr>
        <w:tab/>
      </w:r>
      <w:r w:rsidR="00712F06">
        <w:rPr>
          <w:rFonts w:ascii="Times New Roman" w:hAnsi="Times New Roman"/>
          <w:sz w:val="22"/>
          <w:szCs w:val="22"/>
        </w:rPr>
        <w:t>T</w:t>
      </w:r>
      <w:r w:rsidR="00D11326" w:rsidRPr="004304B1">
        <w:rPr>
          <w:rFonts w:ascii="Times New Roman" w:hAnsi="Times New Roman"/>
          <w:sz w:val="22"/>
          <w:szCs w:val="22"/>
        </w:rPr>
        <w:t>.</w:t>
      </w:r>
      <w:r w:rsidR="004304B1">
        <w:rPr>
          <w:rFonts w:ascii="Times New Roman" w:hAnsi="Times New Roman"/>
          <w:sz w:val="22"/>
          <w:szCs w:val="22"/>
        </w:rPr>
        <w:tab/>
      </w:r>
      <w:r w:rsidR="00D11326" w:rsidRPr="00A85659">
        <w:rPr>
          <w:rFonts w:ascii="Times New Roman" w:hAnsi="Times New Roman"/>
          <w:b/>
          <w:sz w:val="22"/>
          <w:szCs w:val="22"/>
        </w:rPr>
        <w:t xml:space="preserve">Shoulder-grading </w:t>
      </w:r>
      <w:r w:rsidR="006C7646">
        <w:rPr>
          <w:rFonts w:ascii="Times New Roman" w:hAnsi="Times New Roman"/>
          <w:b/>
          <w:sz w:val="22"/>
          <w:szCs w:val="22"/>
        </w:rPr>
        <w:t>a</w:t>
      </w:r>
      <w:r w:rsidR="00D11326" w:rsidRPr="00A85659">
        <w:rPr>
          <w:rFonts w:ascii="Times New Roman" w:hAnsi="Times New Roman"/>
          <w:b/>
          <w:sz w:val="22"/>
          <w:szCs w:val="22"/>
        </w:rPr>
        <w:t>ctivity</w:t>
      </w:r>
      <w:r w:rsidR="00D11326" w:rsidRPr="004304B1">
        <w:rPr>
          <w:rFonts w:ascii="Times New Roman" w:hAnsi="Times New Roman"/>
          <w:sz w:val="22"/>
          <w:szCs w:val="22"/>
        </w:rPr>
        <w:t>.</w:t>
      </w:r>
      <w:r w:rsidR="004304B1">
        <w:rPr>
          <w:rFonts w:ascii="Times New Roman" w:hAnsi="Times New Roman"/>
          <w:sz w:val="22"/>
          <w:szCs w:val="22"/>
        </w:rPr>
        <w:t xml:space="preserve"> </w:t>
      </w:r>
      <w:r w:rsidR="00D11326" w:rsidRPr="004304B1">
        <w:rPr>
          <w:rFonts w:ascii="Times New Roman" w:hAnsi="Times New Roman"/>
          <w:sz w:val="22"/>
          <w:szCs w:val="22"/>
        </w:rPr>
        <w:t>“Shoulder-grading Activity” means highway maintenance work that involves the use of a motorgrader or other suitable construction equipment with a blade on the shoulder of a road to remove accumulated sand, gravel, sod or other material to establish drainage away from the traveled portion of the highway.</w:t>
      </w:r>
    </w:p>
    <w:p w14:paraId="6490BE10" w14:textId="77777777" w:rsidR="00D11326" w:rsidRPr="004304B1" w:rsidRDefault="00D11326" w:rsidP="001644FE">
      <w:pPr>
        <w:tabs>
          <w:tab w:val="left" w:pos="720"/>
          <w:tab w:val="left" w:pos="1440"/>
          <w:tab w:val="left" w:pos="2160"/>
          <w:tab w:val="left" w:pos="2880"/>
          <w:tab w:val="left" w:pos="3600"/>
          <w:tab w:val="right" w:leader="dot" w:pos="9360"/>
        </w:tabs>
        <w:ind w:left="1440" w:hanging="1440"/>
        <w:rPr>
          <w:rFonts w:ascii="Times New Roman" w:hAnsi="Times New Roman"/>
          <w:sz w:val="22"/>
          <w:szCs w:val="22"/>
        </w:rPr>
      </w:pPr>
    </w:p>
    <w:p w14:paraId="755EBFC8" w14:textId="77777777" w:rsidR="008D34DD" w:rsidRPr="005F7E2B" w:rsidRDefault="00D11326" w:rsidP="008D34DD">
      <w:pPr>
        <w:tabs>
          <w:tab w:val="left" w:pos="720"/>
          <w:tab w:val="left" w:pos="1440"/>
          <w:tab w:val="left" w:pos="2160"/>
          <w:tab w:val="left" w:pos="2880"/>
          <w:tab w:val="left" w:pos="3600"/>
          <w:tab w:val="right" w:leader="dot" w:pos="9360"/>
        </w:tabs>
        <w:ind w:left="1440" w:hanging="1440"/>
        <w:rPr>
          <w:rFonts w:ascii="Times New Roman" w:hAnsi="Times New Roman"/>
          <w:color w:val="auto"/>
          <w:sz w:val="22"/>
          <w:szCs w:val="22"/>
        </w:rPr>
      </w:pPr>
      <w:r w:rsidRPr="004304B1">
        <w:rPr>
          <w:rFonts w:ascii="Times New Roman" w:hAnsi="Times New Roman"/>
          <w:sz w:val="22"/>
          <w:szCs w:val="22"/>
        </w:rPr>
        <w:lastRenderedPageBreak/>
        <w:tab/>
      </w:r>
      <w:r w:rsidR="008D34DD" w:rsidRPr="00EE7EE1">
        <w:rPr>
          <w:rFonts w:ascii="Times New Roman" w:hAnsi="Times New Roman"/>
          <w:color w:val="auto"/>
          <w:sz w:val="22"/>
          <w:szCs w:val="22"/>
        </w:rPr>
        <w:t>U.</w:t>
      </w:r>
      <w:r w:rsidR="008D34DD" w:rsidRPr="00EE7EE1">
        <w:rPr>
          <w:rFonts w:ascii="Times New Roman" w:hAnsi="Times New Roman"/>
          <w:color w:val="auto"/>
          <w:sz w:val="22"/>
          <w:szCs w:val="22"/>
        </w:rPr>
        <w:tab/>
      </w:r>
      <w:r w:rsidR="008D34DD" w:rsidRPr="00EE7EE1">
        <w:rPr>
          <w:rFonts w:ascii="Times New Roman" w:hAnsi="Times New Roman"/>
          <w:b/>
          <w:color w:val="auto"/>
          <w:sz w:val="22"/>
          <w:szCs w:val="22"/>
        </w:rPr>
        <w:t>Underground facility or facility</w:t>
      </w:r>
      <w:r w:rsidR="008D34DD" w:rsidRPr="00EE7EE1">
        <w:rPr>
          <w:rFonts w:ascii="Times New Roman" w:hAnsi="Times New Roman"/>
          <w:color w:val="auto"/>
          <w:sz w:val="22"/>
          <w:szCs w:val="22"/>
        </w:rPr>
        <w:t>. "Underground facility" or “facility” means any item of personal property buried or placed below ground for use in connection with the storage or conveyance of water, sewage, electronic, telephonic or telegraphic communications, cable television service,</w:t>
      </w:r>
      <w:r w:rsidR="008D34DD" w:rsidRPr="00EE7EE1">
        <w:rPr>
          <w:rFonts w:ascii="Times New Roman" w:hAnsi="Times New Roman"/>
          <w:b/>
          <w:color w:val="auto"/>
          <w:sz w:val="22"/>
          <w:szCs w:val="22"/>
        </w:rPr>
        <w:t xml:space="preserve"> </w:t>
      </w:r>
      <w:r w:rsidR="008D34DD" w:rsidRPr="00EE7EE1">
        <w:rPr>
          <w:rFonts w:ascii="Times New Roman" w:hAnsi="Times New Roman"/>
          <w:color w:val="auto"/>
          <w:sz w:val="22"/>
          <w:szCs w:val="22"/>
        </w:rPr>
        <w:t xml:space="preserve">electric energy, oil, gas, </w:t>
      </w:r>
      <w:r w:rsidR="008D34DD" w:rsidRPr="005E646D">
        <w:rPr>
          <w:rFonts w:ascii="Times New Roman" w:hAnsi="Times New Roman"/>
          <w:color w:val="auto"/>
          <w:sz w:val="22"/>
          <w:szCs w:val="22"/>
        </w:rPr>
        <w:t xml:space="preserve">liquefied propane gas </w:t>
      </w:r>
      <w:r w:rsidR="008D34DD" w:rsidRPr="00EE7EE1">
        <w:rPr>
          <w:rFonts w:ascii="Times New Roman" w:hAnsi="Times New Roman"/>
          <w:color w:val="auto"/>
          <w:sz w:val="22"/>
          <w:szCs w:val="22"/>
        </w:rPr>
        <w:t xml:space="preserve">or other substances and including, but not limited to, pipes, sewers, conduits, cables, valves, lines, wires, manholes, attachments, appurtenances thereto and those parts of poles below ground. </w:t>
      </w:r>
      <w:r w:rsidR="008D34DD" w:rsidRPr="005F7E2B">
        <w:rPr>
          <w:rFonts w:ascii="Times New Roman" w:hAnsi="Times New Roman"/>
          <w:color w:val="auto"/>
          <w:sz w:val="22"/>
          <w:szCs w:val="22"/>
        </w:rPr>
        <w:t xml:space="preserve">This definition shall not include: </w:t>
      </w:r>
    </w:p>
    <w:p w14:paraId="4EF05E1B" w14:textId="77777777" w:rsidR="008D34DD" w:rsidRPr="005F7E2B" w:rsidRDefault="008D34DD" w:rsidP="008D34DD">
      <w:pPr>
        <w:tabs>
          <w:tab w:val="left" w:pos="720"/>
          <w:tab w:val="left" w:pos="1440"/>
          <w:tab w:val="left" w:pos="2160"/>
          <w:tab w:val="left" w:pos="2880"/>
          <w:tab w:val="left" w:pos="3600"/>
          <w:tab w:val="right" w:leader="dot" w:pos="9360"/>
        </w:tabs>
        <w:ind w:left="1440" w:hanging="1440"/>
        <w:rPr>
          <w:rFonts w:ascii="Times New Roman" w:hAnsi="Times New Roman"/>
          <w:color w:val="auto"/>
          <w:sz w:val="22"/>
          <w:szCs w:val="22"/>
        </w:rPr>
      </w:pPr>
    </w:p>
    <w:p w14:paraId="765714C9" w14:textId="77777777" w:rsidR="008D34DD" w:rsidRPr="005F7E2B" w:rsidRDefault="008D34DD" w:rsidP="008D34DD">
      <w:pPr>
        <w:tabs>
          <w:tab w:val="left" w:pos="720"/>
          <w:tab w:val="left" w:pos="1440"/>
          <w:tab w:val="left" w:pos="2160"/>
          <w:tab w:val="left" w:pos="2880"/>
          <w:tab w:val="left" w:pos="3600"/>
          <w:tab w:val="right" w:leader="dot" w:pos="9360"/>
        </w:tabs>
        <w:ind w:left="1440" w:hanging="1440"/>
        <w:rPr>
          <w:rFonts w:ascii="Times New Roman" w:hAnsi="Times New Roman"/>
          <w:color w:val="auto"/>
          <w:sz w:val="22"/>
          <w:szCs w:val="22"/>
        </w:rPr>
      </w:pPr>
      <w:r w:rsidRPr="005F7E2B">
        <w:rPr>
          <w:rFonts w:ascii="Times New Roman" w:hAnsi="Times New Roman"/>
          <w:color w:val="auto"/>
          <w:sz w:val="22"/>
          <w:szCs w:val="22"/>
        </w:rPr>
        <w:tab/>
      </w:r>
      <w:r w:rsidRPr="005F7E2B">
        <w:rPr>
          <w:rFonts w:ascii="Times New Roman" w:hAnsi="Times New Roman"/>
          <w:color w:val="auto"/>
          <w:sz w:val="22"/>
          <w:szCs w:val="22"/>
        </w:rPr>
        <w:tab/>
      </w:r>
      <w:r w:rsidRPr="005F7E2B">
        <w:rPr>
          <w:rFonts w:ascii="Times New Roman" w:hAnsi="Times New Roman"/>
          <w:color w:val="auto"/>
          <w:sz w:val="22"/>
          <w:szCs w:val="22"/>
        </w:rPr>
        <w:tab/>
        <w:t>(1) Highway drainage culverts or under drains; or</w:t>
      </w:r>
    </w:p>
    <w:p w14:paraId="05C56134" w14:textId="77777777" w:rsidR="008D34DD" w:rsidRPr="005F7E2B" w:rsidRDefault="008D34DD" w:rsidP="008D34DD">
      <w:pPr>
        <w:tabs>
          <w:tab w:val="left" w:pos="720"/>
          <w:tab w:val="left" w:pos="1440"/>
          <w:tab w:val="left" w:pos="2160"/>
          <w:tab w:val="left" w:pos="2880"/>
          <w:tab w:val="left" w:pos="3600"/>
          <w:tab w:val="right" w:leader="dot" w:pos="9360"/>
        </w:tabs>
        <w:ind w:left="2160" w:hanging="1440"/>
        <w:rPr>
          <w:rFonts w:ascii="Times New Roman" w:hAnsi="Times New Roman"/>
          <w:color w:val="auto"/>
          <w:sz w:val="22"/>
          <w:szCs w:val="22"/>
        </w:rPr>
      </w:pPr>
      <w:r w:rsidRPr="005F7E2B">
        <w:rPr>
          <w:rFonts w:ascii="Times New Roman" w:hAnsi="Times New Roman"/>
          <w:color w:val="auto"/>
          <w:sz w:val="22"/>
          <w:szCs w:val="22"/>
        </w:rPr>
        <w:tab/>
      </w:r>
      <w:r w:rsidRPr="005F7E2B">
        <w:rPr>
          <w:rFonts w:ascii="Times New Roman" w:hAnsi="Times New Roman"/>
          <w:color w:val="auto"/>
          <w:sz w:val="22"/>
          <w:szCs w:val="22"/>
        </w:rPr>
        <w:tab/>
        <w:t xml:space="preserve">(2) Liquefied propane gas distribution systems that have underground pipes located on a residential lot if: </w:t>
      </w:r>
    </w:p>
    <w:p w14:paraId="002EB6E0" w14:textId="77777777" w:rsidR="008D34DD" w:rsidRPr="005F7E2B" w:rsidRDefault="008D34DD" w:rsidP="008D34DD">
      <w:pPr>
        <w:tabs>
          <w:tab w:val="left" w:pos="720"/>
          <w:tab w:val="left" w:pos="1440"/>
          <w:tab w:val="left" w:pos="2160"/>
          <w:tab w:val="left" w:pos="2880"/>
          <w:tab w:val="left" w:pos="3600"/>
          <w:tab w:val="right" w:leader="dot" w:pos="9360"/>
        </w:tabs>
        <w:ind w:left="2880" w:hanging="1440"/>
        <w:rPr>
          <w:rFonts w:ascii="Times New Roman" w:hAnsi="Times New Roman"/>
          <w:color w:val="auto"/>
          <w:sz w:val="22"/>
          <w:szCs w:val="22"/>
        </w:rPr>
      </w:pPr>
      <w:r w:rsidRPr="005F7E2B">
        <w:rPr>
          <w:rFonts w:ascii="Times New Roman" w:hAnsi="Times New Roman"/>
          <w:color w:val="auto"/>
          <w:sz w:val="22"/>
          <w:szCs w:val="22"/>
        </w:rPr>
        <w:tab/>
      </w:r>
      <w:r w:rsidRPr="005F7E2B">
        <w:rPr>
          <w:rFonts w:ascii="Times New Roman" w:hAnsi="Times New Roman"/>
          <w:color w:val="auto"/>
          <w:sz w:val="22"/>
          <w:szCs w:val="22"/>
        </w:rPr>
        <w:tab/>
        <w:t>(a) The residential lot has no more than one structure connected by underground pipes to a liquefied propane gas distribution system;</w:t>
      </w:r>
    </w:p>
    <w:p w14:paraId="1B2A5E95" w14:textId="77777777" w:rsidR="008D34DD" w:rsidRPr="005F7E2B" w:rsidRDefault="008D34DD" w:rsidP="008D34DD">
      <w:pPr>
        <w:tabs>
          <w:tab w:val="left" w:pos="720"/>
          <w:tab w:val="left" w:pos="1440"/>
          <w:tab w:val="left" w:pos="2160"/>
          <w:tab w:val="left" w:pos="2880"/>
          <w:tab w:val="left" w:pos="3600"/>
          <w:tab w:val="right" w:leader="dot" w:pos="9360"/>
        </w:tabs>
        <w:ind w:left="2880" w:hanging="1440"/>
        <w:rPr>
          <w:rFonts w:ascii="Times New Roman" w:hAnsi="Times New Roman"/>
          <w:color w:val="auto"/>
          <w:sz w:val="22"/>
          <w:szCs w:val="22"/>
        </w:rPr>
      </w:pPr>
      <w:r w:rsidRPr="005F7E2B">
        <w:rPr>
          <w:rFonts w:ascii="Times New Roman" w:hAnsi="Times New Roman"/>
          <w:color w:val="auto"/>
          <w:sz w:val="22"/>
          <w:szCs w:val="22"/>
        </w:rPr>
        <w:tab/>
      </w:r>
      <w:r w:rsidRPr="005F7E2B">
        <w:rPr>
          <w:rFonts w:ascii="Times New Roman" w:hAnsi="Times New Roman"/>
          <w:color w:val="auto"/>
          <w:sz w:val="22"/>
          <w:szCs w:val="22"/>
        </w:rPr>
        <w:tab/>
        <w:t xml:space="preserve">(b) The structure that is connected by underground pipes to a liquefied propane gas distribution system contains no more than 2 dwelling units; and </w:t>
      </w:r>
    </w:p>
    <w:p w14:paraId="437B3E3E" w14:textId="77777777" w:rsidR="008D34DD" w:rsidRPr="005F7E2B" w:rsidRDefault="008D34DD" w:rsidP="008D34DD">
      <w:pPr>
        <w:tabs>
          <w:tab w:val="left" w:pos="720"/>
          <w:tab w:val="left" w:pos="1440"/>
          <w:tab w:val="left" w:pos="2160"/>
          <w:tab w:val="left" w:pos="2880"/>
          <w:tab w:val="left" w:pos="3600"/>
          <w:tab w:val="right" w:leader="dot" w:pos="9360"/>
        </w:tabs>
        <w:ind w:left="2880" w:hanging="1440"/>
        <w:rPr>
          <w:rFonts w:ascii="Times New Roman" w:hAnsi="Times New Roman"/>
          <w:color w:val="auto"/>
          <w:sz w:val="22"/>
          <w:szCs w:val="22"/>
        </w:rPr>
      </w:pPr>
      <w:r w:rsidRPr="00BE1AF3">
        <w:rPr>
          <w:rFonts w:ascii="Times New Roman" w:hAnsi="Times New Roman"/>
          <w:color w:val="FF0000"/>
          <w:sz w:val="22"/>
          <w:szCs w:val="22"/>
        </w:rPr>
        <w:tab/>
      </w:r>
      <w:r w:rsidRPr="00BE1AF3">
        <w:rPr>
          <w:rFonts w:ascii="Times New Roman" w:hAnsi="Times New Roman"/>
          <w:color w:val="FF0000"/>
          <w:sz w:val="22"/>
          <w:szCs w:val="22"/>
        </w:rPr>
        <w:tab/>
      </w:r>
      <w:r w:rsidRPr="005F7E2B">
        <w:rPr>
          <w:rFonts w:ascii="Times New Roman" w:hAnsi="Times New Roman"/>
          <w:color w:val="auto"/>
          <w:sz w:val="22"/>
          <w:szCs w:val="22"/>
        </w:rPr>
        <w:t>(c) The liquefied propane gas tank is located 25 feet or less from that structure.</w:t>
      </w:r>
    </w:p>
    <w:p w14:paraId="6A0F96A7" w14:textId="77777777" w:rsidR="008D34DD" w:rsidRPr="005F7E2B" w:rsidRDefault="008D34DD" w:rsidP="008D34DD">
      <w:pPr>
        <w:tabs>
          <w:tab w:val="left" w:pos="720"/>
          <w:tab w:val="left" w:pos="1440"/>
          <w:tab w:val="left" w:pos="2160"/>
          <w:tab w:val="left" w:pos="2880"/>
          <w:tab w:val="left" w:pos="3600"/>
          <w:tab w:val="right" w:leader="dot" w:pos="9360"/>
        </w:tabs>
        <w:ind w:left="1440" w:hanging="1440"/>
        <w:rPr>
          <w:rFonts w:ascii="Times New Roman" w:hAnsi="Times New Roman"/>
          <w:color w:val="auto"/>
          <w:sz w:val="22"/>
          <w:szCs w:val="22"/>
        </w:rPr>
      </w:pPr>
    </w:p>
    <w:p w14:paraId="73138578" w14:textId="77777777" w:rsidR="008D34DD" w:rsidRPr="004304B1" w:rsidRDefault="008D34DD" w:rsidP="008D34DD">
      <w:pPr>
        <w:tabs>
          <w:tab w:val="left" w:pos="720"/>
          <w:tab w:val="left" w:pos="1440"/>
          <w:tab w:val="left" w:pos="2160"/>
          <w:tab w:val="left" w:pos="2880"/>
          <w:tab w:val="left" w:pos="3600"/>
        </w:tabs>
        <w:ind w:left="1440" w:right="-180" w:hanging="1440"/>
        <w:rPr>
          <w:rFonts w:ascii="Times New Roman" w:hAnsi="Times New Roman"/>
          <w:sz w:val="22"/>
          <w:szCs w:val="22"/>
        </w:rPr>
      </w:pPr>
      <w:r w:rsidRPr="004304B1">
        <w:rPr>
          <w:rFonts w:ascii="Times New Roman" w:hAnsi="Times New Roman"/>
          <w:sz w:val="22"/>
          <w:szCs w:val="22"/>
        </w:rPr>
        <w:tab/>
      </w:r>
      <w:r>
        <w:rPr>
          <w:rFonts w:ascii="Times New Roman" w:hAnsi="Times New Roman"/>
          <w:sz w:val="22"/>
          <w:szCs w:val="22"/>
        </w:rPr>
        <w:t>V</w:t>
      </w:r>
      <w:r w:rsidRPr="004304B1">
        <w:rPr>
          <w:rFonts w:ascii="Times New Roman" w:hAnsi="Times New Roman"/>
          <w:sz w:val="22"/>
          <w:szCs w:val="22"/>
        </w:rPr>
        <w:t>.</w:t>
      </w:r>
      <w:r w:rsidRPr="004304B1">
        <w:rPr>
          <w:rFonts w:ascii="Times New Roman" w:hAnsi="Times New Roman"/>
          <w:sz w:val="22"/>
          <w:szCs w:val="22"/>
        </w:rPr>
        <w:tab/>
      </w:r>
      <w:r w:rsidRPr="00A85659">
        <w:rPr>
          <w:rFonts w:ascii="Times New Roman" w:hAnsi="Times New Roman"/>
          <w:b/>
          <w:sz w:val="22"/>
          <w:szCs w:val="22"/>
        </w:rPr>
        <w:t xml:space="preserve">Underground </w:t>
      </w:r>
      <w:r>
        <w:rPr>
          <w:rFonts w:ascii="Times New Roman" w:hAnsi="Times New Roman"/>
          <w:b/>
          <w:sz w:val="22"/>
          <w:szCs w:val="22"/>
        </w:rPr>
        <w:t>f</w:t>
      </w:r>
      <w:r w:rsidRPr="00A85659">
        <w:rPr>
          <w:rFonts w:ascii="Times New Roman" w:hAnsi="Times New Roman"/>
          <w:b/>
          <w:sz w:val="22"/>
          <w:szCs w:val="22"/>
        </w:rPr>
        <w:t>acility</w:t>
      </w:r>
      <w:r w:rsidRPr="00DE5CC9">
        <w:rPr>
          <w:rFonts w:ascii="Times New Roman" w:hAnsi="Times New Roman"/>
          <w:b/>
          <w:bCs/>
          <w:sz w:val="22"/>
          <w:szCs w:val="22"/>
        </w:rPr>
        <w:t xml:space="preserve"> </w:t>
      </w:r>
      <w:r w:rsidRPr="00EE7EE1">
        <w:rPr>
          <w:rFonts w:ascii="Times New Roman" w:hAnsi="Times New Roman"/>
          <w:b/>
          <w:bCs/>
          <w:sz w:val="22"/>
          <w:szCs w:val="22"/>
        </w:rPr>
        <w:t>operator</w:t>
      </w:r>
      <w:r>
        <w:rPr>
          <w:rFonts w:ascii="Times New Roman" w:hAnsi="Times New Roman"/>
          <w:b/>
          <w:bCs/>
          <w:sz w:val="22"/>
          <w:szCs w:val="22"/>
        </w:rPr>
        <w:t xml:space="preserve">.  </w:t>
      </w:r>
      <w:r w:rsidRPr="00EE7EE1">
        <w:rPr>
          <w:rFonts w:ascii="Times New Roman" w:hAnsi="Times New Roman"/>
          <w:sz w:val="22"/>
          <w:szCs w:val="22"/>
        </w:rPr>
        <w:t>“Und</w:t>
      </w:r>
      <w:r w:rsidRPr="004304B1">
        <w:rPr>
          <w:rFonts w:ascii="Times New Roman" w:hAnsi="Times New Roman"/>
          <w:sz w:val="22"/>
          <w:szCs w:val="22"/>
        </w:rPr>
        <w:t>erground facility operator" means the owner or operator of any underground facility, other than an underground oil storage facil</w:t>
      </w:r>
      <w:r>
        <w:rPr>
          <w:rFonts w:ascii="Times New Roman" w:hAnsi="Times New Roman"/>
          <w:sz w:val="22"/>
          <w:szCs w:val="22"/>
        </w:rPr>
        <w:t>ity as defined in 38 M.R.S. §</w:t>
      </w:r>
      <w:r w:rsidRPr="004304B1">
        <w:rPr>
          <w:rFonts w:ascii="Times New Roman" w:hAnsi="Times New Roman"/>
          <w:sz w:val="22"/>
          <w:szCs w:val="22"/>
        </w:rPr>
        <w:t>562-A(21) or an airport aviation fuel hydrant piping system, used in furnishing electric, telephone, telegraph, gas,</w:t>
      </w:r>
      <w:r>
        <w:rPr>
          <w:rFonts w:ascii="Times New Roman" w:hAnsi="Times New Roman"/>
          <w:sz w:val="22"/>
          <w:szCs w:val="22"/>
        </w:rPr>
        <w:t xml:space="preserve"> </w:t>
      </w:r>
      <w:r w:rsidRPr="004304B1">
        <w:rPr>
          <w:rFonts w:ascii="Times New Roman" w:hAnsi="Times New Roman"/>
          <w:sz w:val="22"/>
          <w:szCs w:val="22"/>
        </w:rPr>
        <w:t>petroleum transportation</w:t>
      </w:r>
      <w:r>
        <w:rPr>
          <w:rFonts w:ascii="Times New Roman" w:hAnsi="Times New Roman"/>
          <w:sz w:val="22"/>
          <w:szCs w:val="22"/>
        </w:rPr>
        <w:t xml:space="preserve">, </w:t>
      </w:r>
      <w:r w:rsidRPr="005F7E2B">
        <w:rPr>
          <w:rFonts w:ascii="Times New Roman" w:hAnsi="Times New Roman"/>
          <w:color w:val="auto"/>
          <w:sz w:val="22"/>
          <w:szCs w:val="22"/>
        </w:rPr>
        <w:t>liquified propane gas,</w:t>
      </w:r>
      <w:r w:rsidRPr="004304B1">
        <w:rPr>
          <w:rFonts w:ascii="Times New Roman" w:hAnsi="Times New Roman"/>
          <w:sz w:val="22"/>
          <w:szCs w:val="22"/>
        </w:rPr>
        <w:t xml:space="preserve"> or cable television service.</w:t>
      </w:r>
      <w:r>
        <w:rPr>
          <w:rFonts w:ascii="Times New Roman" w:hAnsi="Times New Roman"/>
          <w:sz w:val="22"/>
          <w:szCs w:val="22"/>
        </w:rPr>
        <w:t xml:space="preserve"> </w:t>
      </w:r>
      <w:r w:rsidRPr="005F7E2B">
        <w:rPr>
          <w:rFonts w:ascii="Times New Roman" w:hAnsi="Times New Roman"/>
          <w:color w:val="auto"/>
          <w:sz w:val="22"/>
          <w:szCs w:val="22"/>
        </w:rPr>
        <w:t>An</w:t>
      </w:r>
      <w:r>
        <w:rPr>
          <w:rFonts w:ascii="Times New Roman" w:hAnsi="Times New Roman"/>
          <w:sz w:val="22"/>
          <w:szCs w:val="22"/>
        </w:rPr>
        <w:t xml:space="preserve"> </w:t>
      </w:r>
      <w:r w:rsidRPr="004304B1">
        <w:rPr>
          <w:rFonts w:ascii="Times New Roman" w:hAnsi="Times New Roman"/>
          <w:sz w:val="22"/>
          <w:szCs w:val="22"/>
        </w:rPr>
        <w:t>"</w:t>
      </w:r>
      <w:r>
        <w:rPr>
          <w:rFonts w:ascii="Times New Roman" w:hAnsi="Times New Roman"/>
          <w:sz w:val="22"/>
          <w:szCs w:val="22"/>
        </w:rPr>
        <w:t>u</w:t>
      </w:r>
      <w:r w:rsidRPr="004304B1">
        <w:rPr>
          <w:rFonts w:ascii="Times New Roman" w:hAnsi="Times New Roman"/>
          <w:sz w:val="22"/>
          <w:szCs w:val="22"/>
        </w:rPr>
        <w:t>nderground facility operator" does not include a municipality or a public utility with fewer than five full-time employees or fewer than 300 customers or a person that owns underground facilities on its own property for commercial or residential purposes.</w:t>
      </w:r>
    </w:p>
    <w:p w14:paraId="4EF42FA6" w14:textId="77777777" w:rsidR="008D34DD" w:rsidRPr="004304B1" w:rsidRDefault="008D34DD" w:rsidP="008D34DD">
      <w:pPr>
        <w:tabs>
          <w:tab w:val="left" w:pos="720"/>
          <w:tab w:val="left" w:pos="1440"/>
          <w:tab w:val="left" w:pos="2160"/>
          <w:tab w:val="left" w:pos="2880"/>
          <w:tab w:val="left" w:pos="3600"/>
          <w:tab w:val="right" w:leader="dot" w:pos="9360"/>
        </w:tabs>
        <w:ind w:left="1440" w:hanging="1440"/>
        <w:rPr>
          <w:rFonts w:ascii="Times New Roman" w:hAnsi="Times New Roman"/>
          <w:sz w:val="22"/>
          <w:szCs w:val="22"/>
        </w:rPr>
      </w:pPr>
    </w:p>
    <w:p w14:paraId="08D4D23E" w14:textId="77777777" w:rsidR="008D34DD" w:rsidRPr="004304B1" w:rsidRDefault="008D34DD" w:rsidP="008D34DD">
      <w:pPr>
        <w:tabs>
          <w:tab w:val="left" w:pos="720"/>
          <w:tab w:val="left" w:pos="1440"/>
          <w:tab w:val="left" w:pos="2160"/>
          <w:tab w:val="left" w:pos="2880"/>
          <w:tab w:val="left" w:pos="3600"/>
        </w:tabs>
        <w:autoSpaceDE w:val="0"/>
        <w:autoSpaceDN w:val="0"/>
        <w:adjustRightInd w:val="0"/>
        <w:ind w:left="1440" w:hanging="1440"/>
        <w:rPr>
          <w:rFonts w:ascii="Times New Roman" w:hAnsi="Times New Roman"/>
          <w:sz w:val="22"/>
          <w:szCs w:val="22"/>
        </w:rPr>
      </w:pPr>
      <w:r>
        <w:rPr>
          <w:rFonts w:ascii="Times New Roman" w:hAnsi="Times New Roman"/>
          <w:color w:val="auto"/>
          <w:sz w:val="22"/>
          <w:szCs w:val="22"/>
        </w:rPr>
        <w:tab/>
        <w:t>W</w:t>
      </w:r>
      <w:r w:rsidRPr="004304B1">
        <w:rPr>
          <w:rFonts w:ascii="Times New Roman" w:hAnsi="Times New Roman"/>
          <w:color w:val="auto"/>
          <w:sz w:val="22"/>
          <w:szCs w:val="22"/>
        </w:rPr>
        <w:t>.</w:t>
      </w:r>
      <w:r w:rsidRPr="004304B1">
        <w:rPr>
          <w:rFonts w:ascii="Times New Roman" w:hAnsi="Times New Roman"/>
          <w:color w:val="auto"/>
          <w:sz w:val="22"/>
          <w:szCs w:val="22"/>
        </w:rPr>
        <w:tab/>
      </w:r>
      <w:r w:rsidRPr="00A85659">
        <w:rPr>
          <w:rFonts w:ascii="Times New Roman" w:hAnsi="Times New Roman"/>
          <w:b/>
          <w:color w:val="auto"/>
          <w:sz w:val="22"/>
          <w:szCs w:val="22"/>
        </w:rPr>
        <w:t>Violation.</w:t>
      </w:r>
      <w:r w:rsidRPr="004304B1">
        <w:rPr>
          <w:rFonts w:ascii="Times New Roman" w:hAnsi="Times New Roman"/>
          <w:color w:val="auto"/>
          <w:sz w:val="22"/>
          <w:szCs w:val="22"/>
        </w:rPr>
        <w:t xml:space="preserve"> "Violation" means any of the acti</w:t>
      </w:r>
      <w:r>
        <w:rPr>
          <w:rFonts w:ascii="Times New Roman" w:hAnsi="Times New Roman"/>
          <w:color w:val="auto"/>
          <w:sz w:val="22"/>
          <w:szCs w:val="22"/>
        </w:rPr>
        <w:t>ons identified in 23 M.R.S. §</w:t>
      </w:r>
      <w:r w:rsidRPr="004304B1">
        <w:rPr>
          <w:rFonts w:ascii="Times New Roman" w:hAnsi="Times New Roman"/>
          <w:color w:val="auto"/>
          <w:sz w:val="22"/>
          <w:szCs w:val="22"/>
        </w:rPr>
        <w:t>3360-A(6-C) (the Dig Safe law) as violations subject to the imposition of an administrative penalty and</w:t>
      </w:r>
      <w:r>
        <w:rPr>
          <w:rFonts w:ascii="Times New Roman" w:hAnsi="Times New Roman"/>
          <w:color w:val="auto"/>
          <w:sz w:val="22"/>
          <w:szCs w:val="22"/>
        </w:rPr>
        <w:t xml:space="preserve"> </w:t>
      </w:r>
      <w:r w:rsidRPr="004304B1">
        <w:rPr>
          <w:rFonts w:ascii="Times New Roman" w:hAnsi="Times New Roman"/>
          <w:color w:val="auto"/>
          <w:sz w:val="22"/>
          <w:szCs w:val="22"/>
        </w:rPr>
        <w:t>acts of non-compliance with the provisions of this rule.</w:t>
      </w:r>
    </w:p>
    <w:p w14:paraId="5D202D6A" w14:textId="67924D51" w:rsidR="00D11326" w:rsidRPr="004304B1" w:rsidRDefault="00D11326" w:rsidP="008D34DD">
      <w:pPr>
        <w:tabs>
          <w:tab w:val="left" w:pos="720"/>
          <w:tab w:val="left" w:pos="1440"/>
          <w:tab w:val="left" w:pos="2160"/>
          <w:tab w:val="left" w:pos="2880"/>
          <w:tab w:val="left" w:pos="3600"/>
          <w:tab w:val="right" w:leader="dot" w:pos="9360"/>
        </w:tabs>
        <w:ind w:left="1440" w:hanging="1440"/>
        <w:rPr>
          <w:rFonts w:ascii="Times New Roman" w:hAnsi="Times New Roman"/>
          <w:sz w:val="22"/>
          <w:szCs w:val="22"/>
        </w:rPr>
      </w:pPr>
      <w:r w:rsidRPr="004304B1">
        <w:rPr>
          <w:rFonts w:ascii="Times New Roman" w:hAnsi="Times New Roman"/>
          <w:color w:val="auto"/>
          <w:sz w:val="22"/>
          <w:szCs w:val="22"/>
        </w:rPr>
        <w:t>.</w:t>
      </w:r>
    </w:p>
    <w:p w14:paraId="367B2263" w14:textId="77777777" w:rsidR="00D11326"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197DFDBB" w14:textId="77777777" w:rsidR="004304B1" w:rsidRPr="004A31D7" w:rsidRDefault="00D11326" w:rsidP="00A85659">
      <w:pPr>
        <w:pStyle w:val="BodyText2"/>
        <w:tabs>
          <w:tab w:val="clear" w:pos="-450"/>
          <w:tab w:val="left" w:pos="2160"/>
          <w:tab w:val="left" w:pos="2880"/>
          <w:tab w:val="left" w:pos="3600"/>
          <w:tab w:val="right" w:leader="dot" w:pos="9360"/>
        </w:tabs>
        <w:ind w:right="0"/>
        <w:rPr>
          <w:rStyle w:val="subsechn"/>
          <w:rFonts w:ascii="Times New Roman" w:hAnsi="Times New Roman"/>
          <w:b w:val="0"/>
          <w:i/>
          <w:caps/>
          <w:sz w:val="22"/>
          <w:szCs w:val="22"/>
        </w:rPr>
      </w:pPr>
      <w:r w:rsidRPr="004304B1">
        <w:rPr>
          <w:rStyle w:val="subsechn"/>
          <w:rFonts w:ascii="Times New Roman" w:hAnsi="Times New Roman"/>
          <w:caps/>
          <w:sz w:val="22"/>
          <w:szCs w:val="22"/>
        </w:rPr>
        <w:t>§ 3</w:t>
      </w:r>
      <w:r w:rsidRPr="004304B1">
        <w:rPr>
          <w:rStyle w:val="subsechn"/>
          <w:rFonts w:ascii="Times New Roman" w:hAnsi="Times New Roman"/>
          <w:caps/>
          <w:sz w:val="22"/>
          <w:szCs w:val="22"/>
        </w:rPr>
        <w:tab/>
      </w:r>
      <w:r w:rsidR="004A31D7" w:rsidRPr="004A31D7">
        <w:rPr>
          <w:rStyle w:val="subsechn"/>
          <w:rFonts w:ascii="Times New Roman" w:hAnsi="Times New Roman"/>
          <w:b w:val="0"/>
          <w:i/>
          <w:caps/>
          <w:sz w:val="22"/>
          <w:szCs w:val="22"/>
        </w:rPr>
        <w:t>[</w:t>
      </w:r>
      <w:r w:rsidRPr="004A31D7">
        <w:rPr>
          <w:rStyle w:val="subsechn"/>
          <w:rFonts w:ascii="Times New Roman" w:hAnsi="Times New Roman"/>
          <w:b w:val="0"/>
          <w:i/>
          <w:caps/>
          <w:sz w:val="22"/>
          <w:szCs w:val="22"/>
        </w:rPr>
        <w:t>Repealed</w:t>
      </w:r>
      <w:r w:rsidR="004A31D7" w:rsidRPr="004A31D7">
        <w:rPr>
          <w:rStyle w:val="subsechn"/>
          <w:rFonts w:ascii="Times New Roman" w:hAnsi="Times New Roman"/>
          <w:b w:val="0"/>
          <w:i/>
          <w:caps/>
          <w:sz w:val="22"/>
          <w:szCs w:val="22"/>
        </w:rPr>
        <w:t>]</w:t>
      </w:r>
    </w:p>
    <w:p w14:paraId="117BB19F" w14:textId="77777777" w:rsidR="00D11326" w:rsidRDefault="00D11326" w:rsidP="00A85659">
      <w:pPr>
        <w:pStyle w:val="BodyText2"/>
        <w:tabs>
          <w:tab w:val="clear" w:pos="-450"/>
          <w:tab w:val="left" w:pos="2160"/>
          <w:tab w:val="left" w:pos="2880"/>
          <w:tab w:val="left" w:pos="3600"/>
          <w:tab w:val="right" w:leader="dot" w:pos="9360"/>
        </w:tabs>
        <w:ind w:right="0"/>
        <w:rPr>
          <w:rFonts w:ascii="Times New Roman" w:hAnsi="Times New Roman"/>
          <w:sz w:val="22"/>
          <w:szCs w:val="22"/>
        </w:rPr>
      </w:pPr>
    </w:p>
    <w:p w14:paraId="5159ED90" w14:textId="77777777" w:rsidR="004A39AE" w:rsidRPr="004304B1" w:rsidRDefault="004A39AE" w:rsidP="00A85659">
      <w:pPr>
        <w:pStyle w:val="BodyText2"/>
        <w:tabs>
          <w:tab w:val="clear" w:pos="-450"/>
          <w:tab w:val="left" w:pos="2160"/>
          <w:tab w:val="left" w:pos="2880"/>
          <w:tab w:val="left" w:pos="3600"/>
          <w:tab w:val="right" w:leader="dot" w:pos="9360"/>
        </w:tabs>
        <w:ind w:right="0"/>
        <w:rPr>
          <w:rFonts w:ascii="Times New Roman" w:hAnsi="Times New Roman"/>
          <w:sz w:val="22"/>
          <w:szCs w:val="22"/>
        </w:rPr>
      </w:pPr>
    </w:p>
    <w:p w14:paraId="01FB8E20" w14:textId="77777777" w:rsidR="004304B1" w:rsidRDefault="00D11326" w:rsidP="00A85659">
      <w:pPr>
        <w:pStyle w:val="BodyText2"/>
        <w:tabs>
          <w:tab w:val="clear" w:pos="-450"/>
          <w:tab w:val="left" w:pos="2160"/>
          <w:tab w:val="left" w:pos="2880"/>
          <w:tab w:val="left" w:pos="3600"/>
          <w:tab w:val="right" w:leader="dot" w:pos="9360"/>
        </w:tabs>
        <w:ind w:right="0"/>
        <w:rPr>
          <w:rFonts w:ascii="Times New Roman" w:hAnsi="Times New Roman"/>
          <w:b/>
          <w:bCs/>
          <w:sz w:val="22"/>
          <w:szCs w:val="22"/>
        </w:rPr>
      </w:pPr>
      <w:r w:rsidRPr="004304B1">
        <w:rPr>
          <w:rFonts w:ascii="Times New Roman" w:hAnsi="Times New Roman"/>
          <w:b/>
          <w:bCs/>
          <w:sz w:val="22"/>
          <w:szCs w:val="22"/>
        </w:rPr>
        <w:t>§ 4</w:t>
      </w:r>
      <w:r w:rsidRPr="004304B1">
        <w:rPr>
          <w:rFonts w:ascii="Times New Roman" w:hAnsi="Times New Roman"/>
          <w:b/>
          <w:bCs/>
          <w:sz w:val="22"/>
          <w:szCs w:val="22"/>
        </w:rPr>
        <w:tab/>
        <w:t>RESPONSIBILITIES OF THE EXCAVATOR</w:t>
      </w:r>
    </w:p>
    <w:p w14:paraId="2A8808D0" w14:textId="77777777" w:rsidR="00D11326" w:rsidRPr="00A85659" w:rsidRDefault="00D11326" w:rsidP="00A85659">
      <w:pPr>
        <w:pStyle w:val="BodyText2"/>
        <w:tabs>
          <w:tab w:val="clear" w:pos="-450"/>
          <w:tab w:val="left" w:pos="2160"/>
          <w:tab w:val="left" w:pos="2880"/>
          <w:tab w:val="left" w:pos="3600"/>
          <w:tab w:val="right" w:leader="dot" w:pos="9360"/>
        </w:tabs>
        <w:ind w:right="0"/>
        <w:rPr>
          <w:rFonts w:ascii="Times New Roman" w:hAnsi="Times New Roman"/>
          <w:b/>
          <w:sz w:val="22"/>
          <w:szCs w:val="22"/>
        </w:rPr>
      </w:pPr>
    </w:p>
    <w:p w14:paraId="3FC6ED54" w14:textId="77777777" w:rsidR="00D11326" w:rsidRPr="004304B1" w:rsidRDefault="00D11326" w:rsidP="004A39AE">
      <w:pPr>
        <w:pStyle w:val="BodyText2"/>
        <w:tabs>
          <w:tab w:val="clear" w:pos="-450"/>
          <w:tab w:val="left" w:pos="2160"/>
          <w:tab w:val="left" w:pos="2880"/>
          <w:tab w:val="left" w:pos="3600"/>
          <w:tab w:val="right" w:leader="dot" w:pos="9360"/>
        </w:tabs>
        <w:ind w:left="1440" w:right="0" w:hanging="1440"/>
        <w:rPr>
          <w:rFonts w:ascii="Times New Roman" w:hAnsi="Times New Roman"/>
          <w:sz w:val="22"/>
          <w:szCs w:val="22"/>
        </w:rPr>
      </w:pPr>
      <w:r w:rsidRPr="004304B1">
        <w:rPr>
          <w:rFonts w:ascii="Times New Roman" w:hAnsi="Times New Roman"/>
          <w:sz w:val="22"/>
          <w:szCs w:val="22"/>
        </w:rPr>
        <w:tab/>
        <w:t>A.</w:t>
      </w:r>
      <w:r w:rsidRPr="004304B1">
        <w:rPr>
          <w:rFonts w:ascii="Times New Roman" w:hAnsi="Times New Roman"/>
          <w:sz w:val="22"/>
          <w:szCs w:val="22"/>
        </w:rPr>
        <w:tab/>
      </w:r>
      <w:r w:rsidRPr="00A85659">
        <w:rPr>
          <w:rFonts w:ascii="Times New Roman" w:hAnsi="Times New Roman"/>
          <w:b/>
          <w:sz w:val="22"/>
          <w:szCs w:val="22"/>
        </w:rPr>
        <w:t>Pre-marking</w:t>
      </w:r>
      <w:r w:rsidRPr="004304B1">
        <w:rPr>
          <w:rFonts w:ascii="Times New Roman" w:hAnsi="Times New Roman"/>
          <w:sz w:val="22"/>
          <w:szCs w:val="22"/>
        </w:rPr>
        <w:t>.</w:t>
      </w:r>
      <w:r w:rsidR="004304B1">
        <w:rPr>
          <w:rFonts w:ascii="Times New Roman" w:hAnsi="Times New Roman"/>
          <w:sz w:val="22"/>
          <w:szCs w:val="22"/>
        </w:rPr>
        <w:t xml:space="preserve"> </w:t>
      </w:r>
      <w:r w:rsidRPr="004304B1">
        <w:rPr>
          <w:rFonts w:ascii="Times New Roman" w:hAnsi="Times New Roman"/>
          <w:sz w:val="22"/>
          <w:szCs w:val="22"/>
        </w:rPr>
        <w:t>The excavator shall mark the approximate boundary of a proposed excavation and the excavator’s initials in white, or as otherwise established by the Dig Safe System, prior to notifying the Dig Safe System, as required by Section 4(B).</w:t>
      </w:r>
      <w:r w:rsidR="004304B1">
        <w:rPr>
          <w:rFonts w:ascii="Times New Roman" w:hAnsi="Times New Roman"/>
          <w:sz w:val="22"/>
          <w:szCs w:val="22"/>
        </w:rPr>
        <w:t xml:space="preserve"> </w:t>
      </w:r>
      <w:r w:rsidRPr="004304B1">
        <w:rPr>
          <w:rFonts w:ascii="Times New Roman" w:hAnsi="Times New Roman"/>
          <w:sz w:val="22"/>
          <w:szCs w:val="22"/>
        </w:rPr>
        <w:t>If an excavator uses a single stake or other single point indicator as a pre-mark, the excavator must indicate the radius of the proposed excavation area.</w:t>
      </w:r>
      <w:r w:rsidR="00102056">
        <w:rPr>
          <w:rFonts w:ascii="Times New Roman" w:hAnsi="Times New Roman"/>
          <w:sz w:val="22"/>
          <w:szCs w:val="22"/>
        </w:rPr>
        <w:t xml:space="preserve"> </w:t>
      </w:r>
      <w:r w:rsidR="00E220B8">
        <w:rPr>
          <w:rFonts w:ascii="Times New Roman" w:hAnsi="Times New Roman"/>
          <w:sz w:val="22"/>
          <w:szCs w:val="22"/>
        </w:rPr>
        <w:t>Alternative colors, pink or black, may be used by the excavator during snow or ice conditions.</w:t>
      </w:r>
    </w:p>
    <w:p w14:paraId="4D8B9139" w14:textId="77777777" w:rsidR="00D11326" w:rsidRPr="004304B1" w:rsidRDefault="00D11326" w:rsidP="00A85659">
      <w:pPr>
        <w:pStyle w:val="BodyText2"/>
        <w:tabs>
          <w:tab w:val="clear" w:pos="-450"/>
          <w:tab w:val="left" w:pos="2160"/>
          <w:tab w:val="left" w:pos="2880"/>
          <w:tab w:val="left" w:pos="3600"/>
          <w:tab w:val="right" w:leader="dot" w:pos="9360"/>
        </w:tabs>
        <w:ind w:right="0"/>
        <w:rPr>
          <w:rFonts w:ascii="Times New Roman" w:hAnsi="Times New Roman"/>
          <w:sz w:val="22"/>
          <w:szCs w:val="22"/>
        </w:rPr>
      </w:pPr>
    </w:p>
    <w:p w14:paraId="7E4F0C26" w14:textId="77777777" w:rsidR="00D11326" w:rsidRPr="004304B1" w:rsidRDefault="00D11326" w:rsidP="00A85659">
      <w:pPr>
        <w:pStyle w:val="BodyText2"/>
        <w:tabs>
          <w:tab w:val="clear" w:pos="-450"/>
          <w:tab w:val="left" w:pos="2160"/>
          <w:tab w:val="left" w:pos="2880"/>
          <w:tab w:val="left" w:pos="3600"/>
          <w:tab w:val="right" w:leader="dot" w:pos="9360"/>
        </w:tabs>
        <w:ind w:right="0"/>
        <w:rPr>
          <w:rFonts w:ascii="Times New Roman" w:hAnsi="Times New Roman"/>
          <w:bCs/>
          <w:sz w:val="22"/>
          <w:szCs w:val="22"/>
        </w:rPr>
      </w:pPr>
      <w:r w:rsidRPr="004304B1">
        <w:rPr>
          <w:rFonts w:ascii="Times New Roman" w:hAnsi="Times New Roman"/>
          <w:sz w:val="22"/>
          <w:szCs w:val="22"/>
        </w:rPr>
        <w:tab/>
      </w:r>
      <w:r w:rsidRPr="004304B1">
        <w:rPr>
          <w:rFonts w:ascii="Times New Roman" w:hAnsi="Times New Roman"/>
          <w:bCs/>
          <w:sz w:val="22"/>
          <w:szCs w:val="22"/>
        </w:rPr>
        <w:t>B.</w:t>
      </w:r>
      <w:r w:rsidRPr="004304B1">
        <w:rPr>
          <w:rFonts w:ascii="Times New Roman" w:hAnsi="Times New Roman"/>
          <w:bCs/>
          <w:sz w:val="22"/>
          <w:szCs w:val="22"/>
        </w:rPr>
        <w:tab/>
      </w:r>
      <w:r w:rsidRPr="00A85659">
        <w:rPr>
          <w:rFonts w:ascii="Times New Roman" w:hAnsi="Times New Roman"/>
          <w:b/>
          <w:bCs/>
          <w:sz w:val="22"/>
          <w:szCs w:val="22"/>
        </w:rPr>
        <w:t>Notification</w:t>
      </w:r>
    </w:p>
    <w:p w14:paraId="399202D8" w14:textId="77777777" w:rsidR="00D11326" w:rsidRPr="004304B1" w:rsidRDefault="00D11326" w:rsidP="00A85659">
      <w:pPr>
        <w:pStyle w:val="BodyText2"/>
        <w:tabs>
          <w:tab w:val="clear" w:pos="-450"/>
          <w:tab w:val="left" w:pos="2160"/>
          <w:tab w:val="left" w:pos="2880"/>
          <w:tab w:val="left" w:pos="3600"/>
          <w:tab w:val="right" w:leader="dot" w:pos="9360"/>
        </w:tabs>
        <w:ind w:right="0"/>
        <w:rPr>
          <w:rFonts w:ascii="Times New Roman" w:hAnsi="Times New Roman"/>
          <w:sz w:val="22"/>
          <w:szCs w:val="22"/>
        </w:rPr>
      </w:pPr>
    </w:p>
    <w:p w14:paraId="3183E7D2" w14:textId="77777777" w:rsidR="00D11326" w:rsidRPr="00A85659" w:rsidRDefault="00D11326" w:rsidP="00A85659">
      <w:pPr>
        <w:pStyle w:val="BodyText2"/>
        <w:tabs>
          <w:tab w:val="clear" w:pos="-450"/>
          <w:tab w:val="left" w:pos="2160"/>
          <w:tab w:val="left" w:pos="2880"/>
          <w:tab w:val="left" w:pos="3600"/>
          <w:tab w:val="right" w:leader="dot" w:pos="9360"/>
        </w:tabs>
        <w:ind w:right="0"/>
        <w:rPr>
          <w:rFonts w:ascii="Times New Roman" w:hAnsi="Times New Roman"/>
          <w:b/>
          <w:sz w:val="22"/>
          <w:szCs w:val="22"/>
        </w:rPr>
      </w:pPr>
      <w:r w:rsidRPr="004304B1">
        <w:rPr>
          <w:rFonts w:ascii="Times New Roman" w:hAnsi="Times New Roman"/>
          <w:sz w:val="22"/>
          <w:szCs w:val="22"/>
        </w:rPr>
        <w:tab/>
      </w:r>
      <w:r w:rsidRPr="004304B1">
        <w:rPr>
          <w:rFonts w:ascii="Times New Roman" w:hAnsi="Times New Roman"/>
          <w:sz w:val="22"/>
          <w:szCs w:val="22"/>
        </w:rPr>
        <w:tab/>
        <w:t>1.</w:t>
      </w:r>
      <w:r w:rsidRPr="004304B1">
        <w:rPr>
          <w:rFonts w:ascii="Times New Roman" w:hAnsi="Times New Roman"/>
          <w:sz w:val="22"/>
          <w:szCs w:val="22"/>
        </w:rPr>
        <w:tab/>
      </w:r>
      <w:r w:rsidRPr="00A85659">
        <w:rPr>
          <w:rFonts w:ascii="Times New Roman" w:hAnsi="Times New Roman"/>
          <w:b/>
          <w:sz w:val="22"/>
          <w:szCs w:val="22"/>
        </w:rPr>
        <w:t xml:space="preserve">Notification to the Dig Safe </w:t>
      </w:r>
      <w:r w:rsidR="006C7646">
        <w:rPr>
          <w:rFonts w:ascii="Times New Roman" w:hAnsi="Times New Roman"/>
          <w:b/>
          <w:sz w:val="22"/>
          <w:szCs w:val="22"/>
        </w:rPr>
        <w:t>s</w:t>
      </w:r>
      <w:r w:rsidRPr="00A85659">
        <w:rPr>
          <w:rFonts w:ascii="Times New Roman" w:hAnsi="Times New Roman"/>
          <w:b/>
          <w:sz w:val="22"/>
          <w:szCs w:val="22"/>
        </w:rPr>
        <w:t>ystem</w:t>
      </w:r>
    </w:p>
    <w:p w14:paraId="2C61247A" w14:textId="77777777" w:rsidR="00D11326" w:rsidRPr="004304B1" w:rsidRDefault="00D11326" w:rsidP="00A85659">
      <w:pPr>
        <w:pStyle w:val="BodyText2"/>
        <w:tabs>
          <w:tab w:val="clear" w:pos="-450"/>
          <w:tab w:val="left" w:pos="2160"/>
          <w:tab w:val="left" w:pos="2880"/>
          <w:tab w:val="left" w:pos="3600"/>
          <w:tab w:val="right" w:leader="dot" w:pos="9360"/>
        </w:tabs>
        <w:ind w:right="0"/>
        <w:rPr>
          <w:rFonts w:ascii="Times New Roman" w:hAnsi="Times New Roman"/>
          <w:sz w:val="22"/>
          <w:szCs w:val="22"/>
        </w:rPr>
      </w:pPr>
    </w:p>
    <w:p w14:paraId="25C13736" w14:textId="77777777" w:rsidR="00102056" w:rsidRDefault="00D11326" w:rsidP="004D284D">
      <w:pPr>
        <w:pStyle w:val="BodyText2"/>
        <w:numPr>
          <w:ilvl w:val="0"/>
          <w:numId w:val="39"/>
        </w:numPr>
        <w:tabs>
          <w:tab w:val="clear" w:pos="-450"/>
          <w:tab w:val="left" w:pos="2160"/>
          <w:tab w:val="left" w:pos="2880"/>
          <w:tab w:val="left" w:pos="3600"/>
          <w:tab w:val="right" w:leader="dot" w:pos="9360"/>
        </w:tabs>
        <w:ind w:left="2880" w:right="0" w:hanging="720"/>
        <w:rPr>
          <w:rFonts w:ascii="Times New Roman" w:hAnsi="Times New Roman"/>
          <w:sz w:val="22"/>
          <w:szCs w:val="22"/>
        </w:rPr>
      </w:pPr>
      <w:r w:rsidRPr="00A85659">
        <w:rPr>
          <w:rFonts w:ascii="Times New Roman" w:hAnsi="Times New Roman"/>
          <w:b/>
          <w:sz w:val="22"/>
          <w:szCs w:val="22"/>
        </w:rPr>
        <w:t>Notice process</w:t>
      </w:r>
      <w:r w:rsidRPr="004304B1">
        <w:rPr>
          <w:rFonts w:ascii="Times New Roman" w:hAnsi="Times New Roman"/>
          <w:sz w:val="22"/>
          <w:szCs w:val="22"/>
        </w:rPr>
        <w:t>.</w:t>
      </w:r>
      <w:r w:rsidR="004304B1">
        <w:rPr>
          <w:rFonts w:ascii="Times New Roman" w:hAnsi="Times New Roman"/>
          <w:sz w:val="22"/>
          <w:szCs w:val="22"/>
        </w:rPr>
        <w:t xml:space="preserve"> </w:t>
      </w:r>
      <w:r w:rsidRPr="004304B1">
        <w:rPr>
          <w:rFonts w:ascii="Times New Roman" w:hAnsi="Times New Roman"/>
          <w:sz w:val="22"/>
          <w:szCs w:val="22"/>
        </w:rPr>
        <w:t xml:space="preserve">Except for emergency notifications and as provided in Subsection 4(B)(1)(a)(i), an excavator shall notify the Dig Safe System </w:t>
      </w:r>
      <w:r w:rsidRPr="004304B1">
        <w:rPr>
          <w:rFonts w:ascii="Times New Roman" w:hAnsi="Times New Roman"/>
          <w:sz w:val="22"/>
          <w:szCs w:val="22"/>
        </w:rPr>
        <w:lastRenderedPageBreak/>
        <w:t xml:space="preserve">of the location of the intended excavation at least 72 hours, not including Saturdays, Sundays and legal Maine holidays, but not more than </w:t>
      </w:r>
      <w:r w:rsidR="005330B9">
        <w:rPr>
          <w:rFonts w:ascii="Times New Roman" w:hAnsi="Times New Roman"/>
          <w:sz w:val="22"/>
          <w:szCs w:val="22"/>
        </w:rPr>
        <w:t>30</w:t>
      </w:r>
      <w:r w:rsidR="00E75F7A" w:rsidRPr="004304B1">
        <w:rPr>
          <w:rFonts w:ascii="Times New Roman" w:hAnsi="Times New Roman"/>
          <w:sz w:val="22"/>
          <w:szCs w:val="22"/>
        </w:rPr>
        <w:t xml:space="preserve"> </w:t>
      </w:r>
      <w:r w:rsidRPr="004304B1">
        <w:rPr>
          <w:rFonts w:ascii="Times New Roman" w:hAnsi="Times New Roman"/>
          <w:sz w:val="22"/>
          <w:szCs w:val="22"/>
        </w:rPr>
        <w:t>calendar days, prior to the commencement of excavation.</w:t>
      </w:r>
      <w:r w:rsidR="00AF008A">
        <w:rPr>
          <w:rFonts w:ascii="Times New Roman" w:hAnsi="Times New Roman"/>
          <w:sz w:val="22"/>
          <w:szCs w:val="22"/>
        </w:rPr>
        <w:t xml:space="preserve"> </w:t>
      </w:r>
      <w:r w:rsidR="00263A1F">
        <w:rPr>
          <w:rFonts w:ascii="Times New Roman" w:hAnsi="Times New Roman"/>
          <w:sz w:val="22"/>
          <w:szCs w:val="22"/>
        </w:rPr>
        <w:t>The excavation must commence within 30 days</w:t>
      </w:r>
      <w:r w:rsidR="00A27FED">
        <w:rPr>
          <w:rFonts w:ascii="Times New Roman" w:hAnsi="Times New Roman"/>
          <w:sz w:val="22"/>
          <w:szCs w:val="22"/>
        </w:rPr>
        <w:t xml:space="preserve"> of the notification to the Dig Safe System</w:t>
      </w:r>
      <w:r w:rsidR="00263A1F">
        <w:rPr>
          <w:rFonts w:ascii="Times New Roman" w:hAnsi="Times New Roman"/>
          <w:sz w:val="22"/>
          <w:szCs w:val="22"/>
        </w:rPr>
        <w:t xml:space="preserve">. </w:t>
      </w:r>
      <w:r w:rsidRPr="004304B1">
        <w:rPr>
          <w:rFonts w:ascii="Times New Roman" w:hAnsi="Times New Roman"/>
          <w:sz w:val="22"/>
          <w:szCs w:val="22"/>
        </w:rPr>
        <w:t>Notification may be given in writing, by telephone, or by electronic means.</w:t>
      </w:r>
      <w:r w:rsidR="004304B1">
        <w:rPr>
          <w:rFonts w:ascii="Times New Roman" w:hAnsi="Times New Roman"/>
          <w:sz w:val="22"/>
          <w:szCs w:val="22"/>
        </w:rPr>
        <w:t xml:space="preserve"> </w:t>
      </w:r>
      <w:r w:rsidRPr="004304B1">
        <w:rPr>
          <w:rFonts w:ascii="Times New Roman" w:hAnsi="Times New Roman"/>
          <w:sz w:val="22"/>
          <w:szCs w:val="22"/>
        </w:rPr>
        <w:t xml:space="preserve">Non-emergency notification shall take place between the hours of </w:t>
      </w:r>
      <w:smartTag w:uri="urn:schemas-microsoft-com:office:smarttags" w:element="time">
        <w:smartTagPr>
          <w:attr w:name="Hour" w:val="7"/>
          <w:attr w:name="Minute" w:val="0"/>
        </w:smartTagPr>
        <w:r w:rsidRPr="004304B1">
          <w:rPr>
            <w:rFonts w:ascii="Times New Roman" w:hAnsi="Times New Roman"/>
            <w:sz w:val="22"/>
            <w:szCs w:val="22"/>
          </w:rPr>
          <w:t>7 a.m.</w:t>
        </w:r>
      </w:smartTag>
      <w:r w:rsidRPr="004304B1">
        <w:rPr>
          <w:rFonts w:ascii="Times New Roman" w:hAnsi="Times New Roman"/>
          <w:sz w:val="22"/>
          <w:szCs w:val="22"/>
        </w:rPr>
        <w:t xml:space="preserve"> and </w:t>
      </w:r>
      <w:smartTag w:uri="urn:schemas-microsoft-com:office:smarttags" w:element="time">
        <w:smartTagPr>
          <w:attr w:name="Hour" w:val="17"/>
          <w:attr w:name="Minute" w:val="0"/>
        </w:smartTagPr>
        <w:r w:rsidRPr="004304B1">
          <w:rPr>
            <w:rFonts w:ascii="Times New Roman" w:hAnsi="Times New Roman"/>
            <w:sz w:val="22"/>
            <w:szCs w:val="22"/>
          </w:rPr>
          <w:t>5 p.m.</w:t>
        </w:r>
      </w:smartTag>
      <w:r w:rsidRPr="004304B1">
        <w:rPr>
          <w:rFonts w:ascii="Times New Roman" w:hAnsi="Times New Roman"/>
          <w:sz w:val="22"/>
          <w:szCs w:val="22"/>
        </w:rPr>
        <w:t xml:space="preserve"> on normal business days.</w:t>
      </w:r>
      <w:r w:rsidR="004304B1">
        <w:rPr>
          <w:rFonts w:ascii="Times New Roman" w:hAnsi="Times New Roman"/>
          <w:sz w:val="22"/>
          <w:szCs w:val="22"/>
        </w:rPr>
        <w:t xml:space="preserve"> </w:t>
      </w:r>
      <w:r w:rsidRPr="004304B1">
        <w:rPr>
          <w:rFonts w:ascii="Times New Roman" w:hAnsi="Times New Roman"/>
          <w:sz w:val="22"/>
          <w:szCs w:val="22"/>
        </w:rPr>
        <w:t>In the event of an emergency, an excavator shall notify the Dig Safe System and non-member operators as required by Subsection 4(C)(1), and shall indicate that it is an emergency notification.</w:t>
      </w:r>
    </w:p>
    <w:p w14:paraId="006FD2C3" w14:textId="77777777" w:rsidR="004D284D" w:rsidRDefault="004D284D" w:rsidP="004D284D">
      <w:pPr>
        <w:pStyle w:val="BodyText2"/>
        <w:tabs>
          <w:tab w:val="clear" w:pos="-450"/>
          <w:tab w:val="left" w:pos="2160"/>
          <w:tab w:val="left" w:pos="2880"/>
          <w:tab w:val="left" w:pos="3600"/>
          <w:tab w:val="right" w:leader="dot" w:pos="9360"/>
        </w:tabs>
        <w:ind w:left="2160" w:right="0"/>
        <w:rPr>
          <w:rFonts w:ascii="Times New Roman" w:hAnsi="Times New Roman"/>
          <w:sz w:val="22"/>
          <w:szCs w:val="22"/>
        </w:rPr>
      </w:pPr>
    </w:p>
    <w:p w14:paraId="5CF52288" w14:textId="77777777" w:rsidR="00D11326" w:rsidRPr="004304B1" w:rsidRDefault="004A39AE" w:rsidP="004A39AE">
      <w:pPr>
        <w:tabs>
          <w:tab w:val="left" w:pos="720"/>
          <w:tab w:val="left" w:pos="1440"/>
          <w:tab w:val="left" w:pos="2160"/>
          <w:tab w:val="left" w:pos="2880"/>
          <w:tab w:val="left" w:pos="3600"/>
          <w:tab w:val="right" w:leader="dot" w:pos="9360"/>
        </w:tabs>
        <w:ind w:left="3600" w:hanging="360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D11326" w:rsidRPr="004304B1">
        <w:rPr>
          <w:rFonts w:ascii="Times New Roman" w:hAnsi="Times New Roman"/>
          <w:sz w:val="22"/>
          <w:szCs w:val="22"/>
        </w:rPr>
        <w:t>i.</w:t>
      </w:r>
      <w:r w:rsidR="00D11326" w:rsidRPr="004304B1">
        <w:rPr>
          <w:rFonts w:ascii="Times New Roman" w:hAnsi="Times New Roman"/>
          <w:sz w:val="22"/>
          <w:szCs w:val="22"/>
        </w:rPr>
        <w:tab/>
      </w:r>
      <w:r w:rsidR="00D11326" w:rsidRPr="004A39AE">
        <w:rPr>
          <w:rFonts w:ascii="Times New Roman" w:hAnsi="Times New Roman"/>
          <w:b/>
          <w:sz w:val="22"/>
          <w:szCs w:val="22"/>
        </w:rPr>
        <w:t>No facilities</w:t>
      </w:r>
      <w:r w:rsidR="00D11326" w:rsidRPr="00A85659">
        <w:rPr>
          <w:rFonts w:ascii="Times New Roman" w:hAnsi="Times New Roman"/>
          <w:b/>
          <w:sz w:val="22"/>
          <w:szCs w:val="22"/>
        </w:rPr>
        <w:t>.</w:t>
      </w:r>
      <w:r w:rsidR="004304B1">
        <w:rPr>
          <w:rFonts w:ascii="Times New Roman" w:hAnsi="Times New Roman"/>
          <w:sz w:val="22"/>
          <w:szCs w:val="22"/>
        </w:rPr>
        <w:t xml:space="preserve"> </w:t>
      </w:r>
      <w:r w:rsidR="00D11326" w:rsidRPr="004304B1">
        <w:rPr>
          <w:rFonts w:ascii="Times New Roman" w:hAnsi="Times New Roman"/>
          <w:sz w:val="22"/>
          <w:szCs w:val="22"/>
        </w:rPr>
        <w:t>If an excavator notifies the Dig Safe System and nonmember operators as required by this Section, and is informed by the Dig Safe System and each nonmember operator, including private landowners, that no underground facilities exist in the proposed excavation area, then the excavator is not required to wait 3 days as required by Subsection 4(B)(1)(a) and may begin excavation immediately.</w:t>
      </w:r>
    </w:p>
    <w:p w14:paraId="433AB53E" w14:textId="77777777" w:rsidR="00D11326" w:rsidRPr="004304B1" w:rsidRDefault="00D11326" w:rsidP="00A85659">
      <w:pPr>
        <w:pStyle w:val="BodyText2"/>
        <w:tabs>
          <w:tab w:val="clear" w:pos="-450"/>
          <w:tab w:val="left" w:pos="2160"/>
          <w:tab w:val="left" w:pos="2880"/>
          <w:tab w:val="left" w:pos="3600"/>
          <w:tab w:val="right" w:leader="dot" w:pos="9360"/>
        </w:tabs>
        <w:ind w:right="0"/>
        <w:rPr>
          <w:rFonts w:ascii="Times New Roman" w:hAnsi="Times New Roman"/>
          <w:sz w:val="22"/>
          <w:szCs w:val="22"/>
        </w:rPr>
      </w:pPr>
    </w:p>
    <w:p w14:paraId="3E47D7CD" w14:textId="77777777" w:rsidR="004304B1" w:rsidRDefault="00D11326" w:rsidP="004A39AE">
      <w:pPr>
        <w:pStyle w:val="BodyText2"/>
        <w:tabs>
          <w:tab w:val="clear" w:pos="-450"/>
          <w:tab w:val="left" w:pos="2160"/>
          <w:tab w:val="left" w:pos="2880"/>
          <w:tab w:val="left" w:pos="3600"/>
          <w:tab w:val="right" w:leader="dot" w:pos="9360"/>
        </w:tabs>
        <w:ind w:left="3600" w:right="0" w:hanging="360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r>
      <w:r w:rsidRPr="004304B1">
        <w:rPr>
          <w:rFonts w:ascii="Times New Roman" w:hAnsi="Times New Roman"/>
          <w:sz w:val="22"/>
          <w:szCs w:val="22"/>
        </w:rPr>
        <w:tab/>
      </w:r>
      <w:r w:rsidRPr="004304B1">
        <w:rPr>
          <w:rFonts w:ascii="Times New Roman" w:hAnsi="Times New Roman"/>
          <w:sz w:val="22"/>
          <w:szCs w:val="22"/>
        </w:rPr>
        <w:tab/>
        <w:t>ii.</w:t>
      </w:r>
      <w:r w:rsidR="004A39AE">
        <w:rPr>
          <w:rFonts w:ascii="Times New Roman" w:hAnsi="Times New Roman"/>
          <w:sz w:val="22"/>
          <w:szCs w:val="22"/>
        </w:rPr>
        <w:tab/>
      </w:r>
      <w:r w:rsidRPr="004A39AE">
        <w:rPr>
          <w:rFonts w:ascii="Times New Roman" w:hAnsi="Times New Roman"/>
          <w:b/>
          <w:sz w:val="22"/>
          <w:szCs w:val="22"/>
        </w:rPr>
        <w:t xml:space="preserve">PUC </w:t>
      </w:r>
      <w:r w:rsidR="005B5BE9">
        <w:rPr>
          <w:rFonts w:ascii="Times New Roman" w:hAnsi="Times New Roman"/>
          <w:b/>
          <w:sz w:val="22"/>
          <w:szCs w:val="22"/>
        </w:rPr>
        <w:t>OKTODIG</w:t>
      </w:r>
      <w:r w:rsidRPr="004A39AE">
        <w:rPr>
          <w:rFonts w:ascii="Times New Roman" w:hAnsi="Times New Roman"/>
          <w:b/>
          <w:sz w:val="22"/>
          <w:szCs w:val="22"/>
        </w:rPr>
        <w:t xml:space="preserve"> database</w:t>
      </w:r>
      <w:r w:rsidRPr="004304B1">
        <w:rPr>
          <w:rFonts w:ascii="Times New Roman" w:hAnsi="Times New Roman"/>
          <w:sz w:val="22"/>
          <w:szCs w:val="22"/>
        </w:rPr>
        <w:t>.</w:t>
      </w:r>
      <w:r w:rsidR="004304B1">
        <w:rPr>
          <w:rFonts w:ascii="Times New Roman" w:hAnsi="Times New Roman"/>
          <w:sz w:val="22"/>
          <w:szCs w:val="22"/>
        </w:rPr>
        <w:t xml:space="preserve"> </w:t>
      </w:r>
      <w:r w:rsidR="005330B9">
        <w:rPr>
          <w:rFonts w:ascii="Times New Roman" w:hAnsi="Times New Roman"/>
          <w:sz w:val="22"/>
          <w:szCs w:val="22"/>
        </w:rPr>
        <w:t>A</w:t>
      </w:r>
      <w:r w:rsidRPr="004304B1">
        <w:rPr>
          <w:rFonts w:ascii="Times New Roman" w:hAnsi="Times New Roman"/>
          <w:sz w:val="22"/>
          <w:szCs w:val="22"/>
        </w:rPr>
        <w:t xml:space="preserve">n excavator </w:t>
      </w:r>
      <w:r w:rsidR="00224A92">
        <w:rPr>
          <w:rFonts w:ascii="Times New Roman" w:hAnsi="Times New Roman"/>
          <w:sz w:val="22"/>
          <w:szCs w:val="22"/>
        </w:rPr>
        <w:t>may</w:t>
      </w:r>
      <w:r w:rsidRPr="004304B1">
        <w:rPr>
          <w:rFonts w:ascii="Times New Roman" w:hAnsi="Times New Roman"/>
          <w:sz w:val="22"/>
          <w:szCs w:val="22"/>
        </w:rPr>
        <w:t xml:space="preserve"> check the Commission’s </w:t>
      </w:r>
      <w:r w:rsidR="005B5BE9">
        <w:rPr>
          <w:rFonts w:ascii="Times New Roman" w:hAnsi="Times New Roman"/>
          <w:sz w:val="22"/>
          <w:szCs w:val="22"/>
        </w:rPr>
        <w:t>OKTODIG</w:t>
      </w:r>
      <w:r w:rsidRPr="004304B1">
        <w:rPr>
          <w:rFonts w:ascii="Times New Roman" w:hAnsi="Times New Roman"/>
          <w:sz w:val="22"/>
          <w:szCs w:val="22"/>
        </w:rPr>
        <w:t xml:space="preserve"> database within 30 days of the date excavation begins to determine whether any </w:t>
      </w:r>
      <w:r w:rsidR="00FD33CB">
        <w:rPr>
          <w:rFonts w:ascii="Times New Roman" w:hAnsi="Times New Roman"/>
          <w:sz w:val="22"/>
          <w:szCs w:val="22"/>
        </w:rPr>
        <w:t>non-</w:t>
      </w:r>
      <w:r w:rsidRPr="004304B1">
        <w:rPr>
          <w:rFonts w:ascii="Times New Roman" w:hAnsi="Times New Roman"/>
          <w:sz w:val="22"/>
          <w:szCs w:val="22"/>
        </w:rPr>
        <w:t>member operators have underground facilities in the municipality in which the excavation area is located.</w:t>
      </w:r>
      <w:r w:rsidR="004304B1">
        <w:rPr>
          <w:rFonts w:ascii="Times New Roman" w:hAnsi="Times New Roman"/>
          <w:sz w:val="22"/>
          <w:szCs w:val="22"/>
        </w:rPr>
        <w:t xml:space="preserve"> </w:t>
      </w:r>
      <w:r w:rsidRPr="004304B1">
        <w:rPr>
          <w:rFonts w:ascii="Times New Roman" w:hAnsi="Times New Roman"/>
          <w:sz w:val="22"/>
          <w:szCs w:val="22"/>
        </w:rPr>
        <w:t xml:space="preserve">The excavator </w:t>
      </w:r>
      <w:r w:rsidR="00224A92">
        <w:rPr>
          <w:rFonts w:ascii="Times New Roman" w:hAnsi="Times New Roman"/>
          <w:sz w:val="22"/>
          <w:szCs w:val="22"/>
        </w:rPr>
        <w:t>may</w:t>
      </w:r>
      <w:r w:rsidRPr="004304B1">
        <w:rPr>
          <w:rFonts w:ascii="Times New Roman" w:hAnsi="Times New Roman"/>
          <w:sz w:val="22"/>
          <w:szCs w:val="22"/>
        </w:rPr>
        <w:t xml:space="preserve"> re-check the </w:t>
      </w:r>
      <w:r w:rsidR="005B5BE9">
        <w:rPr>
          <w:rFonts w:ascii="Times New Roman" w:hAnsi="Times New Roman"/>
          <w:sz w:val="22"/>
          <w:szCs w:val="22"/>
        </w:rPr>
        <w:t>OKTODIG</w:t>
      </w:r>
      <w:r w:rsidRPr="004304B1">
        <w:rPr>
          <w:rFonts w:ascii="Times New Roman" w:hAnsi="Times New Roman"/>
          <w:sz w:val="22"/>
          <w:szCs w:val="22"/>
        </w:rPr>
        <w:t xml:space="preserve"> database pursuant to this subsection for each successive </w:t>
      </w:r>
      <w:r w:rsidR="004073FF">
        <w:rPr>
          <w:rFonts w:ascii="Times New Roman" w:hAnsi="Times New Roman"/>
          <w:sz w:val="22"/>
          <w:szCs w:val="22"/>
        </w:rPr>
        <w:t>60</w:t>
      </w:r>
      <w:r w:rsidRPr="004304B1">
        <w:rPr>
          <w:rFonts w:ascii="Times New Roman" w:hAnsi="Times New Roman"/>
          <w:sz w:val="22"/>
          <w:szCs w:val="22"/>
        </w:rPr>
        <w:t>-day period.</w:t>
      </w:r>
      <w:r w:rsidR="004304B1">
        <w:rPr>
          <w:rFonts w:ascii="Times New Roman" w:hAnsi="Times New Roman"/>
          <w:sz w:val="22"/>
          <w:szCs w:val="22"/>
        </w:rPr>
        <w:t xml:space="preserve"> </w:t>
      </w:r>
      <w:r w:rsidRPr="004304B1">
        <w:rPr>
          <w:rFonts w:ascii="Times New Roman" w:hAnsi="Times New Roman"/>
          <w:sz w:val="22"/>
          <w:szCs w:val="22"/>
        </w:rPr>
        <w:t xml:space="preserve">If the Commission’s </w:t>
      </w:r>
      <w:r w:rsidR="005B5BE9">
        <w:rPr>
          <w:rFonts w:ascii="Times New Roman" w:hAnsi="Times New Roman"/>
          <w:sz w:val="22"/>
          <w:szCs w:val="22"/>
        </w:rPr>
        <w:t>OKTODIG</w:t>
      </w:r>
      <w:r w:rsidRPr="004304B1">
        <w:rPr>
          <w:rFonts w:ascii="Times New Roman" w:hAnsi="Times New Roman"/>
          <w:sz w:val="22"/>
          <w:szCs w:val="22"/>
        </w:rPr>
        <w:t xml:space="preserve"> database indicates that there are no member facilities located in the municipality in which excavation is planned, the excavator is not required to notify the Dig Safe System of the planned excavation.</w:t>
      </w:r>
      <w:r w:rsidR="004304B1">
        <w:rPr>
          <w:rFonts w:ascii="Times New Roman" w:hAnsi="Times New Roman"/>
          <w:sz w:val="22"/>
          <w:szCs w:val="22"/>
        </w:rPr>
        <w:t xml:space="preserve"> </w:t>
      </w:r>
      <w:r w:rsidRPr="004304B1">
        <w:rPr>
          <w:rFonts w:ascii="Times New Roman" w:hAnsi="Times New Roman"/>
          <w:sz w:val="22"/>
          <w:szCs w:val="22"/>
        </w:rPr>
        <w:t xml:space="preserve">The excavator must notify all non-member operators that are listed on the Commission's </w:t>
      </w:r>
      <w:r w:rsidR="005B5BE9">
        <w:rPr>
          <w:rFonts w:ascii="Times New Roman" w:hAnsi="Times New Roman"/>
          <w:sz w:val="22"/>
          <w:szCs w:val="22"/>
        </w:rPr>
        <w:t>OKTODIG</w:t>
      </w:r>
      <w:r w:rsidRPr="004304B1">
        <w:rPr>
          <w:rFonts w:ascii="Times New Roman" w:hAnsi="Times New Roman"/>
          <w:sz w:val="22"/>
          <w:szCs w:val="22"/>
        </w:rPr>
        <w:t xml:space="preserve"> database as having underground facilities in the municipality in which the excavation area is located as required in Subsection 4(B)(2).</w:t>
      </w:r>
    </w:p>
    <w:p w14:paraId="652EA9DD"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4A376DAF" w14:textId="77777777" w:rsidR="00D11326" w:rsidRPr="004304B1" w:rsidRDefault="00D11326" w:rsidP="004A39AE">
      <w:pPr>
        <w:tabs>
          <w:tab w:val="left" w:pos="720"/>
          <w:tab w:val="left" w:pos="1440"/>
          <w:tab w:val="left" w:pos="2160"/>
          <w:tab w:val="left" w:pos="2880"/>
          <w:tab w:val="left" w:pos="3600"/>
          <w:tab w:val="right" w:leader="dot" w:pos="9360"/>
        </w:tabs>
        <w:ind w:left="2880" w:hanging="288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r>
      <w:r w:rsidRPr="004304B1">
        <w:rPr>
          <w:rFonts w:ascii="Times New Roman" w:hAnsi="Times New Roman"/>
          <w:sz w:val="22"/>
          <w:szCs w:val="22"/>
        </w:rPr>
        <w:tab/>
        <w:t>b.</w:t>
      </w:r>
      <w:r w:rsidRPr="004304B1">
        <w:rPr>
          <w:rFonts w:ascii="Times New Roman" w:hAnsi="Times New Roman"/>
          <w:sz w:val="22"/>
          <w:szCs w:val="22"/>
        </w:rPr>
        <w:tab/>
      </w:r>
      <w:r w:rsidRPr="00A85659">
        <w:rPr>
          <w:rFonts w:ascii="Times New Roman" w:hAnsi="Times New Roman"/>
          <w:b/>
          <w:sz w:val="22"/>
          <w:szCs w:val="22"/>
        </w:rPr>
        <w:t>Acknowledgement</w:t>
      </w:r>
      <w:r w:rsidRPr="004304B1">
        <w:rPr>
          <w:rFonts w:ascii="Times New Roman" w:hAnsi="Times New Roman"/>
          <w:sz w:val="22"/>
          <w:szCs w:val="22"/>
        </w:rPr>
        <w:t>.</w:t>
      </w:r>
      <w:r w:rsidR="004304B1">
        <w:rPr>
          <w:rFonts w:ascii="Times New Roman" w:hAnsi="Times New Roman"/>
          <w:sz w:val="22"/>
          <w:szCs w:val="22"/>
        </w:rPr>
        <w:t xml:space="preserve"> </w:t>
      </w:r>
      <w:r w:rsidRPr="004304B1">
        <w:rPr>
          <w:rFonts w:ascii="Times New Roman" w:hAnsi="Times New Roman"/>
          <w:sz w:val="22"/>
          <w:szCs w:val="22"/>
        </w:rPr>
        <w:t>An excavator shall acquire and record an acknowledgement from the Dig Safe System for any notice the excavator sends by electronic means.</w:t>
      </w:r>
    </w:p>
    <w:p w14:paraId="4B77A9B7" w14:textId="77777777" w:rsidR="00D11326" w:rsidRPr="004304B1" w:rsidRDefault="00D11326" w:rsidP="004A39AE">
      <w:pPr>
        <w:tabs>
          <w:tab w:val="left" w:pos="720"/>
          <w:tab w:val="left" w:pos="1440"/>
          <w:tab w:val="left" w:pos="2160"/>
          <w:tab w:val="left" w:pos="2880"/>
          <w:tab w:val="left" w:pos="3600"/>
          <w:tab w:val="right" w:leader="dot" w:pos="9360"/>
        </w:tabs>
        <w:ind w:left="2880" w:hanging="2880"/>
        <w:rPr>
          <w:rFonts w:ascii="Times New Roman" w:hAnsi="Times New Roman"/>
          <w:sz w:val="22"/>
          <w:szCs w:val="22"/>
        </w:rPr>
      </w:pPr>
    </w:p>
    <w:p w14:paraId="48B6B4D6" w14:textId="77777777" w:rsidR="00D11326" w:rsidRPr="004304B1" w:rsidRDefault="00D11326" w:rsidP="004A39AE">
      <w:pPr>
        <w:tabs>
          <w:tab w:val="left" w:pos="720"/>
          <w:tab w:val="left" w:pos="1440"/>
          <w:tab w:val="left" w:pos="2160"/>
          <w:tab w:val="left" w:pos="2880"/>
          <w:tab w:val="left" w:pos="3600"/>
          <w:tab w:val="right" w:leader="dot" w:pos="9360"/>
        </w:tabs>
        <w:ind w:left="2880" w:hanging="2880"/>
        <w:rPr>
          <w:rFonts w:ascii="Times New Roman" w:hAnsi="Times New Roman"/>
          <w:sz w:val="22"/>
          <w:szCs w:val="22"/>
        </w:rPr>
      </w:pPr>
      <w:r w:rsidRPr="004304B1">
        <w:rPr>
          <w:rFonts w:ascii="Times New Roman" w:hAnsi="Times New Roman"/>
          <w:sz w:val="22"/>
          <w:szCs w:val="22"/>
        </w:rPr>
        <w:tab/>
      </w:r>
      <w:r w:rsidR="004A39AE">
        <w:rPr>
          <w:rFonts w:ascii="Times New Roman" w:hAnsi="Times New Roman"/>
          <w:sz w:val="22"/>
          <w:szCs w:val="22"/>
        </w:rPr>
        <w:tab/>
      </w:r>
      <w:r w:rsidRPr="004304B1">
        <w:rPr>
          <w:rFonts w:ascii="Times New Roman" w:hAnsi="Times New Roman"/>
          <w:sz w:val="22"/>
          <w:szCs w:val="22"/>
        </w:rPr>
        <w:tab/>
        <w:t>c.</w:t>
      </w:r>
      <w:r w:rsidRPr="004304B1">
        <w:rPr>
          <w:rFonts w:ascii="Times New Roman" w:hAnsi="Times New Roman"/>
          <w:sz w:val="22"/>
          <w:szCs w:val="22"/>
        </w:rPr>
        <w:tab/>
      </w:r>
      <w:r w:rsidRPr="00A85659">
        <w:rPr>
          <w:rFonts w:ascii="Times New Roman" w:hAnsi="Times New Roman"/>
          <w:b/>
          <w:sz w:val="22"/>
          <w:szCs w:val="22"/>
        </w:rPr>
        <w:t>Blasting</w:t>
      </w:r>
      <w:r w:rsidRPr="004304B1">
        <w:rPr>
          <w:rFonts w:ascii="Times New Roman" w:hAnsi="Times New Roman"/>
          <w:sz w:val="22"/>
          <w:szCs w:val="22"/>
        </w:rPr>
        <w:t>.</w:t>
      </w:r>
      <w:r w:rsidR="004304B1">
        <w:rPr>
          <w:rFonts w:ascii="Times New Roman" w:hAnsi="Times New Roman"/>
          <w:sz w:val="22"/>
          <w:szCs w:val="22"/>
        </w:rPr>
        <w:t xml:space="preserve"> </w:t>
      </w:r>
      <w:r w:rsidRPr="004304B1">
        <w:rPr>
          <w:rFonts w:ascii="Times New Roman" w:hAnsi="Times New Roman"/>
          <w:sz w:val="22"/>
          <w:szCs w:val="22"/>
        </w:rPr>
        <w:t>If an excavation involves blasting, the excavator shall notify the Dig Safe System in writing of the date and location of the blasting.</w:t>
      </w:r>
      <w:r w:rsidR="004304B1">
        <w:rPr>
          <w:rFonts w:ascii="Times New Roman" w:hAnsi="Times New Roman"/>
          <w:sz w:val="22"/>
          <w:szCs w:val="22"/>
        </w:rPr>
        <w:t xml:space="preserve"> </w:t>
      </w:r>
      <w:r w:rsidRPr="004304B1">
        <w:rPr>
          <w:rFonts w:ascii="Times New Roman" w:hAnsi="Times New Roman"/>
          <w:sz w:val="22"/>
          <w:szCs w:val="22"/>
        </w:rPr>
        <w:t>This written notice must be given and received at least 24 hours in advance of the blasting, except that, in the case of an unanticipated obstruction requiring blasting, the excavator shall provide written notice not less than four hours in advance of that blasting.</w:t>
      </w:r>
    </w:p>
    <w:p w14:paraId="24444A0A" w14:textId="77777777" w:rsidR="00D11326" w:rsidRPr="004304B1" w:rsidRDefault="00D11326" w:rsidP="004A39AE">
      <w:pPr>
        <w:tabs>
          <w:tab w:val="left" w:pos="720"/>
          <w:tab w:val="left" w:pos="1440"/>
          <w:tab w:val="left" w:pos="2160"/>
          <w:tab w:val="left" w:pos="2880"/>
          <w:tab w:val="left" w:pos="3600"/>
          <w:tab w:val="right" w:leader="dot" w:pos="9360"/>
        </w:tabs>
        <w:ind w:left="2880" w:hanging="2880"/>
        <w:rPr>
          <w:rFonts w:ascii="Times New Roman" w:hAnsi="Times New Roman"/>
          <w:sz w:val="22"/>
          <w:szCs w:val="22"/>
        </w:rPr>
      </w:pPr>
    </w:p>
    <w:p w14:paraId="6AD9225E" w14:textId="77777777" w:rsidR="00D11326" w:rsidRPr="004304B1" w:rsidRDefault="00D11326" w:rsidP="004A39AE">
      <w:pPr>
        <w:tabs>
          <w:tab w:val="left" w:pos="720"/>
          <w:tab w:val="left" w:pos="1440"/>
          <w:tab w:val="left" w:pos="2160"/>
          <w:tab w:val="left" w:pos="2880"/>
          <w:tab w:val="left" w:pos="3600"/>
          <w:tab w:val="right" w:leader="dot" w:pos="9360"/>
        </w:tabs>
        <w:ind w:left="2880" w:hanging="288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r>
      <w:r w:rsidRPr="004304B1">
        <w:rPr>
          <w:rFonts w:ascii="Times New Roman" w:hAnsi="Times New Roman"/>
          <w:sz w:val="22"/>
          <w:szCs w:val="22"/>
        </w:rPr>
        <w:tab/>
        <w:t>d.</w:t>
      </w:r>
      <w:r w:rsidRPr="004304B1">
        <w:rPr>
          <w:rFonts w:ascii="Times New Roman" w:hAnsi="Times New Roman"/>
          <w:sz w:val="22"/>
          <w:szCs w:val="22"/>
        </w:rPr>
        <w:tab/>
      </w:r>
      <w:r w:rsidRPr="00A85659">
        <w:rPr>
          <w:rFonts w:ascii="Times New Roman" w:hAnsi="Times New Roman"/>
          <w:b/>
          <w:sz w:val="22"/>
          <w:szCs w:val="22"/>
        </w:rPr>
        <w:t>Renotification</w:t>
      </w:r>
      <w:r w:rsidR="00E75F7A" w:rsidRPr="004304B1">
        <w:rPr>
          <w:rFonts w:ascii="Times New Roman" w:hAnsi="Times New Roman"/>
          <w:sz w:val="22"/>
          <w:szCs w:val="22"/>
        </w:rPr>
        <w:t>.</w:t>
      </w:r>
      <w:r w:rsidR="00583C8D">
        <w:rPr>
          <w:rFonts w:ascii="Times New Roman" w:hAnsi="Times New Roman"/>
          <w:sz w:val="22"/>
          <w:szCs w:val="22"/>
        </w:rPr>
        <w:t xml:space="preserve"> </w:t>
      </w:r>
      <w:r w:rsidRPr="004304B1">
        <w:rPr>
          <w:rFonts w:ascii="Times New Roman" w:hAnsi="Times New Roman"/>
          <w:sz w:val="22"/>
          <w:szCs w:val="22"/>
        </w:rPr>
        <w:t xml:space="preserve">If the proposed excavation or blasting </w:t>
      </w:r>
      <w:r w:rsidR="002D444D">
        <w:rPr>
          <w:rFonts w:ascii="Times New Roman" w:hAnsi="Times New Roman"/>
          <w:sz w:val="22"/>
          <w:szCs w:val="22"/>
        </w:rPr>
        <w:t>is not completed</w:t>
      </w:r>
      <w:r w:rsidRPr="004304B1">
        <w:rPr>
          <w:rFonts w:ascii="Times New Roman" w:hAnsi="Times New Roman"/>
          <w:sz w:val="22"/>
          <w:szCs w:val="22"/>
        </w:rPr>
        <w:t xml:space="preserve"> </w:t>
      </w:r>
      <w:r w:rsidR="00E75F7A">
        <w:rPr>
          <w:rFonts w:ascii="Times New Roman" w:hAnsi="Times New Roman"/>
          <w:sz w:val="22"/>
          <w:szCs w:val="22"/>
        </w:rPr>
        <w:t>60</w:t>
      </w:r>
      <w:r w:rsidR="00E75F7A" w:rsidRPr="004304B1">
        <w:rPr>
          <w:rFonts w:ascii="Times New Roman" w:hAnsi="Times New Roman"/>
          <w:sz w:val="22"/>
          <w:szCs w:val="22"/>
        </w:rPr>
        <w:t xml:space="preserve"> </w:t>
      </w:r>
      <w:r w:rsidRPr="004304B1">
        <w:rPr>
          <w:rFonts w:ascii="Times New Roman" w:hAnsi="Times New Roman"/>
          <w:sz w:val="22"/>
          <w:szCs w:val="22"/>
        </w:rPr>
        <w:t xml:space="preserve">calendar days </w:t>
      </w:r>
      <w:r w:rsidR="002D444D">
        <w:rPr>
          <w:rFonts w:ascii="Times New Roman" w:hAnsi="Times New Roman"/>
          <w:sz w:val="22"/>
          <w:szCs w:val="22"/>
        </w:rPr>
        <w:t>after</w:t>
      </w:r>
      <w:r w:rsidRPr="004304B1">
        <w:rPr>
          <w:rFonts w:ascii="Times New Roman" w:hAnsi="Times New Roman"/>
          <w:sz w:val="22"/>
          <w:szCs w:val="22"/>
        </w:rPr>
        <w:t xml:space="preserve"> notification or the excavation or blasting will be expanded outside the location originally specified in the notification, the excavator shall renotify the Dig Safe System as specified in this section.</w:t>
      </w:r>
    </w:p>
    <w:p w14:paraId="27086DF4"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096F0296" w14:textId="77777777" w:rsidR="00D11326" w:rsidRPr="004304B1" w:rsidRDefault="004A39AE" w:rsidP="004A39AE">
      <w:pPr>
        <w:tabs>
          <w:tab w:val="left" w:pos="720"/>
          <w:tab w:val="left" w:pos="1440"/>
          <w:tab w:val="left" w:pos="2160"/>
          <w:tab w:val="left" w:pos="2880"/>
          <w:tab w:val="left" w:pos="3600"/>
          <w:tab w:val="right" w:leader="dot" w:pos="9360"/>
        </w:tabs>
        <w:ind w:left="2880" w:hanging="2880"/>
        <w:rPr>
          <w:rFonts w:ascii="Times New Roman" w:hAnsi="Times New Roman"/>
          <w:sz w:val="22"/>
          <w:szCs w:val="22"/>
        </w:rPr>
      </w:pPr>
      <w:r>
        <w:rPr>
          <w:rFonts w:ascii="Times New Roman" w:hAnsi="Times New Roman"/>
          <w:sz w:val="22"/>
          <w:szCs w:val="22"/>
        </w:rPr>
        <w:lastRenderedPageBreak/>
        <w:tab/>
      </w:r>
      <w:r w:rsidR="00D11326" w:rsidRPr="004304B1">
        <w:rPr>
          <w:rFonts w:ascii="Times New Roman" w:hAnsi="Times New Roman"/>
          <w:sz w:val="22"/>
          <w:szCs w:val="22"/>
        </w:rPr>
        <w:tab/>
      </w:r>
      <w:r w:rsidR="00D11326" w:rsidRPr="004304B1">
        <w:rPr>
          <w:rFonts w:ascii="Times New Roman" w:hAnsi="Times New Roman"/>
          <w:sz w:val="22"/>
          <w:szCs w:val="22"/>
        </w:rPr>
        <w:tab/>
        <w:t>e.</w:t>
      </w:r>
      <w:r w:rsidR="00D11326" w:rsidRPr="004304B1">
        <w:rPr>
          <w:rFonts w:ascii="Times New Roman" w:hAnsi="Times New Roman"/>
          <w:sz w:val="22"/>
          <w:szCs w:val="22"/>
        </w:rPr>
        <w:tab/>
      </w:r>
      <w:r w:rsidR="00D11326" w:rsidRPr="00A85659">
        <w:rPr>
          <w:rFonts w:ascii="Times New Roman" w:hAnsi="Times New Roman"/>
          <w:b/>
          <w:sz w:val="22"/>
          <w:szCs w:val="22"/>
        </w:rPr>
        <w:t>Contents of notice</w:t>
      </w:r>
      <w:r w:rsidR="00D11326" w:rsidRPr="004304B1">
        <w:rPr>
          <w:rFonts w:ascii="Times New Roman" w:hAnsi="Times New Roman"/>
          <w:sz w:val="22"/>
          <w:szCs w:val="22"/>
        </w:rPr>
        <w:t>.</w:t>
      </w:r>
      <w:r w:rsidR="004304B1">
        <w:rPr>
          <w:rFonts w:ascii="Times New Roman" w:hAnsi="Times New Roman"/>
          <w:sz w:val="22"/>
          <w:szCs w:val="22"/>
        </w:rPr>
        <w:t xml:space="preserve"> </w:t>
      </w:r>
      <w:r w:rsidR="00D11326" w:rsidRPr="004304B1">
        <w:rPr>
          <w:rFonts w:ascii="Times New Roman" w:hAnsi="Times New Roman"/>
          <w:sz w:val="22"/>
          <w:szCs w:val="22"/>
        </w:rPr>
        <w:t>Notification to the Dig Safe System shall contain the following information:</w:t>
      </w:r>
    </w:p>
    <w:p w14:paraId="02C2D8E9"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080820C4"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r w:rsidRPr="004304B1">
        <w:rPr>
          <w:rFonts w:ascii="Times New Roman" w:hAnsi="Times New Roman"/>
          <w:sz w:val="22"/>
          <w:szCs w:val="22"/>
        </w:rPr>
        <w:tab/>
      </w:r>
      <w:r w:rsidR="00E85042">
        <w:rPr>
          <w:rFonts w:ascii="Times New Roman" w:hAnsi="Times New Roman"/>
          <w:sz w:val="22"/>
          <w:szCs w:val="22"/>
        </w:rPr>
        <w:tab/>
      </w:r>
      <w:r w:rsidR="00E85042">
        <w:rPr>
          <w:rFonts w:ascii="Times New Roman" w:hAnsi="Times New Roman"/>
          <w:sz w:val="22"/>
          <w:szCs w:val="22"/>
        </w:rPr>
        <w:tab/>
      </w:r>
      <w:r w:rsidR="00E85042">
        <w:rPr>
          <w:rFonts w:ascii="Times New Roman" w:hAnsi="Times New Roman"/>
          <w:sz w:val="22"/>
          <w:szCs w:val="22"/>
        </w:rPr>
        <w:tab/>
        <w:t>i.</w:t>
      </w:r>
      <w:r w:rsidR="004304B1">
        <w:rPr>
          <w:rFonts w:ascii="Times New Roman" w:hAnsi="Times New Roman"/>
          <w:sz w:val="22"/>
          <w:szCs w:val="22"/>
        </w:rPr>
        <w:tab/>
      </w:r>
      <w:r w:rsidRPr="004304B1">
        <w:rPr>
          <w:rFonts w:ascii="Times New Roman" w:hAnsi="Times New Roman"/>
          <w:sz w:val="22"/>
          <w:szCs w:val="22"/>
        </w:rPr>
        <w:t>the name of the individual serving such notice;</w:t>
      </w:r>
    </w:p>
    <w:p w14:paraId="3ADDA292"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76E9A5C2" w14:textId="728E5FC3" w:rsidR="008D34DD" w:rsidRPr="00AE2523" w:rsidRDefault="00D11326" w:rsidP="00E5542C">
      <w:pPr>
        <w:tabs>
          <w:tab w:val="left" w:pos="720"/>
          <w:tab w:val="left" w:pos="1440"/>
          <w:tab w:val="left" w:pos="2160"/>
          <w:tab w:val="left" w:pos="2880"/>
          <w:tab w:val="left" w:pos="3600"/>
          <w:tab w:val="right" w:leader="dot" w:pos="9360"/>
        </w:tabs>
        <w:ind w:left="3600" w:hanging="3600"/>
        <w:rPr>
          <w:rFonts w:ascii="Times New Roman" w:hAnsi="Times New Roman"/>
          <w:color w:val="auto"/>
          <w:sz w:val="22"/>
          <w:szCs w:val="22"/>
        </w:rPr>
      </w:pPr>
      <w:r w:rsidRPr="004304B1">
        <w:rPr>
          <w:rFonts w:ascii="Times New Roman" w:hAnsi="Times New Roman"/>
          <w:sz w:val="22"/>
          <w:szCs w:val="22"/>
        </w:rPr>
        <w:tab/>
      </w:r>
      <w:r w:rsidR="00E85042">
        <w:rPr>
          <w:rFonts w:ascii="Times New Roman" w:hAnsi="Times New Roman"/>
          <w:sz w:val="22"/>
          <w:szCs w:val="22"/>
        </w:rPr>
        <w:tab/>
      </w:r>
      <w:r w:rsidR="00E85042">
        <w:rPr>
          <w:rFonts w:ascii="Times New Roman" w:hAnsi="Times New Roman"/>
          <w:sz w:val="22"/>
          <w:szCs w:val="22"/>
        </w:rPr>
        <w:tab/>
      </w:r>
      <w:r w:rsidR="00E85042">
        <w:rPr>
          <w:rFonts w:ascii="Times New Roman" w:hAnsi="Times New Roman"/>
          <w:sz w:val="22"/>
          <w:szCs w:val="22"/>
        </w:rPr>
        <w:tab/>
        <w:t>ii.</w:t>
      </w:r>
      <w:r w:rsidRPr="004304B1">
        <w:rPr>
          <w:rFonts w:ascii="Times New Roman" w:hAnsi="Times New Roman"/>
          <w:sz w:val="22"/>
          <w:szCs w:val="22"/>
        </w:rPr>
        <w:tab/>
        <w:t xml:space="preserve">the location of the proposed </w:t>
      </w:r>
      <w:r w:rsidRPr="00AE2523">
        <w:rPr>
          <w:rFonts w:ascii="Times New Roman" w:hAnsi="Times New Roman"/>
          <w:color w:val="auto"/>
          <w:sz w:val="22"/>
          <w:szCs w:val="22"/>
        </w:rPr>
        <w:t>excavation</w:t>
      </w:r>
      <w:r w:rsidR="008D34DD" w:rsidRPr="00AE2523">
        <w:rPr>
          <w:rFonts w:ascii="Times New Roman" w:hAnsi="Times New Roman"/>
          <w:color w:val="auto"/>
          <w:sz w:val="22"/>
          <w:szCs w:val="22"/>
        </w:rPr>
        <w:t xml:space="preserve"> must be clearly identified and defined in Dig Safe's System by choosing the most precise excavation site option(s):</w:t>
      </w:r>
    </w:p>
    <w:p w14:paraId="75111087" w14:textId="77777777" w:rsidR="008D34DD" w:rsidRPr="00AE2523" w:rsidRDefault="008D34DD" w:rsidP="008D34DD">
      <w:pPr>
        <w:tabs>
          <w:tab w:val="left" w:pos="720"/>
          <w:tab w:val="left" w:pos="1440"/>
          <w:tab w:val="left" w:pos="2160"/>
          <w:tab w:val="left" w:pos="2880"/>
          <w:tab w:val="left" w:pos="3600"/>
          <w:tab w:val="right" w:leader="dot" w:pos="9360"/>
        </w:tabs>
        <w:ind w:left="3600"/>
        <w:rPr>
          <w:rFonts w:ascii="Times New Roman" w:hAnsi="Times New Roman"/>
          <w:color w:val="auto"/>
          <w:sz w:val="22"/>
          <w:szCs w:val="22"/>
        </w:rPr>
      </w:pPr>
    </w:p>
    <w:p w14:paraId="3E500EC8" w14:textId="5FEA8185" w:rsidR="00122A57" w:rsidRPr="00AE2523" w:rsidRDefault="00AE2523" w:rsidP="00AE2523">
      <w:pPr>
        <w:tabs>
          <w:tab w:val="left" w:pos="720"/>
          <w:tab w:val="left" w:pos="1440"/>
          <w:tab w:val="left" w:pos="2160"/>
          <w:tab w:val="left" w:pos="2880"/>
          <w:tab w:val="left" w:pos="3780"/>
          <w:tab w:val="right" w:leader="dot" w:pos="4410"/>
        </w:tabs>
        <w:ind w:left="4320" w:hanging="360"/>
        <w:rPr>
          <w:rFonts w:ascii="Times New Roman" w:hAnsi="Times New Roman"/>
          <w:color w:val="auto"/>
          <w:sz w:val="22"/>
          <w:szCs w:val="22"/>
        </w:rPr>
      </w:pPr>
      <w:r>
        <w:rPr>
          <w:rFonts w:ascii="Times New Roman" w:hAnsi="Times New Roman"/>
          <w:color w:val="auto"/>
          <w:sz w:val="22"/>
          <w:szCs w:val="22"/>
        </w:rPr>
        <w:t xml:space="preserve">a. </w:t>
      </w:r>
      <w:r>
        <w:rPr>
          <w:rFonts w:ascii="Times New Roman" w:hAnsi="Times New Roman"/>
          <w:color w:val="auto"/>
          <w:sz w:val="22"/>
          <w:szCs w:val="22"/>
        </w:rPr>
        <w:tab/>
      </w:r>
      <w:r w:rsidR="00122A57" w:rsidRPr="00AE2523">
        <w:rPr>
          <w:rFonts w:ascii="Times New Roman" w:hAnsi="Times New Roman"/>
          <w:color w:val="auto"/>
          <w:sz w:val="22"/>
          <w:szCs w:val="22"/>
        </w:rPr>
        <w:t xml:space="preserve">Street Address, enter the parcel address or enter the address range, or enter the street name when working on the entire length of the road; </w:t>
      </w:r>
    </w:p>
    <w:p w14:paraId="12D1B3F2" w14:textId="74798D6C" w:rsidR="00122A57" w:rsidRPr="00AE2523" w:rsidRDefault="00AE2523" w:rsidP="00AE2523">
      <w:pPr>
        <w:tabs>
          <w:tab w:val="left" w:pos="720"/>
          <w:tab w:val="left" w:pos="1440"/>
          <w:tab w:val="left" w:pos="2160"/>
          <w:tab w:val="left" w:pos="2880"/>
          <w:tab w:val="left" w:pos="3780"/>
          <w:tab w:val="right" w:leader="dot" w:pos="4320"/>
          <w:tab w:val="left" w:pos="4410"/>
        </w:tabs>
        <w:ind w:left="4860" w:hanging="900"/>
        <w:rPr>
          <w:rFonts w:ascii="Times New Roman" w:hAnsi="Times New Roman"/>
          <w:color w:val="auto"/>
          <w:sz w:val="22"/>
          <w:szCs w:val="22"/>
        </w:rPr>
      </w:pPr>
      <w:r>
        <w:rPr>
          <w:rFonts w:ascii="Times New Roman" w:hAnsi="Times New Roman"/>
          <w:color w:val="auto"/>
          <w:sz w:val="22"/>
          <w:szCs w:val="22"/>
        </w:rPr>
        <w:t xml:space="preserve">b.    </w:t>
      </w:r>
      <w:r w:rsidR="00122A57" w:rsidRPr="00AE2523">
        <w:rPr>
          <w:rFonts w:ascii="Times New Roman" w:hAnsi="Times New Roman"/>
          <w:color w:val="auto"/>
          <w:sz w:val="22"/>
          <w:szCs w:val="22"/>
        </w:rPr>
        <w:t xml:space="preserve">Global Positioning System (GPS) Coordinates; </w:t>
      </w:r>
    </w:p>
    <w:p w14:paraId="3C557E9F" w14:textId="63359E86" w:rsidR="00122A57" w:rsidRPr="00AE2523" w:rsidRDefault="00AE2523" w:rsidP="00AE2523">
      <w:pPr>
        <w:tabs>
          <w:tab w:val="left" w:pos="720"/>
          <w:tab w:val="left" w:pos="1440"/>
          <w:tab w:val="left" w:pos="2160"/>
          <w:tab w:val="left" w:pos="2880"/>
          <w:tab w:val="left" w:pos="3780"/>
          <w:tab w:val="right" w:leader="dot" w:pos="4320"/>
          <w:tab w:val="left" w:pos="4410"/>
        </w:tabs>
        <w:ind w:left="3960"/>
        <w:rPr>
          <w:rFonts w:ascii="Times New Roman" w:hAnsi="Times New Roman"/>
          <w:color w:val="auto"/>
          <w:sz w:val="22"/>
          <w:szCs w:val="22"/>
        </w:rPr>
      </w:pPr>
      <w:r>
        <w:rPr>
          <w:rFonts w:ascii="Times New Roman" w:hAnsi="Times New Roman"/>
          <w:color w:val="auto"/>
          <w:sz w:val="22"/>
          <w:szCs w:val="22"/>
        </w:rPr>
        <w:t xml:space="preserve">c.    </w:t>
      </w:r>
      <w:r w:rsidR="00122A57" w:rsidRPr="00AE2523">
        <w:rPr>
          <w:rFonts w:ascii="Times New Roman" w:hAnsi="Times New Roman"/>
          <w:color w:val="auto"/>
          <w:sz w:val="22"/>
          <w:szCs w:val="22"/>
        </w:rPr>
        <w:t xml:space="preserve">Intersection of two streets; or </w:t>
      </w:r>
    </w:p>
    <w:p w14:paraId="4E928DF8" w14:textId="627CA793" w:rsidR="00122A57" w:rsidRPr="00AE2523" w:rsidRDefault="00AE2523" w:rsidP="00AE2523">
      <w:pPr>
        <w:tabs>
          <w:tab w:val="left" w:pos="720"/>
          <w:tab w:val="left" w:pos="1440"/>
          <w:tab w:val="left" w:pos="2160"/>
          <w:tab w:val="left" w:pos="2880"/>
          <w:tab w:val="left" w:pos="3780"/>
          <w:tab w:val="right" w:leader="dot" w:pos="4320"/>
          <w:tab w:val="left" w:pos="4410"/>
        </w:tabs>
        <w:ind w:left="3960"/>
        <w:rPr>
          <w:rFonts w:ascii="Times New Roman" w:hAnsi="Times New Roman"/>
          <w:color w:val="auto"/>
          <w:sz w:val="22"/>
          <w:szCs w:val="22"/>
        </w:rPr>
      </w:pPr>
      <w:r>
        <w:rPr>
          <w:rFonts w:ascii="Times New Roman" w:hAnsi="Times New Roman"/>
          <w:color w:val="auto"/>
          <w:sz w:val="22"/>
          <w:szCs w:val="22"/>
        </w:rPr>
        <w:t xml:space="preserve">d. </w:t>
      </w:r>
      <w:r>
        <w:rPr>
          <w:rFonts w:ascii="Times New Roman" w:hAnsi="Times New Roman"/>
          <w:color w:val="auto"/>
          <w:sz w:val="22"/>
          <w:szCs w:val="22"/>
        </w:rPr>
        <w:tab/>
        <w:t xml:space="preserve">   </w:t>
      </w:r>
      <w:r w:rsidR="00122A57" w:rsidRPr="00AE2523">
        <w:rPr>
          <w:rFonts w:ascii="Times New Roman" w:hAnsi="Times New Roman"/>
          <w:color w:val="auto"/>
          <w:sz w:val="22"/>
          <w:szCs w:val="22"/>
        </w:rPr>
        <w:t>Between Intersections.</w:t>
      </w:r>
    </w:p>
    <w:p w14:paraId="3187A5CA" w14:textId="675D44CC" w:rsidR="008D34DD" w:rsidRPr="003B6FAB" w:rsidRDefault="008D34DD" w:rsidP="003B6FAB">
      <w:pPr>
        <w:tabs>
          <w:tab w:val="left" w:pos="720"/>
          <w:tab w:val="left" w:pos="1440"/>
          <w:tab w:val="left" w:pos="2160"/>
          <w:tab w:val="left" w:pos="2880"/>
          <w:tab w:val="left" w:pos="3780"/>
          <w:tab w:val="left" w:pos="3870"/>
          <w:tab w:val="right" w:leader="dot" w:pos="9360"/>
        </w:tabs>
        <w:ind w:left="3960"/>
        <w:rPr>
          <w:rFonts w:ascii="Times New Roman" w:hAnsi="Times New Roman"/>
          <w:color w:val="FF0000"/>
          <w:sz w:val="22"/>
          <w:szCs w:val="22"/>
        </w:rPr>
      </w:pPr>
    </w:p>
    <w:p w14:paraId="63B2A1AE" w14:textId="02D79910" w:rsidR="00D11326" w:rsidRPr="004304B1" w:rsidRDefault="008D34DD" w:rsidP="008D34DD">
      <w:pPr>
        <w:tabs>
          <w:tab w:val="left" w:pos="720"/>
          <w:tab w:val="left" w:pos="1440"/>
          <w:tab w:val="left" w:pos="2160"/>
          <w:tab w:val="left" w:pos="2880"/>
          <w:tab w:val="left" w:pos="3600"/>
          <w:tab w:val="right" w:leader="dot" w:pos="9360"/>
        </w:tabs>
        <w:ind w:left="3600"/>
        <w:rPr>
          <w:rFonts w:ascii="Times New Roman" w:hAnsi="Times New Roman"/>
          <w:sz w:val="22"/>
          <w:szCs w:val="22"/>
        </w:rPr>
      </w:pPr>
      <w:r w:rsidRPr="00AE2523">
        <w:rPr>
          <w:rFonts w:ascii="Times New Roman" w:hAnsi="Times New Roman"/>
          <w:color w:val="auto"/>
          <w:sz w:val="22"/>
          <w:szCs w:val="22"/>
        </w:rPr>
        <w:t xml:space="preserve">If the location can’t be identified and defined using one or more of the above tools, the map draw function must be </w:t>
      </w:r>
      <w:r w:rsidR="00507D73" w:rsidRPr="00AE2523">
        <w:rPr>
          <w:rFonts w:ascii="Times New Roman" w:hAnsi="Times New Roman"/>
          <w:color w:val="auto"/>
          <w:sz w:val="22"/>
          <w:szCs w:val="22"/>
        </w:rPr>
        <w:t>used.</w:t>
      </w:r>
      <w:r w:rsidR="006C0D26" w:rsidRPr="003B6FAB">
        <w:rPr>
          <w:rFonts w:ascii="Times New Roman" w:hAnsi="Times New Roman"/>
          <w:color w:val="FF0000"/>
          <w:sz w:val="22"/>
          <w:szCs w:val="22"/>
        </w:rPr>
        <w:t xml:space="preserve"> </w:t>
      </w:r>
      <w:r w:rsidRPr="00AE2523">
        <w:rPr>
          <w:rFonts w:ascii="Times New Roman" w:hAnsi="Times New Roman"/>
          <w:color w:val="auto"/>
          <w:sz w:val="22"/>
          <w:szCs w:val="22"/>
        </w:rPr>
        <w:t>T</w:t>
      </w:r>
      <w:r w:rsidR="006C0D26" w:rsidRPr="00AE2523">
        <w:rPr>
          <w:rFonts w:ascii="Times New Roman" w:hAnsi="Times New Roman"/>
          <w:color w:val="auto"/>
          <w:sz w:val="22"/>
          <w:szCs w:val="22"/>
        </w:rPr>
        <w:t>he</w:t>
      </w:r>
      <w:r w:rsidR="006C0D26" w:rsidRPr="003B6FAB">
        <w:rPr>
          <w:rFonts w:ascii="Times New Roman" w:hAnsi="Times New Roman"/>
          <w:color w:val="FF0000"/>
          <w:sz w:val="22"/>
          <w:szCs w:val="22"/>
        </w:rPr>
        <w:t xml:space="preserve"> </w:t>
      </w:r>
      <w:r w:rsidR="006C0D26">
        <w:rPr>
          <w:rFonts w:ascii="Times New Roman" w:hAnsi="Times New Roman"/>
          <w:sz w:val="22"/>
          <w:szCs w:val="22"/>
        </w:rPr>
        <w:t>excavation location information shall include the name of the city or town</w:t>
      </w:r>
      <w:r w:rsidR="00A82585">
        <w:rPr>
          <w:rFonts w:ascii="Times New Roman" w:hAnsi="Times New Roman"/>
          <w:sz w:val="22"/>
          <w:szCs w:val="22"/>
        </w:rPr>
        <w:t xml:space="preserve"> where the excavation will take place; and the </w:t>
      </w:r>
      <w:r w:rsidR="006C0D26">
        <w:rPr>
          <w:rFonts w:ascii="Times New Roman" w:hAnsi="Times New Roman"/>
          <w:sz w:val="22"/>
          <w:szCs w:val="22"/>
        </w:rPr>
        <w:t>street, way, or rout</w:t>
      </w:r>
      <w:r w:rsidR="00A82585">
        <w:rPr>
          <w:rFonts w:ascii="Times New Roman" w:hAnsi="Times New Roman"/>
          <w:sz w:val="22"/>
          <w:szCs w:val="22"/>
        </w:rPr>
        <w:t>e</w:t>
      </w:r>
      <w:r w:rsidR="006C0D26">
        <w:rPr>
          <w:rFonts w:ascii="Times New Roman" w:hAnsi="Times New Roman"/>
          <w:sz w:val="22"/>
          <w:szCs w:val="22"/>
        </w:rPr>
        <w:t xml:space="preserve"> number where appropriate</w:t>
      </w:r>
      <w:r w:rsidR="00A82585">
        <w:rPr>
          <w:rFonts w:ascii="Times New Roman" w:hAnsi="Times New Roman"/>
          <w:sz w:val="22"/>
          <w:szCs w:val="22"/>
        </w:rPr>
        <w:t xml:space="preserve">; and </w:t>
      </w:r>
      <w:r w:rsidR="006C0D26">
        <w:rPr>
          <w:rFonts w:ascii="Times New Roman" w:hAnsi="Times New Roman"/>
          <w:sz w:val="22"/>
          <w:szCs w:val="22"/>
        </w:rPr>
        <w:t>the name of the streets at the nearest intersection to the excavation</w:t>
      </w:r>
      <w:r w:rsidR="00AE2523">
        <w:rPr>
          <w:rFonts w:ascii="Times New Roman" w:hAnsi="Times New Roman"/>
          <w:sz w:val="22"/>
          <w:szCs w:val="22"/>
        </w:rPr>
        <w:t xml:space="preserve">; </w:t>
      </w:r>
      <w:r w:rsidR="00A82585">
        <w:rPr>
          <w:rFonts w:ascii="Times New Roman" w:hAnsi="Times New Roman"/>
          <w:sz w:val="22"/>
          <w:szCs w:val="22"/>
        </w:rPr>
        <w:t xml:space="preserve">and </w:t>
      </w:r>
      <w:r w:rsidR="006C0D26">
        <w:rPr>
          <w:rFonts w:ascii="Times New Roman" w:hAnsi="Times New Roman"/>
          <w:sz w:val="22"/>
          <w:szCs w:val="22"/>
        </w:rPr>
        <w:t xml:space="preserve">the number of the buildings closest to the excavation </w:t>
      </w:r>
      <w:r w:rsidR="00A82585">
        <w:rPr>
          <w:rFonts w:ascii="Times New Roman" w:hAnsi="Times New Roman"/>
          <w:sz w:val="22"/>
          <w:szCs w:val="22"/>
        </w:rPr>
        <w:t>and/</w:t>
      </w:r>
      <w:r w:rsidR="006C0D26">
        <w:rPr>
          <w:rFonts w:ascii="Times New Roman" w:hAnsi="Times New Roman"/>
          <w:sz w:val="22"/>
          <w:szCs w:val="22"/>
        </w:rPr>
        <w:t>or any other description, including landmarks, utility pole numbers or other information which will accurately define the location of the excavation</w:t>
      </w:r>
      <w:r w:rsidR="00A82585">
        <w:rPr>
          <w:rFonts w:ascii="Times New Roman" w:hAnsi="Times New Roman"/>
          <w:sz w:val="22"/>
          <w:szCs w:val="22"/>
        </w:rPr>
        <w:t xml:space="preserve"> and the date and location of any blasting</w:t>
      </w:r>
      <w:r w:rsidR="006C0D26">
        <w:rPr>
          <w:rFonts w:ascii="Times New Roman" w:hAnsi="Times New Roman"/>
          <w:sz w:val="22"/>
          <w:szCs w:val="22"/>
        </w:rPr>
        <w:t xml:space="preserve">. </w:t>
      </w:r>
    </w:p>
    <w:p w14:paraId="56F17B48"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091368A7" w14:textId="77777777" w:rsidR="00D11326" w:rsidRPr="004304B1" w:rsidRDefault="00E85042" w:rsidP="00E85042">
      <w:pPr>
        <w:tabs>
          <w:tab w:val="left" w:pos="720"/>
          <w:tab w:val="left" w:pos="1440"/>
          <w:tab w:val="left" w:pos="2160"/>
          <w:tab w:val="left" w:pos="2880"/>
          <w:tab w:val="left" w:pos="3600"/>
          <w:tab w:val="right" w:leader="dot" w:pos="9360"/>
        </w:tabs>
        <w:ind w:left="3600" w:hanging="360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iii.</w:t>
      </w:r>
      <w:r w:rsidR="00D11326" w:rsidRPr="004304B1">
        <w:rPr>
          <w:rFonts w:ascii="Times New Roman" w:hAnsi="Times New Roman"/>
          <w:sz w:val="22"/>
          <w:szCs w:val="22"/>
        </w:rPr>
        <w:tab/>
        <w:t>the name, address, telephone number and the telefacsimile (fax) number, if available, of the excavator;</w:t>
      </w:r>
    </w:p>
    <w:p w14:paraId="48A28CEF"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1F05847E" w14:textId="77777777" w:rsidR="00D11326" w:rsidRPr="004304B1" w:rsidRDefault="00E85042" w:rsidP="00F62DAE">
      <w:pPr>
        <w:keepNext/>
        <w:keepLines/>
        <w:tabs>
          <w:tab w:val="left" w:pos="720"/>
          <w:tab w:val="left" w:pos="1440"/>
          <w:tab w:val="left" w:pos="2160"/>
          <w:tab w:val="left" w:pos="2880"/>
          <w:tab w:val="left" w:pos="3600"/>
          <w:tab w:val="right" w:leader="dot" w:pos="93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iv.</w:t>
      </w:r>
      <w:r>
        <w:rPr>
          <w:rFonts w:ascii="Times New Roman" w:hAnsi="Times New Roman"/>
          <w:sz w:val="22"/>
          <w:szCs w:val="22"/>
        </w:rPr>
        <w:tab/>
      </w:r>
      <w:r w:rsidR="00D11326" w:rsidRPr="004304B1">
        <w:rPr>
          <w:rFonts w:ascii="Times New Roman" w:hAnsi="Times New Roman"/>
          <w:sz w:val="22"/>
          <w:szCs w:val="22"/>
        </w:rPr>
        <w:t>the excavator's field telephone number, if available; and</w:t>
      </w:r>
    </w:p>
    <w:p w14:paraId="31B89D2E" w14:textId="77777777" w:rsidR="00D11326" w:rsidRPr="004304B1" w:rsidRDefault="00D11326" w:rsidP="00F62DAE">
      <w:pPr>
        <w:keepNext/>
        <w:keepLines/>
        <w:tabs>
          <w:tab w:val="left" w:pos="720"/>
          <w:tab w:val="left" w:pos="1440"/>
          <w:tab w:val="left" w:pos="2160"/>
          <w:tab w:val="left" w:pos="2880"/>
          <w:tab w:val="left" w:pos="3600"/>
          <w:tab w:val="right" w:leader="dot" w:pos="9360"/>
        </w:tabs>
        <w:rPr>
          <w:rFonts w:ascii="Times New Roman" w:hAnsi="Times New Roman"/>
          <w:sz w:val="22"/>
          <w:szCs w:val="22"/>
        </w:rPr>
      </w:pPr>
    </w:p>
    <w:p w14:paraId="1272CB86" w14:textId="77777777" w:rsidR="00D11326" w:rsidRPr="004304B1" w:rsidRDefault="00E85042" w:rsidP="00F62DAE">
      <w:pPr>
        <w:keepNext/>
        <w:keepLines/>
        <w:tabs>
          <w:tab w:val="left" w:pos="720"/>
          <w:tab w:val="left" w:pos="1440"/>
          <w:tab w:val="left" w:pos="2160"/>
          <w:tab w:val="left" w:pos="2880"/>
          <w:tab w:val="left" w:pos="3600"/>
          <w:tab w:val="right" w:leader="dot" w:pos="93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v.</w:t>
      </w:r>
      <w:r w:rsidR="00D11326" w:rsidRPr="004304B1">
        <w:rPr>
          <w:rFonts w:ascii="Times New Roman" w:hAnsi="Times New Roman"/>
          <w:sz w:val="22"/>
          <w:szCs w:val="22"/>
        </w:rPr>
        <w:tab/>
        <w:t>the type and extent of the proposed excavation.</w:t>
      </w:r>
    </w:p>
    <w:p w14:paraId="58F6970A" w14:textId="77777777" w:rsidR="004304B1" w:rsidRDefault="004304B1" w:rsidP="00A85659">
      <w:pPr>
        <w:pStyle w:val="BodyText2"/>
        <w:tabs>
          <w:tab w:val="clear" w:pos="-450"/>
          <w:tab w:val="left" w:pos="2160"/>
          <w:tab w:val="left" w:pos="2880"/>
          <w:tab w:val="left" w:pos="3600"/>
          <w:tab w:val="right" w:leader="dot" w:pos="9360"/>
        </w:tabs>
        <w:ind w:right="0"/>
        <w:rPr>
          <w:rFonts w:ascii="Times New Roman" w:hAnsi="Times New Roman"/>
          <w:sz w:val="22"/>
          <w:szCs w:val="22"/>
        </w:rPr>
      </w:pPr>
    </w:p>
    <w:p w14:paraId="070D3FCA" w14:textId="77777777" w:rsidR="00102056" w:rsidRDefault="00D11326" w:rsidP="00E85042">
      <w:pPr>
        <w:tabs>
          <w:tab w:val="left" w:pos="720"/>
          <w:tab w:val="left" w:pos="1440"/>
          <w:tab w:val="left" w:pos="2160"/>
          <w:tab w:val="left" w:pos="2880"/>
          <w:tab w:val="left" w:pos="3600"/>
          <w:tab w:val="right" w:leader="dot" w:pos="9360"/>
        </w:tabs>
        <w:ind w:left="2160" w:hanging="2160"/>
        <w:rPr>
          <w:rFonts w:ascii="Times New Roman" w:hAnsi="Times New Roman"/>
          <w:sz w:val="22"/>
          <w:szCs w:val="22"/>
        </w:rPr>
      </w:pPr>
      <w:r w:rsidRPr="004304B1">
        <w:rPr>
          <w:rStyle w:val="subsechn"/>
          <w:rFonts w:ascii="Times New Roman" w:hAnsi="Times New Roman"/>
          <w:b w:val="0"/>
          <w:bCs w:val="0"/>
          <w:sz w:val="22"/>
          <w:szCs w:val="22"/>
        </w:rPr>
        <w:tab/>
      </w:r>
      <w:r w:rsidRPr="004304B1">
        <w:rPr>
          <w:rStyle w:val="subsechn"/>
          <w:rFonts w:ascii="Times New Roman" w:hAnsi="Times New Roman"/>
          <w:b w:val="0"/>
          <w:bCs w:val="0"/>
          <w:sz w:val="22"/>
          <w:szCs w:val="22"/>
        </w:rPr>
        <w:tab/>
        <w:t>2.</w:t>
      </w:r>
      <w:r w:rsidRPr="004304B1">
        <w:rPr>
          <w:rStyle w:val="subsechn"/>
          <w:rFonts w:ascii="Times New Roman" w:hAnsi="Times New Roman"/>
          <w:b w:val="0"/>
          <w:bCs w:val="0"/>
          <w:sz w:val="22"/>
          <w:szCs w:val="22"/>
        </w:rPr>
        <w:tab/>
      </w:r>
      <w:r w:rsidRPr="00A85659">
        <w:rPr>
          <w:rStyle w:val="subsechn"/>
          <w:rFonts w:ascii="Times New Roman" w:hAnsi="Times New Roman"/>
          <w:bCs w:val="0"/>
          <w:sz w:val="22"/>
          <w:szCs w:val="22"/>
        </w:rPr>
        <w:t>Additional notifications</w:t>
      </w:r>
      <w:r w:rsidRPr="004304B1">
        <w:rPr>
          <w:rStyle w:val="subsechn"/>
          <w:rFonts w:ascii="Times New Roman" w:hAnsi="Times New Roman"/>
          <w:b w:val="0"/>
          <w:bCs w:val="0"/>
          <w:sz w:val="22"/>
          <w:szCs w:val="22"/>
        </w:rPr>
        <w:t>.</w:t>
      </w:r>
      <w:r w:rsidR="004304B1">
        <w:rPr>
          <w:rFonts w:ascii="Times New Roman" w:hAnsi="Times New Roman"/>
          <w:sz w:val="22"/>
          <w:szCs w:val="22"/>
        </w:rPr>
        <w:t xml:space="preserve"> </w:t>
      </w:r>
      <w:r w:rsidRPr="004304B1">
        <w:rPr>
          <w:rFonts w:ascii="Times New Roman" w:hAnsi="Times New Roman"/>
          <w:sz w:val="22"/>
          <w:szCs w:val="22"/>
        </w:rPr>
        <w:t>In addition to notifying the Dig Safe System as required in Subsection 4(B)(1), an excavator shall notify any non-member operator in the area of the proposed excavation.</w:t>
      </w:r>
      <w:r w:rsidR="004304B1">
        <w:rPr>
          <w:rFonts w:ascii="Times New Roman" w:hAnsi="Times New Roman"/>
          <w:sz w:val="22"/>
          <w:szCs w:val="22"/>
        </w:rPr>
        <w:t xml:space="preserve"> </w:t>
      </w:r>
      <w:r w:rsidRPr="004304B1">
        <w:rPr>
          <w:rFonts w:ascii="Times New Roman" w:hAnsi="Times New Roman"/>
          <w:sz w:val="22"/>
          <w:szCs w:val="22"/>
        </w:rPr>
        <w:t>This notice must be in accordance with Subsection 4(B)(1) except that it will be provided directly to the non-member operator and not to the Dig Safe System.</w:t>
      </w:r>
    </w:p>
    <w:p w14:paraId="2254E41A" w14:textId="77777777" w:rsidR="00FA5B4B" w:rsidRDefault="00FA5B4B" w:rsidP="00E85042">
      <w:pPr>
        <w:tabs>
          <w:tab w:val="left" w:pos="720"/>
          <w:tab w:val="left" w:pos="1440"/>
          <w:tab w:val="left" w:pos="2160"/>
          <w:tab w:val="left" w:pos="2880"/>
          <w:tab w:val="left" w:pos="3600"/>
          <w:tab w:val="right" w:leader="dot" w:pos="9360"/>
        </w:tabs>
        <w:ind w:left="2160" w:hanging="2160"/>
        <w:rPr>
          <w:rFonts w:ascii="Times New Roman" w:hAnsi="Times New Roman"/>
          <w:strike/>
          <w:sz w:val="22"/>
          <w:szCs w:val="22"/>
        </w:rPr>
      </w:pPr>
    </w:p>
    <w:p w14:paraId="2DBF8A5F" w14:textId="77777777" w:rsidR="008857E9" w:rsidRPr="000231B5" w:rsidRDefault="00102056" w:rsidP="008857E9">
      <w:pPr>
        <w:autoSpaceDE w:val="0"/>
        <w:autoSpaceDN w:val="0"/>
        <w:adjustRightInd w:val="0"/>
        <w:ind w:left="2880" w:hanging="720"/>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r>
      <w:r w:rsidR="008857E9" w:rsidRPr="000231B5">
        <w:rPr>
          <w:rFonts w:ascii="Times New Roman" w:hAnsi="Times New Roman"/>
          <w:sz w:val="22"/>
          <w:szCs w:val="22"/>
        </w:rPr>
        <w:t>If the underground facilities are located on private property</w:t>
      </w:r>
      <w:r w:rsidR="005330B9">
        <w:rPr>
          <w:rFonts w:ascii="Times New Roman" w:hAnsi="Times New Roman"/>
          <w:sz w:val="22"/>
          <w:szCs w:val="22"/>
        </w:rPr>
        <w:t>, provide service to a single</w:t>
      </w:r>
      <w:r w:rsidR="0087449C">
        <w:rPr>
          <w:rFonts w:ascii="Times New Roman" w:hAnsi="Times New Roman"/>
          <w:sz w:val="22"/>
          <w:szCs w:val="22"/>
        </w:rPr>
        <w:t>-</w:t>
      </w:r>
      <w:r w:rsidR="005330B9">
        <w:rPr>
          <w:rFonts w:ascii="Times New Roman" w:hAnsi="Times New Roman"/>
          <w:sz w:val="22"/>
          <w:szCs w:val="22"/>
        </w:rPr>
        <w:t>family residence,</w:t>
      </w:r>
      <w:r w:rsidR="008857E9" w:rsidRPr="000231B5">
        <w:rPr>
          <w:rFonts w:ascii="Times New Roman" w:hAnsi="Times New Roman"/>
          <w:sz w:val="22"/>
          <w:szCs w:val="22"/>
        </w:rPr>
        <w:t xml:space="preserve"> and are owned and operated by the owner of that property:</w:t>
      </w:r>
    </w:p>
    <w:p w14:paraId="282C1895" w14:textId="77777777" w:rsidR="008857E9" w:rsidRPr="004D284D" w:rsidRDefault="008857E9" w:rsidP="008857E9">
      <w:pPr>
        <w:autoSpaceDE w:val="0"/>
        <w:autoSpaceDN w:val="0"/>
        <w:adjustRightInd w:val="0"/>
        <w:ind w:left="3690"/>
        <w:rPr>
          <w:rFonts w:ascii="Times New Roman" w:hAnsi="Times New Roman"/>
          <w:sz w:val="22"/>
          <w:szCs w:val="22"/>
        </w:rPr>
      </w:pPr>
    </w:p>
    <w:p w14:paraId="3EB7DD34" w14:textId="58FD30CA" w:rsidR="008857E9" w:rsidRPr="008857E9" w:rsidRDefault="008857E9" w:rsidP="008857E9">
      <w:pPr>
        <w:tabs>
          <w:tab w:val="left" w:pos="2880"/>
        </w:tabs>
        <w:autoSpaceDE w:val="0"/>
        <w:autoSpaceDN w:val="0"/>
        <w:adjustRightInd w:val="0"/>
        <w:ind w:left="3600" w:hanging="3600"/>
        <w:rPr>
          <w:rFonts w:ascii="Times New Roman" w:hAnsi="Times New Roman"/>
          <w:sz w:val="22"/>
          <w:szCs w:val="22"/>
        </w:rPr>
      </w:pPr>
      <w:r>
        <w:rPr>
          <w:sz w:val="22"/>
          <w:szCs w:val="22"/>
        </w:rPr>
        <w:tab/>
        <w:t>i</w:t>
      </w:r>
      <w:r w:rsidR="00102056">
        <w:rPr>
          <w:rFonts w:ascii="Times New Roman" w:hAnsi="Times New Roman"/>
          <w:sz w:val="22"/>
          <w:szCs w:val="22"/>
        </w:rPr>
        <w:t>.</w:t>
      </w:r>
      <w:r w:rsidR="00102056">
        <w:rPr>
          <w:rFonts w:ascii="Times New Roman" w:hAnsi="Times New Roman"/>
          <w:sz w:val="22"/>
          <w:szCs w:val="22"/>
        </w:rPr>
        <w:tab/>
      </w:r>
      <w:r w:rsidRPr="008857E9">
        <w:rPr>
          <w:rFonts w:ascii="Times New Roman" w:hAnsi="Times New Roman"/>
          <w:sz w:val="22"/>
          <w:szCs w:val="22"/>
        </w:rPr>
        <w:t xml:space="preserve">That landowner may mark the underground facilities in accordance with Subsection </w:t>
      </w:r>
      <w:r w:rsidR="001A1320">
        <w:rPr>
          <w:rFonts w:ascii="Times New Roman" w:hAnsi="Times New Roman"/>
          <w:sz w:val="22"/>
          <w:szCs w:val="22"/>
        </w:rPr>
        <w:t>6</w:t>
      </w:r>
      <w:r w:rsidRPr="008857E9">
        <w:rPr>
          <w:rFonts w:ascii="Times New Roman" w:hAnsi="Times New Roman"/>
          <w:sz w:val="22"/>
          <w:szCs w:val="22"/>
        </w:rPr>
        <w:t>(B);</w:t>
      </w:r>
    </w:p>
    <w:p w14:paraId="2EADDBE6" w14:textId="77777777" w:rsidR="008857E9" w:rsidRPr="008857E9" w:rsidRDefault="008857E9" w:rsidP="008857E9">
      <w:pPr>
        <w:tabs>
          <w:tab w:val="left" w:pos="2880"/>
        </w:tabs>
        <w:autoSpaceDE w:val="0"/>
        <w:autoSpaceDN w:val="0"/>
        <w:adjustRightInd w:val="0"/>
        <w:rPr>
          <w:rFonts w:ascii="Times New Roman" w:hAnsi="Times New Roman"/>
          <w:sz w:val="22"/>
          <w:szCs w:val="22"/>
        </w:rPr>
      </w:pPr>
    </w:p>
    <w:p w14:paraId="5ED9CF62" w14:textId="77777777" w:rsidR="008857E9" w:rsidRPr="008857E9" w:rsidRDefault="00102056" w:rsidP="008857E9">
      <w:pPr>
        <w:tabs>
          <w:tab w:val="left" w:pos="2880"/>
        </w:tabs>
        <w:autoSpaceDE w:val="0"/>
        <w:autoSpaceDN w:val="0"/>
        <w:adjustRightInd w:val="0"/>
        <w:ind w:left="3600" w:hanging="3600"/>
        <w:rPr>
          <w:rFonts w:ascii="Times New Roman" w:hAnsi="Times New Roman"/>
          <w:sz w:val="22"/>
          <w:szCs w:val="22"/>
        </w:rPr>
      </w:pPr>
      <w:r>
        <w:rPr>
          <w:rFonts w:ascii="Times New Roman" w:hAnsi="Times New Roman"/>
          <w:sz w:val="22"/>
          <w:szCs w:val="22"/>
        </w:rPr>
        <w:tab/>
        <w:t>ii.</w:t>
      </w:r>
      <w:r>
        <w:rPr>
          <w:rFonts w:ascii="Times New Roman" w:hAnsi="Times New Roman"/>
          <w:sz w:val="22"/>
          <w:szCs w:val="22"/>
        </w:rPr>
        <w:tab/>
      </w:r>
      <w:r w:rsidR="008857E9" w:rsidRPr="008857E9">
        <w:rPr>
          <w:rFonts w:ascii="Times New Roman" w:hAnsi="Times New Roman"/>
          <w:sz w:val="22"/>
          <w:szCs w:val="22"/>
        </w:rPr>
        <w:t>The excavator may wait 3 business days from the date of notification to commence the excavation or may commence the excavation upon notification;</w:t>
      </w:r>
    </w:p>
    <w:p w14:paraId="64F5D1B8" w14:textId="77777777" w:rsidR="008857E9" w:rsidRPr="008857E9" w:rsidRDefault="008857E9" w:rsidP="008857E9">
      <w:pPr>
        <w:tabs>
          <w:tab w:val="left" w:pos="2880"/>
        </w:tabs>
        <w:autoSpaceDE w:val="0"/>
        <w:autoSpaceDN w:val="0"/>
        <w:adjustRightInd w:val="0"/>
        <w:ind w:left="3600" w:hanging="3600"/>
        <w:rPr>
          <w:rFonts w:ascii="Times New Roman" w:hAnsi="Times New Roman"/>
          <w:sz w:val="22"/>
          <w:szCs w:val="22"/>
        </w:rPr>
      </w:pPr>
    </w:p>
    <w:p w14:paraId="457B67FE" w14:textId="7EDBA99D" w:rsidR="008857E9" w:rsidRPr="008857E9" w:rsidRDefault="00102056" w:rsidP="008857E9">
      <w:pPr>
        <w:tabs>
          <w:tab w:val="left" w:pos="2880"/>
        </w:tabs>
        <w:autoSpaceDE w:val="0"/>
        <w:autoSpaceDN w:val="0"/>
        <w:adjustRightInd w:val="0"/>
        <w:ind w:left="3600" w:hanging="3600"/>
        <w:rPr>
          <w:rFonts w:ascii="Times New Roman" w:hAnsi="Times New Roman"/>
          <w:sz w:val="22"/>
          <w:szCs w:val="22"/>
        </w:rPr>
      </w:pPr>
      <w:r>
        <w:rPr>
          <w:rFonts w:ascii="Times New Roman" w:hAnsi="Times New Roman"/>
          <w:sz w:val="22"/>
          <w:szCs w:val="22"/>
        </w:rPr>
        <w:lastRenderedPageBreak/>
        <w:tab/>
        <w:t>iii.</w:t>
      </w:r>
      <w:r>
        <w:rPr>
          <w:rFonts w:ascii="Times New Roman" w:hAnsi="Times New Roman"/>
          <w:sz w:val="22"/>
          <w:szCs w:val="22"/>
        </w:rPr>
        <w:tab/>
      </w:r>
      <w:r w:rsidR="008857E9" w:rsidRPr="008857E9">
        <w:rPr>
          <w:rFonts w:ascii="Times New Roman" w:hAnsi="Times New Roman"/>
          <w:sz w:val="22"/>
          <w:szCs w:val="22"/>
        </w:rPr>
        <w:t>If the excavator waits 3 business days from the date of notification or until after the underground facilities are marked, if sooner, to commence excavation or if the markings made by the landowner pursuant to subparagraph (</w:t>
      </w:r>
      <w:r w:rsidR="001A1320">
        <w:rPr>
          <w:rFonts w:ascii="Times New Roman" w:hAnsi="Times New Roman"/>
          <w:sz w:val="22"/>
          <w:szCs w:val="22"/>
        </w:rPr>
        <w:t>i</w:t>
      </w:r>
      <w:r w:rsidR="008857E9" w:rsidRPr="008857E9">
        <w:rPr>
          <w:rFonts w:ascii="Times New Roman" w:hAnsi="Times New Roman"/>
          <w:sz w:val="22"/>
          <w:szCs w:val="22"/>
        </w:rPr>
        <w:t xml:space="preserve">) fail to identify the location of the underground facilities in accordance with </w:t>
      </w:r>
      <w:r w:rsidR="001A1320">
        <w:rPr>
          <w:rFonts w:ascii="Times New Roman" w:hAnsi="Times New Roman"/>
          <w:sz w:val="22"/>
          <w:szCs w:val="22"/>
        </w:rPr>
        <w:t>subsection 6(B)</w:t>
      </w:r>
      <w:r w:rsidR="008857E9" w:rsidRPr="008857E9">
        <w:rPr>
          <w:rFonts w:ascii="Times New Roman" w:hAnsi="Times New Roman"/>
          <w:sz w:val="22"/>
          <w:szCs w:val="22"/>
        </w:rPr>
        <w:t>, an excavator damaging or injuring underground facilities is not liable for any damage or injury caused by the excavation, except on proof of negligence; and</w:t>
      </w:r>
    </w:p>
    <w:p w14:paraId="2A51678C" w14:textId="77777777" w:rsidR="008857E9" w:rsidRPr="008857E9" w:rsidRDefault="008857E9" w:rsidP="008857E9">
      <w:pPr>
        <w:tabs>
          <w:tab w:val="left" w:pos="2880"/>
        </w:tabs>
        <w:autoSpaceDE w:val="0"/>
        <w:autoSpaceDN w:val="0"/>
        <w:adjustRightInd w:val="0"/>
        <w:rPr>
          <w:rFonts w:ascii="Times New Roman" w:hAnsi="Times New Roman"/>
          <w:sz w:val="22"/>
          <w:szCs w:val="22"/>
        </w:rPr>
      </w:pPr>
    </w:p>
    <w:p w14:paraId="0FFE2B65" w14:textId="77777777" w:rsidR="008857E9" w:rsidRPr="008857E9" w:rsidRDefault="00102056" w:rsidP="008857E9">
      <w:pPr>
        <w:tabs>
          <w:tab w:val="left" w:pos="2880"/>
        </w:tabs>
        <w:autoSpaceDE w:val="0"/>
        <w:autoSpaceDN w:val="0"/>
        <w:adjustRightInd w:val="0"/>
        <w:ind w:left="3600" w:hanging="3600"/>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t>iv.</w:t>
      </w:r>
      <w:r>
        <w:rPr>
          <w:rFonts w:ascii="Times New Roman" w:hAnsi="Times New Roman"/>
          <w:sz w:val="22"/>
          <w:szCs w:val="22"/>
        </w:rPr>
        <w:tab/>
      </w:r>
      <w:r w:rsidR="008857E9" w:rsidRPr="008857E9">
        <w:rPr>
          <w:rFonts w:ascii="Times New Roman" w:hAnsi="Times New Roman"/>
          <w:sz w:val="22"/>
          <w:szCs w:val="22"/>
        </w:rPr>
        <w:t>If the excavator does not wait until the underground facilities are marked or 3 business days from the date of notification to commence excavation, whichever occurs earlier, the excavator is liable for all damages to the underground facilities as a result of the excavation.</w:t>
      </w:r>
    </w:p>
    <w:p w14:paraId="24D38AC0"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627E9F0C" w14:textId="77777777" w:rsidR="00D11326" w:rsidRPr="004304B1" w:rsidRDefault="00D11326" w:rsidP="00E85042">
      <w:pPr>
        <w:pStyle w:val="Heading2"/>
        <w:tabs>
          <w:tab w:val="left" w:pos="720"/>
          <w:tab w:val="left" w:pos="1440"/>
          <w:tab w:val="left" w:pos="2160"/>
          <w:tab w:val="left" w:pos="2880"/>
          <w:tab w:val="left" w:pos="3600"/>
          <w:tab w:val="right" w:leader="dot" w:pos="9360"/>
        </w:tabs>
        <w:ind w:left="2160" w:right="0" w:hanging="2160"/>
        <w:rPr>
          <w:rFonts w:ascii="Times New Roman" w:hAnsi="Times New Roman"/>
          <w:sz w:val="22"/>
          <w:szCs w:val="22"/>
          <w:u w:val="none"/>
        </w:rPr>
      </w:pPr>
      <w:r w:rsidRPr="004304B1">
        <w:rPr>
          <w:rFonts w:ascii="Times New Roman" w:hAnsi="Times New Roman"/>
          <w:sz w:val="22"/>
          <w:szCs w:val="22"/>
          <w:u w:val="none"/>
        </w:rPr>
        <w:tab/>
      </w:r>
      <w:r w:rsidRPr="004304B1">
        <w:rPr>
          <w:rFonts w:ascii="Times New Roman" w:hAnsi="Times New Roman"/>
          <w:sz w:val="22"/>
          <w:szCs w:val="22"/>
          <w:u w:val="none"/>
        </w:rPr>
        <w:tab/>
        <w:t>3.</w:t>
      </w:r>
      <w:r w:rsidR="004304B1">
        <w:rPr>
          <w:rFonts w:ascii="Times New Roman" w:hAnsi="Times New Roman"/>
          <w:sz w:val="22"/>
          <w:szCs w:val="22"/>
          <w:u w:val="none"/>
        </w:rPr>
        <w:tab/>
      </w:r>
      <w:r w:rsidRPr="00A85659">
        <w:rPr>
          <w:rFonts w:ascii="Times New Roman" w:hAnsi="Times New Roman"/>
          <w:b/>
          <w:sz w:val="22"/>
          <w:szCs w:val="22"/>
          <w:u w:val="none"/>
        </w:rPr>
        <w:t>Subcontractors and multiple excavators</w:t>
      </w:r>
      <w:r w:rsidRPr="004304B1">
        <w:rPr>
          <w:rFonts w:ascii="Times New Roman" w:hAnsi="Times New Roman"/>
          <w:sz w:val="22"/>
          <w:szCs w:val="22"/>
          <w:u w:val="none"/>
        </w:rPr>
        <w:t>.</w:t>
      </w:r>
      <w:r w:rsidR="004304B1">
        <w:rPr>
          <w:rFonts w:ascii="Times New Roman" w:hAnsi="Times New Roman"/>
          <w:sz w:val="22"/>
          <w:szCs w:val="22"/>
          <w:u w:val="none"/>
        </w:rPr>
        <w:t xml:space="preserve"> </w:t>
      </w:r>
      <w:r w:rsidRPr="004304B1">
        <w:rPr>
          <w:rFonts w:ascii="Times New Roman" w:hAnsi="Times New Roman"/>
          <w:sz w:val="22"/>
          <w:szCs w:val="22"/>
          <w:u w:val="none"/>
        </w:rPr>
        <w:t>In the case of an excavation involving subcontractors or other arrangements in which more than one entity qualifies as the excavator under this rule, the excavator directly responsible for performing the excavation shall ascertain that all notifications required by this rule are performed.</w:t>
      </w:r>
    </w:p>
    <w:p w14:paraId="2EA86B26" w14:textId="77777777" w:rsidR="004304B1" w:rsidRDefault="004304B1"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0E2357D7" w14:textId="77777777" w:rsidR="00D11326" w:rsidRPr="00A85659" w:rsidRDefault="00D11326" w:rsidP="00A85659">
      <w:pPr>
        <w:pStyle w:val="Heading5"/>
        <w:tabs>
          <w:tab w:val="left" w:pos="720"/>
          <w:tab w:val="left" w:pos="1440"/>
          <w:tab w:val="left" w:pos="2160"/>
          <w:tab w:val="left" w:pos="2880"/>
          <w:tab w:val="left" w:pos="3600"/>
          <w:tab w:val="right" w:leader="dot" w:pos="9360"/>
        </w:tabs>
        <w:ind w:left="0" w:right="0"/>
        <w:rPr>
          <w:rFonts w:ascii="Times New Roman" w:hAnsi="Times New Roman"/>
          <w:bCs w:val="0"/>
          <w:sz w:val="22"/>
          <w:szCs w:val="22"/>
        </w:rPr>
      </w:pPr>
      <w:r w:rsidRPr="004304B1">
        <w:rPr>
          <w:rFonts w:ascii="Times New Roman" w:hAnsi="Times New Roman"/>
          <w:b w:val="0"/>
          <w:bCs w:val="0"/>
          <w:sz w:val="22"/>
          <w:szCs w:val="22"/>
        </w:rPr>
        <w:tab/>
        <w:t>C.</w:t>
      </w:r>
      <w:r w:rsidRPr="004304B1">
        <w:rPr>
          <w:rFonts w:ascii="Times New Roman" w:hAnsi="Times New Roman"/>
          <w:b w:val="0"/>
          <w:bCs w:val="0"/>
          <w:sz w:val="22"/>
          <w:szCs w:val="22"/>
        </w:rPr>
        <w:tab/>
      </w:r>
      <w:r w:rsidRPr="00A85659">
        <w:rPr>
          <w:rFonts w:ascii="Times New Roman" w:hAnsi="Times New Roman"/>
          <w:bCs w:val="0"/>
          <w:sz w:val="22"/>
          <w:szCs w:val="22"/>
        </w:rPr>
        <w:t>Excavation</w:t>
      </w:r>
    </w:p>
    <w:p w14:paraId="7CED8E12"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407046DE" w14:textId="77777777" w:rsidR="00D11326" w:rsidRPr="004304B1" w:rsidRDefault="00D11326" w:rsidP="00E85042">
      <w:pPr>
        <w:tabs>
          <w:tab w:val="left" w:pos="720"/>
          <w:tab w:val="left" w:pos="1440"/>
          <w:tab w:val="left" w:pos="2160"/>
          <w:tab w:val="left" w:pos="2880"/>
          <w:tab w:val="left" w:pos="3600"/>
          <w:tab w:val="right" w:leader="dot" w:pos="9360"/>
        </w:tabs>
        <w:ind w:left="2160" w:hanging="2160"/>
        <w:rPr>
          <w:rFonts w:ascii="Times New Roman" w:hAnsi="Times New Roman"/>
          <w:sz w:val="22"/>
          <w:szCs w:val="22"/>
        </w:rPr>
      </w:pPr>
      <w:r w:rsidRPr="004304B1">
        <w:rPr>
          <w:rFonts w:ascii="Times New Roman" w:hAnsi="Times New Roman"/>
          <w:b/>
          <w:sz w:val="22"/>
          <w:szCs w:val="22"/>
        </w:rPr>
        <w:tab/>
      </w:r>
      <w:r w:rsidRPr="004304B1">
        <w:rPr>
          <w:rFonts w:ascii="Times New Roman" w:hAnsi="Times New Roman"/>
          <w:b/>
          <w:sz w:val="22"/>
          <w:szCs w:val="22"/>
        </w:rPr>
        <w:tab/>
      </w:r>
      <w:r w:rsidRPr="004304B1">
        <w:rPr>
          <w:rFonts w:ascii="Times New Roman" w:hAnsi="Times New Roman"/>
          <w:sz w:val="22"/>
          <w:szCs w:val="22"/>
        </w:rPr>
        <w:t>1.</w:t>
      </w:r>
      <w:r w:rsidRPr="004304B1">
        <w:rPr>
          <w:rFonts w:ascii="Times New Roman" w:hAnsi="Times New Roman"/>
          <w:sz w:val="22"/>
          <w:szCs w:val="22"/>
        </w:rPr>
        <w:tab/>
      </w:r>
      <w:r w:rsidRPr="00A85659">
        <w:rPr>
          <w:rFonts w:ascii="Times New Roman" w:hAnsi="Times New Roman"/>
          <w:b/>
          <w:sz w:val="22"/>
          <w:szCs w:val="22"/>
        </w:rPr>
        <w:t>Emergency excavations</w:t>
      </w:r>
      <w:r w:rsidRPr="004304B1">
        <w:rPr>
          <w:rFonts w:ascii="Times New Roman" w:hAnsi="Times New Roman"/>
          <w:sz w:val="22"/>
          <w:szCs w:val="22"/>
        </w:rPr>
        <w:t>.</w:t>
      </w:r>
      <w:r w:rsidR="004304B1">
        <w:rPr>
          <w:rFonts w:ascii="Times New Roman" w:hAnsi="Times New Roman"/>
          <w:sz w:val="22"/>
          <w:szCs w:val="22"/>
        </w:rPr>
        <w:t xml:space="preserve"> </w:t>
      </w:r>
      <w:r w:rsidRPr="004304B1">
        <w:rPr>
          <w:rFonts w:ascii="Times New Roman" w:hAnsi="Times New Roman"/>
          <w:sz w:val="22"/>
          <w:szCs w:val="22"/>
        </w:rPr>
        <w:t>In an emergency, an excavator may commence an excavation after taking all reasonable steps, consistent with the emergency, to pre-mark the excavation site and notify the Dig Safe System and non-member operators pursuant to Section 4(B).</w:t>
      </w:r>
    </w:p>
    <w:p w14:paraId="2E5B9614"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0A995888" w14:textId="77777777" w:rsidR="00D11326" w:rsidRPr="004304B1" w:rsidRDefault="00D11326" w:rsidP="00F62DAE">
      <w:pPr>
        <w:pStyle w:val="BodyText2"/>
        <w:keepNext/>
        <w:keepLines/>
        <w:tabs>
          <w:tab w:val="clear" w:pos="-450"/>
          <w:tab w:val="left" w:pos="2160"/>
          <w:tab w:val="left" w:pos="2880"/>
          <w:tab w:val="left" w:pos="3600"/>
          <w:tab w:val="right" w:leader="dot" w:pos="9360"/>
        </w:tabs>
        <w:ind w:left="2160" w:right="0" w:hanging="216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t>2.</w:t>
      </w:r>
      <w:r w:rsidRPr="004304B1">
        <w:rPr>
          <w:rFonts w:ascii="Times New Roman" w:hAnsi="Times New Roman"/>
          <w:sz w:val="22"/>
          <w:szCs w:val="22"/>
        </w:rPr>
        <w:tab/>
      </w:r>
      <w:r w:rsidRPr="00A85659">
        <w:rPr>
          <w:rFonts w:ascii="Times New Roman" w:hAnsi="Times New Roman"/>
          <w:b/>
          <w:sz w:val="22"/>
          <w:szCs w:val="22"/>
        </w:rPr>
        <w:t>Safety zone</w:t>
      </w:r>
      <w:r w:rsidRPr="004304B1">
        <w:rPr>
          <w:rFonts w:ascii="Times New Roman" w:hAnsi="Times New Roman"/>
          <w:sz w:val="22"/>
          <w:szCs w:val="22"/>
        </w:rPr>
        <w:t>.</w:t>
      </w:r>
      <w:r w:rsidR="004304B1">
        <w:rPr>
          <w:rFonts w:ascii="Times New Roman" w:hAnsi="Times New Roman"/>
          <w:sz w:val="22"/>
          <w:szCs w:val="22"/>
        </w:rPr>
        <w:t xml:space="preserve"> </w:t>
      </w:r>
      <w:r w:rsidRPr="004304B1">
        <w:rPr>
          <w:rFonts w:ascii="Times New Roman" w:hAnsi="Times New Roman"/>
          <w:sz w:val="22"/>
          <w:szCs w:val="22"/>
        </w:rPr>
        <w:t>An excavator may not use mechanical means of excavation when excavating within 18 inches in any direction of any marked underground facilities until the underground facilities have been exposed, except that mechanical means may be used, as necessary, for initial penetration and removal of pavement, rock or other materials requiring use of mechanical means of excavation.</w:t>
      </w:r>
      <w:r w:rsidR="004304B1">
        <w:rPr>
          <w:rFonts w:ascii="Times New Roman" w:hAnsi="Times New Roman"/>
          <w:sz w:val="22"/>
          <w:szCs w:val="22"/>
        </w:rPr>
        <w:t xml:space="preserve"> </w:t>
      </w:r>
      <w:r w:rsidRPr="004304B1">
        <w:rPr>
          <w:rFonts w:ascii="Times New Roman" w:hAnsi="Times New Roman"/>
          <w:sz w:val="22"/>
          <w:szCs w:val="22"/>
        </w:rPr>
        <w:t>Once underground facilities have been exposed, further excavation must be performed employing reasonable precautions to avoid damage to the underground facilities (unless the operator of the underground facilities has positively identified the facilities as inactive or abandoned, pursuant to Subsection 6(F)(3), and has indicated that there is no need to protect them from damage), including, but not limited to, any substantial weakening of structural or lateral support of the facilities or penetration or destruction of the facilities or their protective coatings.</w:t>
      </w:r>
      <w:r w:rsidR="004304B1">
        <w:rPr>
          <w:rFonts w:ascii="Times New Roman" w:hAnsi="Times New Roman"/>
          <w:sz w:val="22"/>
          <w:szCs w:val="22"/>
        </w:rPr>
        <w:t xml:space="preserve"> </w:t>
      </w:r>
      <w:r w:rsidRPr="004304B1">
        <w:rPr>
          <w:rFonts w:ascii="Times New Roman" w:hAnsi="Times New Roman"/>
          <w:sz w:val="22"/>
          <w:szCs w:val="22"/>
        </w:rPr>
        <w:t>The lateral boundaries of the safety zone shall be the operator’s tolerance zone markings as directed in Subsection 6(B)(4)(b).</w:t>
      </w:r>
    </w:p>
    <w:p w14:paraId="37E61606" w14:textId="77777777" w:rsidR="00D11326" w:rsidRPr="004304B1" w:rsidRDefault="00D11326" w:rsidP="00A85659">
      <w:pPr>
        <w:pStyle w:val="BodyText2"/>
        <w:tabs>
          <w:tab w:val="clear" w:pos="-450"/>
          <w:tab w:val="left" w:pos="2160"/>
          <w:tab w:val="left" w:pos="2880"/>
          <w:tab w:val="left" w:pos="3600"/>
          <w:tab w:val="right" w:leader="dot" w:pos="9360"/>
        </w:tabs>
        <w:ind w:right="0"/>
        <w:rPr>
          <w:rFonts w:ascii="Times New Roman" w:hAnsi="Times New Roman"/>
          <w:sz w:val="22"/>
          <w:szCs w:val="22"/>
        </w:rPr>
      </w:pPr>
    </w:p>
    <w:p w14:paraId="10E7BC00" w14:textId="77777777" w:rsidR="004304B1" w:rsidRDefault="00D11326" w:rsidP="00E85042">
      <w:pPr>
        <w:pStyle w:val="BodyText2"/>
        <w:tabs>
          <w:tab w:val="clear" w:pos="-450"/>
          <w:tab w:val="left" w:pos="2160"/>
          <w:tab w:val="left" w:pos="2880"/>
          <w:tab w:val="left" w:pos="3600"/>
          <w:tab w:val="right" w:leader="dot" w:pos="9360"/>
        </w:tabs>
        <w:ind w:left="2160" w:right="0" w:hanging="216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t>3.</w:t>
      </w:r>
      <w:r w:rsidRPr="004304B1">
        <w:rPr>
          <w:rFonts w:ascii="Times New Roman" w:hAnsi="Times New Roman"/>
          <w:sz w:val="22"/>
          <w:szCs w:val="22"/>
        </w:rPr>
        <w:tab/>
      </w:r>
      <w:r w:rsidRPr="00A85659">
        <w:rPr>
          <w:rFonts w:ascii="Times New Roman" w:hAnsi="Times New Roman"/>
          <w:b/>
          <w:sz w:val="22"/>
          <w:szCs w:val="22"/>
        </w:rPr>
        <w:t>Maintenance of markings</w:t>
      </w:r>
      <w:r w:rsidRPr="004304B1">
        <w:rPr>
          <w:rFonts w:ascii="Times New Roman" w:hAnsi="Times New Roman"/>
          <w:sz w:val="22"/>
          <w:szCs w:val="22"/>
        </w:rPr>
        <w:t>.</w:t>
      </w:r>
      <w:r w:rsidR="004304B1">
        <w:rPr>
          <w:rFonts w:ascii="Times New Roman" w:hAnsi="Times New Roman"/>
          <w:sz w:val="22"/>
          <w:szCs w:val="22"/>
        </w:rPr>
        <w:t xml:space="preserve"> </w:t>
      </w:r>
      <w:r w:rsidRPr="004304B1">
        <w:rPr>
          <w:rFonts w:ascii="Times New Roman" w:hAnsi="Times New Roman"/>
          <w:sz w:val="22"/>
          <w:szCs w:val="22"/>
        </w:rPr>
        <w:t>An excavator shall maintain markings made by an operator pursuant to Section 6(B).</w:t>
      </w:r>
      <w:r w:rsidR="004304B1">
        <w:rPr>
          <w:rFonts w:ascii="Times New Roman" w:hAnsi="Times New Roman"/>
          <w:sz w:val="22"/>
          <w:szCs w:val="22"/>
        </w:rPr>
        <w:t xml:space="preserve"> </w:t>
      </w:r>
      <w:r w:rsidRPr="004304B1">
        <w:rPr>
          <w:rFonts w:ascii="Times New Roman" w:hAnsi="Times New Roman"/>
          <w:sz w:val="22"/>
          <w:szCs w:val="22"/>
        </w:rPr>
        <w:t>If an excavator cannot maintain the markings, the excavator shall request that the operator reapply the markings.</w:t>
      </w:r>
    </w:p>
    <w:p w14:paraId="2523FAFB" w14:textId="77777777" w:rsidR="00D11326" w:rsidRPr="004304B1" w:rsidRDefault="00D11326" w:rsidP="00E85042">
      <w:pPr>
        <w:pStyle w:val="BodyText2"/>
        <w:tabs>
          <w:tab w:val="clear" w:pos="-450"/>
          <w:tab w:val="left" w:pos="2160"/>
          <w:tab w:val="left" w:pos="2880"/>
          <w:tab w:val="left" w:pos="3600"/>
          <w:tab w:val="right" w:leader="dot" w:pos="9360"/>
        </w:tabs>
        <w:ind w:left="2160" w:right="0" w:hanging="2160"/>
        <w:rPr>
          <w:rFonts w:ascii="Times New Roman" w:hAnsi="Times New Roman"/>
          <w:sz w:val="22"/>
          <w:szCs w:val="22"/>
        </w:rPr>
      </w:pPr>
    </w:p>
    <w:p w14:paraId="706044C0" w14:textId="77777777" w:rsidR="004304B1" w:rsidRDefault="00D11326" w:rsidP="00E85042">
      <w:pPr>
        <w:pStyle w:val="BodyText2"/>
        <w:tabs>
          <w:tab w:val="clear" w:pos="-450"/>
          <w:tab w:val="left" w:pos="2160"/>
          <w:tab w:val="left" w:pos="2880"/>
          <w:tab w:val="left" w:pos="3600"/>
          <w:tab w:val="right" w:leader="dot" w:pos="9360"/>
        </w:tabs>
        <w:ind w:left="2160" w:right="0" w:hanging="216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t>4.</w:t>
      </w:r>
      <w:r w:rsidRPr="004304B1">
        <w:rPr>
          <w:rFonts w:ascii="Times New Roman" w:hAnsi="Times New Roman"/>
          <w:sz w:val="22"/>
          <w:szCs w:val="22"/>
        </w:rPr>
        <w:tab/>
      </w:r>
      <w:r w:rsidRPr="00A85659">
        <w:rPr>
          <w:rFonts w:ascii="Times New Roman" w:hAnsi="Times New Roman"/>
          <w:b/>
          <w:sz w:val="22"/>
          <w:szCs w:val="22"/>
        </w:rPr>
        <w:t>Unmarked underground facilities</w:t>
      </w:r>
      <w:r w:rsidRPr="004304B1">
        <w:rPr>
          <w:rFonts w:ascii="Times New Roman" w:hAnsi="Times New Roman"/>
          <w:sz w:val="22"/>
          <w:szCs w:val="22"/>
        </w:rPr>
        <w:t>.</w:t>
      </w:r>
      <w:r w:rsidR="004304B1">
        <w:rPr>
          <w:rFonts w:ascii="Times New Roman" w:hAnsi="Times New Roman"/>
          <w:sz w:val="22"/>
          <w:szCs w:val="22"/>
        </w:rPr>
        <w:t xml:space="preserve"> </w:t>
      </w:r>
      <w:r w:rsidRPr="004304B1">
        <w:rPr>
          <w:rFonts w:ascii="Times New Roman" w:hAnsi="Times New Roman"/>
          <w:sz w:val="22"/>
          <w:szCs w:val="22"/>
        </w:rPr>
        <w:t xml:space="preserve">Any unmarked underground facility discovered during an excavation must be treated as an active facility until the facility operator has been notified by the excavator (pursuant to Subsection </w:t>
      </w:r>
      <w:r w:rsidRPr="004304B1">
        <w:rPr>
          <w:rFonts w:ascii="Times New Roman" w:hAnsi="Times New Roman"/>
          <w:sz w:val="22"/>
          <w:szCs w:val="22"/>
        </w:rPr>
        <w:lastRenderedPageBreak/>
        <w:t>4(D)(1)) and has visited the site and positively identified the facility as inactive or abandoned.</w:t>
      </w:r>
    </w:p>
    <w:p w14:paraId="383A6439" w14:textId="77777777" w:rsidR="00D11326" w:rsidRPr="004304B1" w:rsidRDefault="00D11326" w:rsidP="00A85659">
      <w:pPr>
        <w:pStyle w:val="BodyText2"/>
        <w:tabs>
          <w:tab w:val="clear" w:pos="-450"/>
          <w:tab w:val="left" w:pos="2160"/>
          <w:tab w:val="left" w:pos="2880"/>
          <w:tab w:val="left" w:pos="3600"/>
          <w:tab w:val="right" w:leader="dot" w:pos="9360"/>
        </w:tabs>
        <w:ind w:right="0"/>
        <w:rPr>
          <w:rFonts w:ascii="Times New Roman" w:hAnsi="Times New Roman"/>
          <w:sz w:val="22"/>
          <w:szCs w:val="22"/>
        </w:rPr>
      </w:pPr>
    </w:p>
    <w:p w14:paraId="3323BCE5" w14:textId="77777777" w:rsidR="00D11326" w:rsidRPr="00A85659" w:rsidRDefault="00D11326" w:rsidP="00A85659">
      <w:pPr>
        <w:pStyle w:val="BodyText2"/>
        <w:tabs>
          <w:tab w:val="clear" w:pos="-450"/>
          <w:tab w:val="left" w:pos="2160"/>
          <w:tab w:val="left" w:pos="2880"/>
          <w:tab w:val="left" w:pos="3600"/>
          <w:tab w:val="right" w:leader="dot" w:pos="9360"/>
        </w:tabs>
        <w:ind w:right="0"/>
        <w:rPr>
          <w:rStyle w:val="subsechn"/>
          <w:rFonts w:ascii="Times New Roman" w:hAnsi="Times New Roman"/>
          <w:bCs w:val="0"/>
          <w:sz w:val="22"/>
          <w:szCs w:val="22"/>
        </w:rPr>
      </w:pPr>
      <w:r w:rsidRPr="004304B1">
        <w:rPr>
          <w:rFonts w:ascii="Times New Roman" w:hAnsi="Times New Roman"/>
          <w:b/>
          <w:sz w:val="22"/>
          <w:szCs w:val="22"/>
        </w:rPr>
        <w:tab/>
      </w:r>
      <w:bookmarkStart w:id="0" w:name="_Hlk70608194"/>
      <w:r w:rsidRPr="004304B1">
        <w:rPr>
          <w:rFonts w:ascii="Times New Roman" w:hAnsi="Times New Roman"/>
          <w:sz w:val="22"/>
          <w:szCs w:val="22"/>
        </w:rPr>
        <w:t>D.</w:t>
      </w:r>
      <w:r w:rsidRPr="004304B1">
        <w:rPr>
          <w:rFonts w:ascii="Times New Roman" w:hAnsi="Times New Roman"/>
          <w:sz w:val="22"/>
          <w:szCs w:val="22"/>
        </w:rPr>
        <w:tab/>
      </w:r>
      <w:r w:rsidRPr="00A85659">
        <w:rPr>
          <w:rStyle w:val="subsechn"/>
          <w:rFonts w:ascii="Times New Roman" w:hAnsi="Times New Roman"/>
          <w:bCs w:val="0"/>
          <w:sz w:val="22"/>
          <w:szCs w:val="22"/>
        </w:rPr>
        <w:t>Reporting</w:t>
      </w:r>
    </w:p>
    <w:p w14:paraId="7D125D07" w14:textId="77777777" w:rsidR="00D11326" w:rsidRPr="00A85659" w:rsidRDefault="00D11326" w:rsidP="00A85659">
      <w:pPr>
        <w:pStyle w:val="BodyText2"/>
        <w:tabs>
          <w:tab w:val="clear" w:pos="-450"/>
          <w:tab w:val="left" w:pos="2160"/>
          <w:tab w:val="left" w:pos="2880"/>
          <w:tab w:val="left" w:pos="3600"/>
          <w:tab w:val="right" w:leader="dot" w:pos="9360"/>
        </w:tabs>
        <w:ind w:right="0"/>
        <w:rPr>
          <w:rStyle w:val="subsechn"/>
          <w:rFonts w:ascii="Times New Roman" w:hAnsi="Times New Roman"/>
          <w:bCs w:val="0"/>
          <w:sz w:val="22"/>
          <w:szCs w:val="22"/>
        </w:rPr>
      </w:pPr>
    </w:p>
    <w:p w14:paraId="4487CC74" w14:textId="77777777" w:rsidR="004304B1" w:rsidRDefault="00D11326" w:rsidP="00E85042">
      <w:pPr>
        <w:pStyle w:val="BodyText2"/>
        <w:tabs>
          <w:tab w:val="clear" w:pos="-450"/>
          <w:tab w:val="left" w:pos="2160"/>
          <w:tab w:val="left" w:pos="2880"/>
          <w:tab w:val="left" w:pos="3600"/>
          <w:tab w:val="right" w:leader="dot" w:pos="9360"/>
        </w:tabs>
        <w:ind w:left="2160" w:right="0" w:hanging="2160"/>
        <w:rPr>
          <w:rFonts w:ascii="Times New Roman" w:hAnsi="Times New Roman"/>
          <w:sz w:val="22"/>
          <w:szCs w:val="22"/>
        </w:rPr>
      </w:pPr>
      <w:r w:rsidRPr="004304B1">
        <w:rPr>
          <w:rStyle w:val="subsechn"/>
          <w:rFonts w:ascii="Times New Roman" w:hAnsi="Times New Roman"/>
          <w:sz w:val="22"/>
          <w:szCs w:val="22"/>
        </w:rPr>
        <w:tab/>
      </w:r>
      <w:r w:rsidRPr="004304B1">
        <w:rPr>
          <w:rStyle w:val="subsechn"/>
          <w:rFonts w:ascii="Times New Roman" w:hAnsi="Times New Roman"/>
          <w:sz w:val="22"/>
          <w:szCs w:val="22"/>
        </w:rPr>
        <w:tab/>
      </w:r>
      <w:r w:rsidRPr="004304B1">
        <w:rPr>
          <w:rStyle w:val="subsechn"/>
          <w:rFonts w:ascii="Times New Roman" w:hAnsi="Times New Roman"/>
          <w:b w:val="0"/>
          <w:bCs w:val="0"/>
          <w:sz w:val="22"/>
          <w:szCs w:val="22"/>
        </w:rPr>
        <w:t>1.</w:t>
      </w:r>
      <w:r w:rsidRPr="004304B1">
        <w:rPr>
          <w:rStyle w:val="subsechn"/>
          <w:rFonts w:ascii="Times New Roman" w:hAnsi="Times New Roman"/>
          <w:b w:val="0"/>
          <w:bCs w:val="0"/>
          <w:sz w:val="22"/>
          <w:szCs w:val="22"/>
        </w:rPr>
        <w:tab/>
      </w:r>
      <w:r w:rsidRPr="00A85659">
        <w:rPr>
          <w:rStyle w:val="subsechn"/>
          <w:rFonts w:ascii="Times New Roman" w:hAnsi="Times New Roman"/>
          <w:bCs w:val="0"/>
          <w:sz w:val="22"/>
          <w:szCs w:val="22"/>
        </w:rPr>
        <w:t>Notice of damage to operator</w:t>
      </w:r>
      <w:r w:rsidRPr="004304B1">
        <w:rPr>
          <w:rStyle w:val="subsechn"/>
          <w:rFonts w:ascii="Times New Roman" w:hAnsi="Times New Roman"/>
          <w:b w:val="0"/>
          <w:bCs w:val="0"/>
          <w:sz w:val="22"/>
          <w:szCs w:val="22"/>
        </w:rPr>
        <w:t>.</w:t>
      </w:r>
      <w:r w:rsidR="004304B1">
        <w:rPr>
          <w:rFonts w:ascii="Times New Roman" w:hAnsi="Times New Roman"/>
          <w:sz w:val="22"/>
          <w:szCs w:val="22"/>
        </w:rPr>
        <w:t xml:space="preserve"> </w:t>
      </w:r>
      <w:r w:rsidRPr="004304B1">
        <w:rPr>
          <w:rFonts w:ascii="Times New Roman" w:hAnsi="Times New Roman"/>
          <w:sz w:val="22"/>
          <w:szCs w:val="22"/>
        </w:rPr>
        <w:t>An excavator who damages an underground facility or discovers an unmarked underground facility shall immediately notify the affected operator.</w:t>
      </w:r>
      <w:r w:rsidR="004304B1">
        <w:rPr>
          <w:rFonts w:ascii="Times New Roman" w:hAnsi="Times New Roman"/>
          <w:sz w:val="22"/>
          <w:szCs w:val="22"/>
        </w:rPr>
        <w:t xml:space="preserve"> </w:t>
      </w:r>
      <w:r w:rsidRPr="004304B1">
        <w:rPr>
          <w:rFonts w:ascii="Times New Roman" w:hAnsi="Times New Roman"/>
          <w:sz w:val="22"/>
          <w:szCs w:val="22"/>
        </w:rPr>
        <w:t>The excavator shall not backfill an excavation where damage has occurred or where an unmarked facility has been discovered without first receiving permission from the affected operator.</w:t>
      </w:r>
    </w:p>
    <w:p w14:paraId="28BB622C" w14:textId="77777777" w:rsidR="00D11326" w:rsidRPr="004304B1" w:rsidRDefault="00D11326" w:rsidP="00E85042">
      <w:pPr>
        <w:pStyle w:val="BodyText2"/>
        <w:tabs>
          <w:tab w:val="clear" w:pos="-450"/>
          <w:tab w:val="left" w:pos="2160"/>
          <w:tab w:val="left" w:pos="2880"/>
          <w:tab w:val="left" w:pos="3600"/>
          <w:tab w:val="right" w:leader="dot" w:pos="9360"/>
        </w:tabs>
        <w:ind w:left="2160" w:right="0" w:hanging="2160"/>
        <w:rPr>
          <w:rFonts w:ascii="Times New Roman" w:hAnsi="Times New Roman"/>
          <w:sz w:val="22"/>
          <w:szCs w:val="22"/>
        </w:rPr>
      </w:pPr>
    </w:p>
    <w:p w14:paraId="37B1F845" w14:textId="77777777" w:rsidR="004304B1" w:rsidRDefault="00D11326" w:rsidP="00E85042">
      <w:pPr>
        <w:pStyle w:val="BodyText2"/>
        <w:tabs>
          <w:tab w:val="clear" w:pos="-450"/>
          <w:tab w:val="left" w:pos="2160"/>
          <w:tab w:val="left" w:pos="2880"/>
          <w:tab w:val="left" w:pos="3600"/>
          <w:tab w:val="right" w:leader="dot" w:pos="9360"/>
        </w:tabs>
        <w:ind w:left="2160" w:right="0" w:hanging="216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t>2.</w:t>
      </w:r>
      <w:r w:rsidRPr="004304B1">
        <w:rPr>
          <w:rFonts w:ascii="Times New Roman" w:hAnsi="Times New Roman"/>
          <w:sz w:val="22"/>
          <w:szCs w:val="22"/>
        </w:rPr>
        <w:tab/>
      </w:r>
      <w:r w:rsidRPr="00A85659">
        <w:rPr>
          <w:rFonts w:ascii="Times New Roman" w:hAnsi="Times New Roman"/>
          <w:b/>
          <w:sz w:val="22"/>
          <w:szCs w:val="22"/>
        </w:rPr>
        <w:t>Report to Commission</w:t>
      </w:r>
      <w:r w:rsidRPr="004304B1">
        <w:rPr>
          <w:rFonts w:ascii="Times New Roman" w:hAnsi="Times New Roman"/>
          <w:sz w:val="22"/>
          <w:szCs w:val="22"/>
        </w:rPr>
        <w:t>.</w:t>
      </w:r>
      <w:r w:rsidR="004304B1">
        <w:rPr>
          <w:rFonts w:ascii="Times New Roman" w:hAnsi="Times New Roman"/>
          <w:sz w:val="22"/>
          <w:szCs w:val="22"/>
        </w:rPr>
        <w:t xml:space="preserve"> </w:t>
      </w:r>
      <w:r w:rsidRPr="004304B1">
        <w:rPr>
          <w:rFonts w:ascii="Times New Roman" w:hAnsi="Times New Roman"/>
          <w:sz w:val="22"/>
          <w:szCs w:val="22"/>
        </w:rPr>
        <w:t>An excavator involved in an excavation shall report to the Commission when it has reason to believe that one or more damage prevention incidents as defined in Section 2(E-1) have occurred associated with that excavation.</w:t>
      </w:r>
    </w:p>
    <w:p w14:paraId="418E3114" w14:textId="77777777" w:rsidR="00D11326" w:rsidRPr="004304B1" w:rsidRDefault="00D11326" w:rsidP="00E85042">
      <w:pPr>
        <w:pStyle w:val="BodyText2"/>
        <w:tabs>
          <w:tab w:val="clear" w:pos="-450"/>
          <w:tab w:val="left" w:pos="2160"/>
          <w:tab w:val="left" w:pos="2880"/>
          <w:tab w:val="left" w:pos="3600"/>
          <w:tab w:val="right" w:leader="dot" w:pos="9360"/>
        </w:tabs>
        <w:ind w:left="2160" w:right="0" w:hanging="2160"/>
        <w:rPr>
          <w:rFonts w:ascii="Times New Roman" w:hAnsi="Times New Roman"/>
          <w:sz w:val="22"/>
          <w:szCs w:val="22"/>
        </w:rPr>
      </w:pPr>
    </w:p>
    <w:p w14:paraId="06FDA715" w14:textId="3E740AFF" w:rsidR="004304B1" w:rsidRDefault="00D11326" w:rsidP="00E25E53">
      <w:pPr>
        <w:ind w:left="2160"/>
        <w:rPr>
          <w:rFonts w:ascii="Times New Roman" w:hAnsi="Times New Roman"/>
          <w:sz w:val="22"/>
          <w:szCs w:val="22"/>
        </w:rPr>
      </w:pPr>
      <w:r w:rsidRPr="004304B1">
        <w:rPr>
          <w:rFonts w:ascii="Times New Roman" w:hAnsi="Times New Roman"/>
          <w:sz w:val="22"/>
          <w:szCs w:val="22"/>
        </w:rPr>
        <w:t>The damage prevention incident shall be reported</w:t>
      </w:r>
      <w:r w:rsidR="00CF1249">
        <w:rPr>
          <w:rFonts w:ascii="Times New Roman" w:hAnsi="Times New Roman"/>
          <w:sz w:val="22"/>
          <w:szCs w:val="22"/>
        </w:rPr>
        <w:t xml:space="preserve"> by</w:t>
      </w:r>
      <w:r w:rsidRPr="004304B1">
        <w:rPr>
          <w:rFonts w:ascii="Times New Roman" w:hAnsi="Times New Roman"/>
          <w:sz w:val="22"/>
          <w:szCs w:val="22"/>
        </w:rPr>
        <w:t xml:space="preserve"> </w:t>
      </w:r>
      <w:r w:rsidR="00CF1249">
        <w:rPr>
          <w:rFonts w:ascii="Times New Roman" w:hAnsi="Times New Roman"/>
          <w:sz w:val="22"/>
          <w:szCs w:val="22"/>
        </w:rPr>
        <w:t xml:space="preserve">1) calling the Commission </w:t>
      </w:r>
      <w:r w:rsidR="001A3741">
        <w:rPr>
          <w:rFonts w:ascii="Times New Roman" w:hAnsi="Times New Roman"/>
          <w:sz w:val="22"/>
          <w:szCs w:val="22"/>
        </w:rPr>
        <w:t xml:space="preserve">as soon as possible </w:t>
      </w:r>
      <w:r w:rsidR="00F02635">
        <w:rPr>
          <w:rFonts w:ascii="Times New Roman" w:hAnsi="Times New Roman"/>
          <w:sz w:val="22"/>
          <w:szCs w:val="22"/>
        </w:rPr>
        <w:t>at (207) 287-3831</w:t>
      </w:r>
      <w:r w:rsidR="00CF1249">
        <w:rPr>
          <w:rFonts w:ascii="Times New Roman" w:hAnsi="Times New Roman"/>
          <w:sz w:val="22"/>
          <w:szCs w:val="22"/>
        </w:rPr>
        <w:t xml:space="preserve"> </w:t>
      </w:r>
      <w:r w:rsidR="00B74009" w:rsidRPr="00E25E53">
        <w:rPr>
          <w:rFonts w:ascii="Times New Roman" w:hAnsi="Times New Roman"/>
          <w:sz w:val="22"/>
          <w:szCs w:val="22"/>
        </w:rPr>
        <w:t xml:space="preserve">or emailing the Commission at </w:t>
      </w:r>
      <w:hyperlink r:id="rId8" w:history="1">
        <w:r w:rsidR="00E25E53" w:rsidRPr="00F75905">
          <w:rPr>
            <w:rStyle w:val="Hyperlink"/>
            <w:rFonts w:ascii="Times New Roman" w:hAnsi="Times New Roman"/>
            <w:b/>
            <w:bCs/>
            <w:sz w:val="22"/>
            <w:szCs w:val="22"/>
          </w:rPr>
          <w:t>IncidentReport.PUC@maine.gov</w:t>
        </w:r>
      </w:hyperlink>
      <w:r w:rsidR="00E25E53" w:rsidRPr="00F75905">
        <w:rPr>
          <w:rFonts w:ascii="Times New Roman" w:hAnsi="Times New Roman"/>
          <w:sz w:val="22"/>
          <w:szCs w:val="22"/>
          <w:u w:val="single"/>
        </w:rPr>
        <w:t xml:space="preserve"> </w:t>
      </w:r>
      <w:r w:rsidR="00CF1249">
        <w:rPr>
          <w:rFonts w:ascii="Times New Roman" w:hAnsi="Times New Roman"/>
          <w:sz w:val="22"/>
          <w:szCs w:val="22"/>
        </w:rPr>
        <w:t xml:space="preserve">and 2) </w:t>
      </w:r>
      <w:r w:rsidR="001929E4">
        <w:rPr>
          <w:rFonts w:ascii="Times New Roman" w:hAnsi="Times New Roman"/>
          <w:sz w:val="22"/>
          <w:szCs w:val="22"/>
        </w:rPr>
        <w:t xml:space="preserve">completing </w:t>
      </w:r>
      <w:r w:rsidRPr="004304B1">
        <w:rPr>
          <w:rFonts w:ascii="Times New Roman" w:hAnsi="Times New Roman"/>
          <w:sz w:val="22"/>
          <w:szCs w:val="22"/>
        </w:rPr>
        <w:t>the Underground Facility Damage Prevention Incident Report form avai</w:t>
      </w:r>
      <w:r w:rsidR="00E85042">
        <w:rPr>
          <w:rFonts w:ascii="Times New Roman" w:hAnsi="Times New Roman"/>
          <w:sz w:val="22"/>
          <w:szCs w:val="22"/>
        </w:rPr>
        <w:t xml:space="preserve">lable from the Commission (207) </w:t>
      </w:r>
      <w:r w:rsidRPr="004304B1">
        <w:rPr>
          <w:rFonts w:ascii="Times New Roman" w:hAnsi="Times New Roman"/>
          <w:sz w:val="22"/>
          <w:szCs w:val="22"/>
        </w:rPr>
        <w:t xml:space="preserve">287-3831 or </w:t>
      </w:r>
      <w:hyperlink r:id="rId9" w:history="1">
        <w:r w:rsidRPr="004D284D">
          <w:rPr>
            <w:rStyle w:val="Hyperlink"/>
            <w:rFonts w:ascii="Times New Roman" w:hAnsi="Times New Roman"/>
            <w:b/>
            <w:sz w:val="22"/>
            <w:szCs w:val="22"/>
          </w:rPr>
          <w:t>http://www.maine.gov/mpuc</w:t>
        </w:r>
      </w:hyperlink>
      <w:r w:rsidRPr="004304B1">
        <w:rPr>
          <w:rFonts w:ascii="Times New Roman" w:hAnsi="Times New Roman"/>
          <w:sz w:val="22"/>
          <w:szCs w:val="22"/>
        </w:rPr>
        <w:t>).</w:t>
      </w:r>
      <w:r w:rsidR="004304B1">
        <w:rPr>
          <w:rFonts w:ascii="Times New Roman" w:hAnsi="Times New Roman"/>
          <w:sz w:val="22"/>
          <w:szCs w:val="22"/>
        </w:rPr>
        <w:t xml:space="preserve"> </w:t>
      </w:r>
      <w:r w:rsidRPr="004304B1">
        <w:rPr>
          <w:rFonts w:ascii="Times New Roman" w:hAnsi="Times New Roman"/>
          <w:sz w:val="22"/>
          <w:szCs w:val="22"/>
        </w:rPr>
        <w:t xml:space="preserve">The excavator shall submit this </w:t>
      </w:r>
      <w:r w:rsidR="00CF1249">
        <w:rPr>
          <w:rFonts w:ascii="Times New Roman" w:hAnsi="Times New Roman"/>
          <w:sz w:val="22"/>
          <w:szCs w:val="22"/>
        </w:rPr>
        <w:t xml:space="preserve">written </w:t>
      </w:r>
      <w:r w:rsidRPr="004304B1">
        <w:rPr>
          <w:rFonts w:ascii="Times New Roman" w:hAnsi="Times New Roman"/>
          <w:sz w:val="22"/>
          <w:szCs w:val="22"/>
        </w:rPr>
        <w:t>report within 10 days of discovering a damage prevention incident.</w:t>
      </w:r>
    </w:p>
    <w:p w14:paraId="4BFF89CC" w14:textId="77777777" w:rsidR="00D11326" w:rsidRPr="004304B1" w:rsidRDefault="00D11326" w:rsidP="00A85659">
      <w:pPr>
        <w:pStyle w:val="BodyText2"/>
        <w:tabs>
          <w:tab w:val="clear" w:pos="-450"/>
          <w:tab w:val="left" w:pos="2160"/>
          <w:tab w:val="left" w:pos="2880"/>
          <w:tab w:val="left" w:pos="3600"/>
          <w:tab w:val="right" w:leader="dot" w:pos="9360"/>
        </w:tabs>
        <w:ind w:right="0"/>
        <w:rPr>
          <w:rFonts w:ascii="Times New Roman" w:hAnsi="Times New Roman"/>
          <w:sz w:val="22"/>
          <w:szCs w:val="22"/>
        </w:rPr>
      </w:pPr>
    </w:p>
    <w:p w14:paraId="255647A7" w14:textId="77777777" w:rsidR="004304B1" w:rsidRDefault="00D11326" w:rsidP="00E85042">
      <w:pPr>
        <w:pStyle w:val="BodyText2"/>
        <w:tabs>
          <w:tab w:val="clear" w:pos="-450"/>
          <w:tab w:val="left" w:pos="2160"/>
          <w:tab w:val="left" w:pos="2880"/>
          <w:tab w:val="left" w:pos="3600"/>
          <w:tab w:val="right" w:leader="dot" w:pos="9360"/>
        </w:tabs>
        <w:ind w:left="2160" w:right="0" w:hanging="216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r>
      <w:r w:rsidRPr="004304B1">
        <w:rPr>
          <w:rFonts w:ascii="Times New Roman" w:hAnsi="Times New Roman"/>
          <w:sz w:val="22"/>
          <w:szCs w:val="22"/>
        </w:rPr>
        <w:tab/>
        <w:t>Any person may report to the Commission any other failure to comply with this rule or other concerns regarding underground facilities damage prevention, using the Underground Facility Damage Prevention Incident Report form.</w:t>
      </w:r>
    </w:p>
    <w:bookmarkEnd w:id="0"/>
    <w:p w14:paraId="7A07A4C3" w14:textId="77777777" w:rsidR="00B365C4" w:rsidRDefault="00B365C4" w:rsidP="00E85042">
      <w:pPr>
        <w:pStyle w:val="BodyText2"/>
        <w:tabs>
          <w:tab w:val="clear" w:pos="-450"/>
          <w:tab w:val="left" w:pos="2160"/>
          <w:tab w:val="left" w:pos="2880"/>
          <w:tab w:val="left" w:pos="3600"/>
          <w:tab w:val="right" w:leader="dot" w:pos="9360"/>
        </w:tabs>
        <w:ind w:left="2160" w:right="0" w:hanging="2160"/>
        <w:rPr>
          <w:rFonts w:ascii="Times New Roman" w:hAnsi="Times New Roman"/>
          <w:sz w:val="22"/>
          <w:szCs w:val="22"/>
        </w:rPr>
      </w:pPr>
    </w:p>
    <w:p w14:paraId="0AB5F5CA" w14:textId="6BA46AE3" w:rsidR="00216416" w:rsidRDefault="00EB1863" w:rsidP="00E71507">
      <w:pPr>
        <w:pStyle w:val="BodyText2"/>
        <w:numPr>
          <w:ilvl w:val="0"/>
          <w:numId w:val="10"/>
        </w:numPr>
        <w:tabs>
          <w:tab w:val="clear" w:pos="-450"/>
          <w:tab w:val="left" w:pos="2160"/>
          <w:tab w:val="left" w:pos="2880"/>
          <w:tab w:val="left" w:pos="3600"/>
          <w:tab w:val="right" w:leader="dot" w:pos="9360"/>
        </w:tabs>
        <w:ind w:right="0" w:hanging="1110"/>
        <w:rPr>
          <w:rFonts w:ascii="Times New Roman" w:hAnsi="Times New Roman"/>
          <w:sz w:val="22"/>
          <w:szCs w:val="22"/>
        </w:rPr>
      </w:pPr>
      <w:bookmarkStart w:id="1" w:name="_Hlk50019517"/>
      <w:r w:rsidRPr="00A653AD">
        <w:rPr>
          <w:rFonts w:ascii="Times New Roman" w:hAnsi="Times New Roman"/>
          <w:b/>
          <w:sz w:val="22"/>
          <w:szCs w:val="22"/>
        </w:rPr>
        <w:t>Calling 9-1-1</w:t>
      </w:r>
      <w:r>
        <w:rPr>
          <w:rFonts w:ascii="Times New Roman" w:hAnsi="Times New Roman"/>
          <w:sz w:val="22"/>
          <w:szCs w:val="22"/>
        </w:rPr>
        <w:t xml:space="preserve">.  </w:t>
      </w:r>
      <w:r w:rsidR="00B365C4" w:rsidRPr="00A653AD">
        <w:rPr>
          <w:rFonts w:ascii="Times New Roman" w:hAnsi="Times New Roman"/>
          <w:sz w:val="22"/>
          <w:szCs w:val="22"/>
        </w:rPr>
        <w:t xml:space="preserve">If contact with or damage to an underground pipe or another </w:t>
      </w:r>
      <w:r w:rsidR="00216416">
        <w:rPr>
          <w:rFonts w:ascii="Times New Roman" w:hAnsi="Times New Roman"/>
          <w:sz w:val="22"/>
          <w:szCs w:val="22"/>
        </w:rPr>
        <w:t xml:space="preserve"> </w:t>
      </w:r>
    </w:p>
    <w:p w14:paraId="01A2F2E5" w14:textId="77777777" w:rsidR="00216416" w:rsidRDefault="00216416" w:rsidP="00216416">
      <w:pPr>
        <w:pStyle w:val="BodyText2"/>
        <w:tabs>
          <w:tab w:val="clear" w:pos="-450"/>
          <w:tab w:val="left" w:pos="2160"/>
          <w:tab w:val="left" w:pos="2880"/>
          <w:tab w:val="left" w:pos="3600"/>
          <w:tab w:val="right" w:leader="dot" w:pos="9360"/>
        </w:tabs>
        <w:ind w:right="0"/>
        <w:rPr>
          <w:rFonts w:ascii="Times New Roman" w:hAnsi="Times New Roman"/>
          <w:sz w:val="22"/>
          <w:szCs w:val="22"/>
        </w:rPr>
      </w:pP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00B365C4" w:rsidRPr="00A653AD">
        <w:rPr>
          <w:rFonts w:ascii="Times New Roman" w:hAnsi="Times New Roman"/>
          <w:sz w:val="22"/>
          <w:szCs w:val="22"/>
        </w:rPr>
        <w:t xml:space="preserve">underground facility results in the escape of any natural gas or other hazardous </w:t>
      </w:r>
    </w:p>
    <w:p w14:paraId="634CEA9F" w14:textId="77777777" w:rsidR="00216416" w:rsidRDefault="00216416" w:rsidP="00216416">
      <w:pPr>
        <w:pStyle w:val="BodyText2"/>
        <w:tabs>
          <w:tab w:val="clear" w:pos="-450"/>
          <w:tab w:val="left" w:pos="2160"/>
          <w:tab w:val="left" w:pos="2880"/>
          <w:tab w:val="left" w:pos="3600"/>
          <w:tab w:val="right" w:leader="dot" w:pos="9360"/>
        </w:tabs>
        <w:ind w:right="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B365C4" w:rsidRPr="00A653AD">
        <w:rPr>
          <w:rFonts w:ascii="Times New Roman" w:hAnsi="Times New Roman"/>
          <w:sz w:val="22"/>
          <w:szCs w:val="22"/>
        </w:rPr>
        <w:t xml:space="preserve">substance or material regulated by the United States Department of </w:t>
      </w:r>
    </w:p>
    <w:p w14:paraId="18D1AEC8" w14:textId="77777777" w:rsidR="00216416" w:rsidRDefault="00216416" w:rsidP="00216416">
      <w:pPr>
        <w:pStyle w:val="BodyText2"/>
        <w:tabs>
          <w:tab w:val="clear" w:pos="-450"/>
          <w:tab w:val="left" w:pos="2160"/>
          <w:tab w:val="left" w:pos="2880"/>
          <w:tab w:val="left" w:pos="3600"/>
          <w:tab w:val="right" w:leader="dot" w:pos="9360"/>
        </w:tabs>
        <w:ind w:right="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B365C4" w:rsidRPr="00A653AD">
        <w:rPr>
          <w:rFonts w:ascii="Times New Roman" w:hAnsi="Times New Roman"/>
          <w:sz w:val="22"/>
          <w:szCs w:val="22"/>
        </w:rPr>
        <w:t xml:space="preserve">Transportation, Pipeline and Hazardous Materials Safety Administration, the </w:t>
      </w:r>
    </w:p>
    <w:p w14:paraId="3F2AE581" w14:textId="77777777" w:rsidR="004304B1" w:rsidRPr="00B365C4" w:rsidRDefault="00216416" w:rsidP="00216416">
      <w:pPr>
        <w:pStyle w:val="BodyText2"/>
        <w:tabs>
          <w:tab w:val="clear" w:pos="-450"/>
          <w:tab w:val="left" w:pos="2160"/>
          <w:tab w:val="left" w:pos="2880"/>
          <w:tab w:val="left" w:pos="3600"/>
          <w:tab w:val="right" w:leader="dot" w:pos="9360"/>
        </w:tabs>
        <w:ind w:right="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B365C4" w:rsidRPr="00A653AD">
        <w:rPr>
          <w:rFonts w:ascii="Times New Roman" w:hAnsi="Times New Roman"/>
          <w:sz w:val="22"/>
          <w:szCs w:val="22"/>
        </w:rPr>
        <w:t>excavator shall immediately report the contact or damage by calling 9-1-1.</w:t>
      </w:r>
    </w:p>
    <w:bookmarkEnd w:id="1"/>
    <w:p w14:paraId="6BB35E34" w14:textId="77777777" w:rsidR="00B365C4" w:rsidRDefault="00B365C4" w:rsidP="00A85659">
      <w:pPr>
        <w:pStyle w:val="BodyText2"/>
        <w:tabs>
          <w:tab w:val="clear" w:pos="-450"/>
          <w:tab w:val="left" w:pos="2160"/>
          <w:tab w:val="left" w:pos="2880"/>
          <w:tab w:val="left" w:pos="3600"/>
          <w:tab w:val="right" w:leader="dot" w:pos="9360"/>
        </w:tabs>
        <w:ind w:right="0"/>
        <w:rPr>
          <w:rFonts w:ascii="Times New Roman" w:hAnsi="Times New Roman"/>
          <w:sz w:val="22"/>
          <w:szCs w:val="22"/>
        </w:rPr>
      </w:pPr>
    </w:p>
    <w:p w14:paraId="5B31D0A6" w14:textId="77777777" w:rsidR="00D11326" w:rsidRPr="00A85659" w:rsidRDefault="00D11326" w:rsidP="00A85659">
      <w:pPr>
        <w:pStyle w:val="BodyText2"/>
        <w:tabs>
          <w:tab w:val="clear" w:pos="-450"/>
          <w:tab w:val="left" w:pos="2160"/>
          <w:tab w:val="left" w:pos="2880"/>
          <w:tab w:val="left" w:pos="3600"/>
          <w:tab w:val="right" w:leader="dot" w:pos="9360"/>
        </w:tabs>
        <w:ind w:right="0"/>
        <w:rPr>
          <w:rFonts w:ascii="Times New Roman" w:hAnsi="Times New Roman"/>
          <w:b/>
          <w:sz w:val="22"/>
          <w:szCs w:val="22"/>
        </w:rPr>
      </w:pPr>
      <w:r w:rsidRPr="004304B1">
        <w:rPr>
          <w:rFonts w:ascii="Times New Roman" w:hAnsi="Times New Roman"/>
          <w:sz w:val="22"/>
          <w:szCs w:val="22"/>
        </w:rPr>
        <w:tab/>
        <w:t>E.</w:t>
      </w:r>
      <w:r w:rsidRPr="004304B1">
        <w:rPr>
          <w:rFonts w:ascii="Times New Roman" w:hAnsi="Times New Roman"/>
          <w:sz w:val="22"/>
          <w:szCs w:val="22"/>
        </w:rPr>
        <w:tab/>
      </w:r>
      <w:r w:rsidRPr="00A85659">
        <w:rPr>
          <w:rFonts w:ascii="Times New Roman" w:hAnsi="Times New Roman"/>
          <w:b/>
          <w:sz w:val="22"/>
          <w:szCs w:val="22"/>
        </w:rPr>
        <w:t>Legal Effect of Non-complia</w:t>
      </w:r>
      <w:r w:rsidR="002A43AD">
        <w:rPr>
          <w:rFonts w:ascii="Times New Roman" w:hAnsi="Times New Roman"/>
          <w:b/>
          <w:sz w:val="22"/>
          <w:szCs w:val="22"/>
        </w:rPr>
        <w:t>nce</w:t>
      </w:r>
    </w:p>
    <w:p w14:paraId="211E4F8A" w14:textId="77777777" w:rsidR="00D11326" w:rsidRPr="00A85659" w:rsidRDefault="00D11326" w:rsidP="00A85659">
      <w:pPr>
        <w:pStyle w:val="BodyText2"/>
        <w:tabs>
          <w:tab w:val="clear" w:pos="-450"/>
          <w:tab w:val="left" w:pos="2160"/>
          <w:tab w:val="left" w:pos="2880"/>
          <w:tab w:val="left" w:pos="3600"/>
          <w:tab w:val="right" w:leader="dot" w:pos="9360"/>
        </w:tabs>
        <w:ind w:right="0"/>
        <w:rPr>
          <w:rFonts w:ascii="Times New Roman" w:hAnsi="Times New Roman"/>
          <w:b/>
          <w:sz w:val="22"/>
          <w:szCs w:val="22"/>
        </w:rPr>
      </w:pPr>
    </w:p>
    <w:p w14:paraId="22DE35CE" w14:textId="77777777" w:rsidR="00D11326" w:rsidRPr="004304B1" w:rsidRDefault="00D11326" w:rsidP="00E85042">
      <w:pPr>
        <w:pStyle w:val="BodyText2"/>
        <w:tabs>
          <w:tab w:val="clear" w:pos="-450"/>
          <w:tab w:val="left" w:pos="2160"/>
          <w:tab w:val="left" w:pos="2880"/>
          <w:tab w:val="left" w:pos="3600"/>
          <w:tab w:val="right" w:leader="dot" w:pos="9360"/>
        </w:tabs>
        <w:ind w:left="2160" w:right="0" w:hanging="216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t>1.</w:t>
      </w:r>
      <w:r w:rsidRPr="004304B1">
        <w:rPr>
          <w:rFonts w:ascii="Times New Roman" w:hAnsi="Times New Roman"/>
          <w:sz w:val="22"/>
          <w:szCs w:val="22"/>
        </w:rPr>
        <w:tab/>
      </w:r>
      <w:r w:rsidRPr="00A85659">
        <w:rPr>
          <w:rFonts w:ascii="Times New Roman" w:hAnsi="Times New Roman"/>
          <w:b/>
          <w:sz w:val="22"/>
          <w:szCs w:val="22"/>
        </w:rPr>
        <w:t>Excavator</w:t>
      </w:r>
      <w:r w:rsidRPr="004304B1">
        <w:rPr>
          <w:rFonts w:ascii="Times New Roman" w:hAnsi="Times New Roman"/>
          <w:sz w:val="22"/>
          <w:szCs w:val="22"/>
        </w:rPr>
        <w:t>.</w:t>
      </w:r>
      <w:r w:rsidR="004304B1">
        <w:rPr>
          <w:rFonts w:ascii="Times New Roman" w:hAnsi="Times New Roman"/>
          <w:sz w:val="22"/>
          <w:szCs w:val="22"/>
        </w:rPr>
        <w:t xml:space="preserve"> </w:t>
      </w:r>
      <w:r w:rsidRPr="004304B1">
        <w:rPr>
          <w:rFonts w:ascii="Times New Roman" w:hAnsi="Times New Roman"/>
          <w:sz w:val="22"/>
          <w:szCs w:val="22"/>
        </w:rPr>
        <w:t>The failure of an excavator to provide any or all notices required by Subsections 4(B)(1) and 4(B)(2) for an excavation that results in damage to an underground facility or facilities shall be prima facie evidence in any civil or administrative proceeding that the damage was caused by the negligence of the excavator.</w:t>
      </w:r>
    </w:p>
    <w:p w14:paraId="41C2DD0D" w14:textId="77777777" w:rsidR="00D11326" w:rsidRPr="00A85659" w:rsidRDefault="00D11326" w:rsidP="00E85042">
      <w:pPr>
        <w:pStyle w:val="BodyText2"/>
        <w:tabs>
          <w:tab w:val="clear" w:pos="-450"/>
          <w:tab w:val="left" w:pos="2160"/>
          <w:tab w:val="left" w:pos="2880"/>
          <w:tab w:val="left" w:pos="3600"/>
          <w:tab w:val="right" w:leader="dot" w:pos="9360"/>
        </w:tabs>
        <w:ind w:left="2160" w:right="0" w:hanging="2160"/>
        <w:rPr>
          <w:rFonts w:ascii="Times New Roman" w:hAnsi="Times New Roman"/>
          <w:b/>
          <w:sz w:val="22"/>
          <w:szCs w:val="22"/>
        </w:rPr>
      </w:pPr>
    </w:p>
    <w:p w14:paraId="6BA724EB" w14:textId="77777777" w:rsidR="00D11326" w:rsidRDefault="00D11326" w:rsidP="00E85042">
      <w:pPr>
        <w:pStyle w:val="BodyText2"/>
        <w:tabs>
          <w:tab w:val="clear" w:pos="-450"/>
          <w:tab w:val="left" w:pos="2160"/>
          <w:tab w:val="left" w:pos="2880"/>
          <w:tab w:val="left" w:pos="3600"/>
          <w:tab w:val="right" w:leader="dot" w:pos="9360"/>
        </w:tabs>
        <w:ind w:left="2160" w:right="0" w:hanging="216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t>2.</w:t>
      </w:r>
      <w:r w:rsidRPr="004304B1">
        <w:rPr>
          <w:rFonts w:ascii="Times New Roman" w:hAnsi="Times New Roman"/>
          <w:sz w:val="22"/>
          <w:szCs w:val="22"/>
        </w:rPr>
        <w:tab/>
      </w:r>
      <w:r w:rsidRPr="00A85659">
        <w:rPr>
          <w:rFonts w:ascii="Times New Roman" w:hAnsi="Times New Roman"/>
          <w:b/>
          <w:sz w:val="22"/>
          <w:szCs w:val="22"/>
        </w:rPr>
        <w:t>Member Operator</w:t>
      </w:r>
      <w:r w:rsidRPr="004304B1">
        <w:rPr>
          <w:rFonts w:ascii="Times New Roman" w:hAnsi="Times New Roman"/>
          <w:sz w:val="22"/>
          <w:szCs w:val="22"/>
        </w:rPr>
        <w:t>.</w:t>
      </w:r>
      <w:r w:rsidR="004304B1">
        <w:rPr>
          <w:rFonts w:ascii="Times New Roman" w:hAnsi="Times New Roman"/>
          <w:sz w:val="22"/>
          <w:szCs w:val="22"/>
        </w:rPr>
        <w:t xml:space="preserve"> </w:t>
      </w:r>
      <w:r w:rsidRPr="004304B1">
        <w:rPr>
          <w:rFonts w:ascii="Times New Roman" w:hAnsi="Times New Roman"/>
          <w:sz w:val="22"/>
          <w:szCs w:val="22"/>
        </w:rPr>
        <w:t>If an excavator complies with all excavator responsibilities described in Section 4(A) and Subsection 4(B)(1), and if the Dig Safe System does not provide all information pursuant to Section 5(A) or an operator does not provide all information pursuant to Section 6(B) or the information provided fails to identify the location of the underground facilities in accordance with Section 6(B), then an excavator is not liable for any damage or injury caused by the excavation, except on proof of negligence.</w:t>
      </w:r>
    </w:p>
    <w:p w14:paraId="467FF6D6" w14:textId="77777777" w:rsidR="00443CF9" w:rsidRPr="004304B1" w:rsidRDefault="00443CF9" w:rsidP="00E85042">
      <w:pPr>
        <w:pStyle w:val="BodyText2"/>
        <w:tabs>
          <w:tab w:val="clear" w:pos="-450"/>
          <w:tab w:val="left" w:pos="2160"/>
          <w:tab w:val="left" w:pos="2880"/>
          <w:tab w:val="left" w:pos="3600"/>
          <w:tab w:val="right" w:leader="dot" w:pos="9360"/>
        </w:tabs>
        <w:ind w:left="2160" w:right="0" w:hanging="2160"/>
        <w:rPr>
          <w:rFonts w:ascii="Times New Roman" w:hAnsi="Times New Roman"/>
          <w:sz w:val="22"/>
          <w:szCs w:val="22"/>
        </w:rPr>
      </w:pPr>
    </w:p>
    <w:p w14:paraId="6BC29698" w14:textId="77777777" w:rsidR="004304B1" w:rsidRPr="00A85659" w:rsidRDefault="00D11326" w:rsidP="00E85042">
      <w:pPr>
        <w:pStyle w:val="BodyText2"/>
        <w:tabs>
          <w:tab w:val="clear" w:pos="-450"/>
          <w:tab w:val="left" w:pos="2160"/>
          <w:tab w:val="left" w:pos="2880"/>
          <w:tab w:val="left" w:pos="3600"/>
          <w:tab w:val="right" w:leader="dot" w:pos="9360"/>
        </w:tabs>
        <w:ind w:left="2160" w:right="0" w:hanging="2160"/>
        <w:rPr>
          <w:rFonts w:ascii="Times New Roman" w:hAnsi="Times New Roman"/>
          <w:b/>
          <w:sz w:val="22"/>
          <w:szCs w:val="22"/>
        </w:rPr>
      </w:pPr>
      <w:r w:rsidRPr="004304B1">
        <w:rPr>
          <w:rFonts w:ascii="Times New Roman" w:hAnsi="Times New Roman"/>
          <w:sz w:val="22"/>
          <w:szCs w:val="22"/>
        </w:rPr>
        <w:tab/>
      </w:r>
      <w:r w:rsidRPr="004304B1">
        <w:rPr>
          <w:rFonts w:ascii="Times New Roman" w:hAnsi="Times New Roman"/>
          <w:sz w:val="22"/>
          <w:szCs w:val="22"/>
        </w:rPr>
        <w:tab/>
        <w:t>3.</w:t>
      </w:r>
      <w:r w:rsidRPr="004304B1">
        <w:rPr>
          <w:rFonts w:ascii="Times New Roman" w:hAnsi="Times New Roman"/>
          <w:sz w:val="22"/>
          <w:szCs w:val="22"/>
        </w:rPr>
        <w:tab/>
      </w:r>
      <w:r w:rsidRPr="00A85659">
        <w:rPr>
          <w:rFonts w:ascii="Times New Roman" w:hAnsi="Times New Roman"/>
          <w:b/>
          <w:sz w:val="22"/>
          <w:szCs w:val="22"/>
        </w:rPr>
        <w:t>Non-member Operator</w:t>
      </w:r>
      <w:r w:rsidRPr="004304B1">
        <w:rPr>
          <w:rFonts w:ascii="Times New Roman" w:hAnsi="Times New Roman"/>
          <w:sz w:val="22"/>
          <w:szCs w:val="22"/>
        </w:rPr>
        <w:t>.</w:t>
      </w:r>
      <w:r w:rsidR="004304B1">
        <w:rPr>
          <w:rFonts w:ascii="Times New Roman" w:hAnsi="Times New Roman"/>
          <w:sz w:val="22"/>
          <w:szCs w:val="22"/>
        </w:rPr>
        <w:t xml:space="preserve"> </w:t>
      </w:r>
      <w:r w:rsidRPr="004304B1">
        <w:rPr>
          <w:rFonts w:ascii="Times New Roman" w:hAnsi="Times New Roman"/>
          <w:sz w:val="22"/>
          <w:szCs w:val="22"/>
        </w:rPr>
        <w:t xml:space="preserve">If an excavator provides notice to non-member operators pursuant to Subsection 4(B)(2), and if a non-member operator fails to </w:t>
      </w:r>
      <w:r w:rsidRPr="004304B1">
        <w:rPr>
          <w:rFonts w:ascii="Times New Roman" w:hAnsi="Times New Roman"/>
          <w:sz w:val="22"/>
          <w:szCs w:val="22"/>
        </w:rPr>
        <w:lastRenderedPageBreak/>
        <w:t xml:space="preserve">mark the location of its facilities </w:t>
      </w:r>
      <w:r w:rsidR="001A1320">
        <w:rPr>
          <w:rFonts w:ascii="Times New Roman" w:hAnsi="Times New Roman"/>
          <w:sz w:val="22"/>
          <w:szCs w:val="22"/>
        </w:rPr>
        <w:t xml:space="preserve">or if the facilities are not properly marked </w:t>
      </w:r>
      <w:r w:rsidRPr="004304B1">
        <w:rPr>
          <w:rFonts w:ascii="Times New Roman" w:hAnsi="Times New Roman"/>
          <w:sz w:val="22"/>
          <w:szCs w:val="22"/>
        </w:rPr>
        <w:t>pursuant to Section 6(B), then an excavator is not liable for any damage or injury caused by the excavation, except on proof of negligence.</w:t>
      </w:r>
    </w:p>
    <w:p w14:paraId="231840DA" w14:textId="77777777" w:rsidR="004304B1" w:rsidRDefault="004304B1" w:rsidP="00A85659">
      <w:pPr>
        <w:pStyle w:val="BodyText2"/>
        <w:tabs>
          <w:tab w:val="clear" w:pos="-450"/>
          <w:tab w:val="left" w:pos="2160"/>
          <w:tab w:val="left" w:pos="2880"/>
          <w:tab w:val="left" w:pos="3600"/>
          <w:tab w:val="right" w:leader="dot" w:pos="9360"/>
        </w:tabs>
        <w:ind w:right="0"/>
        <w:rPr>
          <w:rFonts w:ascii="Times New Roman" w:hAnsi="Times New Roman"/>
          <w:b/>
          <w:sz w:val="22"/>
          <w:szCs w:val="22"/>
        </w:rPr>
      </w:pPr>
    </w:p>
    <w:p w14:paraId="747CB9F1" w14:textId="77777777" w:rsidR="00D11326" w:rsidRDefault="00D11326" w:rsidP="00E85042">
      <w:pPr>
        <w:pStyle w:val="BodyText2"/>
        <w:keepNext/>
        <w:keepLines/>
        <w:tabs>
          <w:tab w:val="clear" w:pos="-450"/>
          <w:tab w:val="left" w:pos="2160"/>
          <w:tab w:val="left" w:pos="2880"/>
          <w:tab w:val="left" w:pos="3600"/>
          <w:tab w:val="right" w:leader="dot" w:pos="9360"/>
        </w:tabs>
        <w:ind w:right="0"/>
        <w:rPr>
          <w:rFonts w:ascii="Times New Roman" w:hAnsi="Times New Roman"/>
          <w:b/>
          <w:sz w:val="22"/>
          <w:szCs w:val="22"/>
        </w:rPr>
      </w:pPr>
      <w:r w:rsidRPr="004304B1">
        <w:rPr>
          <w:rFonts w:ascii="Times New Roman" w:hAnsi="Times New Roman"/>
          <w:b/>
          <w:sz w:val="22"/>
          <w:szCs w:val="22"/>
        </w:rPr>
        <w:tab/>
      </w:r>
      <w:r w:rsidRPr="004304B1">
        <w:rPr>
          <w:rFonts w:ascii="Times New Roman" w:hAnsi="Times New Roman"/>
          <w:sz w:val="22"/>
          <w:szCs w:val="22"/>
        </w:rPr>
        <w:t>F.</w:t>
      </w:r>
      <w:r w:rsidRPr="004304B1">
        <w:rPr>
          <w:rFonts w:ascii="Times New Roman" w:hAnsi="Times New Roman"/>
          <w:sz w:val="22"/>
          <w:szCs w:val="22"/>
        </w:rPr>
        <w:tab/>
      </w:r>
      <w:r w:rsidRPr="00A85659">
        <w:rPr>
          <w:rFonts w:ascii="Times New Roman" w:hAnsi="Times New Roman"/>
          <w:b/>
          <w:sz w:val="22"/>
          <w:szCs w:val="22"/>
        </w:rPr>
        <w:t>Exemptions</w:t>
      </w:r>
    </w:p>
    <w:p w14:paraId="6FF64F14" w14:textId="77777777" w:rsidR="00D571D4" w:rsidRDefault="00D571D4" w:rsidP="00E85042">
      <w:pPr>
        <w:pStyle w:val="BodyText2"/>
        <w:keepNext/>
        <w:keepLines/>
        <w:tabs>
          <w:tab w:val="clear" w:pos="-450"/>
          <w:tab w:val="left" w:pos="2160"/>
          <w:tab w:val="left" w:pos="2880"/>
          <w:tab w:val="left" w:pos="3600"/>
          <w:tab w:val="right" w:leader="dot" w:pos="9360"/>
        </w:tabs>
        <w:ind w:right="0"/>
        <w:rPr>
          <w:rFonts w:ascii="Times New Roman" w:hAnsi="Times New Roman"/>
          <w:b/>
          <w:sz w:val="22"/>
          <w:szCs w:val="22"/>
        </w:rPr>
      </w:pPr>
    </w:p>
    <w:p w14:paraId="72AAFB15" w14:textId="1EE50487" w:rsidR="004304B1" w:rsidRDefault="00712F06" w:rsidP="00E85042">
      <w:pPr>
        <w:pStyle w:val="BodyText2"/>
        <w:keepNext/>
        <w:keepLines/>
        <w:tabs>
          <w:tab w:val="clear" w:pos="-450"/>
          <w:tab w:val="left" w:pos="2160"/>
          <w:tab w:val="left" w:pos="2880"/>
          <w:tab w:val="left" w:pos="3600"/>
          <w:tab w:val="right" w:leader="dot" w:pos="9360"/>
        </w:tabs>
        <w:ind w:right="0"/>
        <w:rPr>
          <w:rFonts w:ascii="Times New Roman" w:hAnsi="Times New Roman"/>
          <w:sz w:val="22"/>
          <w:szCs w:val="22"/>
        </w:rPr>
      </w:pPr>
      <w:r>
        <w:rPr>
          <w:rFonts w:ascii="Times New Roman" w:hAnsi="Times New Roman"/>
          <w:b/>
          <w:sz w:val="22"/>
          <w:szCs w:val="22"/>
        </w:rPr>
        <w:tab/>
      </w:r>
      <w:r>
        <w:rPr>
          <w:rFonts w:ascii="Times New Roman" w:hAnsi="Times New Roman"/>
          <w:b/>
          <w:sz w:val="22"/>
          <w:szCs w:val="22"/>
        </w:rPr>
        <w:tab/>
      </w:r>
      <w:r w:rsidR="007103AF">
        <w:rPr>
          <w:rFonts w:ascii="Times New Roman" w:hAnsi="Times New Roman"/>
          <w:sz w:val="22"/>
          <w:szCs w:val="22"/>
        </w:rPr>
        <w:t>1.</w:t>
      </w:r>
      <w:r w:rsidR="0002785B">
        <w:rPr>
          <w:rFonts w:ascii="Times New Roman" w:hAnsi="Times New Roman"/>
          <w:sz w:val="22"/>
          <w:szCs w:val="22"/>
        </w:rPr>
        <w:tab/>
      </w:r>
      <w:r w:rsidR="00D11326" w:rsidRPr="00A85659">
        <w:rPr>
          <w:rFonts w:ascii="Times New Roman" w:hAnsi="Times New Roman"/>
          <w:b/>
          <w:sz w:val="22"/>
          <w:szCs w:val="22"/>
        </w:rPr>
        <w:t>Commercial Forestry</w:t>
      </w:r>
    </w:p>
    <w:p w14:paraId="246F567C" w14:textId="77777777" w:rsidR="00D11326" w:rsidRPr="004304B1" w:rsidRDefault="00D11326" w:rsidP="00E85042">
      <w:pPr>
        <w:keepNext/>
        <w:keepLines/>
        <w:tabs>
          <w:tab w:val="left" w:pos="720"/>
          <w:tab w:val="left" w:pos="1440"/>
          <w:tab w:val="left" w:pos="2160"/>
          <w:tab w:val="left" w:pos="2880"/>
          <w:tab w:val="left" w:pos="3600"/>
          <w:tab w:val="right" w:leader="dot" w:pos="9360"/>
        </w:tabs>
        <w:rPr>
          <w:rFonts w:ascii="Times New Roman" w:hAnsi="Times New Roman"/>
          <w:sz w:val="22"/>
          <w:szCs w:val="22"/>
        </w:rPr>
      </w:pPr>
    </w:p>
    <w:p w14:paraId="5E5589D1" w14:textId="77777777" w:rsidR="00D11326" w:rsidRPr="004304B1" w:rsidRDefault="00D11326" w:rsidP="004E6856">
      <w:pPr>
        <w:keepNext/>
        <w:keepLines/>
        <w:tabs>
          <w:tab w:val="left" w:pos="720"/>
          <w:tab w:val="left" w:pos="1440"/>
          <w:tab w:val="left" w:pos="2160"/>
          <w:tab w:val="left" w:pos="2880"/>
          <w:tab w:val="left" w:pos="3600"/>
          <w:tab w:val="right" w:leader="dot" w:pos="9360"/>
        </w:tabs>
        <w:ind w:left="2880" w:hanging="288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r>
      <w:r w:rsidR="004E6856">
        <w:rPr>
          <w:rFonts w:ascii="Times New Roman" w:hAnsi="Times New Roman"/>
          <w:sz w:val="22"/>
          <w:szCs w:val="22"/>
        </w:rPr>
        <w:tab/>
      </w:r>
      <w:r w:rsidRPr="004304B1">
        <w:rPr>
          <w:rFonts w:ascii="Times New Roman" w:hAnsi="Times New Roman"/>
          <w:sz w:val="22"/>
          <w:szCs w:val="22"/>
        </w:rPr>
        <w:t>a.</w:t>
      </w:r>
      <w:r w:rsidRPr="004304B1">
        <w:rPr>
          <w:rFonts w:ascii="Times New Roman" w:hAnsi="Times New Roman"/>
          <w:sz w:val="22"/>
          <w:szCs w:val="22"/>
        </w:rPr>
        <w:tab/>
      </w:r>
      <w:r w:rsidRPr="00A85659">
        <w:rPr>
          <w:rFonts w:ascii="Times New Roman" w:hAnsi="Times New Roman"/>
          <w:b/>
          <w:sz w:val="22"/>
          <w:szCs w:val="22"/>
        </w:rPr>
        <w:t>Activity requiring no written agreement</w:t>
      </w:r>
      <w:r w:rsidRPr="004304B1">
        <w:rPr>
          <w:rFonts w:ascii="Times New Roman" w:hAnsi="Times New Roman"/>
          <w:sz w:val="22"/>
          <w:szCs w:val="22"/>
        </w:rPr>
        <w:t>.</w:t>
      </w:r>
      <w:r w:rsidR="004304B1">
        <w:rPr>
          <w:rFonts w:ascii="Times New Roman" w:hAnsi="Times New Roman"/>
          <w:sz w:val="22"/>
          <w:szCs w:val="22"/>
        </w:rPr>
        <w:t xml:space="preserve"> </w:t>
      </w:r>
      <w:r w:rsidRPr="004304B1">
        <w:rPr>
          <w:rFonts w:ascii="Times New Roman" w:hAnsi="Times New Roman"/>
          <w:sz w:val="22"/>
          <w:szCs w:val="22"/>
        </w:rPr>
        <w:t>An excavator is exempt from the notice requirements of Sections 4(A) and 4(B) for any excavation undertaken in conjunction with a commercial timber harvesting activity provided the excavation:</w:t>
      </w:r>
    </w:p>
    <w:p w14:paraId="12950EAA"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7B604D45" w14:textId="77777777" w:rsidR="00D11326" w:rsidRPr="004304B1" w:rsidRDefault="004E6856" w:rsidP="004E6856">
      <w:pPr>
        <w:tabs>
          <w:tab w:val="left" w:pos="720"/>
          <w:tab w:val="left" w:pos="1440"/>
          <w:tab w:val="left" w:pos="2160"/>
          <w:tab w:val="left" w:pos="2880"/>
          <w:tab w:val="left" w:pos="3600"/>
          <w:tab w:val="right" w:leader="dot" w:pos="9360"/>
        </w:tabs>
        <w:ind w:left="3600" w:hanging="360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i.</w:t>
      </w:r>
      <w:r w:rsidR="00D11326" w:rsidRPr="004304B1">
        <w:rPr>
          <w:rFonts w:ascii="Times New Roman" w:hAnsi="Times New Roman"/>
          <w:sz w:val="22"/>
          <w:szCs w:val="22"/>
        </w:rPr>
        <w:tab/>
        <w:t>is not conducted in a public place, on public land or within a public easement, including, but not limited to, a public way;</w:t>
      </w:r>
    </w:p>
    <w:p w14:paraId="38815524" w14:textId="77777777" w:rsidR="00D11326" w:rsidRPr="004304B1" w:rsidRDefault="00D11326" w:rsidP="004E6856">
      <w:pPr>
        <w:tabs>
          <w:tab w:val="left" w:pos="720"/>
          <w:tab w:val="left" w:pos="1440"/>
          <w:tab w:val="left" w:pos="2160"/>
          <w:tab w:val="left" w:pos="2880"/>
          <w:tab w:val="left" w:pos="3600"/>
          <w:tab w:val="right" w:leader="dot" w:pos="9360"/>
        </w:tabs>
        <w:ind w:left="3600" w:hanging="3600"/>
        <w:rPr>
          <w:rFonts w:ascii="Times New Roman" w:hAnsi="Times New Roman"/>
          <w:sz w:val="22"/>
          <w:szCs w:val="22"/>
        </w:rPr>
      </w:pPr>
    </w:p>
    <w:p w14:paraId="54AC1055" w14:textId="77777777" w:rsidR="00D11326" w:rsidRPr="004304B1" w:rsidRDefault="00D11326" w:rsidP="004E6856">
      <w:pPr>
        <w:tabs>
          <w:tab w:val="left" w:pos="720"/>
          <w:tab w:val="left" w:pos="1440"/>
          <w:tab w:val="left" w:pos="2160"/>
          <w:tab w:val="left" w:pos="2880"/>
          <w:tab w:val="left" w:pos="3600"/>
          <w:tab w:val="right" w:leader="dot" w:pos="9360"/>
        </w:tabs>
        <w:ind w:left="3600" w:hanging="3600"/>
        <w:rPr>
          <w:rFonts w:ascii="Times New Roman" w:hAnsi="Times New Roman"/>
          <w:sz w:val="22"/>
          <w:szCs w:val="22"/>
        </w:rPr>
      </w:pPr>
      <w:r w:rsidRPr="004304B1">
        <w:rPr>
          <w:rFonts w:ascii="Times New Roman" w:hAnsi="Times New Roman"/>
          <w:sz w:val="22"/>
          <w:szCs w:val="22"/>
        </w:rPr>
        <w:tab/>
      </w:r>
      <w:r w:rsidR="004E6856">
        <w:rPr>
          <w:rFonts w:ascii="Times New Roman" w:hAnsi="Times New Roman"/>
          <w:sz w:val="22"/>
          <w:szCs w:val="22"/>
        </w:rPr>
        <w:tab/>
      </w:r>
      <w:r w:rsidR="004E6856">
        <w:rPr>
          <w:rFonts w:ascii="Times New Roman" w:hAnsi="Times New Roman"/>
          <w:sz w:val="22"/>
          <w:szCs w:val="22"/>
        </w:rPr>
        <w:tab/>
      </w:r>
      <w:r w:rsidR="004E6856">
        <w:rPr>
          <w:rFonts w:ascii="Times New Roman" w:hAnsi="Times New Roman"/>
          <w:sz w:val="22"/>
          <w:szCs w:val="22"/>
        </w:rPr>
        <w:tab/>
        <w:t>ii.</w:t>
      </w:r>
      <w:r w:rsidRPr="004304B1">
        <w:rPr>
          <w:rFonts w:ascii="Times New Roman" w:hAnsi="Times New Roman"/>
          <w:sz w:val="22"/>
          <w:szCs w:val="22"/>
        </w:rPr>
        <w:tab/>
        <w:t>is not conducted within 100 feet of an easement or land owned by an underground facility operator;</w:t>
      </w:r>
    </w:p>
    <w:p w14:paraId="32A91221" w14:textId="77777777" w:rsidR="00D11326" w:rsidRPr="004304B1" w:rsidRDefault="00D11326" w:rsidP="004E6856">
      <w:pPr>
        <w:pStyle w:val="Heading3"/>
        <w:tabs>
          <w:tab w:val="left" w:pos="720"/>
          <w:tab w:val="left" w:pos="1440"/>
          <w:tab w:val="left" w:pos="2160"/>
          <w:tab w:val="left" w:pos="2880"/>
          <w:tab w:val="left" w:pos="3600"/>
          <w:tab w:val="right" w:leader="dot" w:pos="9360"/>
        </w:tabs>
        <w:ind w:left="3600" w:hanging="3600"/>
        <w:rPr>
          <w:sz w:val="22"/>
          <w:szCs w:val="22"/>
          <w:u w:val="none"/>
        </w:rPr>
      </w:pPr>
      <w:r w:rsidRPr="004304B1">
        <w:rPr>
          <w:sz w:val="22"/>
          <w:szCs w:val="22"/>
          <w:u w:val="none"/>
        </w:rPr>
        <w:tab/>
      </w:r>
      <w:r w:rsidRPr="004304B1">
        <w:rPr>
          <w:sz w:val="22"/>
          <w:szCs w:val="22"/>
          <w:u w:val="none"/>
        </w:rPr>
        <w:tab/>
      </w:r>
      <w:r w:rsidR="004E6856">
        <w:rPr>
          <w:sz w:val="22"/>
          <w:szCs w:val="22"/>
          <w:u w:val="none"/>
        </w:rPr>
        <w:tab/>
      </w:r>
      <w:r w:rsidR="004E6856">
        <w:rPr>
          <w:sz w:val="22"/>
          <w:szCs w:val="22"/>
          <w:u w:val="none"/>
        </w:rPr>
        <w:tab/>
        <w:t>iii.</w:t>
      </w:r>
      <w:r w:rsidRPr="004304B1">
        <w:rPr>
          <w:sz w:val="22"/>
          <w:szCs w:val="22"/>
          <w:u w:val="none"/>
        </w:rPr>
        <w:tab/>
        <w:t>is not conducted within 100 feet of an underground facility; and</w:t>
      </w:r>
    </w:p>
    <w:p w14:paraId="1B294904" w14:textId="77777777" w:rsidR="00D11326" w:rsidRPr="004304B1" w:rsidRDefault="00D11326" w:rsidP="004E6856">
      <w:pPr>
        <w:pStyle w:val="Heading3"/>
        <w:tabs>
          <w:tab w:val="left" w:pos="720"/>
          <w:tab w:val="left" w:pos="1440"/>
          <w:tab w:val="left" w:pos="2160"/>
          <w:tab w:val="left" w:pos="2880"/>
          <w:tab w:val="left" w:pos="3600"/>
          <w:tab w:val="right" w:leader="dot" w:pos="9360"/>
        </w:tabs>
        <w:ind w:left="3600" w:hanging="3600"/>
        <w:rPr>
          <w:sz w:val="22"/>
          <w:szCs w:val="22"/>
          <w:u w:val="none"/>
        </w:rPr>
      </w:pPr>
    </w:p>
    <w:p w14:paraId="19E2EDCE" w14:textId="77777777" w:rsidR="00D11326" w:rsidRPr="004304B1" w:rsidRDefault="00D11326" w:rsidP="004E6856">
      <w:pPr>
        <w:pStyle w:val="Heading3"/>
        <w:tabs>
          <w:tab w:val="left" w:pos="720"/>
          <w:tab w:val="left" w:pos="1440"/>
          <w:tab w:val="left" w:pos="2160"/>
          <w:tab w:val="left" w:pos="2880"/>
          <w:tab w:val="left" w:pos="3600"/>
          <w:tab w:val="right" w:leader="dot" w:pos="9360"/>
        </w:tabs>
        <w:ind w:left="3600" w:hanging="3600"/>
        <w:rPr>
          <w:sz w:val="22"/>
          <w:szCs w:val="22"/>
          <w:u w:val="none"/>
        </w:rPr>
      </w:pPr>
      <w:r w:rsidRPr="004304B1">
        <w:rPr>
          <w:sz w:val="22"/>
          <w:szCs w:val="22"/>
          <w:u w:val="none"/>
        </w:rPr>
        <w:tab/>
      </w:r>
      <w:r w:rsidRPr="004304B1">
        <w:rPr>
          <w:sz w:val="22"/>
          <w:szCs w:val="22"/>
          <w:u w:val="none"/>
        </w:rPr>
        <w:tab/>
      </w:r>
      <w:r w:rsidRPr="004304B1">
        <w:rPr>
          <w:sz w:val="22"/>
          <w:szCs w:val="22"/>
          <w:u w:val="none"/>
        </w:rPr>
        <w:tab/>
      </w:r>
      <w:r w:rsidR="004E6856">
        <w:rPr>
          <w:sz w:val="22"/>
          <w:szCs w:val="22"/>
          <w:u w:val="none"/>
        </w:rPr>
        <w:tab/>
        <w:t>iv.</w:t>
      </w:r>
      <w:r w:rsidRPr="004304B1">
        <w:rPr>
          <w:sz w:val="22"/>
          <w:szCs w:val="22"/>
          <w:u w:val="none"/>
        </w:rPr>
        <w:tab/>
        <w:t>does not involve the use of explosives.</w:t>
      </w:r>
    </w:p>
    <w:p w14:paraId="31C9B906" w14:textId="77777777" w:rsidR="00D11326" w:rsidRPr="004304B1" w:rsidRDefault="00D11326" w:rsidP="00A85659">
      <w:pPr>
        <w:pStyle w:val="BodyTextIndent3"/>
        <w:tabs>
          <w:tab w:val="left" w:pos="720"/>
          <w:tab w:val="left" w:pos="1440"/>
          <w:tab w:val="left" w:pos="2160"/>
          <w:tab w:val="left" w:pos="2880"/>
          <w:tab w:val="left" w:pos="3600"/>
          <w:tab w:val="right" w:leader="dot" w:pos="9360"/>
        </w:tabs>
        <w:ind w:left="0"/>
        <w:rPr>
          <w:rFonts w:ascii="Times New Roman" w:hAnsi="Times New Roman"/>
          <w:bCs/>
          <w:iCs/>
          <w:sz w:val="22"/>
          <w:szCs w:val="22"/>
        </w:rPr>
      </w:pPr>
    </w:p>
    <w:p w14:paraId="22CBF612" w14:textId="77777777" w:rsidR="00D11326" w:rsidRPr="004304B1" w:rsidRDefault="004E6856" w:rsidP="004E6856">
      <w:pPr>
        <w:tabs>
          <w:tab w:val="left" w:pos="720"/>
          <w:tab w:val="left" w:pos="1440"/>
          <w:tab w:val="left" w:pos="2160"/>
          <w:tab w:val="left" w:pos="2880"/>
          <w:tab w:val="left" w:pos="3600"/>
          <w:tab w:val="right" w:leader="dot" w:pos="9360"/>
        </w:tabs>
        <w:ind w:left="2880" w:hanging="2880"/>
        <w:rPr>
          <w:rFonts w:ascii="Times New Roman" w:hAnsi="Times New Roman"/>
          <w:sz w:val="22"/>
          <w:szCs w:val="22"/>
        </w:rPr>
      </w:pPr>
      <w:r>
        <w:rPr>
          <w:rFonts w:ascii="Times New Roman" w:hAnsi="Times New Roman"/>
          <w:b/>
          <w:sz w:val="22"/>
          <w:szCs w:val="22"/>
        </w:rPr>
        <w:tab/>
      </w:r>
      <w:r w:rsidR="00D11326" w:rsidRPr="004304B1">
        <w:rPr>
          <w:rFonts w:ascii="Times New Roman" w:hAnsi="Times New Roman"/>
          <w:b/>
          <w:sz w:val="22"/>
          <w:szCs w:val="22"/>
        </w:rPr>
        <w:tab/>
      </w:r>
      <w:r w:rsidR="00D11326" w:rsidRPr="004304B1">
        <w:rPr>
          <w:rFonts w:ascii="Times New Roman" w:hAnsi="Times New Roman"/>
          <w:b/>
          <w:sz w:val="22"/>
          <w:szCs w:val="22"/>
        </w:rPr>
        <w:tab/>
      </w:r>
      <w:r w:rsidR="00D11326" w:rsidRPr="004304B1">
        <w:rPr>
          <w:rFonts w:ascii="Times New Roman" w:hAnsi="Times New Roman"/>
          <w:sz w:val="22"/>
          <w:szCs w:val="22"/>
        </w:rPr>
        <w:t>b.</w:t>
      </w:r>
      <w:r w:rsidR="00D11326" w:rsidRPr="004304B1">
        <w:rPr>
          <w:rFonts w:ascii="Times New Roman" w:hAnsi="Times New Roman"/>
          <w:sz w:val="22"/>
          <w:szCs w:val="22"/>
        </w:rPr>
        <w:tab/>
      </w:r>
      <w:r w:rsidR="00D11326" w:rsidRPr="00A85659">
        <w:rPr>
          <w:rFonts w:ascii="Times New Roman" w:hAnsi="Times New Roman"/>
          <w:b/>
          <w:sz w:val="22"/>
          <w:szCs w:val="22"/>
        </w:rPr>
        <w:t>Activity requiring written agreement</w:t>
      </w:r>
      <w:r w:rsidR="00D11326" w:rsidRPr="004304B1">
        <w:rPr>
          <w:rFonts w:ascii="Times New Roman" w:hAnsi="Times New Roman"/>
          <w:sz w:val="22"/>
          <w:szCs w:val="22"/>
        </w:rPr>
        <w:t>.</w:t>
      </w:r>
      <w:r w:rsidR="004304B1">
        <w:rPr>
          <w:rFonts w:ascii="Times New Roman" w:hAnsi="Times New Roman"/>
          <w:sz w:val="22"/>
          <w:szCs w:val="22"/>
        </w:rPr>
        <w:t xml:space="preserve"> </w:t>
      </w:r>
      <w:r w:rsidR="00D11326" w:rsidRPr="004304B1">
        <w:rPr>
          <w:rFonts w:ascii="Times New Roman" w:hAnsi="Times New Roman"/>
          <w:sz w:val="22"/>
          <w:szCs w:val="22"/>
        </w:rPr>
        <w:t>An excavator is exempt from the requirements of Sections 4(A), 4(B) and 4(C) for any excavation undertaken in conjunction with a commercial timber harvesting activity, when that excavation is within 100 feet of an underground facility or on an easement or land owned by an operator or within 100 feet of an easement or land owned by an operator if the excavator:</w:t>
      </w:r>
    </w:p>
    <w:p w14:paraId="05ABD0AE" w14:textId="77777777" w:rsidR="00D11326" w:rsidRPr="00A85659" w:rsidRDefault="00D11326" w:rsidP="00A85659">
      <w:pPr>
        <w:tabs>
          <w:tab w:val="left" w:pos="720"/>
          <w:tab w:val="left" w:pos="1440"/>
          <w:tab w:val="left" w:pos="2160"/>
          <w:tab w:val="left" w:pos="2880"/>
          <w:tab w:val="left" w:pos="3600"/>
          <w:tab w:val="right" w:leader="dot" w:pos="9360"/>
        </w:tabs>
        <w:rPr>
          <w:rFonts w:ascii="Times New Roman" w:hAnsi="Times New Roman"/>
          <w:b/>
          <w:sz w:val="22"/>
          <w:szCs w:val="22"/>
        </w:rPr>
      </w:pPr>
    </w:p>
    <w:p w14:paraId="2B716945" w14:textId="77777777" w:rsidR="00D11326" w:rsidRPr="004304B1" w:rsidRDefault="00D11326" w:rsidP="004E6856">
      <w:pPr>
        <w:pStyle w:val="BodyTextIndent2"/>
        <w:tabs>
          <w:tab w:val="left" w:pos="720"/>
          <w:tab w:val="left" w:pos="1440"/>
          <w:tab w:val="left" w:pos="2160"/>
          <w:tab w:val="left" w:pos="2880"/>
          <w:tab w:val="left" w:pos="3600"/>
          <w:tab w:val="right" w:leader="dot" w:pos="9360"/>
        </w:tabs>
        <w:ind w:left="3600" w:hanging="3600"/>
        <w:rPr>
          <w:sz w:val="22"/>
          <w:szCs w:val="22"/>
          <w:u w:val="none"/>
        </w:rPr>
      </w:pPr>
      <w:r w:rsidRPr="004304B1">
        <w:rPr>
          <w:sz w:val="22"/>
          <w:szCs w:val="22"/>
          <w:u w:val="none"/>
        </w:rPr>
        <w:tab/>
      </w:r>
      <w:r w:rsidR="004E6856">
        <w:rPr>
          <w:sz w:val="22"/>
          <w:szCs w:val="22"/>
          <w:u w:val="none"/>
        </w:rPr>
        <w:tab/>
      </w:r>
      <w:r w:rsidR="004E6856">
        <w:rPr>
          <w:sz w:val="22"/>
          <w:szCs w:val="22"/>
          <w:u w:val="none"/>
        </w:rPr>
        <w:tab/>
      </w:r>
      <w:r w:rsidR="004E6856">
        <w:rPr>
          <w:sz w:val="22"/>
          <w:szCs w:val="22"/>
          <w:u w:val="none"/>
        </w:rPr>
        <w:tab/>
        <w:t>i.</w:t>
      </w:r>
      <w:r w:rsidRPr="004304B1">
        <w:rPr>
          <w:sz w:val="22"/>
          <w:szCs w:val="22"/>
          <w:u w:val="none"/>
        </w:rPr>
        <w:tab/>
        <w:t>contacts the Dig Safe System to identify all member operators within the area of the excavation;</w:t>
      </w:r>
    </w:p>
    <w:p w14:paraId="38E04F8A" w14:textId="77777777" w:rsidR="00D11326" w:rsidRPr="004304B1" w:rsidRDefault="00D11326" w:rsidP="00A85659">
      <w:pPr>
        <w:pStyle w:val="BodyTextIndent2"/>
        <w:tabs>
          <w:tab w:val="left" w:pos="720"/>
          <w:tab w:val="left" w:pos="1440"/>
          <w:tab w:val="left" w:pos="2160"/>
          <w:tab w:val="left" w:pos="2880"/>
          <w:tab w:val="left" w:pos="3600"/>
          <w:tab w:val="right" w:leader="dot" w:pos="9360"/>
        </w:tabs>
        <w:ind w:left="0"/>
        <w:rPr>
          <w:sz w:val="22"/>
          <w:szCs w:val="22"/>
          <w:u w:val="none"/>
        </w:rPr>
      </w:pPr>
    </w:p>
    <w:p w14:paraId="105821F3" w14:textId="77777777" w:rsidR="00D11326" w:rsidRPr="004304B1" w:rsidRDefault="00D11326" w:rsidP="004E6856">
      <w:pPr>
        <w:pStyle w:val="BodyTextIndent2"/>
        <w:tabs>
          <w:tab w:val="left" w:pos="720"/>
          <w:tab w:val="left" w:pos="1440"/>
          <w:tab w:val="left" w:pos="2160"/>
          <w:tab w:val="left" w:pos="2880"/>
          <w:tab w:val="left" w:pos="3600"/>
          <w:tab w:val="right" w:leader="dot" w:pos="9360"/>
        </w:tabs>
        <w:ind w:left="3600" w:hanging="3600"/>
        <w:rPr>
          <w:sz w:val="22"/>
          <w:szCs w:val="22"/>
          <w:u w:val="none"/>
        </w:rPr>
      </w:pPr>
      <w:r w:rsidRPr="004304B1">
        <w:rPr>
          <w:sz w:val="22"/>
          <w:szCs w:val="22"/>
          <w:u w:val="none"/>
        </w:rPr>
        <w:tab/>
      </w:r>
      <w:r w:rsidRPr="004304B1">
        <w:rPr>
          <w:sz w:val="22"/>
          <w:szCs w:val="22"/>
          <w:u w:val="none"/>
        </w:rPr>
        <w:tab/>
      </w:r>
      <w:r w:rsidR="004E6856">
        <w:rPr>
          <w:sz w:val="22"/>
          <w:szCs w:val="22"/>
          <w:u w:val="none"/>
        </w:rPr>
        <w:tab/>
      </w:r>
      <w:r w:rsidR="004E6856">
        <w:rPr>
          <w:sz w:val="22"/>
          <w:szCs w:val="22"/>
          <w:u w:val="none"/>
        </w:rPr>
        <w:tab/>
        <w:t>ii.</w:t>
      </w:r>
      <w:r w:rsidRPr="004304B1">
        <w:rPr>
          <w:sz w:val="22"/>
          <w:szCs w:val="22"/>
          <w:u w:val="none"/>
        </w:rPr>
        <w:tab/>
        <w:t>enters into written agreements with all operators within the area of the excavation and with all persons owning the land on which the excavation occurs; and</w:t>
      </w:r>
    </w:p>
    <w:p w14:paraId="201B1F53" w14:textId="77777777" w:rsidR="00D11326" w:rsidRPr="004304B1" w:rsidRDefault="00D11326" w:rsidP="00A85659">
      <w:pPr>
        <w:pStyle w:val="BodyTextIndent2"/>
        <w:tabs>
          <w:tab w:val="left" w:pos="720"/>
          <w:tab w:val="left" w:pos="1440"/>
          <w:tab w:val="left" w:pos="2160"/>
          <w:tab w:val="left" w:pos="2880"/>
          <w:tab w:val="left" w:pos="3600"/>
          <w:tab w:val="right" w:leader="dot" w:pos="9360"/>
        </w:tabs>
        <w:ind w:left="0"/>
        <w:rPr>
          <w:sz w:val="22"/>
          <w:szCs w:val="22"/>
          <w:u w:val="none"/>
        </w:rPr>
      </w:pPr>
    </w:p>
    <w:p w14:paraId="4B8D87E5" w14:textId="77777777" w:rsidR="00D11326" w:rsidRPr="004304B1" w:rsidRDefault="00D11326" w:rsidP="004E6856">
      <w:pPr>
        <w:tabs>
          <w:tab w:val="left" w:pos="720"/>
          <w:tab w:val="left" w:pos="1440"/>
          <w:tab w:val="left" w:pos="2160"/>
          <w:tab w:val="left" w:pos="2880"/>
          <w:tab w:val="left" w:pos="3600"/>
          <w:tab w:val="right" w:leader="dot" w:pos="9360"/>
        </w:tabs>
        <w:ind w:left="3600" w:hanging="360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r>
      <w:r w:rsidRPr="004304B1">
        <w:rPr>
          <w:rFonts w:ascii="Times New Roman" w:hAnsi="Times New Roman"/>
          <w:sz w:val="22"/>
          <w:szCs w:val="22"/>
        </w:rPr>
        <w:tab/>
      </w:r>
      <w:r w:rsidR="004E6856">
        <w:rPr>
          <w:rFonts w:ascii="Times New Roman" w:hAnsi="Times New Roman"/>
          <w:sz w:val="22"/>
          <w:szCs w:val="22"/>
        </w:rPr>
        <w:tab/>
        <w:t>iii.</w:t>
      </w:r>
      <w:r w:rsidRPr="004304B1">
        <w:rPr>
          <w:rFonts w:ascii="Times New Roman" w:hAnsi="Times New Roman"/>
          <w:sz w:val="22"/>
          <w:szCs w:val="22"/>
        </w:rPr>
        <w:tab/>
        <w:t>undertakes the excavation in accordance with the terms of the written agreements.</w:t>
      </w:r>
    </w:p>
    <w:p w14:paraId="0FA346BE"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05DDA5BE" w14:textId="52EB8177" w:rsidR="00D11326" w:rsidRPr="004304B1" w:rsidRDefault="004E6856" w:rsidP="004E6856">
      <w:pPr>
        <w:tabs>
          <w:tab w:val="left" w:pos="720"/>
          <w:tab w:val="left" w:pos="1440"/>
          <w:tab w:val="left" w:pos="2160"/>
          <w:tab w:val="left" w:pos="2880"/>
          <w:tab w:val="left" w:pos="3600"/>
          <w:tab w:val="right" w:leader="dot" w:pos="936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7E5238">
        <w:rPr>
          <w:rFonts w:ascii="Times New Roman" w:hAnsi="Times New Roman"/>
          <w:sz w:val="22"/>
          <w:szCs w:val="22"/>
        </w:rPr>
        <w:t>2</w:t>
      </w:r>
      <w:r w:rsidR="00D11326" w:rsidRPr="004304B1">
        <w:rPr>
          <w:rFonts w:ascii="Times New Roman" w:hAnsi="Times New Roman"/>
          <w:sz w:val="22"/>
          <w:szCs w:val="22"/>
        </w:rPr>
        <w:t>.</w:t>
      </w:r>
      <w:r w:rsidR="00D11326" w:rsidRPr="004304B1">
        <w:rPr>
          <w:rFonts w:ascii="Times New Roman" w:hAnsi="Times New Roman"/>
          <w:sz w:val="22"/>
          <w:szCs w:val="22"/>
        </w:rPr>
        <w:tab/>
      </w:r>
      <w:r w:rsidR="00D11326" w:rsidRPr="00A85659">
        <w:rPr>
          <w:rFonts w:ascii="Times New Roman" w:hAnsi="Times New Roman"/>
          <w:b/>
          <w:sz w:val="22"/>
          <w:szCs w:val="22"/>
        </w:rPr>
        <w:t>Cemeteries</w:t>
      </w:r>
      <w:r w:rsidR="00D11326" w:rsidRPr="004304B1">
        <w:rPr>
          <w:rFonts w:ascii="Times New Roman" w:hAnsi="Times New Roman"/>
          <w:sz w:val="22"/>
          <w:szCs w:val="22"/>
        </w:rPr>
        <w:t>.</w:t>
      </w:r>
      <w:r w:rsidR="004304B1">
        <w:rPr>
          <w:rFonts w:ascii="Times New Roman" w:hAnsi="Times New Roman"/>
          <w:sz w:val="22"/>
          <w:szCs w:val="22"/>
        </w:rPr>
        <w:t xml:space="preserve"> </w:t>
      </w:r>
      <w:r w:rsidR="00D11326" w:rsidRPr="004304B1">
        <w:rPr>
          <w:rFonts w:ascii="Times New Roman" w:hAnsi="Times New Roman"/>
          <w:sz w:val="22"/>
          <w:szCs w:val="22"/>
        </w:rPr>
        <w:t>An excavator is exempt from the notice requirements of Section</w:t>
      </w:r>
      <w:r>
        <w:rPr>
          <w:rFonts w:ascii="Times New Roman" w:hAnsi="Times New Roman"/>
          <w:sz w:val="22"/>
          <w:szCs w:val="22"/>
        </w:rPr>
        <w:t> </w:t>
      </w:r>
      <w:r w:rsidR="00D11326" w:rsidRPr="004304B1">
        <w:rPr>
          <w:rFonts w:ascii="Times New Roman" w:hAnsi="Times New Roman"/>
          <w:sz w:val="22"/>
          <w:szCs w:val="22"/>
        </w:rPr>
        <w:t>4(B) for any excavation undertaken within the boundaries of a cemetery if the following procedures are followed.</w:t>
      </w:r>
    </w:p>
    <w:p w14:paraId="232C1EC6"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6EA566F9" w14:textId="77777777" w:rsidR="00D11326" w:rsidRPr="004304B1" w:rsidRDefault="004E6856" w:rsidP="004E6856">
      <w:pPr>
        <w:tabs>
          <w:tab w:val="left" w:pos="720"/>
          <w:tab w:val="left" w:pos="1440"/>
          <w:tab w:val="left" w:pos="2160"/>
          <w:tab w:val="left" w:pos="2880"/>
          <w:tab w:val="left" w:pos="3600"/>
          <w:tab w:val="right" w:leader="dot" w:pos="9360"/>
        </w:tabs>
        <w:ind w:left="2880" w:hanging="288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D11326" w:rsidRPr="004304B1">
        <w:rPr>
          <w:rFonts w:ascii="Times New Roman" w:hAnsi="Times New Roman"/>
          <w:sz w:val="22"/>
          <w:szCs w:val="22"/>
        </w:rPr>
        <w:t>a.</w:t>
      </w:r>
      <w:r w:rsidR="004304B1">
        <w:rPr>
          <w:rFonts w:ascii="Times New Roman" w:hAnsi="Times New Roman"/>
          <w:sz w:val="22"/>
          <w:szCs w:val="22"/>
        </w:rPr>
        <w:tab/>
      </w:r>
      <w:r w:rsidR="00D11326" w:rsidRPr="004304B1">
        <w:rPr>
          <w:rFonts w:ascii="Times New Roman" w:hAnsi="Times New Roman"/>
          <w:sz w:val="22"/>
          <w:szCs w:val="22"/>
        </w:rPr>
        <w:t>The person responsible for operating the cemetery shall provide notice pursuant to Section 4(B) identifying the entire cemetery as a potential excavation site.</w:t>
      </w:r>
      <w:r w:rsidR="004304B1">
        <w:rPr>
          <w:rFonts w:ascii="Times New Roman" w:hAnsi="Times New Roman"/>
          <w:sz w:val="22"/>
          <w:szCs w:val="22"/>
        </w:rPr>
        <w:t xml:space="preserve"> </w:t>
      </w:r>
      <w:r w:rsidR="00D11326" w:rsidRPr="004304B1">
        <w:rPr>
          <w:rFonts w:ascii="Times New Roman" w:hAnsi="Times New Roman"/>
          <w:sz w:val="22"/>
          <w:szCs w:val="22"/>
        </w:rPr>
        <w:t>Owners and operators of underground facilities within the cemetery shall mark those facilities in accordance with Section 6(B) as applicable.</w:t>
      </w:r>
      <w:r w:rsidR="004304B1">
        <w:rPr>
          <w:rFonts w:ascii="Times New Roman" w:hAnsi="Times New Roman"/>
          <w:sz w:val="22"/>
          <w:szCs w:val="22"/>
        </w:rPr>
        <w:t xml:space="preserve"> </w:t>
      </w:r>
      <w:r w:rsidR="00D11326" w:rsidRPr="004304B1">
        <w:rPr>
          <w:rFonts w:ascii="Times New Roman" w:hAnsi="Times New Roman"/>
          <w:sz w:val="22"/>
          <w:szCs w:val="22"/>
        </w:rPr>
        <w:t>Thereafter, the person responsible for operating the cemetery shall maintain sufficient records or markings to identify the location of underground facilities within the cemetery.</w:t>
      </w:r>
    </w:p>
    <w:p w14:paraId="5A6C3E84" w14:textId="77777777" w:rsidR="00D11326" w:rsidRPr="004304B1" w:rsidRDefault="00D11326" w:rsidP="004E6856">
      <w:pPr>
        <w:tabs>
          <w:tab w:val="left" w:pos="720"/>
          <w:tab w:val="left" w:pos="1440"/>
          <w:tab w:val="left" w:pos="2160"/>
          <w:tab w:val="left" w:pos="2880"/>
          <w:tab w:val="left" w:pos="3600"/>
          <w:tab w:val="right" w:leader="dot" w:pos="9360"/>
        </w:tabs>
        <w:ind w:left="2880" w:hanging="2880"/>
        <w:rPr>
          <w:rFonts w:ascii="Times New Roman" w:hAnsi="Times New Roman"/>
          <w:sz w:val="22"/>
          <w:szCs w:val="22"/>
        </w:rPr>
      </w:pPr>
    </w:p>
    <w:p w14:paraId="05A722B3" w14:textId="77777777" w:rsidR="00D11326" w:rsidRDefault="004E6856" w:rsidP="004E6856">
      <w:pPr>
        <w:tabs>
          <w:tab w:val="left" w:pos="720"/>
          <w:tab w:val="left" w:pos="1440"/>
          <w:tab w:val="left" w:pos="2160"/>
          <w:tab w:val="left" w:pos="2880"/>
          <w:tab w:val="left" w:pos="3600"/>
          <w:tab w:val="right" w:leader="dot" w:pos="9360"/>
        </w:tabs>
        <w:ind w:left="2880" w:hanging="2880"/>
        <w:rPr>
          <w:rFonts w:ascii="Times New Roman" w:hAnsi="Times New Roman"/>
          <w:sz w:val="22"/>
          <w:szCs w:val="22"/>
        </w:rPr>
      </w:pPr>
      <w:r>
        <w:rPr>
          <w:rFonts w:ascii="Times New Roman" w:hAnsi="Times New Roman"/>
          <w:sz w:val="22"/>
          <w:szCs w:val="22"/>
        </w:rPr>
        <w:lastRenderedPageBreak/>
        <w:tab/>
      </w:r>
      <w:r>
        <w:rPr>
          <w:rFonts w:ascii="Times New Roman" w:hAnsi="Times New Roman"/>
          <w:sz w:val="22"/>
          <w:szCs w:val="22"/>
        </w:rPr>
        <w:tab/>
      </w:r>
      <w:r w:rsidR="00D11326" w:rsidRPr="004304B1">
        <w:rPr>
          <w:rFonts w:ascii="Times New Roman" w:hAnsi="Times New Roman"/>
          <w:sz w:val="22"/>
          <w:szCs w:val="22"/>
        </w:rPr>
        <w:tab/>
        <w:t>b.</w:t>
      </w:r>
      <w:r w:rsidR="00D11326" w:rsidRPr="004304B1">
        <w:rPr>
          <w:rFonts w:ascii="Times New Roman" w:hAnsi="Times New Roman"/>
          <w:sz w:val="22"/>
          <w:szCs w:val="22"/>
        </w:rPr>
        <w:tab/>
        <w:t>The person responsible for operating the cemetery shall identify the location of any underground facilities within the excavation area and take appropriate action to avoid damage to the facilities.</w:t>
      </w:r>
    </w:p>
    <w:p w14:paraId="77EAF136" w14:textId="77777777" w:rsidR="007E5238" w:rsidRDefault="007E5238" w:rsidP="004E6856">
      <w:pPr>
        <w:tabs>
          <w:tab w:val="left" w:pos="720"/>
          <w:tab w:val="left" w:pos="1440"/>
          <w:tab w:val="left" w:pos="2160"/>
          <w:tab w:val="left" w:pos="2880"/>
          <w:tab w:val="left" w:pos="3600"/>
          <w:tab w:val="right" w:leader="dot" w:pos="9360"/>
        </w:tabs>
        <w:ind w:left="2880" w:hanging="2880"/>
        <w:rPr>
          <w:rFonts w:ascii="Times New Roman" w:hAnsi="Times New Roman"/>
          <w:sz w:val="22"/>
          <w:szCs w:val="22"/>
        </w:rPr>
      </w:pPr>
    </w:p>
    <w:p w14:paraId="246B8431" w14:textId="2FD28494" w:rsidR="00D11326" w:rsidRPr="004304B1" w:rsidRDefault="004E6856" w:rsidP="00D93EDD">
      <w:pPr>
        <w:tabs>
          <w:tab w:val="left" w:pos="720"/>
          <w:tab w:val="left" w:pos="1440"/>
          <w:tab w:val="left" w:pos="2160"/>
          <w:tab w:val="left" w:pos="2880"/>
          <w:tab w:val="left" w:pos="3600"/>
          <w:tab w:val="right" w:leader="dot" w:pos="9360"/>
        </w:tabs>
        <w:ind w:left="2160" w:hanging="2160"/>
        <w:rPr>
          <w:rFonts w:ascii="Times New Roman" w:hAnsi="Times New Roman"/>
          <w:sz w:val="22"/>
          <w:szCs w:val="22"/>
        </w:rPr>
      </w:pPr>
      <w:r>
        <w:rPr>
          <w:rFonts w:ascii="Times New Roman" w:hAnsi="Times New Roman"/>
          <w:sz w:val="22"/>
          <w:szCs w:val="22"/>
        </w:rPr>
        <w:tab/>
      </w:r>
      <w:r w:rsidR="00D11326" w:rsidRPr="004304B1">
        <w:rPr>
          <w:rFonts w:ascii="Times New Roman" w:hAnsi="Times New Roman"/>
          <w:sz w:val="22"/>
          <w:szCs w:val="22"/>
        </w:rPr>
        <w:tab/>
      </w:r>
      <w:r w:rsidR="00C455AC">
        <w:rPr>
          <w:rFonts w:ascii="Times New Roman" w:hAnsi="Times New Roman"/>
          <w:sz w:val="22"/>
          <w:szCs w:val="22"/>
        </w:rPr>
        <w:t>3</w:t>
      </w:r>
      <w:r w:rsidR="00D11326" w:rsidRPr="004304B1">
        <w:rPr>
          <w:rFonts w:ascii="Times New Roman" w:hAnsi="Times New Roman"/>
          <w:sz w:val="22"/>
          <w:szCs w:val="22"/>
        </w:rPr>
        <w:t>.</w:t>
      </w:r>
      <w:r w:rsidR="00D11326" w:rsidRPr="004304B1">
        <w:rPr>
          <w:rFonts w:ascii="Times New Roman" w:hAnsi="Times New Roman"/>
          <w:sz w:val="22"/>
          <w:szCs w:val="22"/>
        </w:rPr>
        <w:tab/>
      </w:r>
      <w:r w:rsidR="00D11326" w:rsidRPr="00A85659">
        <w:rPr>
          <w:rFonts w:ascii="Times New Roman" w:hAnsi="Times New Roman"/>
          <w:b/>
          <w:sz w:val="22"/>
          <w:szCs w:val="22"/>
        </w:rPr>
        <w:t>Shoulder-grading Activity</w:t>
      </w:r>
      <w:r w:rsidR="00D11326" w:rsidRPr="004304B1">
        <w:rPr>
          <w:rFonts w:ascii="Times New Roman" w:hAnsi="Times New Roman"/>
          <w:sz w:val="22"/>
          <w:szCs w:val="22"/>
        </w:rPr>
        <w:t>.</w:t>
      </w:r>
      <w:r w:rsidR="004304B1">
        <w:rPr>
          <w:rFonts w:ascii="Times New Roman" w:hAnsi="Times New Roman"/>
          <w:sz w:val="22"/>
          <w:szCs w:val="22"/>
        </w:rPr>
        <w:t xml:space="preserve"> </w:t>
      </w:r>
      <w:r w:rsidR="00D11326" w:rsidRPr="004304B1">
        <w:rPr>
          <w:rFonts w:ascii="Times New Roman" w:hAnsi="Times New Roman"/>
          <w:sz w:val="22"/>
          <w:szCs w:val="22"/>
        </w:rPr>
        <w:t>An excavator that is a licensing authorit</w:t>
      </w:r>
      <w:r>
        <w:rPr>
          <w:rFonts w:ascii="Times New Roman" w:hAnsi="Times New Roman"/>
          <w:sz w:val="22"/>
          <w:szCs w:val="22"/>
        </w:rPr>
        <w:t>y as defined by 35-A M.R.S.A. §</w:t>
      </w:r>
      <w:r w:rsidR="00D11326" w:rsidRPr="004304B1">
        <w:rPr>
          <w:rFonts w:ascii="Times New Roman" w:hAnsi="Times New Roman"/>
          <w:sz w:val="22"/>
          <w:szCs w:val="22"/>
        </w:rPr>
        <w:t>2502(1) or its designee is exempt from Subsection 4(C)(2) for any excavation that is shoulder-grading activity if the excavator complies with this subsection.</w:t>
      </w:r>
      <w:r w:rsidR="004304B1">
        <w:rPr>
          <w:rFonts w:ascii="Times New Roman" w:hAnsi="Times New Roman"/>
          <w:sz w:val="22"/>
          <w:szCs w:val="22"/>
        </w:rPr>
        <w:t xml:space="preserve"> </w:t>
      </w:r>
      <w:r w:rsidR="00D11326" w:rsidRPr="004304B1">
        <w:rPr>
          <w:rFonts w:ascii="Times New Roman" w:hAnsi="Times New Roman"/>
          <w:sz w:val="22"/>
          <w:szCs w:val="22"/>
        </w:rPr>
        <w:t>If an excavator chooses to excavate under this subsection, all owners of underground facilities within the area of excavation must comply with this subsection.</w:t>
      </w:r>
    </w:p>
    <w:p w14:paraId="4BBB20C5"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64E4FEA7" w14:textId="77777777" w:rsidR="00D11326" w:rsidRPr="004304B1" w:rsidRDefault="00D11326" w:rsidP="004E6856">
      <w:pPr>
        <w:tabs>
          <w:tab w:val="left" w:pos="720"/>
          <w:tab w:val="left" w:pos="1440"/>
          <w:tab w:val="left" w:pos="2160"/>
          <w:tab w:val="left" w:pos="2880"/>
          <w:tab w:val="left" w:pos="3600"/>
          <w:tab w:val="right" w:leader="dot" w:pos="9360"/>
        </w:tabs>
        <w:ind w:left="2880" w:hanging="288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r>
      <w:r w:rsidRPr="004304B1">
        <w:rPr>
          <w:rFonts w:ascii="Times New Roman" w:hAnsi="Times New Roman"/>
          <w:sz w:val="22"/>
          <w:szCs w:val="22"/>
        </w:rPr>
        <w:tab/>
        <w:t>a.</w:t>
      </w:r>
      <w:r w:rsidRPr="004304B1">
        <w:rPr>
          <w:rFonts w:ascii="Times New Roman" w:hAnsi="Times New Roman"/>
          <w:sz w:val="22"/>
          <w:szCs w:val="22"/>
        </w:rPr>
        <w:tab/>
        <w:t>The excavator shall provide notice as required by Section 4(B) and the owner or operator of underground facilities shall respond as required by Section 6(B).</w:t>
      </w:r>
    </w:p>
    <w:p w14:paraId="400A4BBF" w14:textId="77777777" w:rsidR="00D11326" w:rsidRPr="004304B1" w:rsidRDefault="00D11326" w:rsidP="00A653AD">
      <w:pPr>
        <w:tabs>
          <w:tab w:val="left" w:pos="720"/>
          <w:tab w:val="left" w:pos="2880"/>
          <w:tab w:val="left" w:pos="2970"/>
          <w:tab w:val="left" w:pos="3600"/>
          <w:tab w:val="right" w:leader="dot" w:pos="9360"/>
        </w:tabs>
        <w:ind w:left="2970"/>
        <w:rPr>
          <w:rFonts w:ascii="Times New Roman" w:hAnsi="Times New Roman"/>
          <w:sz w:val="22"/>
          <w:szCs w:val="22"/>
        </w:rPr>
      </w:pPr>
    </w:p>
    <w:p w14:paraId="6608BA9F" w14:textId="77777777" w:rsidR="00D11326" w:rsidRPr="004304B1" w:rsidRDefault="00D11326" w:rsidP="004E6856">
      <w:pPr>
        <w:tabs>
          <w:tab w:val="left" w:pos="720"/>
          <w:tab w:val="left" w:pos="1440"/>
          <w:tab w:val="left" w:pos="2160"/>
          <w:tab w:val="left" w:pos="2880"/>
          <w:tab w:val="left" w:pos="3600"/>
          <w:tab w:val="right" w:leader="dot" w:pos="9360"/>
        </w:tabs>
        <w:ind w:left="2880" w:hanging="288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r>
      <w:r w:rsidRPr="004304B1">
        <w:rPr>
          <w:rFonts w:ascii="Times New Roman" w:hAnsi="Times New Roman"/>
          <w:sz w:val="22"/>
          <w:szCs w:val="22"/>
        </w:rPr>
        <w:tab/>
        <w:t>b.</w:t>
      </w:r>
      <w:r w:rsidRPr="004304B1">
        <w:rPr>
          <w:rFonts w:ascii="Times New Roman" w:hAnsi="Times New Roman"/>
          <w:sz w:val="22"/>
          <w:szCs w:val="22"/>
        </w:rPr>
        <w:tab/>
        <w:t>The excavator shall contact each owner or operator of underground facilities within the area of proposed shoulder-grading activity and describe the scope of its proposed shoulder-grading activity, including the anticipated depth of grading.</w:t>
      </w:r>
    </w:p>
    <w:p w14:paraId="77EC569A"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40C340EA" w14:textId="77777777" w:rsidR="00D11326" w:rsidRPr="004304B1" w:rsidRDefault="00D11326" w:rsidP="004E6856">
      <w:pPr>
        <w:tabs>
          <w:tab w:val="left" w:pos="720"/>
          <w:tab w:val="left" w:pos="1440"/>
          <w:tab w:val="left" w:pos="2160"/>
          <w:tab w:val="left" w:pos="2880"/>
          <w:tab w:val="left" w:pos="3600"/>
          <w:tab w:val="right" w:leader="dot" w:pos="9360"/>
        </w:tabs>
        <w:ind w:left="2880" w:hanging="288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r>
      <w:r w:rsidRPr="004304B1">
        <w:rPr>
          <w:rFonts w:ascii="Times New Roman" w:hAnsi="Times New Roman"/>
          <w:sz w:val="22"/>
          <w:szCs w:val="22"/>
        </w:rPr>
        <w:tab/>
        <w:t>c.</w:t>
      </w:r>
      <w:r w:rsidRPr="004304B1">
        <w:rPr>
          <w:rFonts w:ascii="Times New Roman" w:hAnsi="Times New Roman"/>
          <w:sz w:val="22"/>
          <w:szCs w:val="22"/>
        </w:rPr>
        <w:tab/>
        <w:t>The owner or operator of each underground facility shall within 3 business days determine and notify the excavator whether the depth of its facility is sufficient to avoid damage.</w:t>
      </w:r>
    </w:p>
    <w:p w14:paraId="1D9E2B4D"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57EFD7BA" w14:textId="77777777" w:rsidR="00C455AC" w:rsidRDefault="00D11326" w:rsidP="00C455AC">
      <w:pPr>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r>
      <w:r w:rsidRPr="004304B1">
        <w:rPr>
          <w:rFonts w:ascii="Times New Roman" w:hAnsi="Times New Roman"/>
          <w:sz w:val="22"/>
          <w:szCs w:val="22"/>
        </w:rPr>
        <w:tab/>
        <w:t>d.</w:t>
      </w:r>
      <w:r w:rsidR="004304B1">
        <w:rPr>
          <w:rFonts w:ascii="Times New Roman" w:hAnsi="Times New Roman"/>
          <w:sz w:val="22"/>
          <w:szCs w:val="22"/>
        </w:rPr>
        <w:tab/>
      </w:r>
      <w:r w:rsidRPr="004304B1">
        <w:rPr>
          <w:rFonts w:ascii="Times New Roman" w:hAnsi="Times New Roman"/>
          <w:sz w:val="22"/>
          <w:szCs w:val="22"/>
        </w:rPr>
        <w:t xml:space="preserve">After receipt of notice pursuant to Subsection 4(F)(3)(c), the excavator </w:t>
      </w:r>
    </w:p>
    <w:p w14:paraId="2733E199" w14:textId="77777777" w:rsidR="00C455AC" w:rsidRDefault="00D11326" w:rsidP="00A653AD">
      <w:pPr>
        <w:tabs>
          <w:tab w:val="left" w:pos="3420"/>
        </w:tabs>
        <w:ind w:left="2880"/>
        <w:rPr>
          <w:b/>
        </w:rPr>
      </w:pPr>
      <w:r w:rsidRPr="004304B1">
        <w:rPr>
          <w:rFonts w:ascii="Times New Roman" w:hAnsi="Times New Roman"/>
          <w:sz w:val="22"/>
          <w:szCs w:val="22"/>
        </w:rPr>
        <w:t>may commence its shoulder-grading activity in a manner that does not disturb the facilities indicated by the owners or operators of the underground facilities or, if a facility is located at an insufficient depth to allow the proposed shoulder-grading activity, prior to the shoulder-grading activity the licensing authority may require the owner or operator of the underground facility to lower or otherwise move its facility in accordance with applicable law and the terms of its license.</w:t>
      </w:r>
      <w:r w:rsidR="002F1617" w:rsidRPr="002F1617">
        <w:rPr>
          <w:b/>
        </w:rPr>
        <w:t xml:space="preserve"> </w:t>
      </w:r>
    </w:p>
    <w:p w14:paraId="0C627B0F" w14:textId="77777777" w:rsidR="00C455AC" w:rsidRDefault="00C455AC" w:rsidP="00C455AC">
      <w:pPr>
        <w:rPr>
          <w:b/>
        </w:rPr>
      </w:pPr>
    </w:p>
    <w:p w14:paraId="3917A513" w14:textId="77777777" w:rsidR="00083C61" w:rsidRDefault="002F1617" w:rsidP="005732B8">
      <w:pPr>
        <w:numPr>
          <w:ilvl w:val="0"/>
          <w:numId w:val="10"/>
        </w:numPr>
        <w:tabs>
          <w:tab w:val="left" w:pos="1440"/>
          <w:tab w:val="num" w:pos="2160"/>
        </w:tabs>
        <w:ind w:hanging="1110"/>
        <w:rPr>
          <w:rFonts w:ascii="Times New Roman" w:hAnsi="Times New Roman"/>
          <w:sz w:val="22"/>
          <w:szCs w:val="22"/>
        </w:rPr>
      </w:pPr>
      <w:r w:rsidRPr="0037139C">
        <w:rPr>
          <w:rFonts w:ascii="Times New Roman" w:hAnsi="Times New Roman"/>
          <w:b/>
          <w:sz w:val="22"/>
          <w:szCs w:val="22"/>
        </w:rPr>
        <w:t xml:space="preserve">Exemption; quarries and borrow pits. </w:t>
      </w:r>
      <w:r w:rsidRPr="0037139C">
        <w:rPr>
          <w:rFonts w:ascii="Times New Roman" w:hAnsi="Times New Roman"/>
          <w:sz w:val="22"/>
          <w:szCs w:val="22"/>
        </w:rPr>
        <w:t xml:space="preserve"> An excavator may undertake an </w:t>
      </w:r>
    </w:p>
    <w:p w14:paraId="5B248D56" w14:textId="77777777" w:rsidR="002F1617" w:rsidRPr="0037139C" w:rsidRDefault="00083C61" w:rsidP="005732B8">
      <w:pPr>
        <w:tabs>
          <w:tab w:val="left" w:pos="1440"/>
        </w:tabs>
        <w:ind w:left="2160" w:hanging="330"/>
        <w:rPr>
          <w:rFonts w:ascii="Times New Roman" w:hAnsi="Times New Roman"/>
          <w:sz w:val="22"/>
          <w:szCs w:val="22"/>
        </w:rPr>
      </w:pPr>
      <w:r>
        <w:rPr>
          <w:rFonts w:ascii="Times New Roman" w:hAnsi="Times New Roman"/>
          <w:b/>
          <w:sz w:val="22"/>
          <w:szCs w:val="22"/>
        </w:rPr>
        <w:tab/>
      </w:r>
      <w:r w:rsidR="002F1617" w:rsidRPr="0037139C">
        <w:rPr>
          <w:rFonts w:ascii="Times New Roman" w:hAnsi="Times New Roman"/>
          <w:sz w:val="22"/>
          <w:szCs w:val="22"/>
        </w:rPr>
        <w:t>excavation within a quarry or borrow pit in accordance with this subsection.</w:t>
      </w:r>
    </w:p>
    <w:p w14:paraId="244F085E" w14:textId="77777777" w:rsidR="002F1617" w:rsidRPr="0037139C" w:rsidRDefault="002F1617" w:rsidP="002F1617">
      <w:pPr>
        <w:pStyle w:val="ListParagraph"/>
        <w:rPr>
          <w:rFonts w:ascii="Times New Roman" w:hAnsi="Times New Roman"/>
          <w:sz w:val="22"/>
          <w:szCs w:val="22"/>
        </w:rPr>
      </w:pPr>
    </w:p>
    <w:p w14:paraId="0700B5C0" w14:textId="77777777" w:rsidR="002F1617" w:rsidRPr="00810974" w:rsidRDefault="00216416" w:rsidP="00A653AD">
      <w:pPr>
        <w:numPr>
          <w:ilvl w:val="0"/>
          <w:numId w:val="44"/>
        </w:numPr>
        <w:tabs>
          <w:tab w:val="left" w:pos="2250"/>
          <w:tab w:val="left" w:pos="2340"/>
          <w:tab w:val="left" w:pos="2790"/>
        </w:tabs>
        <w:ind w:left="2880" w:hanging="720"/>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r>
      <w:r w:rsidR="00810974">
        <w:rPr>
          <w:rFonts w:ascii="Times New Roman" w:hAnsi="Times New Roman"/>
          <w:sz w:val="22"/>
          <w:szCs w:val="22"/>
        </w:rPr>
        <w:tab/>
      </w:r>
      <w:r w:rsidR="00A42BBF">
        <w:rPr>
          <w:rFonts w:ascii="Times New Roman" w:hAnsi="Times New Roman"/>
          <w:sz w:val="22"/>
          <w:szCs w:val="22"/>
        </w:rPr>
        <w:t>A</w:t>
      </w:r>
      <w:r w:rsidR="002F1617" w:rsidRPr="0037139C">
        <w:rPr>
          <w:rFonts w:ascii="Times New Roman" w:hAnsi="Times New Roman"/>
          <w:sz w:val="22"/>
          <w:szCs w:val="22"/>
        </w:rPr>
        <w:t xml:space="preserve">s used in this subsection, unless the context otherwise indicates, the </w:t>
      </w:r>
      <w:r w:rsidR="002F1617" w:rsidRPr="00810974">
        <w:rPr>
          <w:rFonts w:ascii="Times New Roman" w:hAnsi="Times New Roman"/>
          <w:sz w:val="22"/>
          <w:szCs w:val="22"/>
        </w:rPr>
        <w:t>following terms have the following meanings.</w:t>
      </w:r>
    </w:p>
    <w:p w14:paraId="414931AF" w14:textId="77777777" w:rsidR="002F1617" w:rsidRPr="0037139C" w:rsidRDefault="002F1617" w:rsidP="002F1617">
      <w:pPr>
        <w:ind w:left="2520"/>
        <w:rPr>
          <w:rFonts w:ascii="Times New Roman" w:hAnsi="Times New Roman"/>
          <w:sz w:val="22"/>
          <w:szCs w:val="22"/>
        </w:rPr>
      </w:pPr>
    </w:p>
    <w:p w14:paraId="3003E37D" w14:textId="77777777" w:rsidR="002F1617" w:rsidRPr="0037139C" w:rsidRDefault="002F1617" w:rsidP="00A653AD">
      <w:pPr>
        <w:ind w:left="3600" w:hanging="720"/>
        <w:rPr>
          <w:rFonts w:ascii="Times New Roman" w:hAnsi="Times New Roman"/>
          <w:sz w:val="22"/>
          <w:szCs w:val="22"/>
        </w:rPr>
      </w:pPr>
      <w:r w:rsidRPr="0037139C">
        <w:rPr>
          <w:rFonts w:ascii="Times New Roman" w:hAnsi="Times New Roman"/>
          <w:sz w:val="22"/>
          <w:szCs w:val="22"/>
        </w:rPr>
        <w:t xml:space="preserve">(i)  </w:t>
      </w:r>
      <w:r w:rsidR="00810974">
        <w:rPr>
          <w:rFonts w:ascii="Times New Roman" w:hAnsi="Times New Roman"/>
          <w:sz w:val="22"/>
          <w:szCs w:val="22"/>
        </w:rPr>
        <w:tab/>
      </w:r>
      <w:r w:rsidRPr="0037139C">
        <w:rPr>
          <w:rFonts w:ascii="Times New Roman" w:hAnsi="Times New Roman"/>
          <w:sz w:val="22"/>
          <w:szCs w:val="22"/>
        </w:rPr>
        <w:t>"Lawfully expanded after March 1, 2011" means an expansion of a quarry or borrow pit after March 1, 2011:</w:t>
      </w:r>
    </w:p>
    <w:p w14:paraId="203AEEE1" w14:textId="77777777" w:rsidR="002F1617" w:rsidRPr="0037139C" w:rsidRDefault="002F1617" w:rsidP="002F1617">
      <w:pPr>
        <w:ind w:left="2520"/>
        <w:rPr>
          <w:rFonts w:ascii="Times New Roman" w:hAnsi="Times New Roman"/>
          <w:sz w:val="22"/>
          <w:szCs w:val="22"/>
        </w:rPr>
      </w:pPr>
    </w:p>
    <w:p w14:paraId="0FEAF79F" w14:textId="77777777" w:rsidR="002F1617" w:rsidRPr="0037139C" w:rsidRDefault="002F1617" w:rsidP="00810974">
      <w:pPr>
        <w:numPr>
          <w:ilvl w:val="0"/>
          <w:numId w:val="45"/>
        </w:numPr>
        <w:ind w:left="4320" w:hanging="720"/>
        <w:rPr>
          <w:rFonts w:ascii="Times New Roman" w:hAnsi="Times New Roman"/>
          <w:sz w:val="22"/>
          <w:szCs w:val="22"/>
        </w:rPr>
      </w:pPr>
      <w:r w:rsidRPr="0037139C">
        <w:rPr>
          <w:rFonts w:ascii="Times New Roman" w:hAnsi="Times New Roman"/>
          <w:sz w:val="22"/>
          <w:szCs w:val="22"/>
        </w:rPr>
        <w:t>That requires an authorization, license, permit or variance issued by the Department of Environmental Protection pursuant to Title 38, chapter 3, article 6, 7 or 8-A or by the former Maine Land Use Regulation Commission or the Maine Land Use Planning Commission under Title 12, chapter 206-A and for which a valid authorization, license, permit or variance has been issued; or</w:t>
      </w:r>
    </w:p>
    <w:p w14:paraId="442A45FC" w14:textId="77777777" w:rsidR="002F1617" w:rsidRPr="0037139C" w:rsidRDefault="002F1617" w:rsidP="002F1617">
      <w:pPr>
        <w:ind w:left="1440"/>
        <w:rPr>
          <w:rFonts w:ascii="Times New Roman" w:hAnsi="Times New Roman"/>
          <w:sz w:val="22"/>
          <w:szCs w:val="22"/>
        </w:rPr>
      </w:pPr>
    </w:p>
    <w:p w14:paraId="24CBA95E" w14:textId="77777777" w:rsidR="002F1617" w:rsidRPr="00216416" w:rsidRDefault="002F1617" w:rsidP="00A653AD">
      <w:pPr>
        <w:numPr>
          <w:ilvl w:val="0"/>
          <w:numId w:val="45"/>
        </w:numPr>
        <w:ind w:left="4320" w:hanging="720"/>
        <w:rPr>
          <w:rFonts w:ascii="Times New Roman" w:hAnsi="Times New Roman"/>
          <w:sz w:val="22"/>
          <w:szCs w:val="22"/>
        </w:rPr>
      </w:pPr>
      <w:r w:rsidRPr="00216416">
        <w:rPr>
          <w:rFonts w:ascii="Times New Roman" w:hAnsi="Times New Roman"/>
          <w:sz w:val="22"/>
          <w:szCs w:val="22"/>
        </w:rPr>
        <w:lastRenderedPageBreak/>
        <w:t>That requires a filing of a notice of intent to comply pursuant to Title 38, chapter 3, article 7 or 8-A and a complete filing has been made.</w:t>
      </w:r>
    </w:p>
    <w:p w14:paraId="342D464D" w14:textId="77777777" w:rsidR="002F1617" w:rsidRPr="0037139C" w:rsidRDefault="002F1617" w:rsidP="002F1617">
      <w:pPr>
        <w:ind w:left="1080"/>
        <w:rPr>
          <w:rFonts w:ascii="Times New Roman" w:hAnsi="Times New Roman"/>
          <w:sz w:val="22"/>
          <w:szCs w:val="22"/>
        </w:rPr>
      </w:pPr>
    </w:p>
    <w:p w14:paraId="47EED8EE" w14:textId="77777777" w:rsidR="002F1617" w:rsidRPr="0037139C" w:rsidRDefault="002F1617" w:rsidP="00A653AD">
      <w:pPr>
        <w:ind w:left="3600" w:hanging="720"/>
        <w:rPr>
          <w:rFonts w:ascii="Times New Roman" w:hAnsi="Times New Roman"/>
          <w:sz w:val="22"/>
          <w:szCs w:val="22"/>
        </w:rPr>
      </w:pPr>
      <w:r w:rsidRPr="0037139C">
        <w:rPr>
          <w:rFonts w:ascii="Times New Roman" w:hAnsi="Times New Roman"/>
          <w:sz w:val="22"/>
          <w:szCs w:val="22"/>
        </w:rPr>
        <w:t xml:space="preserve">(ii)  </w:t>
      </w:r>
      <w:r w:rsidR="00810974">
        <w:rPr>
          <w:rFonts w:ascii="Times New Roman" w:hAnsi="Times New Roman"/>
          <w:sz w:val="22"/>
          <w:szCs w:val="22"/>
        </w:rPr>
        <w:tab/>
      </w:r>
      <w:r w:rsidRPr="0037139C">
        <w:rPr>
          <w:rFonts w:ascii="Times New Roman" w:hAnsi="Times New Roman"/>
          <w:sz w:val="22"/>
          <w:szCs w:val="22"/>
        </w:rPr>
        <w:t>"Lawfully located on March 1, 2011" means that on March 1, 2011 the quarry or borrow pit existed and:</w:t>
      </w:r>
    </w:p>
    <w:p w14:paraId="3104FDF3" w14:textId="77777777" w:rsidR="002F1617" w:rsidRPr="0037139C" w:rsidRDefault="002F1617" w:rsidP="002F1617">
      <w:pPr>
        <w:ind w:left="2160"/>
        <w:rPr>
          <w:rFonts w:ascii="Times New Roman" w:hAnsi="Times New Roman"/>
          <w:sz w:val="22"/>
          <w:szCs w:val="22"/>
        </w:rPr>
      </w:pPr>
    </w:p>
    <w:p w14:paraId="278F24CD" w14:textId="77777777" w:rsidR="002F1617" w:rsidRPr="0037139C" w:rsidRDefault="002F1617" w:rsidP="00A653AD">
      <w:pPr>
        <w:numPr>
          <w:ilvl w:val="0"/>
          <w:numId w:val="46"/>
        </w:numPr>
        <w:tabs>
          <w:tab w:val="left" w:pos="3240"/>
        </w:tabs>
        <w:ind w:left="4320" w:hanging="720"/>
        <w:rPr>
          <w:rFonts w:ascii="Times New Roman" w:hAnsi="Times New Roman"/>
          <w:sz w:val="22"/>
          <w:szCs w:val="22"/>
        </w:rPr>
      </w:pPr>
      <w:r w:rsidRPr="0037139C">
        <w:rPr>
          <w:rFonts w:ascii="Times New Roman" w:hAnsi="Times New Roman"/>
          <w:sz w:val="22"/>
          <w:szCs w:val="22"/>
        </w:rPr>
        <w:t>The owner or operator had been issued all authorizations, licenses, permits or variances by the Department of Environmental Protection pursuant to Title 38, chapter 3, article 6, 7 or 8-A or by the former Maine Land Use Regulation Commission under Title 12, chapter 206-A necessary to operate that quarry or borrow pit; and</w:t>
      </w:r>
    </w:p>
    <w:p w14:paraId="398397ED" w14:textId="77777777" w:rsidR="002F1617" w:rsidRPr="0037139C" w:rsidRDefault="002F1617" w:rsidP="00A653AD">
      <w:pPr>
        <w:tabs>
          <w:tab w:val="left" w:pos="3240"/>
        </w:tabs>
        <w:ind w:left="3240" w:hanging="810"/>
        <w:rPr>
          <w:rFonts w:ascii="Times New Roman" w:hAnsi="Times New Roman"/>
          <w:sz w:val="22"/>
          <w:szCs w:val="22"/>
        </w:rPr>
      </w:pPr>
    </w:p>
    <w:p w14:paraId="08683592" w14:textId="77777777" w:rsidR="002F1617" w:rsidRPr="0037139C" w:rsidRDefault="002F1617" w:rsidP="00810974">
      <w:pPr>
        <w:numPr>
          <w:ilvl w:val="0"/>
          <w:numId w:val="46"/>
        </w:numPr>
        <w:ind w:left="4320" w:hanging="720"/>
        <w:rPr>
          <w:rFonts w:ascii="Times New Roman" w:hAnsi="Times New Roman"/>
          <w:sz w:val="22"/>
          <w:szCs w:val="22"/>
        </w:rPr>
      </w:pPr>
      <w:r w:rsidRPr="0037139C">
        <w:rPr>
          <w:rFonts w:ascii="Times New Roman" w:hAnsi="Times New Roman"/>
          <w:sz w:val="22"/>
          <w:szCs w:val="22"/>
        </w:rPr>
        <w:t>The quarry or borrow pit was in compliance with any applicable requirements of Title 38, chapter 3, article 7 or 8-A or with any applicable land use district standards of the former Maine Land Use Regulation Commission adopted under Title 12, chapter 206-A.</w:t>
      </w:r>
    </w:p>
    <w:p w14:paraId="20DBC6AE" w14:textId="77777777" w:rsidR="002F1617" w:rsidRPr="0037139C" w:rsidRDefault="002F1617" w:rsidP="002F1617">
      <w:pPr>
        <w:pStyle w:val="ListParagraph"/>
        <w:rPr>
          <w:rFonts w:ascii="Times New Roman" w:hAnsi="Times New Roman"/>
          <w:sz w:val="22"/>
          <w:szCs w:val="22"/>
        </w:rPr>
      </w:pPr>
    </w:p>
    <w:p w14:paraId="2A61D43C" w14:textId="77777777" w:rsidR="002F1617" w:rsidRPr="0037139C" w:rsidRDefault="002F1617" w:rsidP="00A653AD">
      <w:pPr>
        <w:ind w:left="3600" w:hanging="720"/>
        <w:rPr>
          <w:rFonts w:ascii="Times New Roman" w:hAnsi="Times New Roman"/>
          <w:sz w:val="22"/>
          <w:szCs w:val="22"/>
        </w:rPr>
      </w:pPr>
      <w:r w:rsidRPr="0037139C">
        <w:rPr>
          <w:rFonts w:ascii="Times New Roman" w:hAnsi="Times New Roman"/>
          <w:sz w:val="22"/>
          <w:szCs w:val="22"/>
        </w:rPr>
        <w:t xml:space="preserve">(iii)  </w:t>
      </w:r>
      <w:r w:rsidR="00810974">
        <w:rPr>
          <w:rFonts w:ascii="Times New Roman" w:hAnsi="Times New Roman"/>
          <w:sz w:val="22"/>
          <w:szCs w:val="22"/>
        </w:rPr>
        <w:tab/>
      </w:r>
      <w:r w:rsidRPr="0037139C">
        <w:rPr>
          <w:rFonts w:ascii="Times New Roman" w:hAnsi="Times New Roman"/>
          <w:sz w:val="22"/>
          <w:szCs w:val="22"/>
        </w:rPr>
        <w:t>"Lawfully located after March 1, 2011" means that the quarry or borrow pit is established after March 1, 2011 and:</w:t>
      </w:r>
    </w:p>
    <w:p w14:paraId="0617BF2B" w14:textId="77777777" w:rsidR="002F1617" w:rsidRPr="0037139C" w:rsidRDefault="002F1617" w:rsidP="002F1617">
      <w:pPr>
        <w:ind w:left="2160"/>
        <w:rPr>
          <w:rFonts w:ascii="Times New Roman" w:hAnsi="Times New Roman"/>
          <w:sz w:val="22"/>
          <w:szCs w:val="22"/>
        </w:rPr>
      </w:pPr>
    </w:p>
    <w:p w14:paraId="580D7F08" w14:textId="77777777" w:rsidR="002F1617" w:rsidRPr="0037139C" w:rsidRDefault="002F1617" w:rsidP="00810974">
      <w:pPr>
        <w:numPr>
          <w:ilvl w:val="0"/>
          <w:numId w:val="47"/>
        </w:numPr>
        <w:ind w:left="4320" w:hanging="720"/>
        <w:rPr>
          <w:rFonts w:ascii="Times New Roman" w:hAnsi="Times New Roman"/>
          <w:sz w:val="22"/>
          <w:szCs w:val="22"/>
        </w:rPr>
      </w:pPr>
      <w:r w:rsidRPr="0037139C">
        <w:rPr>
          <w:rFonts w:ascii="Times New Roman" w:hAnsi="Times New Roman"/>
          <w:sz w:val="22"/>
          <w:szCs w:val="22"/>
        </w:rPr>
        <w:t>The owner or operator possesses all authorizations, licenses, permits or variances issued by the Department of Environmental Protection pursuant to Title 38, chapter 3, article 6, 7 or 8-A or by the former Maine Land Use Regulation Commission or the Maine Land Use Planning Commission under Title 12, chapter 206-A necessary to operate that quarry or borrow pit; and</w:t>
      </w:r>
    </w:p>
    <w:p w14:paraId="18CF2868" w14:textId="77777777" w:rsidR="002F1617" w:rsidRPr="0037139C" w:rsidRDefault="002F1617" w:rsidP="002F1617">
      <w:pPr>
        <w:ind w:left="3240"/>
        <w:rPr>
          <w:rFonts w:ascii="Times New Roman" w:hAnsi="Times New Roman"/>
          <w:sz w:val="22"/>
          <w:szCs w:val="22"/>
        </w:rPr>
      </w:pPr>
    </w:p>
    <w:p w14:paraId="5E4DD0BB" w14:textId="77777777" w:rsidR="002F1617" w:rsidRPr="0037139C" w:rsidRDefault="002F1617" w:rsidP="00810974">
      <w:pPr>
        <w:numPr>
          <w:ilvl w:val="0"/>
          <w:numId w:val="47"/>
        </w:numPr>
        <w:ind w:left="4320" w:hanging="720"/>
        <w:rPr>
          <w:rFonts w:ascii="Times New Roman" w:hAnsi="Times New Roman"/>
          <w:sz w:val="22"/>
          <w:szCs w:val="22"/>
        </w:rPr>
      </w:pPr>
      <w:r w:rsidRPr="0037139C">
        <w:rPr>
          <w:rFonts w:ascii="Times New Roman" w:hAnsi="Times New Roman"/>
          <w:sz w:val="22"/>
          <w:szCs w:val="22"/>
        </w:rPr>
        <w:t>The quarry or borrow pit is in compliance with the requirements of Title 38, chapter 3, article 7 or 8-A or with applicable land use district standards of the former Maine Land Use Regulation Commission or the Maine Land Use Planning Commission adopted under Title 12, chapter 206-A.</w:t>
      </w:r>
    </w:p>
    <w:p w14:paraId="6A4D838D" w14:textId="77777777" w:rsidR="002F1617" w:rsidRPr="0037139C" w:rsidRDefault="002F1617" w:rsidP="002F1617">
      <w:pPr>
        <w:pStyle w:val="ListParagraph"/>
        <w:rPr>
          <w:rFonts w:ascii="Times New Roman" w:hAnsi="Times New Roman"/>
          <w:sz w:val="22"/>
          <w:szCs w:val="22"/>
        </w:rPr>
      </w:pPr>
    </w:p>
    <w:p w14:paraId="3ABCAE76" w14:textId="77777777" w:rsidR="002F1617" w:rsidRPr="0037139C" w:rsidRDefault="002F1617" w:rsidP="00A653AD">
      <w:pPr>
        <w:ind w:left="3600" w:hanging="720"/>
        <w:rPr>
          <w:rFonts w:ascii="Times New Roman" w:hAnsi="Times New Roman"/>
          <w:sz w:val="22"/>
          <w:szCs w:val="22"/>
        </w:rPr>
      </w:pPr>
      <w:r w:rsidRPr="0037139C">
        <w:rPr>
          <w:rFonts w:ascii="Times New Roman" w:hAnsi="Times New Roman"/>
          <w:sz w:val="22"/>
          <w:szCs w:val="22"/>
        </w:rPr>
        <w:t xml:space="preserve">(iv) </w:t>
      </w:r>
      <w:r w:rsidR="00810974">
        <w:rPr>
          <w:rFonts w:ascii="Times New Roman" w:hAnsi="Times New Roman"/>
          <w:sz w:val="22"/>
          <w:szCs w:val="22"/>
        </w:rPr>
        <w:tab/>
      </w:r>
      <w:r w:rsidRPr="0037139C">
        <w:rPr>
          <w:rFonts w:ascii="Times New Roman" w:hAnsi="Times New Roman"/>
          <w:sz w:val="22"/>
          <w:szCs w:val="22"/>
        </w:rPr>
        <w:t xml:space="preserve">"Quarry" has the same meaning as in Title 38, section 490-W, subsection 17. </w:t>
      </w:r>
    </w:p>
    <w:p w14:paraId="737DB078" w14:textId="77777777" w:rsidR="002F1617" w:rsidRPr="0037139C" w:rsidRDefault="002F1617" w:rsidP="002F1617">
      <w:pPr>
        <w:ind w:left="2160"/>
        <w:rPr>
          <w:rFonts w:ascii="Times New Roman" w:hAnsi="Times New Roman"/>
          <w:sz w:val="22"/>
          <w:szCs w:val="22"/>
        </w:rPr>
      </w:pPr>
    </w:p>
    <w:p w14:paraId="37E7D000" w14:textId="77777777" w:rsidR="00083C61" w:rsidRDefault="00F222C9" w:rsidP="00810974">
      <w:pPr>
        <w:numPr>
          <w:ilvl w:val="0"/>
          <w:numId w:val="44"/>
        </w:numPr>
        <w:tabs>
          <w:tab w:val="left" w:pos="2250"/>
          <w:tab w:val="left" w:pos="2340"/>
        </w:tabs>
        <w:ind w:left="2880" w:hanging="720"/>
        <w:rPr>
          <w:rFonts w:ascii="Times New Roman" w:hAnsi="Times New Roman"/>
          <w:sz w:val="22"/>
          <w:szCs w:val="22"/>
        </w:rPr>
      </w:pPr>
      <w:r>
        <w:rPr>
          <w:rFonts w:ascii="Times New Roman" w:hAnsi="Times New Roman"/>
          <w:sz w:val="22"/>
          <w:szCs w:val="22"/>
        </w:rPr>
        <w:t xml:space="preserve">   </w:t>
      </w:r>
      <w:r w:rsidR="00083C61">
        <w:rPr>
          <w:rFonts w:ascii="Times New Roman" w:hAnsi="Times New Roman"/>
          <w:sz w:val="22"/>
          <w:szCs w:val="22"/>
        </w:rPr>
        <w:tab/>
      </w:r>
      <w:r w:rsidR="002F1617" w:rsidRPr="0037139C">
        <w:rPr>
          <w:rFonts w:ascii="Times New Roman" w:hAnsi="Times New Roman"/>
          <w:sz w:val="22"/>
          <w:szCs w:val="22"/>
        </w:rPr>
        <w:t xml:space="preserve">Except as provided in paragraph </w:t>
      </w:r>
      <w:r w:rsidR="00071EB7" w:rsidRPr="0037139C">
        <w:rPr>
          <w:rFonts w:ascii="Times New Roman" w:hAnsi="Times New Roman"/>
          <w:sz w:val="22"/>
          <w:szCs w:val="22"/>
        </w:rPr>
        <w:t>c</w:t>
      </w:r>
      <w:r w:rsidR="002F1617" w:rsidRPr="0037139C">
        <w:rPr>
          <w:rFonts w:ascii="Times New Roman" w:hAnsi="Times New Roman"/>
          <w:sz w:val="22"/>
          <w:szCs w:val="22"/>
        </w:rPr>
        <w:t xml:space="preserve">, an excavator is exempt from the </w:t>
      </w:r>
    </w:p>
    <w:p w14:paraId="532352C3" w14:textId="77777777" w:rsidR="002F1617" w:rsidRPr="0037139C" w:rsidRDefault="002F1617" w:rsidP="00A653AD">
      <w:pPr>
        <w:tabs>
          <w:tab w:val="left" w:pos="2250"/>
          <w:tab w:val="left" w:pos="2340"/>
        </w:tabs>
        <w:ind w:left="2880"/>
        <w:rPr>
          <w:rFonts w:ascii="Times New Roman" w:hAnsi="Times New Roman"/>
          <w:sz w:val="22"/>
          <w:szCs w:val="22"/>
        </w:rPr>
      </w:pPr>
      <w:r w:rsidRPr="0037139C">
        <w:rPr>
          <w:rFonts w:ascii="Times New Roman" w:hAnsi="Times New Roman"/>
          <w:sz w:val="22"/>
          <w:szCs w:val="22"/>
        </w:rPr>
        <w:t xml:space="preserve">notice requirements of subsection </w:t>
      </w:r>
      <w:r w:rsidR="009860B3" w:rsidRPr="00A653AD">
        <w:rPr>
          <w:rFonts w:ascii="Times New Roman" w:hAnsi="Times New Roman"/>
          <w:sz w:val="22"/>
          <w:szCs w:val="22"/>
        </w:rPr>
        <w:t>4(</w:t>
      </w:r>
      <w:r w:rsidR="009860B3" w:rsidRPr="00A653AD">
        <w:rPr>
          <w:rFonts w:ascii="Times New Roman" w:eastAsia="Segoe UI Emoji" w:hAnsi="Times New Roman"/>
          <w:sz w:val="22"/>
          <w:szCs w:val="22"/>
        </w:rPr>
        <w:t>B)</w:t>
      </w:r>
      <w:r w:rsidRPr="0037139C">
        <w:rPr>
          <w:rFonts w:ascii="Times New Roman" w:hAnsi="Times New Roman"/>
          <w:sz w:val="22"/>
          <w:szCs w:val="22"/>
        </w:rPr>
        <w:t xml:space="preserve"> when undertaking an excavation within a quarry or borrow pit lawfully located on March 1, 2011. </w:t>
      </w:r>
    </w:p>
    <w:p w14:paraId="0D2AD69D" w14:textId="77777777" w:rsidR="002F1617" w:rsidRPr="0037139C" w:rsidRDefault="002F1617" w:rsidP="002F1617">
      <w:pPr>
        <w:ind w:left="2520"/>
        <w:rPr>
          <w:rFonts w:ascii="Times New Roman" w:hAnsi="Times New Roman"/>
          <w:sz w:val="22"/>
          <w:szCs w:val="22"/>
        </w:rPr>
      </w:pPr>
    </w:p>
    <w:p w14:paraId="3F77FB5C" w14:textId="77777777" w:rsidR="00083C61" w:rsidRDefault="002F1617" w:rsidP="00A653AD">
      <w:pPr>
        <w:numPr>
          <w:ilvl w:val="0"/>
          <w:numId w:val="44"/>
        </w:numPr>
        <w:tabs>
          <w:tab w:val="left" w:pos="2160"/>
        </w:tabs>
        <w:ind w:left="2070" w:firstLine="90"/>
        <w:rPr>
          <w:rFonts w:ascii="Times New Roman" w:hAnsi="Times New Roman"/>
          <w:sz w:val="22"/>
          <w:szCs w:val="22"/>
        </w:rPr>
      </w:pPr>
      <w:r w:rsidRPr="0037139C">
        <w:rPr>
          <w:rFonts w:ascii="Times New Roman" w:hAnsi="Times New Roman"/>
          <w:sz w:val="22"/>
          <w:szCs w:val="22"/>
        </w:rPr>
        <w:t>An excavator undertaking an excavation within a quarry or borrow p</w:t>
      </w:r>
      <w:r w:rsidR="00083C61">
        <w:rPr>
          <w:rFonts w:ascii="Times New Roman" w:hAnsi="Times New Roman"/>
          <w:sz w:val="22"/>
          <w:szCs w:val="22"/>
        </w:rPr>
        <w:t xml:space="preserve">it </w:t>
      </w:r>
    </w:p>
    <w:p w14:paraId="78F2C658" w14:textId="77777777" w:rsidR="002F1617" w:rsidRPr="00B1684B" w:rsidRDefault="002F1617" w:rsidP="00A653AD">
      <w:pPr>
        <w:ind w:left="2880"/>
        <w:rPr>
          <w:rFonts w:ascii="Times New Roman" w:hAnsi="Times New Roman"/>
          <w:sz w:val="22"/>
          <w:szCs w:val="22"/>
        </w:rPr>
      </w:pPr>
      <w:r w:rsidRPr="00083C61">
        <w:rPr>
          <w:rFonts w:ascii="Times New Roman" w:hAnsi="Times New Roman"/>
          <w:sz w:val="22"/>
          <w:szCs w:val="22"/>
        </w:rPr>
        <w:t>lawfully located after March 1, 2011 or lawfully expanded after March 1, 2011 is governed by the following.</w:t>
      </w:r>
    </w:p>
    <w:p w14:paraId="14B01A94" w14:textId="77777777" w:rsidR="002F1617" w:rsidRPr="0037139C" w:rsidRDefault="002F1617" w:rsidP="002F1617">
      <w:pPr>
        <w:pStyle w:val="ListParagraph"/>
        <w:rPr>
          <w:rFonts w:ascii="Times New Roman" w:hAnsi="Times New Roman"/>
          <w:sz w:val="22"/>
          <w:szCs w:val="22"/>
        </w:rPr>
      </w:pPr>
    </w:p>
    <w:p w14:paraId="42F855F0" w14:textId="77777777" w:rsidR="002F1617" w:rsidRPr="0037139C" w:rsidRDefault="002F1617" w:rsidP="002F1617">
      <w:pPr>
        <w:numPr>
          <w:ilvl w:val="0"/>
          <w:numId w:val="48"/>
        </w:numPr>
        <w:rPr>
          <w:rFonts w:ascii="Times New Roman" w:hAnsi="Times New Roman"/>
          <w:sz w:val="22"/>
          <w:szCs w:val="22"/>
        </w:rPr>
      </w:pPr>
      <w:r w:rsidRPr="0037139C">
        <w:rPr>
          <w:rFonts w:ascii="Times New Roman" w:hAnsi="Times New Roman"/>
          <w:sz w:val="22"/>
          <w:szCs w:val="22"/>
        </w:rPr>
        <w:lastRenderedPageBreak/>
        <w:t xml:space="preserve">The owner or operator of the quarry or borrow pit shall provide notice pursuant to subsections </w:t>
      </w:r>
      <w:r w:rsidR="00071EB7" w:rsidRPr="0037139C">
        <w:rPr>
          <w:rFonts w:ascii="Times New Roman" w:hAnsi="Times New Roman"/>
          <w:sz w:val="22"/>
          <w:szCs w:val="22"/>
        </w:rPr>
        <w:t>4(B)</w:t>
      </w:r>
      <w:r w:rsidRPr="0037139C">
        <w:rPr>
          <w:rFonts w:ascii="Times New Roman" w:hAnsi="Times New Roman"/>
          <w:sz w:val="22"/>
          <w:szCs w:val="22"/>
        </w:rPr>
        <w:t xml:space="preserve"> identifying the entire area potentially subject to excavation.</w:t>
      </w:r>
    </w:p>
    <w:p w14:paraId="4C05BE8A" w14:textId="77777777" w:rsidR="002F1617" w:rsidRPr="0037139C" w:rsidRDefault="002F1617" w:rsidP="002F1617">
      <w:pPr>
        <w:ind w:left="1080"/>
        <w:rPr>
          <w:rFonts w:ascii="Times New Roman" w:hAnsi="Times New Roman"/>
          <w:sz w:val="22"/>
          <w:szCs w:val="22"/>
        </w:rPr>
      </w:pPr>
    </w:p>
    <w:p w14:paraId="136B929F" w14:textId="77777777" w:rsidR="002F1617" w:rsidRPr="0037139C" w:rsidRDefault="002F1617" w:rsidP="002F1617">
      <w:pPr>
        <w:numPr>
          <w:ilvl w:val="0"/>
          <w:numId w:val="48"/>
        </w:numPr>
        <w:rPr>
          <w:rFonts w:ascii="Times New Roman" w:hAnsi="Times New Roman"/>
          <w:sz w:val="22"/>
          <w:szCs w:val="22"/>
        </w:rPr>
      </w:pPr>
      <w:r w:rsidRPr="0037139C">
        <w:rPr>
          <w:rFonts w:ascii="Times New Roman" w:hAnsi="Times New Roman"/>
          <w:sz w:val="22"/>
          <w:szCs w:val="22"/>
        </w:rPr>
        <w:t xml:space="preserve">Owners and operators of underground facilities in the area identified pursuant to subparagraph </w:t>
      </w:r>
      <w:r w:rsidR="009860B3" w:rsidRPr="0037139C">
        <w:rPr>
          <w:rFonts w:ascii="Times New Roman" w:hAnsi="Times New Roman"/>
          <w:sz w:val="22"/>
          <w:szCs w:val="22"/>
        </w:rPr>
        <w:t>i</w:t>
      </w:r>
      <w:r w:rsidRPr="0037139C">
        <w:rPr>
          <w:rFonts w:ascii="Times New Roman" w:hAnsi="Times New Roman"/>
          <w:sz w:val="22"/>
          <w:szCs w:val="22"/>
        </w:rPr>
        <w:t xml:space="preserve"> shall mark those facilities in accordance with subsection</w:t>
      </w:r>
      <w:r w:rsidR="00D826A1" w:rsidRPr="0037139C">
        <w:rPr>
          <w:rFonts w:ascii="Times New Roman" w:hAnsi="Times New Roman"/>
          <w:sz w:val="22"/>
          <w:szCs w:val="22"/>
        </w:rPr>
        <w:t xml:space="preserve"> 6(B)</w:t>
      </w:r>
      <w:r w:rsidRPr="0037139C">
        <w:rPr>
          <w:rFonts w:ascii="Times New Roman" w:hAnsi="Times New Roman"/>
          <w:sz w:val="22"/>
          <w:szCs w:val="22"/>
        </w:rPr>
        <w:t>, as applicable. Thereafter, the owner or operator of the quarry or borrow pit shall maintain sufficient records or markings to identify the location of underground facilities within the area identified pursuant to subparagraph (</w:t>
      </w:r>
      <w:r w:rsidR="009860B3" w:rsidRPr="0037139C">
        <w:rPr>
          <w:rFonts w:ascii="Times New Roman" w:hAnsi="Times New Roman"/>
          <w:sz w:val="22"/>
          <w:szCs w:val="22"/>
        </w:rPr>
        <w:t>i</w:t>
      </w:r>
      <w:r w:rsidRPr="0037139C">
        <w:rPr>
          <w:rFonts w:ascii="Times New Roman" w:hAnsi="Times New Roman"/>
          <w:sz w:val="22"/>
          <w:szCs w:val="22"/>
        </w:rPr>
        <w:t xml:space="preserve">) and an excavator undertaking an excavation in that area is exempt from any further notice requirements under subsection </w:t>
      </w:r>
      <w:r w:rsidR="009860B3" w:rsidRPr="0037139C">
        <w:rPr>
          <w:rFonts w:ascii="Times New Roman" w:hAnsi="Times New Roman"/>
          <w:sz w:val="22"/>
          <w:szCs w:val="22"/>
        </w:rPr>
        <w:t>4(B).</w:t>
      </w:r>
    </w:p>
    <w:p w14:paraId="20E4931D" w14:textId="77777777" w:rsidR="002F1617" w:rsidRPr="0037139C" w:rsidRDefault="002F1617" w:rsidP="002F1617">
      <w:pPr>
        <w:pStyle w:val="ListParagraph"/>
        <w:rPr>
          <w:rFonts w:ascii="Times New Roman" w:hAnsi="Times New Roman"/>
          <w:sz w:val="22"/>
          <w:szCs w:val="22"/>
        </w:rPr>
      </w:pPr>
    </w:p>
    <w:p w14:paraId="7BEC7F98" w14:textId="77777777" w:rsidR="00C86D91" w:rsidRPr="0037139C" w:rsidRDefault="002F1617" w:rsidP="00924B88">
      <w:pPr>
        <w:numPr>
          <w:ilvl w:val="0"/>
          <w:numId w:val="48"/>
        </w:numPr>
        <w:rPr>
          <w:rFonts w:ascii="Times New Roman" w:hAnsi="Times New Roman"/>
          <w:sz w:val="22"/>
          <w:szCs w:val="22"/>
        </w:rPr>
      </w:pPr>
      <w:r w:rsidRPr="0037139C">
        <w:rPr>
          <w:rFonts w:ascii="Times New Roman" w:hAnsi="Times New Roman"/>
          <w:sz w:val="22"/>
          <w:szCs w:val="22"/>
        </w:rPr>
        <w:t>The owner or operator of the quarry or borrow pit shall take appropriate action to avoid damage to the underground facilities identified pursuant to subparagraph (</w:t>
      </w:r>
      <w:r w:rsidR="00C86D91" w:rsidRPr="0037139C">
        <w:rPr>
          <w:rFonts w:ascii="Times New Roman" w:hAnsi="Times New Roman"/>
          <w:sz w:val="22"/>
          <w:szCs w:val="22"/>
        </w:rPr>
        <w:t>ii</w:t>
      </w:r>
      <w:r w:rsidRPr="0037139C">
        <w:rPr>
          <w:rFonts w:ascii="Times New Roman" w:hAnsi="Times New Roman"/>
          <w:sz w:val="22"/>
          <w:szCs w:val="22"/>
        </w:rPr>
        <w:t xml:space="preserve">). </w:t>
      </w:r>
    </w:p>
    <w:p w14:paraId="3AE7F609" w14:textId="77777777" w:rsidR="00F02635" w:rsidRPr="0037139C" w:rsidRDefault="00F02635" w:rsidP="00F02635">
      <w:pPr>
        <w:ind w:left="360" w:firstLine="360"/>
        <w:rPr>
          <w:rFonts w:ascii="Times New Roman" w:hAnsi="Times New Roman"/>
          <w:sz w:val="22"/>
          <w:szCs w:val="22"/>
        </w:rPr>
      </w:pPr>
    </w:p>
    <w:p w14:paraId="6FD68F02" w14:textId="77777777" w:rsidR="00A42BBF" w:rsidRDefault="00A42BBF" w:rsidP="00810974">
      <w:pPr>
        <w:numPr>
          <w:ilvl w:val="0"/>
          <w:numId w:val="10"/>
        </w:numPr>
        <w:tabs>
          <w:tab w:val="num" w:pos="2070"/>
        </w:tabs>
        <w:ind w:left="2160" w:hanging="720"/>
        <w:rPr>
          <w:rFonts w:ascii="Times New Roman" w:hAnsi="Times New Roman"/>
          <w:sz w:val="22"/>
          <w:szCs w:val="22"/>
        </w:rPr>
      </w:pPr>
      <w:r>
        <w:rPr>
          <w:rFonts w:ascii="Times New Roman" w:hAnsi="Times New Roman"/>
          <w:b/>
          <w:sz w:val="22"/>
          <w:szCs w:val="22"/>
        </w:rPr>
        <w:tab/>
      </w:r>
      <w:r w:rsidR="00F02635" w:rsidRPr="0037139C">
        <w:rPr>
          <w:rFonts w:ascii="Times New Roman" w:hAnsi="Times New Roman"/>
          <w:b/>
          <w:sz w:val="22"/>
          <w:szCs w:val="22"/>
        </w:rPr>
        <w:t xml:space="preserve">Unpaved public road grading procedure. </w:t>
      </w:r>
      <w:r w:rsidR="00F02635" w:rsidRPr="0037139C">
        <w:rPr>
          <w:rFonts w:ascii="Times New Roman" w:hAnsi="Times New Roman"/>
          <w:sz w:val="22"/>
          <w:szCs w:val="22"/>
        </w:rPr>
        <w:t xml:space="preserve"> A person may undertake qualified </w:t>
      </w:r>
    </w:p>
    <w:p w14:paraId="15393478" w14:textId="77777777" w:rsidR="00F02635" w:rsidRPr="0037139C" w:rsidRDefault="00F02635" w:rsidP="00A653AD">
      <w:pPr>
        <w:ind w:left="1830" w:firstLine="330"/>
        <w:rPr>
          <w:rFonts w:ascii="Times New Roman" w:hAnsi="Times New Roman"/>
          <w:sz w:val="22"/>
          <w:szCs w:val="22"/>
        </w:rPr>
      </w:pPr>
      <w:r w:rsidRPr="0037139C">
        <w:rPr>
          <w:rFonts w:ascii="Times New Roman" w:hAnsi="Times New Roman"/>
          <w:sz w:val="22"/>
          <w:szCs w:val="22"/>
        </w:rPr>
        <w:t>grading activity in accordance with this subsection.</w:t>
      </w:r>
    </w:p>
    <w:p w14:paraId="4E9E9312" w14:textId="77777777" w:rsidR="00F02635" w:rsidRPr="0037139C" w:rsidRDefault="00F02635" w:rsidP="00A653AD">
      <w:pPr>
        <w:ind w:left="1830"/>
        <w:rPr>
          <w:rFonts w:ascii="Times New Roman" w:hAnsi="Times New Roman"/>
          <w:sz w:val="22"/>
          <w:szCs w:val="22"/>
        </w:rPr>
      </w:pPr>
    </w:p>
    <w:p w14:paraId="347CEB36" w14:textId="77777777" w:rsidR="00F02635" w:rsidRPr="0037139C" w:rsidRDefault="00F02635" w:rsidP="00A653AD">
      <w:pPr>
        <w:numPr>
          <w:ilvl w:val="1"/>
          <w:numId w:val="10"/>
        </w:numPr>
        <w:ind w:left="2880" w:hanging="720"/>
        <w:rPr>
          <w:rFonts w:ascii="Times New Roman" w:hAnsi="Times New Roman"/>
          <w:sz w:val="22"/>
          <w:szCs w:val="22"/>
        </w:rPr>
      </w:pPr>
      <w:r w:rsidRPr="0037139C">
        <w:rPr>
          <w:rFonts w:ascii="Times New Roman" w:hAnsi="Times New Roman"/>
          <w:sz w:val="22"/>
          <w:szCs w:val="22"/>
        </w:rPr>
        <w:t>As used in this subsection, unless the context otherwise indicates, the</w:t>
      </w:r>
      <w:r w:rsidR="00810974">
        <w:rPr>
          <w:rFonts w:ascii="Times New Roman" w:hAnsi="Times New Roman"/>
          <w:sz w:val="22"/>
          <w:szCs w:val="22"/>
        </w:rPr>
        <w:t xml:space="preserve"> </w:t>
      </w:r>
      <w:r w:rsidRPr="0037139C">
        <w:rPr>
          <w:rFonts w:ascii="Times New Roman" w:hAnsi="Times New Roman"/>
          <w:sz w:val="22"/>
          <w:szCs w:val="22"/>
        </w:rPr>
        <w:t>following terms have the following meanings.</w:t>
      </w:r>
    </w:p>
    <w:p w14:paraId="37585002" w14:textId="77777777" w:rsidR="00F02635" w:rsidRPr="0037139C" w:rsidRDefault="00F02635" w:rsidP="00A653AD">
      <w:pPr>
        <w:ind w:left="2520"/>
        <w:rPr>
          <w:rFonts w:ascii="Times New Roman" w:hAnsi="Times New Roman"/>
          <w:sz w:val="22"/>
          <w:szCs w:val="22"/>
        </w:rPr>
      </w:pPr>
    </w:p>
    <w:p w14:paraId="52022AF3" w14:textId="77777777" w:rsidR="00F02635" w:rsidRPr="0037139C" w:rsidRDefault="006F145D" w:rsidP="00A653AD">
      <w:pPr>
        <w:numPr>
          <w:ilvl w:val="0"/>
          <w:numId w:val="51"/>
        </w:numPr>
        <w:rPr>
          <w:rFonts w:ascii="Times New Roman" w:hAnsi="Times New Roman"/>
          <w:sz w:val="22"/>
          <w:szCs w:val="22"/>
        </w:rPr>
      </w:pPr>
      <w:r w:rsidRPr="0037139C">
        <w:rPr>
          <w:rFonts w:ascii="Times New Roman" w:hAnsi="Times New Roman"/>
          <w:sz w:val="22"/>
          <w:szCs w:val="22"/>
        </w:rPr>
        <w:t>“</w:t>
      </w:r>
      <w:r w:rsidR="00F02635" w:rsidRPr="0037139C">
        <w:rPr>
          <w:rFonts w:ascii="Times New Roman" w:hAnsi="Times New Roman"/>
          <w:sz w:val="22"/>
          <w:szCs w:val="22"/>
        </w:rPr>
        <w:t>Approved road" means a public way, or portion of a public way, on which a person may undertake qualified grading activity in accordance with this subsection.</w:t>
      </w:r>
    </w:p>
    <w:p w14:paraId="38369E65" w14:textId="77777777" w:rsidR="006F145D" w:rsidRPr="0037139C" w:rsidRDefault="006F145D" w:rsidP="00A653AD">
      <w:pPr>
        <w:ind w:left="3240"/>
        <w:rPr>
          <w:rFonts w:ascii="Times New Roman" w:hAnsi="Times New Roman"/>
          <w:sz w:val="22"/>
          <w:szCs w:val="22"/>
        </w:rPr>
      </w:pPr>
    </w:p>
    <w:p w14:paraId="226754AC" w14:textId="77777777" w:rsidR="00F02635" w:rsidRPr="0037139C" w:rsidRDefault="00F02635" w:rsidP="00A653AD">
      <w:pPr>
        <w:numPr>
          <w:ilvl w:val="0"/>
          <w:numId w:val="51"/>
        </w:numPr>
        <w:rPr>
          <w:rFonts w:ascii="Times New Roman" w:hAnsi="Times New Roman"/>
          <w:sz w:val="22"/>
          <w:szCs w:val="22"/>
        </w:rPr>
      </w:pPr>
      <w:r w:rsidRPr="0037139C">
        <w:rPr>
          <w:rFonts w:ascii="Times New Roman" w:hAnsi="Times New Roman"/>
          <w:sz w:val="22"/>
          <w:szCs w:val="22"/>
        </w:rPr>
        <w:t>"Licensing authority" has the same meaning as in Title 35-A, section 2502, subsection 1.</w:t>
      </w:r>
    </w:p>
    <w:p w14:paraId="71280500" w14:textId="77777777" w:rsidR="00F02635" w:rsidRPr="0037139C" w:rsidRDefault="00F02635" w:rsidP="00A653AD">
      <w:pPr>
        <w:pStyle w:val="ListParagraph"/>
        <w:rPr>
          <w:rFonts w:ascii="Times New Roman" w:hAnsi="Times New Roman"/>
          <w:sz w:val="22"/>
          <w:szCs w:val="22"/>
        </w:rPr>
      </w:pPr>
    </w:p>
    <w:p w14:paraId="2754CBE2" w14:textId="77777777" w:rsidR="00F02635" w:rsidRPr="0037139C" w:rsidRDefault="00F02635" w:rsidP="00A653AD">
      <w:pPr>
        <w:numPr>
          <w:ilvl w:val="0"/>
          <w:numId w:val="51"/>
        </w:numPr>
        <w:rPr>
          <w:rFonts w:ascii="Times New Roman" w:hAnsi="Times New Roman"/>
          <w:sz w:val="22"/>
          <w:szCs w:val="22"/>
        </w:rPr>
      </w:pPr>
      <w:r w:rsidRPr="0037139C">
        <w:rPr>
          <w:rFonts w:ascii="Times New Roman" w:hAnsi="Times New Roman"/>
          <w:sz w:val="22"/>
          <w:szCs w:val="22"/>
        </w:rPr>
        <w:t>"Qualified grading activity" means maintenance work that involves the use of suitable equipment with a blade to level or otherwise maintain the sand, gravel, sod or other surface of an unpaved public way.</w:t>
      </w:r>
    </w:p>
    <w:p w14:paraId="7B1E72BE" w14:textId="77777777" w:rsidR="00F02635" w:rsidRPr="0037139C" w:rsidRDefault="00F02635" w:rsidP="00A653AD">
      <w:pPr>
        <w:pStyle w:val="ListParagraph"/>
        <w:rPr>
          <w:rFonts w:ascii="Times New Roman" w:hAnsi="Times New Roman"/>
          <w:sz w:val="22"/>
          <w:szCs w:val="22"/>
        </w:rPr>
      </w:pPr>
    </w:p>
    <w:p w14:paraId="5A24D477" w14:textId="77777777" w:rsidR="00F02635" w:rsidRPr="0037139C" w:rsidRDefault="00F02635" w:rsidP="00A653AD">
      <w:pPr>
        <w:numPr>
          <w:ilvl w:val="0"/>
          <w:numId w:val="51"/>
        </w:numPr>
        <w:rPr>
          <w:rFonts w:ascii="Times New Roman" w:hAnsi="Times New Roman"/>
          <w:sz w:val="22"/>
          <w:szCs w:val="22"/>
        </w:rPr>
      </w:pPr>
      <w:r w:rsidRPr="0037139C">
        <w:rPr>
          <w:rFonts w:ascii="Times New Roman" w:hAnsi="Times New Roman"/>
          <w:sz w:val="22"/>
          <w:szCs w:val="22"/>
        </w:rPr>
        <w:t>"Requested road" means a public way, or portion of a public way, on which a licensing authority requests authority to conduct qualified grading activity under this subsection.</w:t>
      </w:r>
    </w:p>
    <w:p w14:paraId="51F7B35E" w14:textId="77777777" w:rsidR="00F02635" w:rsidRPr="0037139C" w:rsidRDefault="00F02635" w:rsidP="00A653AD">
      <w:pPr>
        <w:pStyle w:val="ListParagraph"/>
        <w:rPr>
          <w:rFonts w:ascii="Times New Roman" w:hAnsi="Times New Roman"/>
          <w:sz w:val="22"/>
          <w:szCs w:val="22"/>
        </w:rPr>
      </w:pPr>
    </w:p>
    <w:p w14:paraId="26A90AB2" w14:textId="77777777" w:rsidR="00F02635" w:rsidRPr="0037139C" w:rsidRDefault="00F02635" w:rsidP="00A653AD">
      <w:pPr>
        <w:numPr>
          <w:ilvl w:val="0"/>
          <w:numId w:val="51"/>
        </w:numPr>
        <w:rPr>
          <w:rFonts w:ascii="Times New Roman" w:hAnsi="Times New Roman"/>
          <w:sz w:val="22"/>
          <w:szCs w:val="22"/>
        </w:rPr>
      </w:pPr>
      <w:r w:rsidRPr="0037139C">
        <w:rPr>
          <w:rFonts w:ascii="Times New Roman" w:hAnsi="Times New Roman"/>
          <w:sz w:val="22"/>
          <w:szCs w:val="22"/>
        </w:rPr>
        <w:t xml:space="preserve">"Shallow-depth facilities" means underground facilities located at an insufficient depth to allow qualified grading activity. </w:t>
      </w:r>
    </w:p>
    <w:p w14:paraId="3E0C1792" w14:textId="77777777" w:rsidR="00F02635" w:rsidRPr="0037139C" w:rsidRDefault="00F02635" w:rsidP="00A653AD">
      <w:pPr>
        <w:pStyle w:val="ListParagraph"/>
        <w:rPr>
          <w:rFonts w:ascii="Times New Roman" w:hAnsi="Times New Roman"/>
          <w:sz w:val="22"/>
          <w:szCs w:val="22"/>
        </w:rPr>
      </w:pPr>
    </w:p>
    <w:p w14:paraId="70F10BC3" w14:textId="77777777" w:rsidR="00F02635" w:rsidRPr="0037139C" w:rsidRDefault="00F02635" w:rsidP="00EB6544">
      <w:pPr>
        <w:numPr>
          <w:ilvl w:val="1"/>
          <w:numId w:val="10"/>
        </w:numPr>
        <w:tabs>
          <w:tab w:val="num" w:pos="2880"/>
        </w:tabs>
        <w:ind w:left="2880" w:hanging="720"/>
        <w:rPr>
          <w:rFonts w:ascii="Times New Roman" w:hAnsi="Times New Roman"/>
          <w:sz w:val="22"/>
          <w:szCs w:val="22"/>
        </w:rPr>
      </w:pPr>
      <w:r w:rsidRPr="0037139C">
        <w:rPr>
          <w:rFonts w:ascii="Times New Roman" w:hAnsi="Times New Roman"/>
          <w:sz w:val="22"/>
          <w:szCs w:val="22"/>
        </w:rPr>
        <w:t>A licensing authority shall provide notice identifying the requested road and the intended depth of the qualified grading activity to the system and to persons who are not members of the system who own or operate underground facilities in the requested road.</w:t>
      </w:r>
    </w:p>
    <w:p w14:paraId="6A5D1BDE" w14:textId="77777777" w:rsidR="0013652F" w:rsidRPr="0037139C" w:rsidRDefault="0013652F" w:rsidP="00A653AD">
      <w:pPr>
        <w:ind w:left="2520"/>
        <w:rPr>
          <w:rFonts w:ascii="Times New Roman" w:hAnsi="Times New Roman"/>
          <w:sz w:val="22"/>
          <w:szCs w:val="22"/>
        </w:rPr>
      </w:pPr>
    </w:p>
    <w:p w14:paraId="1103005F" w14:textId="77777777" w:rsidR="00F02635" w:rsidRPr="0037139C" w:rsidRDefault="00F02635" w:rsidP="00A653AD">
      <w:pPr>
        <w:numPr>
          <w:ilvl w:val="1"/>
          <w:numId w:val="10"/>
        </w:numPr>
        <w:tabs>
          <w:tab w:val="num" w:pos="2880"/>
        </w:tabs>
        <w:ind w:left="2880" w:hanging="720"/>
        <w:rPr>
          <w:rFonts w:ascii="Times New Roman" w:hAnsi="Times New Roman"/>
          <w:sz w:val="22"/>
          <w:szCs w:val="22"/>
        </w:rPr>
      </w:pPr>
      <w:r w:rsidRPr="0037139C">
        <w:rPr>
          <w:rFonts w:ascii="Times New Roman" w:hAnsi="Times New Roman"/>
          <w:sz w:val="22"/>
          <w:szCs w:val="22"/>
        </w:rPr>
        <w:t xml:space="preserve">Upon receiving notice pursuant to paragraph </w:t>
      </w:r>
      <w:r w:rsidR="00C86D91" w:rsidRPr="0037139C">
        <w:rPr>
          <w:rFonts w:ascii="Times New Roman" w:hAnsi="Times New Roman"/>
          <w:sz w:val="22"/>
          <w:szCs w:val="22"/>
        </w:rPr>
        <w:t>b</w:t>
      </w:r>
      <w:r w:rsidRPr="0037139C">
        <w:rPr>
          <w:rFonts w:ascii="Times New Roman" w:hAnsi="Times New Roman"/>
          <w:sz w:val="22"/>
          <w:szCs w:val="22"/>
        </w:rPr>
        <w:t xml:space="preserve">, the system shall notify immediately all members whose underground facilities may be affected in accordance with </w:t>
      </w:r>
      <w:r w:rsidR="00D826A1" w:rsidRPr="0037139C">
        <w:rPr>
          <w:rFonts w:ascii="Times New Roman" w:hAnsi="Times New Roman"/>
          <w:sz w:val="22"/>
          <w:szCs w:val="22"/>
        </w:rPr>
        <w:t xml:space="preserve">subsection </w:t>
      </w:r>
      <w:r w:rsidR="001A1320" w:rsidRPr="0037139C">
        <w:rPr>
          <w:rFonts w:ascii="Times New Roman" w:hAnsi="Times New Roman"/>
          <w:sz w:val="22"/>
          <w:szCs w:val="22"/>
        </w:rPr>
        <w:t xml:space="preserve">5(A). </w:t>
      </w:r>
    </w:p>
    <w:p w14:paraId="3B32057E" w14:textId="77777777" w:rsidR="0013652F" w:rsidRPr="0037139C" w:rsidRDefault="0013652F" w:rsidP="00A653AD">
      <w:pPr>
        <w:pStyle w:val="ListParagraph"/>
        <w:rPr>
          <w:rFonts w:ascii="Times New Roman" w:hAnsi="Times New Roman"/>
          <w:sz w:val="22"/>
          <w:szCs w:val="22"/>
        </w:rPr>
      </w:pPr>
    </w:p>
    <w:p w14:paraId="09098978" w14:textId="77777777" w:rsidR="00F02635" w:rsidRPr="0037139C" w:rsidRDefault="00F02635" w:rsidP="00A653AD">
      <w:pPr>
        <w:numPr>
          <w:ilvl w:val="1"/>
          <w:numId w:val="10"/>
        </w:numPr>
        <w:tabs>
          <w:tab w:val="left" w:pos="2790"/>
          <w:tab w:val="num" w:pos="2880"/>
        </w:tabs>
        <w:ind w:left="2880" w:hanging="720"/>
        <w:rPr>
          <w:rFonts w:ascii="Times New Roman" w:hAnsi="Times New Roman"/>
          <w:sz w:val="22"/>
          <w:szCs w:val="22"/>
        </w:rPr>
      </w:pPr>
      <w:r w:rsidRPr="0037139C">
        <w:rPr>
          <w:rFonts w:ascii="Times New Roman" w:hAnsi="Times New Roman"/>
          <w:sz w:val="22"/>
          <w:szCs w:val="22"/>
        </w:rPr>
        <w:t xml:space="preserve">The owner or operator of each underground facility within the requested road shall within 3 business days of receiving notice advise the licensing authority of the location and size of the owner's or operator's underground facilities and all underground facilities used in furnishing electric or gas service that are connected to the owner's or operator's facilities and known to the owner or operator that are located in the requested road and whether the depth of the facilities is sufficient to avoid damage by qualified grading activity. </w:t>
      </w:r>
    </w:p>
    <w:p w14:paraId="4DEB7A23" w14:textId="77777777" w:rsidR="0013652F" w:rsidRPr="0037139C" w:rsidRDefault="0013652F" w:rsidP="00A653AD">
      <w:pPr>
        <w:ind w:left="2520"/>
        <w:rPr>
          <w:rFonts w:ascii="Times New Roman" w:hAnsi="Times New Roman"/>
          <w:sz w:val="22"/>
          <w:szCs w:val="22"/>
        </w:rPr>
      </w:pPr>
    </w:p>
    <w:p w14:paraId="5DB97DBC" w14:textId="77777777" w:rsidR="00F02635" w:rsidRPr="0037139C" w:rsidRDefault="00F02635" w:rsidP="00A653AD">
      <w:pPr>
        <w:numPr>
          <w:ilvl w:val="1"/>
          <w:numId w:val="10"/>
        </w:numPr>
        <w:tabs>
          <w:tab w:val="num" w:pos="2880"/>
        </w:tabs>
        <w:ind w:left="2880" w:hanging="720"/>
        <w:rPr>
          <w:rFonts w:ascii="Times New Roman" w:hAnsi="Times New Roman"/>
          <w:sz w:val="22"/>
          <w:szCs w:val="22"/>
        </w:rPr>
      </w:pPr>
      <w:r w:rsidRPr="0037139C">
        <w:rPr>
          <w:rFonts w:ascii="Times New Roman" w:hAnsi="Times New Roman"/>
          <w:sz w:val="22"/>
          <w:szCs w:val="22"/>
        </w:rPr>
        <w:t xml:space="preserve">After waiting 3 business days of providing notice under paragraph </w:t>
      </w:r>
      <w:r w:rsidR="00C86D91" w:rsidRPr="0037139C">
        <w:rPr>
          <w:rFonts w:ascii="Times New Roman" w:hAnsi="Times New Roman"/>
          <w:sz w:val="22"/>
          <w:szCs w:val="22"/>
        </w:rPr>
        <w:t>b</w:t>
      </w:r>
      <w:r w:rsidRPr="0037139C">
        <w:rPr>
          <w:rFonts w:ascii="Times New Roman" w:hAnsi="Times New Roman"/>
          <w:sz w:val="22"/>
          <w:szCs w:val="22"/>
        </w:rPr>
        <w:t xml:space="preserve"> the licensing authority may file with the Public Utilities Commission a notice of intent to conduct qualified grading activity on the requested road.  Upon filing the notice of intent, the requested road becomes an approved road and any person may undertake qualified grading activity on the approved road at any time during the 12 months following filing of the notice of intent and is not required to provide any further notices under this section during those 12 </w:t>
      </w:r>
      <w:r w:rsidR="0037139C">
        <w:rPr>
          <w:rFonts w:ascii="Times New Roman" w:hAnsi="Times New Roman"/>
          <w:sz w:val="22"/>
          <w:szCs w:val="22"/>
        </w:rPr>
        <w:t xml:space="preserve">                                                                                                                                                                                                                                                                                                          </w:t>
      </w:r>
      <w:r w:rsidRPr="0037139C">
        <w:rPr>
          <w:rFonts w:ascii="Times New Roman" w:hAnsi="Times New Roman"/>
          <w:sz w:val="22"/>
          <w:szCs w:val="22"/>
        </w:rPr>
        <w:t xml:space="preserve">months.  If the licensing authority has been notified pursuant to paragraph </w:t>
      </w:r>
      <w:r w:rsidR="00C86D91" w:rsidRPr="0037139C">
        <w:rPr>
          <w:rFonts w:ascii="Times New Roman" w:hAnsi="Times New Roman"/>
          <w:sz w:val="22"/>
          <w:szCs w:val="22"/>
        </w:rPr>
        <w:t>d</w:t>
      </w:r>
      <w:r w:rsidRPr="0037139C">
        <w:rPr>
          <w:rFonts w:ascii="Times New Roman" w:hAnsi="Times New Roman"/>
          <w:sz w:val="22"/>
          <w:szCs w:val="22"/>
        </w:rPr>
        <w:t xml:space="preserve"> that there are shallow-depth facilities within the requested road, any qualified grading activity must be conducted in a manner that does not disturb the shallow-depth facilities.  The licensing authority may require the owner or operator of the shallow-depth facilities to lower or otherwise move its facility in accordance with applicable law and the terms of its license.  </w:t>
      </w:r>
    </w:p>
    <w:p w14:paraId="30197A27" w14:textId="77777777" w:rsidR="00D75112" w:rsidRPr="0037139C" w:rsidRDefault="00D75112" w:rsidP="004E6856">
      <w:pPr>
        <w:tabs>
          <w:tab w:val="left" w:pos="720"/>
          <w:tab w:val="left" w:pos="1440"/>
          <w:tab w:val="left" w:pos="2160"/>
          <w:tab w:val="left" w:pos="2880"/>
          <w:tab w:val="left" w:pos="3600"/>
          <w:tab w:val="right" w:leader="dot" w:pos="9360"/>
        </w:tabs>
        <w:ind w:left="2880" w:hanging="2880"/>
        <w:rPr>
          <w:rFonts w:ascii="Times New Roman" w:hAnsi="Times New Roman"/>
          <w:sz w:val="22"/>
          <w:szCs w:val="22"/>
        </w:rPr>
      </w:pPr>
    </w:p>
    <w:p w14:paraId="5C6FF060" w14:textId="77777777" w:rsidR="00D75112" w:rsidRPr="0037139C" w:rsidRDefault="00F02635" w:rsidP="00EB6544">
      <w:pPr>
        <w:ind w:left="2160" w:hanging="720"/>
        <w:rPr>
          <w:rFonts w:ascii="Times New Roman" w:hAnsi="Times New Roman"/>
          <w:sz w:val="22"/>
          <w:szCs w:val="22"/>
        </w:rPr>
      </w:pPr>
      <w:r w:rsidRPr="0037139C">
        <w:rPr>
          <w:rFonts w:ascii="Times New Roman" w:hAnsi="Times New Roman"/>
          <w:sz w:val="22"/>
          <w:szCs w:val="22"/>
        </w:rPr>
        <w:t>6</w:t>
      </w:r>
      <w:r w:rsidR="00D75112" w:rsidRPr="0037139C">
        <w:rPr>
          <w:rFonts w:ascii="Times New Roman" w:hAnsi="Times New Roman"/>
          <w:sz w:val="22"/>
          <w:szCs w:val="22"/>
        </w:rPr>
        <w:t>.</w:t>
      </w:r>
      <w:r w:rsidR="00417450" w:rsidRPr="0037139C">
        <w:rPr>
          <w:rFonts w:ascii="Times New Roman" w:hAnsi="Times New Roman"/>
          <w:sz w:val="22"/>
          <w:szCs w:val="22"/>
        </w:rPr>
        <w:t xml:space="preserve">     </w:t>
      </w:r>
      <w:r w:rsidR="00417450" w:rsidRPr="0037139C">
        <w:rPr>
          <w:rFonts w:ascii="Times New Roman" w:hAnsi="Times New Roman"/>
          <w:sz w:val="22"/>
          <w:szCs w:val="22"/>
        </w:rPr>
        <w:tab/>
      </w:r>
      <w:r w:rsidR="00812871" w:rsidRPr="0037139C">
        <w:rPr>
          <w:rFonts w:ascii="Times New Roman" w:hAnsi="Times New Roman"/>
          <w:b/>
          <w:sz w:val="22"/>
          <w:szCs w:val="22"/>
        </w:rPr>
        <w:t>Un</w:t>
      </w:r>
      <w:r w:rsidR="009C34CA" w:rsidRPr="0037139C">
        <w:rPr>
          <w:rFonts w:ascii="Times New Roman" w:hAnsi="Times New Roman"/>
          <w:b/>
          <w:sz w:val="22"/>
          <w:szCs w:val="22"/>
        </w:rPr>
        <w:t xml:space="preserve">paved private road grading. </w:t>
      </w:r>
      <w:r w:rsidR="009C34CA" w:rsidRPr="0037139C">
        <w:rPr>
          <w:rFonts w:ascii="Times New Roman" w:hAnsi="Times New Roman"/>
          <w:sz w:val="22"/>
          <w:szCs w:val="22"/>
        </w:rPr>
        <w:t xml:space="preserve"> A person is exempt from the requirements of </w:t>
      </w:r>
    </w:p>
    <w:p w14:paraId="4D657448" w14:textId="77777777" w:rsidR="009C34CA" w:rsidRPr="0037139C" w:rsidRDefault="009C34CA" w:rsidP="00A653AD">
      <w:pPr>
        <w:ind w:left="2190"/>
        <w:rPr>
          <w:rFonts w:ascii="Times New Roman" w:hAnsi="Times New Roman"/>
          <w:sz w:val="22"/>
          <w:szCs w:val="22"/>
        </w:rPr>
      </w:pPr>
      <w:r w:rsidRPr="0037139C">
        <w:rPr>
          <w:rFonts w:ascii="Times New Roman" w:hAnsi="Times New Roman"/>
          <w:sz w:val="22"/>
          <w:szCs w:val="22"/>
        </w:rPr>
        <w:t>this section for any grading activities undertaken on private roads that meet the following criteria:</w:t>
      </w:r>
    </w:p>
    <w:p w14:paraId="482ACD17" w14:textId="77777777" w:rsidR="00812871" w:rsidRPr="0037139C" w:rsidRDefault="00812871" w:rsidP="00A653AD">
      <w:pPr>
        <w:ind w:left="2190"/>
        <w:rPr>
          <w:rFonts w:ascii="Times New Roman" w:hAnsi="Times New Roman"/>
          <w:sz w:val="22"/>
          <w:szCs w:val="22"/>
        </w:rPr>
      </w:pPr>
    </w:p>
    <w:p w14:paraId="2D0ACA84" w14:textId="77777777" w:rsidR="00812871" w:rsidRPr="0037139C" w:rsidRDefault="009C34CA" w:rsidP="00A653AD">
      <w:pPr>
        <w:numPr>
          <w:ilvl w:val="0"/>
          <w:numId w:val="43"/>
        </w:numPr>
        <w:ind w:left="2880" w:hanging="720"/>
        <w:rPr>
          <w:rFonts w:ascii="Times New Roman" w:hAnsi="Times New Roman"/>
          <w:sz w:val="22"/>
          <w:szCs w:val="22"/>
        </w:rPr>
      </w:pPr>
      <w:r w:rsidRPr="0037139C">
        <w:rPr>
          <w:rFonts w:ascii="Times New Roman" w:hAnsi="Times New Roman"/>
          <w:sz w:val="22"/>
          <w:szCs w:val="22"/>
        </w:rPr>
        <w:t xml:space="preserve">The grading activities are limited to the shaping, maintaining or scraping of a road surface or road shoulder to allow for proper drainage; and  </w:t>
      </w:r>
    </w:p>
    <w:p w14:paraId="1207F7A8" w14:textId="77777777" w:rsidR="00812871" w:rsidRPr="0037139C" w:rsidRDefault="00812871" w:rsidP="00A653AD">
      <w:pPr>
        <w:ind w:left="1080"/>
        <w:rPr>
          <w:rFonts w:ascii="Times New Roman" w:hAnsi="Times New Roman"/>
          <w:sz w:val="22"/>
          <w:szCs w:val="22"/>
        </w:rPr>
      </w:pPr>
    </w:p>
    <w:p w14:paraId="56B4A95E" w14:textId="77777777" w:rsidR="009C34CA" w:rsidRPr="0037139C" w:rsidRDefault="009C34CA" w:rsidP="00A653AD">
      <w:pPr>
        <w:numPr>
          <w:ilvl w:val="0"/>
          <w:numId w:val="43"/>
        </w:numPr>
        <w:ind w:left="2880" w:hanging="720"/>
        <w:rPr>
          <w:rFonts w:ascii="Times New Roman" w:hAnsi="Times New Roman"/>
          <w:sz w:val="22"/>
          <w:szCs w:val="22"/>
        </w:rPr>
      </w:pPr>
      <w:r w:rsidRPr="0037139C">
        <w:rPr>
          <w:rFonts w:ascii="Times New Roman" w:hAnsi="Times New Roman"/>
          <w:sz w:val="22"/>
          <w:szCs w:val="22"/>
        </w:rPr>
        <w:t xml:space="preserve">The depth of the grading activities is no deeper than 6 inches as measured from the road surface or shoulder of the road surface prior to the commencement of those grading activities.  </w:t>
      </w:r>
    </w:p>
    <w:p w14:paraId="015225B9" w14:textId="77777777" w:rsidR="004E6856" w:rsidRPr="00AE2523" w:rsidRDefault="004E6856" w:rsidP="00A85659">
      <w:pPr>
        <w:pStyle w:val="BodyText2"/>
        <w:tabs>
          <w:tab w:val="clear" w:pos="-450"/>
          <w:tab w:val="left" w:pos="2160"/>
          <w:tab w:val="left" w:pos="2880"/>
          <w:tab w:val="left" w:pos="3600"/>
          <w:tab w:val="right" w:leader="dot" w:pos="9360"/>
        </w:tabs>
        <w:ind w:right="0"/>
        <w:rPr>
          <w:rFonts w:ascii="Times New Roman" w:hAnsi="Times New Roman"/>
          <w:b/>
          <w:bCs/>
          <w:caps/>
          <w:color w:val="auto"/>
          <w:sz w:val="22"/>
          <w:szCs w:val="22"/>
        </w:rPr>
      </w:pPr>
    </w:p>
    <w:p w14:paraId="477DCACD" w14:textId="77777777" w:rsidR="004304B1" w:rsidRPr="00AE2523" w:rsidRDefault="00D11326" w:rsidP="007103AF">
      <w:pPr>
        <w:keepNext/>
        <w:keepLines/>
        <w:tabs>
          <w:tab w:val="left" w:pos="720"/>
          <w:tab w:val="left" w:pos="1440"/>
          <w:tab w:val="left" w:pos="2160"/>
          <w:tab w:val="left" w:pos="2880"/>
          <w:tab w:val="left" w:pos="3600"/>
          <w:tab w:val="right" w:leader="dot" w:pos="9360"/>
        </w:tabs>
        <w:rPr>
          <w:rFonts w:ascii="Times New Roman" w:hAnsi="Times New Roman"/>
          <w:b/>
          <w:caps/>
          <w:color w:val="auto"/>
          <w:sz w:val="22"/>
          <w:szCs w:val="22"/>
        </w:rPr>
      </w:pPr>
      <w:r w:rsidRPr="00AE2523">
        <w:rPr>
          <w:rFonts w:ascii="Times New Roman" w:hAnsi="Times New Roman"/>
          <w:b/>
          <w:caps/>
          <w:color w:val="auto"/>
          <w:sz w:val="22"/>
          <w:szCs w:val="22"/>
        </w:rPr>
        <w:t>§ 5</w:t>
      </w:r>
      <w:r w:rsidRPr="00AE2523">
        <w:rPr>
          <w:rFonts w:ascii="Times New Roman" w:hAnsi="Times New Roman"/>
          <w:b/>
          <w:caps/>
          <w:color w:val="auto"/>
          <w:sz w:val="22"/>
          <w:szCs w:val="22"/>
        </w:rPr>
        <w:tab/>
        <w:t>Responsibilities of THE DIG SAFE SYSTEM</w:t>
      </w:r>
    </w:p>
    <w:p w14:paraId="3FD9F4D6" w14:textId="77777777" w:rsidR="00D11326" w:rsidRPr="00AE2523" w:rsidRDefault="00D11326" w:rsidP="007103AF">
      <w:pPr>
        <w:keepNext/>
        <w:keepLines/>
        <w:tabs>
          <w:tab w:val="left" w:pos="720"/>
          <w:tab w:val="left" w:pos="1440"/>
          <w:tab w:val="left" w:pos="2160"/>
          <w:tab w:val="left" w:pos="2880"/>
          <w:tab w:val="left" w:pos="3600"/>
          <w:tab w:val="right" w:leader="dot" w:pos="9360"/>
        </w:tabs>
        <w:rPr>
          <w:rFonts w:ascii="Times New Roman" w:hAnsi="Times New Roman"/>
          <w:b/>
          <w:color w:val="auto"/>
          <w:sz w:val="22"/>
          <w:szCs w:val="22"/>
        </w:rPr>
      </w:pPr>
    </w:p>
    <w:p w14:paraId="27929D4B" w14:textId="77777777" w:rsidR="00D11326" w:rsidRPr="00AE2523" w:rsidRDefault="00D75A07" w:rsidP="007103AF">
      <w:pPr>
        <w:keepNext/>
        <w:keepLines/>
        <w:tabs>
          <w:tab w:val="left" w:pos="720"/>
          <w:tab w:val="left" w:pos="1440"/>
          <w:tab w:val="left" w:pos="2160"/>
          <w:tab w:val="left" w:pos="2880"/>
          <w:tab w:val="left" w:pos="3600"/>
          <w:tab w:val="right" w:leader="dot" w:pos="9360"/>
        </w:tabs>
        <w:ind w:left="1440" w:hanging="1440"/>
        <w:rPr>
          <w:rFonts w:ascii="Times New Roman" w:hAnsi="Times New Roman"/>
          <w:color w:val="auto"/>
          <w:sz w:val="22"/>
          <w:szCs w:val="22"/>
        </w:rPr>
      </w:pPr>
      <w:r w:rsidRPr="00AE2523">
        <w:rPr>
          <w:rFonts w:ascii="Times New Roman" w:hAnsi="Times New Roman"/>
          <w:b/>
          <w:color w:val="auto"/>
          <w:sz w:val="22"/>
          <w:szCs w:val="22"/>
        </w:rPr>
        <w:tab/>
      </w:r>
      <w:r w:rsidRPr="00AE2523">
        <w:rPr>
          <w:rFonts w:ascii="Times New Roman" w:hAnsi="Times New Roman"/>
          <w:color w:val="auto"/>
          <w:sz w:val="22"/>
          <w:szCs w:val="22"/>
        </w:rPr>
        <w:t>A.</w:t>
      </w:r>
      <w:r w:rsidRPr="00AE2523">
        <w:rPr>
          <w:rFonts w:ascii="Times New Roman" w:hAnsi="Times New Roman"/>
          <w:color w:val="auto"/>
          <w:sz w:val="22"/>
          <w:szCs w:val="22"/>
        </w:rPr>
        <w:tab/>
      </w:r>
      <w:r w:rsidR="00D11326" w:rsidRPr="00AE2523">
        <w:rPr>
          <w:rFonts w:ascii="Times New Roman" w:hAnsi="Times New Roman"/>
          <w:b/>
          <w:color w:val="auto"/>
          <w:sz w:val="22"/>
          <w:szCs w:val="22"/>
        </w:rPr>
        <w:t>Notification.</w:t>
      </w:r>
      <w:r w:rsidR="004304B1" w:rsidRPr="00AE2523">
        <w:rPr>
          <w:rFonts w:ascii="Times New Roman" w:hAnsi="Times New Roman"/>
          <w:color w:val="auto"/>
          <w:sz w:val="22"/>
          <w:szCs w:val="22"/>
        </w:rPr>
        <w:t xml:space="preserve"> </w:t>
      </w:r>
      <w:r w:rsidR="00D11326" w:rsidRPr="00AE2523">
        <w:rPr>
          <w:rFonts w:ascii="Times New Roman" w:hAnsi="Times New Roman"/>
          <w:color w:val="auto"/>
          <w:sz w:val="22"/>
          <w:szCs w:val="22"/>
        </w:rPr>
        <w:t>Upon receiving notice of excavation as required by Section 4(B), the Dig Safe System shall immediately notify all member operators whose underground facilities may be affected by the notice.</w:t>
      </w:r>
    </w:p>
    <w:p w14:paraId="3EA92122" w14:textId="77777777" w:rsidR="00D11326" w:rsidRPr="00AE2523" w:rsidRDefault="00D11326" w:rsidP="00A85659">
      <w:pPr>
        <w:tabs>
          <w:tab w:val="left" w:pos="720"/>
          <w:tab w:val="left" w:pos="1440"/>
          <w:tab w:val="left" w:pos="2160"/>
          <w:tab w:val="left" w:pos="2880"/>
          <w:tab w:val="left" w:pos="3600"/>
          <w:tab w:val="right" w:leader="dot" w:pos="9360"/>
        </w:tabs>
        <w:rPr>
          <w:rFonts w:ascii="Times New Roman" w:hAnsi="Times New Roman"/>
          <w:color w:val="auto"/>
          <w:sz w:val="22"/>
          <w:szCs w:val="22"/>
        </w:rPr>
      </w:pPr>
    </w:p>
    <w:p w14:paraId="7968FBDA" w14:textId="77777777" w:rsidR="004304B1" w:rsidRPr="00AE2523" w:rsidRDefault="00D11326" w:rsidP="00A85659">
      <w:pPr>
        <w:tabs>
          <w:tab w:val="left" w:pos="720"/>
          <w:tab w:val="left" w:pos="1440"/>
          <w:tab w:val="left" w:pos="2160"/>
          <w:tab w:val="left" w:pos="2880"/>
          <w:tab w:val="left" w:pos="3600"/>
          <w:tab w:val="right" w:leader="dot" w:pos="9360"/>
        </w:tabs>
        <w:rPr>
          <w:rFonts w:ascii="Times New Roman" w:hAnsi="Times New Roman"/>
          <w:color w:val="auto"/>
          <w:sz w:val="22"/>
          <w:szCs w:val="22"/>
        </w:rPr>
      </w:pPr>
      <w:r w:rsidRPr="00AE2523">
        <w:rPr>
          <w:rFonts w:ascii="Times New Roman" w:hAnsi="Times New Roman"/>
          <w:color w:val="auto"/>
          <w:sz w:val="22"/>
          <w:szCs w:val="22"/>
        </w:rPr>
        <w:tab/>
        <w:t>B.</w:t>
      </w:r>
      <w:r w:rsidRPr="00AE2523">
        <w:rPr>
          <w:rFonts w:ascii="Times New Roman" w:hAnsi="Times New Roman"/>
          <w:color w:val="auto"/>
          <w:sz w:val="22"/>
          <w:szCs w:val="22"/>
        </w:rPr>
        <w:tab/>
      </w:r>
      <w:r w:rsidRPr="00AE2523">
        <w:rPr>
          <w:rFonts w:ascii="Times New Roman" w:hAnsi="Times New Roman"/>
          <w:b/>
          <w:color w:val="auto"/>
          <w:sz w:val="22"/>
          <w:szCs w:val="22"/>
        </w:rPr>
        <w:t>System Requirements</w:t>
      </w:r>
    </w:p>
    <w:p w14:paraId="4B92C69E" w14:textId="77777777" w:rsidR="00D11326" w:rsidRPr="00AE2523" w:rsidRDefault="00D11326" w:rsidP="00A85659">
      <w:pPr>
        <w:tabs>
          <w:tab w:val="left" w:pos="720"/>
          <w:tab w:val="left" w:pos="1440"/>
          <w:tab w:val="left" w:pos="2160"/>
          <w:tab w:val="left" w:pos="2880"/>
          <w:tab w:val="left" w:pos="3600"/>
          <w:tab w:val="right" w:leader="dot" w:pos="9360"/>
        </w:tabs>
        <w:rPr>
          <w:rFonts w:ascii="Times New Roman" w:hAnsi="Times New Roman"/>
          <w:color w:val="auto"/>
          <w:sz w:val="22"/>
          <w:szCs w:val="22"/>
        </w:rPr>
      </w:pPr>
    </w:p>
    <w:p w14:paraId="58DA6EF1" w14:textId="77777777" w:rsidR="004304B1" w:rsidRPr="00AE2523" w:rsidRDefault="00D75A07" w:rsidP="00D75A07">
      <w:pPr>
        <w:tabs>
          <w:tab w:val="left" w:pos="720"/>
          <w:tab w:val="left" w:pos="2160"/>
          <w:tab w:val="left" w:pos="2880"/>
          <w:tab w:val="left" w:pos="3600"/>
          <w:tab w:val="right" w:leader="dot" w:pos="9360"/>
        </w:tabs>
        <w:ind w:left="2160" w:hanging="720"/>
        <w:rPr>
          <w:rFonts w:ascii="Times New Roman" w:hAnsi="Times New Roman"/>
          <w:color w:val="auto"/>
          <w:sz w:val="22"/>
          <w:szCs w:val="22"/>
        </w:rPr>
      </w:pPr>
      <w:r w:rsidRPr="00AE2523">
        <w:rPr>
          <w:rFonts w:ascii="Times New Roman" w:hAnsi="Times New Roman"/>
          <w:color w:val="auto"/>
          <w:sz w:val="22"/>
          <w:szCs w:val="22"/>
        </w:rPr>
        <w:t>1.</w:t>
      </w:r>
      <w:r w:rsidRPr="00AE2523">
        <w:rPr>
          <w:rFonts w:ascii="Times New Roman" w:hAnsi="Times New Roman"/>
          <w:color w:val="auto"/>
          <w:sz w:val="22"/>
          <w:szCs w:val="22"/>
        </w:rPr>
        <w:tab/>
      </w:r>
      <w:r w:rsidR="00D11326" w:rsidRPr="00AE2523">
        <w:rPr>
          <w:rFonts w:ascii="Times New Roman" w:hAnsi="Times New Roman"/>
          <w:color w:val="auto"/>
          <w:sz w:val="22"/>
          <w:szCs w:val="22"/>
        </w:rPr>
        <w:t>The Dig Safe System shall provide a single, statewide, toll-free telephone number.</w:t>
      </w:r>
      <w:r w:rsidR="004304B1" w:rsidRPr="00AE2523">
        <w:rPr>
          <w:rFonts w:ascii="Times New Roman" w:hAnsi="Times New Roman"/>
          <w:color w:val="auto"/>
          <w:sz w:val="22"/>
          <w:szCs w:val="22"/>
        </w:rPr>
        <w:t xml:space="preserve"> </w:t>
      </w:r>
      <w:r w:rsidR="00D11326" w:rsidRPr="00AE2523">
        <w:rPr>
          <w:rFonts w:ascii="Times New Roman" w:hAnsi="Times New Roman"/>
          <w:color w:val="auto"/>
          <w:sz w:val="22"/>
          <w:szCs w:val="22"/>
        </w:rPr>
        <w:t>All telephone directories shall prominently display the toll-free number:</w:t>
      </w:r>
      <w:r w:rsidR="004304B1" w:rsidRPr="00AE2523">
        <w:rPr>
          <w:rFonts w:ascii="Times New Roman" w:hAnsi="Times New Roman"/>
          <w:color w:val="auto"/>
          <w:sz w:val="22"/>
          <w:szCs w:val="22"/>
        </w:rPr>
        <w:t xml:space="preserve"> </w:t>
      </w:r>
      <w:r w:rsidR="00D11326" w:rsidRPr="00AE2523">
        <w:rPr>
          <w:rFonts w:ascii="Times New Roman" w:hAnsi="Times New Roman"/>
          <w:color w:val="auto"/>
          <w:sz w:val="22"/>
          <w:szCs w:val="22"/>
        </w:rPr>
        <w:t>1-(888)-DIGSAFE (1-(888)-344-7233) or such other number that may be established.</w:t>
      </w:r>
    </w:p>
    <w:p w14:paraId="4EDF01B2" w14:textId="77777777" w:rsidR="00D11326" w:rsidRPr="00AE2523" w:rsidRDefault="00D11326" w:rsidP="00A85659">
      <w:pPr>
        <w:tabs>
          <w:tab w:val="left" w:pos="720"/>
          <w:tab w:val="left" w:pos="1440"/>
          <w:tab w:val="left" w:pos="2160"/>
          <w:tab w:val="left" w:pos="2880"/>
          <w:tab w:val="left" w:pos="3600"/>
          <w:tab w:val="right" w:leader="dot" w:pos="9360"/>
        </w:tabs>
        <w:rPr>
          <w:rFonts w:ascii="Times New Roman" w:hAnsi="Times New Roman"/>
          <w:color w:val="auto"/>
          <w:sz w:val="22"/>
          <w:szCs w:val="22"/>
        </w:rPr>
      </w:pPr>
    </w:p>
    <w:p w14:paraId="5C50E3F4" w14:textId="77777777" w:rsidR="00D11326" w:rsidRPr="00AE2523" w:rsidRDefault="00D11326" w:rsidP="00D75A07">
      <w:pPr>
        <w:tabs>
          <w:tab w:val="left" w:pos="720"/>
          <w:tab w:val="left" w:pos="1440"/>
          <w:tab w:val="left" w:pos="2160"/>
          <w:tab w:val="left" w:pos="2880"/>
          <w:tab w:val="left" w:pos="3600"/>
          <w:tab w:val="right" w:leader="dot" w:pos="9360"/>
        </w:tabs>
        <w:ind w:left="2160" w:hanging="2160"/>
        <w:rPr>
          <w:rFonts w:ascii="Times New Roman" w:hAnsi="Times New Roman"/>
          <w:color w:val="auto"/>
          <w:sz w:val="22"/>
          <w:szCs w:val="22"/>
        </w:rPr>
      </w:pPr>
      <w:r w:rsidRPr="00AE2523">
        <w:rPr>
          <w:rFonts w:ascii="Times New Roman" w:hAnsi="Times New Roman"/>
          <w:color w:val="auto"/>
          <w:sz w:val="22"/>
          <w:szCs w:val="22"/>
        </w:rPr>
        <w:lastRenderedPageBreak/>
        <w:tab/>
      </w:r>
      <w:r w:rsidRPr="00AE2523">
        <w:rPr>
          <w:rFonts w:ascii="Times New Roman" w:hAnsi="Times New Roman"/>
          <w:color w:val="auto"/>
          <w:sz w:val="22"/>
          <w:szCs w:val="22"/>
        </w:rPr>
        <w:tab/>
        <w:t>2.</w:t>
      </w:r>
      <w:r w:rsidRPr="00AE2523">
        <w:rPr>
          <w:rFonts w:ascii="Times New Roman" w:hAnsi="Times New Roman"/>
          <w:color w:val="auto"/>
          <w:sz w:val="22"/>
          <w:szCs w:val="22"/>
        </w:rPr>
        <w:tab/>
        <w:t xml:space="preserve">At a minimum, the Dig Safe System shall staff its operation from </w:t>
      </w:r>
      <w:smartTag w:uri="urn:schemas-microsoft-com:office:smarttags" w:element="time">
        <w:smartTagPr>
          <w:attr w:name="Hour" w:val="7"/>
          <w:attr w:name="Minute" w:val="0"/>
        </w:smartTagPr>
        <w:r w:rsidRPr="00AE2523">
          <w:rPr>
            <w:rFonts w:ascii="Times New Roman" w:hAnsi="Times New Roman"/>
            <w:color w:val="auto"/>
            <w:sz w:val="22"/>
            <w:szCs w:val="22"/>
          </w:rPr>
          <w:t>7 a.m.</w:t>
        </w:r>
      </w:smartTag>
      <w:r w:rsidRPr="00AE2523">
        <w:rPr>
          <w:rFonts w:ascii="Times New Roman" w:hAnsi="Times New Roman"/>
          <w:color w:val="auto"/>
          <w:sz w:val="22"/>
          <w:szCs w:val="22"/>
        </w:rPr>
        <w:t xml:space="preserve"> to </w:t>
      </w:r>
      <w:smartTag w:uri="urn:schemas-microsoft-com:office:smarttags" w:element="time">
        <w:smartTagPr>
          <w:attr w:name="Hour" w:val="17"/>
          <w:attr w:name="Minute" w:val="0"/>
        </w:smartTagPr>
        <w:r w:rsidRPr="00AE2523">
          <w:rPr>
            <w:rFonts w:ascii="Times New Roman" w:hAnsi="Times New Roman"/>
            <w:color w:val="auto"/>
            <w:sz w:val="22"/>
            <w:szCs w:val="22"/>
          </w:rPr>
          <w:t>5 p.m.</w:t>
        </w:r>
      </w:smartTag>
      <w:r w:rsidRPr="00AE2523">
        <w:rPr>
          <w:rFonts w:ascii="Times New Roman" w:hAnsi="Times New Roman"/>
          <w:color w:val="auto"/>
          <w:sz w:val="22"/>
          <w:szCs w:val="22"/>
        </w:rPr>
        <w:t xml:space="preserve"> each day excluding Saturdays, Sundays and legal Maine holidays.</w:t>
      </w:r>
      <w:r w:rsidR="004304B1" w:rsidRPr="00AE2523">
        <w:rPr>
          <w:rFonts w:ascii="Times New Roman" w:hAnsi="Times New Roman"/>
          <w:color w:val="auto"/>
          <w:sz w:val="22"/>
          <w:szCs w:val="22"/>
        </w:rPr>
        <w:t xml:space="preserve"> </w:t>
      </w:r>
      <w:r w:rsidRPr="00AE2523">
        <w:rPr>
          <w:rFonts w:ascii="Times New Roman" w:hAnsi="Times New Roman"/>
          <w:color w:val="auto"/>
          <w:sz w:val="22"/>
          <w:szCs w:val="22"/>
        </w:rPr>
        <w:t>The Dig Safe System shall provide emergency notification 24 hours per day, 7 days per week.</w:t>
      </w:r>
    </w:p>
    <w:p w14:paraId="2645DCC3" w14:textId="77777777" w:rsidR="00D11326" w:rsidRPr="00AE2523" w:rsidRDefault="00D11326" w:rsidP="00A85659">
      <w:pPr>
        <w:tabs>
          <w:tab w:val="left" w:pos="720"/>
          <w:tab w:val="left" w:pos="1440"/>
          <w:tab w:val="left" w:pos="2160"/>
          <w:tab w:val="left" w:pos="2880"/>
          <w:tab w:val="left" w:pos="3600"/>
          <w:tab w:val="right" w:leader="dot" w:pos="9360"/>
        </w:tabs>
        <w:rPr>
          <w:rFonts w:ascii="Times New Roman" w:hAnsi="Times New Roman"/>
          <w:color w:val="auto"/>
          <w:sz w:val="22"/>
          <w:szCs w:val="22"/>
        </w:rPr>
      </w:pPr>
    </w:p>
    <w:p w14:paraId="6132E580" w14:textId="77777777" w:rsidR="00D11326" w:rsidRPr="00AE2523" w:rsidRDefault="00D11326" w:rsidP="00D75A07">
      <w:pPr>
        <w:tabs>
          <w:tab w:val="left" w:pos="720"/>
          <w:tab w:val="left" w:pos="1440"/>
          <w:tab w:val="left" w:pos="2160"/>
          <w:tab w:val="left" w:pos="2880"/>
          <w:tab w:val="left" w:pos="3600"/>
          <w:tab w:val="right" w:leader="dot" w:pos="9360"/>
        </w:tabs>
        <w:ind w:left="2160" w:hanging="2160"/>
        <w:rPr>
          <w:rFonts w:ascii="Times New Roman" w:hAnsi="Times New Roman"/>
          <w:color w:val="auto"/>
          <w:sz w:val="22"/>
          <w:szCs w:val="22"/>
        </w:rPr>
      </w:pPr>
      <w:r w:rsidRPr="00AE2523">
        <w:rPr>
          <w:rFonts w:ascii="Times New Roman" w:hAnsi="Times New Roman"/>
          <w:color w:val="auto"/>
          <w:sz w:val="22"/>
          <w:szCs w:val="22"/>
        </w:rPr>
        <w:tab/>
      </w:r>
      <w:r w:rsidRPr="00AE2523">
        <w:rPr>
          <w:rFonts w:ascii="Times New Roman" w:hAnsi="Times New Roman"/>
          <w:color w:val="auto"/>
          <w:sz w:val="22"/>
          <w:szCs w:val="22"/>
        </w:rPr>
        <w:tab/>
        <w:t>3.</w:t>
      </w:r>
      <w:r w:rsidRPr="00AE2523">
        <w:rPr>
          <w:rFonts w:ascii="Times New Roman" w:hAnsi="Times New Roman"/>
          <w:color w:val="auto"/>
          <w:sz w:val="22"/>
          <w:szCs w:val="22"/>
        </w:rPr>
        <w:tab/>
        <w:t>The Dig Safe System shall provide adequate communication equipment and personnel sufficient to answer calls within 20 seconds under normal operating conditions or otherwise as soon as practicable.</w:t>
      </w:r>
    </w:p>
    <w:p w14:paraId="37ED683E" w14:textId="77777777" w:rsidR="00395696" w:rsidRPr="00AE2523" w:rsidRDefault="00395696" w:rsidP="00395696">
      <w:pPr>
        <w:tabs>
          <w:tab w:val="left" w:pos="720"/>
          <w:tab w:val="left" w:pos="1440"/>
          <w:tab w:val="left" w:pos="2160"/>
          <w:tab w:val="left" w:pos="2880"/>
          <w:tab w:val="left" w:pos="3600"/>
          <w:tab w:val="right" w:leader="dot" w:pos="9360"/>
        </w:tabs>
        <w:ind w:left="2160" w:hanging="2160"/>
        <w:rPr>
          <w:rFonts w:ascii="Times New Roman" w:hAnsi="Times New Roman"/>
          <w:color w:val="auto"/>
          <w:sz w:val="22"/>
          <w:szCs w:val="22"/>
        </w:rPr>
      </w:pPr>
    </w:p>
    <w:p w14:paraId="29C4D1D7" w14:textId="77777777" w:rsidR="00395696" w:rsidRPr="00AE2523" w:rsidRDefault="00395696" w:rsidP="00395696">
      <w:pPr>
        <w:tabs>
          <w:tab w:val="left" w:pos="720"/>
          <w:tab w:val="left" w:pos="1440"/>
          <w:tab w:val="left" w:pos="2160"/>
          <w:tab w:val="left" w:pos="2880"/>
          <w:tab w:val="left" w:pos="3600"/>
          <w:tab w:val="right" w:leader="dot" w:pos="9360"/>
        </w:tabs>
        <w:ind w:left="2160" w:hanging="2160"/>
        <w:rPr>
          <w:rFonts w:ascii="Times New Roman" w:hAnsi="Times New Roman"/>
          <w:color w:val="auto"/>
          <w:sz w:val="22"/>
          <w:szCs w:val="22"/>
        </w:rPr>
      </w:pPr>
      <w:r w:rsidRPr="00AE2523">
        <w:rPr>
          <w:rFonts w:ascii="Times New Roman" w:hAnsi="Times New Roman"/>
          <w:color w:val="auto"/>
          <w:sz w:val="22"/>
          <w:szCs w:val="22"/>
        </w:rPr>
        <w:tab/>
      </w:r>
      <w:r w:rsidRPr="00AE2523">
        <w:rPr>
          <w:rFonts w:ascii="Times New Roman" w:hAnsi="Times New Roman"/>
          <w:color w:val="auto"/>
          <w:sz w:val="22"/>
          <w:szCs w:val="22"/>
        </w:rPr>
        <w:tab/>
        <w:t>4.</w:t>
      </w:r>
      <w:r w:rsidRPr="00AE2523">
        <w:rPr>
          <w:color w:val="auto"/>
        </w:rPr>
        <w:tab/>
      </w:r>
      <w:r w:rsidRPr="00AE2523">
        <w:rPr>
          <w:rFonts w:ascii="Times New Roman" w:hAnsi="Times New Roman"/>
          <w:color w:val="auto"/>
          <w:sz w:val="22"/>
          <w:szCs w:val="22"/>
        </w:rPr>
        <w:t xml:space="preserve">The Dig Safe System shall maintain its draw functionality to allow excavators to define a planned excavation area by drawing the confines of the planned excavation on Dig Safe System interactive maps. </w:t>
      </w:r>
    </w:p>
    <w:p w14:paraId="789B5655" w14:textId="77777777" w:rsidR="00D11326" w:rsidRPr="00AE2523" w:rsidRDefault="00D11326" w:rsidP="00A85659">
      <w:pPr>
        <w:tabs>
          <w:tab w:val="left" w:pos="720"/>
          <w:tab w:val="left" w:pos="1440"/>
          <w:tab w:val="left" w:pos="2160"/>
          <w:tab w:val="left" w:pos="2880"/>
          <w:tab w:val="left" w:pos="3600"/>
          <w:tab w:val="right" w:leader="dot" w:pos="9360"/>
        </w:tabs>
        <w:rPr>
          <w:rFonts w:ascii="Times New Roman" w:hAnsi="Times New Roman"/>
          <w:color w:val="auto"/>
          <w:sz w:val="22"/>
          <w:szCs w:val="22"/>
        </w:rPr>
      </w:pPr>
    </w:p>
    <w:p w14:paraId="7A4BFE3A" w14:textId="1F89C4DD" w:rsidR="00D11326" w:rsidRPr="00AE2523" w:rsidRDefault="00D11326" w:rsidP="00D75A07">
      <w:pPr>
        <w:pStyle w:val="BodyText"/>
        <w:tabs>
          <w:tab w:val="left" w:pos="720"/>
          <w:tab w:val="left" w:pos="1440"/>
          <w:tab w:val="left" w:pos="2160"/>
          <w:tab w:val="left" w:pos="2880"/>
          <w:tab w:val="left" w:pos="3600"/>
          <w:tab w:val="right" w:leader="dot" w:pos="9360"/>
        </w:tabs>
        <w:ind w:left="2160" w:right="0" w:hanging="2160"/>
        <w:rPr>
          <w:rFonts w:ascii="Times New Roman" w:hAnsi="Times New Roman"/>
          <w:color w:val="auto"/>
          <w:sz w:val="22"/>
          <w:szCs w:val="22"/>
        </w:rPr>
      </w:pPr>
      <w:r w:rsidRPr="00AE2523">
        <w:rPr>
          <w:rFonts w:ascii="Times New Roman" w:hAnsi="Times New Roman"/>
          <w:color w:val="auto"/>
          <w:sz w:val="22"/>
          <w:szCs w:val="22"/>
        </w:rPr>
        <w:tab/>
      </w:r>
      <w:r w:rsidRPr="00AE2523">
        <w:rPr>
          <w:rFonts w:ascii="Times New Roman" w:hAnsi="Times New Roman"/>
          <w:color w:val="auto"/>
          <w:sz w:val="22"/>
          <w:szCs w:val="22"/>
        </w:rPr>
        <w:tab/>
      </w:r>
      <w:r w:rsidR="00395696" w:rsidRPr="00AE2523">
        <w:rPr>
          <w:rFonts w:ascii="Times New Roman" w:hAnsi="Times New Roman"/>
          <w:color w:val="auto"/>
          <w:sz w:val="22"/>
          <w:szCs w:val="22"/>
        </w:rPr>
        <w:t>5</w:t>
      </w:r>
      <w:r w:rsidRPr="00AE2523">
        <w:rPr>
          <w:rFonts w:ascii="Times New Roman" w:hAnsi="Times New Roman"/>
          <w:color w:val="auto"/>
          <w:sz w:val="22"/>
          <w:szCs w:val="22"/>
        </w:rPr>
        <w:t>.</w:t>
      </w:r>
      <w:r w:rsidRPr="00AE2523">
        <w:rPr>
          <w:rFonts w:ascii="Times New Roman" w:hAnsi="Times New Roman"/>
          <w:color w:val="auto"/>
          <w:sz w:val="22"/>
          <w:szCs w:val="22"/>
        </w:rPr>
        <w:tab/>
        <w:t xml:space="preserve">The Dig Safe System shall transmit non-emergency messages to member operators by </w:t>
      </w:r>
      <w:smartTag w:uri="urn:schemas-microsoft-com:office:smarttags" w:element="time">
        <w:smartTagPr>
          <w:attr w:name="Hour" w:val="18"/>
          <w:attr w:name="Minute" w:val="0"/>
        </w:smartTagPr>
        <w:r w:rsidRPr="00AE2523">
          <w:rPr>
            <w:rFonts w:ascii="Times New Roman" w:hAnsi="Times New Roman"/>
            <w:color w:val="auto"/>
            <w:sz w:val="22"/>
            <w:szCs w:val="22"/>
          </w:rPr>
          <w:t>6:00 p.m.</w:t>
        </w:r>
      </w:smartTag>
      <w:r w:rsidRPr="00AE2523">
        <w:rPr>
          <w:rFonts w:ascii="Times New Roman" w:hAnsi="Times New Roman"/>
          <w:color w:val="auto"/>
          <w:sz w:val="22"/>
          <w:szCs w:val="22"/>
        </w:rPr>
        <w:t xml:space="preserve"> on the date of receipt.</w:t>
      </w:r>
      <w:r w:rsidR="004304B1" w:rsidRPr="00AE2523">
        <w:rPr>
          <w:rFonts w:ascii="Times New Roman" w:hAnsi="Times New Roman"/>
          <w:color w:val="auto"/>
          <w:sz w:val="22"/>
          <w:szCs w:val="22"/>
        </w:rPr>
        <w:t xml:space="preserve"> </w:t>
      </w:r>
      <w:r w:rsidRPr="00AE2523">
        <w:rPr>
          <w:rFonts w:ascii="Times New Roman" w:hAnsi="Times New Roman"/>
          <w:color w:val="auto"/>
          <w:sz w:val="22"/>
          <w:szCs w:val="22"/>
        </w:rPr>
        <w:t>The Dig Safe System shall transmit emergency messages to member operators within 10 minutes of receipt under normal operating conditions or otherwise as soon as practicable.</w:t>
      </w:r>
    </w:p>
    <w:p w14:paraId="5064E0F1" w14:textId="77777777" w:rsidR="00D11326" w:rsidRPr="00AE2523" w:rsidRDefault="00D11326" w:rsidP="00A85659">
      <w:pPr>
        <w:tabs>
          <w:tab w:val="left" w:pos="720"/>
          <w:tab w:val="left" w:pos="1440"/>
          <w:tab w:val="left" w:pos="2160"/>
          <w:tab w:val="left" w:pos="2880"/>
          <w:tab w:val="left" w:pos="3600"/>
          <w:tab w:val="right" w:leader="dot" w:pos="9360"/>
        </w:tabs>
        <w:rPr>
          <w:rFonts w:ascii="Times New Roman" w:hAnsi="Times New Roman"/>
          <w:color w:val="auto"/>
          <w:sz w:val="22"/>
          <w:szCs w:val="22"/>
        </w:rPr>
      </w:pPr>
    </w:p>
    <w:p w14:paraId="491670B7" w14:textId="03521ECA" w:rsidR="004304B1" w:rsidRPr="00AE2523" w:rsidRDefault="00395696" w:rsidP="00D75A07">
      <w:pPr>
        <w:tabs>
          <w:tab w:val="left" w:pos="720"/>
          <w:tab w:val="left" w:pos="1440"/>
          <w:tab w:val="left" w:pos="2160"/>
          <w:tab w:val="left" w:pos="2880"/>
          <w:tab w:val="left" w:pos="3600"/>
          <w:tab w:val="right" w:leader="dot" w:pos="9360"/>
        </w:tabs>
        <w:ind w:left="2160" w:hanging="720"/>
        <w:rPr>
          <w:rFonts w:ascii="Times New Roman" w:hAnsi="Times New Roman"/>
          <w:color w:val="auto"/>
          <w:sz w:val="22"/>
          <w:szCs w:val="22"/>
        </w:rPr>
      </w:pPr>
      <w:r w:rsidRPr="00AE2523">
        <w:rPr>
          <w:rFonts w:ascii="Times New Roman" w:hAnsi="Times New Roman"/>
          <w:color w:val="auto"/>
          <w:sz w:val="22"/>
          <w:szCs w:val="22"/>
        </w:rPr>
        <w:t>6</w:t>
      </w:r>
      <w:r w:rsidR="00D75A07" w:rsidRPr="00AE2523">
        <w:rPr>
          <w:rFonts w:ascii="Times New Roman" w:hAnsi="Times New Roman"/>
          <w:color w:val="auto"/>
          <w:sz w:val="22"/>
          <w:szCs w:val="22"/>
        </w:rPr>
        <w:t>.</w:t>
      </w:r>
      <w:r w:rsidR="00D75A07" w:rsidRPr="00AE2523">
        <w:rPr>
          <w:rFonts w:ascii="Times New Roman" w:hAnsi="Times New Roman"/>
          <w:color w:val="auto"/>
          <w:sz w:val="22"/>
          <w:szCs w:val="22"/>
        </w:rPr>
        <w:tab/>
      </w:r>
      <w:r w:rsidR="00D11326" w:rsidRPr="00AE2523">
        <w:rPr>
          <w:rFonts w:ascii="Times New Roman" w:hAnsi="Times New Roman"/>
          <w:color w:val="auto"/>
          <w:sz w:val="22"/>
          <w:szCs w:val="22"/>
        </w:rPr>
        <w:t>The Dig Safe System may adopt rules requiring face-to-face meetings between excavators and member operators.</w:t>
      </w:r>
    </w:p>
    <w:p w14:paraId="7CEEFD49" w14:textId="77777777" w:rsidR="00D11326" w:rsidRPr="00AE2523" w:rsidRDefault="00D11326" w:rsidP="00A85659">
      <w:pPr>
        <w:tabs>
          <w:tab w:val="left" w:pos="720"/>
          <w:tab w:val="left" w:pos="1440"/>
          <w:tab w:val="left" w:pos="2160"/>
          <w:tab w:val="left" w:pos="2880"/>
          <w:tab w:val="left" w:pos="3600"/>
          <w:tab w:val="right" w:leader="dot" w:pos="9360"/>
        </w:tabs>
        <w:rPr>
          <w:rFonts w:ascii="Times New Roman" w:hAnsi="Times New Roman"/>
          <w:color w:val="auto"/>
          <w:sz w:val="22"/>
          <w:szCs w:val="22"/>
        </w:rPr>
      </w:pPr>
    </w:p>
    <w:p w14:paraId="7777CD6E" w14:textId="0073F052" w:rsidR="00D11326" w:rsidRPr="00AE2523" w:rsidRDefault="00D75A07" w:rsidP="00D75A07">
      <w:pPr>
        <w:tabs>
          <w:tab w:val="left" w:pos="720"/>
          <w:tab w:val="left" w:pos="1440"/>
          <w:tab w:val="left" w:pos="2160"/>
          <w:tab w:val="left" w:pos="2880"/>
          <w:tab w:val="left" w:pos="3600"/>
          <w:tab w:val="right" w:leader="dot" w:pos="9360"/>
        </w:tabs>
        <w:ind w:left="2160" w:hanging="2160"/>
        <w:rPr>
          <w:rFonts w:ascii="Times New Roman" w:hAnsi="Times New Roman"/>
          <w:color w:val="auto"/>
          <w:sz w:val="22"/>
          <w:szCs w:val="22"/>
        </w:rPr>
      </w:pPr>
      <w:r w:rsidRPr="00AE2523">
        <w:rPr>
          <w:rFonts w:ascii="Times New Roman" w:hAnsi="Times New Roman"/>
          <w:color w:val="auto"/>
          <w:sz w:val="22"/>
          <w:szCs w:val="22"/>
        </w:rPr>
        <w:tab/>
      </w:r>
      <w:r w:rsidRPr="00AE2523">
        <w:rPr>
          <w:rFonts w:ascii="Times New Roman" w:hAnsi="Times New Roman"/>
          <w:color w:val="auto"/>
          <w:sz w:val="22"/>
          <w:szCs w:val="22"/>
        </w:rPr>
        <w:tab/>
      </w:r>
      <w:r w:rsidR="00395696" w:rsidRPr="00AE2523">
        <w:rPr>
          <w:rFonts w:ascii="Times New Roman" w:hAnsi="Times New Roman"/>
          <w:color w:val="auto"/>
          <w:sz w:val="22"/>
          <w:szCs w:val="22"/>
        </w:rPr>
        <w:t>7</w:t>
      </w:r>
      <w:r w:rsidR="00D11326" w:rsidRPr="00AE2523">
        <w:rPr>
          <w:rFonts w:ascii="Times New Roman" w:hAnsi="Times New Roman"/>
          <w:color w:val="auto"/>
          <w:sz w:val="22"/>
          <w:szCs w:val="22"/>
        </w:rPr>
        <w:t>.</w:t>
      </w:r>
      <w:r w:rsidR="00D11326" w:rsidRPr="00AE2523">
        <w:rPr>
          <w:rFonts w:ascii="Times New Roman" w:hAnsi="Times New Roman"/>
          <w:color w:val="auto"/>
          <w:sz w:val="22"/>
          <w:szCs w:val="22"/>
        </w:rPr>
        <w:tab/>
        <w:t>The cost of operating the Dig Safe System shall be apportioned equitably among its member operators.</w:t>
      </w:r>
    </w:p>
    <w:p w14:paraId="4A10F52A" w14:textId="77777777" w:rsidR="00D11326" w:rsidRPr="00AE2523" w:rsidRDefault="00D11326" w:rsidP="00A85659">
      <w:pPr>
        <w:tabs>
          <w:tab w:val="left" w:pos="720"/>
          <w:tab w:val="left" w:pos="1440"/>
          <w:tab w:val="left" w:pos="2160"/>
          <w:tab w:val="left" w:pos="2880"/>
          <w:tab w:val="left" w:pos="3600"/>
          <w:tab w:val="right" w:leader="dot" w:pos="9360"/>
        </w:tabs>
        <w:rPr>
          <w:rFonts w:ascii="Times New Roman" w:hAnsi="Times New Roman"/>
          <w:color w:val="auto"/>
          <w:sz w:val="22"/>
          <w:szCs w:val="22"/>
        </w:rPr>
      </w:pPr>
    </w:p>
    <w:p w14:paraId="079A1E02" w14:textId="7AD73176" w:rsidR="00D11326" w:rsidRPr="00AE2523" w:rsidRDefault="00D75A07" w:rsidP="00D75A07">
      <w:pPr>
        <w:tabs>
          <w:tab w:val="left" w:pos="720"/>
          <w:tab w:val="left" w:pos="1440"/>
          <w:tab w:val="left" w:pos="2160"/>
          <w:tab w:val="left" w:pos="2880"/>
          <w:tab w:val="left" w:pos="3600"/>
        </w:tabs>
        <w:ind w:left="2160" w:right="-90" w:hanging="2160"/>
        <w:rPr>
          <w:rFonts w:ascii="Times New Roman" w:hAnsi="Times New Roman"/>
          <w:color w:val="auto"/>
          <w:sz w:val="22"/>
          <w:szCs w:val="22"/>
        </w:rPr>
      </w:pPr>
      <w:r w:rsidRPr="00AE2523">
        <w:rPr>
          <w:rFonts w:ascii="Times New Roman" w:hAnsi="Times New Roman"/>
          <w:color w:val="auto"/>
          <w:sz w:val="22"/>
          <w:szCs w:val="22"/>
        </w:rPr>
        <w:tab/>
      </w:r>
      <w:r w:rsidRPr="00AE2523">
        <w:rPr>
          <w:rFonts w:ascii="Times New Roman" w:hAnsi="Times New Roman"/>
          <w:color w:val="auto"/>
          <w:sz w:val="22"/>
          <w:szCs w:val="22"/>
        </w:rPr>
        <w:tab/>
      </w:r>
      <w:r w:rsidR="00395696" w:rsidRPr="00AE2523">
        <w:rPr>
          <w:rFonts w:ascii="Times New Roman" w:hAnsi="Times New Roman"/>
          <w:color w:val="auto"/>
          <w:sz w:val="22"/>
          <w:szCs w:val="22"/>
        </w:rPr>
        <w:t>8</w:t>
      </w:r>
      <w:r w:rsidR="00D11326" w:rsidRPr="00AE2523">
        <w:rPr>
          <w:rFonts w:ascii="Times New Roman" w:hAnsi="Times New Roman"/>
          <w:color w:val="auto"/>
          <w:sz w:val="22"/>
          <w:szCs w:val="22"/>
        </w:rPr>
        <w:t>.</w:t>
      </w:r>
      <w:r w:rsidR="00D11326" w:rsidRPr="00AE2523">
        <w:rPr>
          <w:rFonts w:ascii="Times New Roman" w:hAnsi="Times New Roman"/>
          <w:color w:val="auto"/>
          <w:sz w:val="22"/>
          <w:szCs w:val="22"/>
        </w:rPr>
        <w:tab/>
        <w:t>The Dig Safe System shall maintain adequate records to document compliance with the requirements of this rule.</w:t>
      </w:r>
      <w:r w:rsidR="004304B1" w:rsidRPr="00AE2523">
        <w:rPr>
          <w:rFonts w:ascii="Times New Roman" w:hAnsi="Times New Roman"/>
          <w:color w:val="auto"/>
          <w:sz w:val="22"/>
          <w:szCs w:val="22"/>
        </w:rPr>
        <w:t xml:space="preserve"> </w:t>
      </w:r>
      <w:r w:rsidR="00D11326" w:rsidRPr="00AE2523">
        <w:rPr>
          <w:rFonts w:ascii="Times New Roman" w:hAnsi="Times New Roman"/>
          <w:color w:val="auto"/>
          <w:sz w:val="22"/>
          <w:szCs w:val="22"/>
        </w:rPr>
        <w:t>The Dig Safe System shall annually report to the Commission information adequate to demonstrate the extent to which it answers calls and transmits messages within the time frames required by this rule.</w:t>
      </w:r>
    </w:p>
    <w:p w14:paraId="3E7DECB9" w14:textId="77777777" w:rsidR="00D11326" w:rsidRPr="00AE2523" w:rsidRDefault="00D11326" w:rsidP="00A85659">
      <w:pPr>
        <w:tabs>
          <w:tab w:val="left" w:pos="720"/>
          <w:tab w:val="left" w:pos="1440"/>
          <w:tab w:val="left" w:pos="2160"/>
          <w:tab w:val="left" w:pos="2880"/>
          <w:tab w:val="left" w:pos="3600"/>
          <w:tab w:val="right" w:leader="dot" w:pos="9360"/>
        </w:tabs>
        <w:rPr>
          <w:rFonts w:ascii="Times New Roman" w:hAnsi="Times New Roman"/>
          <w:color w:val="auto"/>
          <w:sz w:val="22"/>
          <w:szCs w:val="22"/>
        </w:rPr>
      </w:pPr>
    </w:p>
    <w:p w14:paraId="7FEF3F4F" w14:textId="2C916B22" w:rsidR="004304B1" w:rsidRPr="00AE2523" w:rsidRDefault="00D75A07" w:rsidP="00D75A07">
      <w:pPr>
        <w:tabs>
          <w:tab w:val="left" w:pos="720"/>
          <w:tab w:val="left" w:pos="1440"/>
          <w:tab w:val="left" w:pos="2160"/>
          <w:tab w:val="left" w:pos="2880"/>
          <w:tab w:val="left" w:pos="3600"/>
          <w:tab w:val="right" w:leader="dot" w:pos="9360"/>
        </w:tabs>
        <w:ind w:left="2160" w:hanging="2160"/>
        <w:rPr>
          <w:rFonts w:ascii="Times New Roman" w:hAnsi="Times New Roman"/>
          <w:color w:val="auto"/>
          <w:sz w:val="22"/>
          <w:szCs w:val="22"/>
        </w:rPr>
      </w:pPr>
      <w:r w:rsidRPr="00AE2523">
        <w:rPr>
          <w:rFonts w:ascii="Times New Roman" w:hAnsi="Times New Roman"/>
          <w:color w:val="auto"/>
          <w:sz w:val="22"/>
          <w:szCs w:val="22"/>
        </w:rPr>
        <w:tab/>
      </w:r>
      <w:r w:rsidR="004304B1" w:rsidRPr="00AE2523">
        <w:rPr>
          <w:rFonts w:ascii="Times New Roman" w:hAnsi="Times New Roman"/>
          <w:color w:val="auto"/>
          <w:sz w:val="22"/>
          <w:szCs w:val="22"/>
        </w:rPr>
        <w:tab/>
      </w:r>
      <w:r w:rsidR="00395696" w:rsidRPr="00AE2523">
        <w:rPr>
          <w:rFonts w:ascii="Times New Roman" w:hAnsi="Times New Roman"/>
          <w:color w:val="auto"/>
          <w:sz w:val="22"/>
          <w:szCs w:val="22"/>
        </w:rPr>
        <w:t>9</w:t>
      </w:r>
      <w:r w:rsidR="00D11326" w:rsidRPr="00AE2523">
        <w:rPr>
          <w:rFonts w:ascii="Times New Roman" w:hAnsi="Times New Roman"/>
          <w:color w:val="auto"/>
          <w:sz w:val="22"/>
          <w:szCs w:val="22"/>
        </w:rPr>
        <w:t>.</w:t>
      </w:r>
      <w:r w:rsidRPr="00AE2523">
        <w:rPr>
          <w:rFonts w:ascii="Times New Roman" w:hAnsi="Times New Roman"/>
          <w:color w:val="auto"/>
          <w:sz w:val="22"/>
          <w:szCs w:val="22"/>
        </w:rPr>
        <w:tab/>
      </w:r>
      <w:r w:rsidR="00D11326" w:rsidRPr="00AE2523">
        <w:rPr>
          <w:rFonts w:ascii="Times New Roman" w:hAnsi="Times New Roman"/>
          <w:color w:val="auto"/>
          <w:sz w:val="22"/>
          <w:szCs w:val="22"/>
        </w:rPr>
        <w:t xml:space="preserve">The Dig Safe System shall assist the Commission to the extent practicable in coordinating access for Maine excavators calling the Dig Safe System to the Commission’s </w:t>
      </w:r>
      <w:r w:rsidR="005B5BE9" w:rsidRPr="00AE2523">
        <w:rPr>
          <w:rFonts w:ascii="Times New Roman" w:hAnsi="Times New Roman"/>
          <w:color w:val="auto"/>
          <w:sz w:val="22"/>
          <w:szCs w:val="22"/>
        </w:rPr>
        <w:t>OKTODIG</w:t>
      </w:r>
      <w:r w:rsidR="00D11326" w:rsidRPr="00AE2523">
        <w:rPr>
          <w:rFonts w:ascii="Times New Roman" w:hAnsi="Times New Roman"/>
          <w:color w:val="auto"/>
          <w:sz w:val="22"/>
          <w:szCs w:val="22"/>
        </w:rPr>
        <w:t xml:space="preserve"> database.</w:t>
      </w:r>
    </w:p>
    <w:p w14:paraId="185CAC31" w14:textId="77777777" w:rsidR="00D11326" w:rsidRPr="00AE2523" w:rsidRDefault="00D11326" w:rsidP="00A85659">
      <w:pPr>
        <w:tabs>
          <w:tab w:val="left" w:pos="720"/>
          <w:tab w:val="left" w:pos="1440"/>
          <w:tab w:val="left" w:pos="2160"/>
          <w:tab w:val="left" w:pos="2880"/>
          <w:tab w:val="left" w:pos="3600"/>
          <w:tab w:val="right" w:leader="dot" w:pos="9360"/>
        </w:tabs>
        <w:rPr>
          <w:rFonts w:ascii="Times New Roman" w:hAnsi="Times New Roman"/>
          <w:color w:val="auto"/>
          <w:sz w:val="22"/>
          <w:szCs w:val="22"/>
        </w:rPr>
      </w:pPr>
    </w:p>
    <w:p w14:paraId="36469C42" w14:textId="61C7B3F8" w:rsidR="00D11326" w:rsidRPr="00AE2523" w:rsidRDefault="00D75A07" w:rsidP="00D75A07">
      <w:pPr>
        <w:tabs>
          <w:tab w:val="left" w:pos="720"/>
          <w:tab w:val="left" w:pos="1440"/>
          <w:tab w:val="left" w:pos="2160"/>
          <w:tab w:val="left" w:pos="2880"/>
          <w:tab w:val="left" w:pos="3600"/>
          <w:tab w:val="right" w:leader="dot" w:pos="9360"/>
        </w:tabs>
        <w:ind w:left="2160" w:hanging="2160"/>
        <w:rPr>
          <w:rFonts w:ascii="Times New Roman" w:hAnsi="Times New Roman"/>
          <w:color w:val="auto"/>
          <w:sz w:val="22"/>
          <w:szCs w:val="22"/>
        </w:rPr>
      </w:pPr>
      <w:r w:rsidRPr="00AE2523">
        <w:rPr>
          <w:rFonts w:ascii="Times New Roman" w:hAnsi="Times New Roman"/>
          <w:color w:val="auto"/>
          <w:sz w:val="22"/>
          <w:szCs w:val="22"/>
        </w:rPr>
        <w:tab/>
      </w:r>
      <w:r w:rsidRPr="00AE2523">
        <w:rPr>
          <w:rFonts w:ascii="Times New Roman" w:hAnsi="Times New Roman"/>
          <w:color w:val="auto"/>
          <w:sz w:val="22"/>
          <w:szCs w:val="22"/>
        </w:rPr>
        <w:tab/>
      </w:r>
      <w:r w:rsidR="00395696" w:rsidRPr="00AE2523">
        <w:rPr>
          <w:rFonts w:ascii="Times New Roman" w:hAnsi="Times New Roman"/>
          <w:color w:val="auto"/>
          <w:sz w:val="22"/>
          <w:szCs w:val="22"/>
        </w:rPr>
        <w:t>10</w:t>
      </w:r>
      <w:r w:rsidR="00D11326" w:rsidRPr="00AE2523">
        <w:rPr>
          <w:rFonts w:ascii="Times New Roman" w:hAnsi="Times New Roman"/>
          <w:color w:val="auto"/>
          <w:sz w:val="22"/>
          <w:szCs w:val="22"/>
        </w:rPr>
        <w:t>.</w:t>
      </w:r>
      <w:r w:rsidRPr="00AE2523">
        <w:rPr>
          <w:rFonts w:ascii="Times New Roman" w:hAnsi="Times New Roman"/>
          <w:color w:val="auto"/>
          <w:sz w:val="22"/>
          <w:szCs w:val="22"/>
        </w:rPr>
        <w:tab/>
      </w:r>
      <w:r w:rsidR="00D11326" w:rsidRPr="00AE2523">
        <w:rPr>
          <w:rFonts w:ascii="Times New Roman" w:hAnsi="Times New Roman"/>
          <w:color w:val="auto"/>
          <w:sz w:val="22"/>
          <w:szCs w:val="22"/>
        </w:rPr>
        <w:t>The Dig Safe System shall restrict the use of facility location information provided by Maine operators to those uses required to perform its duties under this Rule and will restrict access to the facility location information to those employees of the Dig Safe System performing such duties.</w:t>
      </w:r>
      <w:r w:rsidR="004304B1" w:rsidRPr="00AE2523">
        <w:rPr>
          <w:rFonts w:ascii="Times New Roman" w:hAnsi="Times New Roman"/>
          <w:color w:val="auto"/>
          <w:sz w:val="22"/>
          <w:szCs w:val="22"/>
        </w:rPr>
        <w:t xml:space="preserve"> </w:t>
      </w:r>
      <w:r w:rsidR="00D11326" w:rsidRPr="00AE2523">
        <w:rPr>
          <w:rFonts w:ascii="Times New Roman" w:hAnsi="Times New Roman"/>
          <w:color w:val="auto"/>
          <w:sz w:val="22"/>
          <w:szCs w:val="22"/>
        </w:rPr>
        <w:t>Access to Maine facility location information shall not be available to the general public by electronic or digital technology or by copies of maps and plans.</w:t>
      </w:r>
      <w:r w:rsidR="004304B1" w:rsidRPr="00AE2523">
        <w:rPr>
          <w:rFonts w:ascii="Times New Roman" w:hAnsi="Times New Roman"/>
          <w:color w:val="auto"/>
          <w:sz w:val="22"/>
          <w:szCs w:val="22"/>
        </w:rPr>
        <w:t xml:space="preserve"> </w:t>
      </w:r>
      <w:r w:rsidR="00D11326" w:rsidRPr="00AE2523">
        <w:rPr>
          <w:rFonts w:ascii="Times New Roman" w:hAnsi="Times New Roman"/>
          <w:color w:val="auto"/>
          <w:sz w:val="22"/>
          <w:szCs w:val="22"/>
        </w:rPr>
        <w:t>The Dig Safe System shall use reasonable care to maintain all facility location information provided by Maine operators in a secure manner and the Commission may initiate an appropriate investigation to review security protocols.</w:t>
      </w:r>
    </w:p>
    <w:p w14:paraId="4DE55C41" w14:textId="77777777" w:rsidR="00D11326" w:rsidRPr="00AE2523" w:rsidRDefault="00D11326" w:rsidP="00A85659">
      <w:pPr>
        <w:tabs>
          <w:tab w:val="left" w:pos="720"/>
          <w:tab w:val="left" w:pos="1440"/>
          <w:tab w:val="left" w:pos="2160"/>
          <w:tab w:val="left" w:pos="2880"/>
          <w:tab w:val="left" w:pos="3600"/>
          <w:tab w:val="right" w:leader="dot" w:pos="9360"/>
        </w:tabs>
        <w:rPr>
          <w:rFonts w:ascii="Times New Roman" w:hAnsi="Times New Roman"/>
          <w:color w:val="auto"/>
          <w:sz w:val="22"/>
          <w:szCs w:val="22"/>
        </w:rPr>
      </w:pPr>
    </w:p>
    <w:p w14:paraId="73110001" w14:textId="455008E9" w:rsidR="00D11326" w:rsidRPr="004304B1" w:rsidRDefault="00D75A07" w:rsidP="00D75A07">
      <w:pPr>
        <w:tabs>
          <w:tab w:val="left" w:pos="720"/>
          <w:tab w:val="left" w:pos="1440"/>
          <w:tab w:val="left" w:pos="2160"/>
          <w:tab w:val="left" w:pos="2880"/>
          <w:tab w:val="left" w:pos="3600"/>
          <w:tab w:val="right" w:leader="dot" w:pos="9360"/>
        </w:tabs>
        <w:ind w:left="2160" w:hanging="2160"/>
        <w:rPr>
          <w:rFonts w:ascii="Times New Roman" w:hAnsi="Times New Roman"/>
          <w:b/>
          <w:sz w:val="22"/>
          <w:szCs w:val="22"/>
        </w:rPr>
      </w:pPr>
      <w:r w:rsidRPr="00AE2523">
        <w:rPr>
          <w:rFonts w:ascii="Times New Roman" w:hAnsi="Times New Roman"/>
          <w:color w:val="auto"/>
          <w:sz w:val="22"/>
          <w:szCs w:val="22"/>
        </w:rPr>
        <w:tab/>
      </w:r>
      <w:r w:rsidRPr="00AE2523">
        <w:rPr>
          <w:rFonts w:ascii="Times New Roman" w:hAnsi="Times New Roman"/>
          <w:color w:val="auto"/>
          <w:sz w:val="22"/>
          <w:szCs w:val="22"/>
        </w:rPr>
        <w:tab/>
      </w:r>
      <w:r w:rsidR="00D11326" w:rsidRPr="00AE2523">
        <w:rPr>
          <w:rFonts w:ascii="Times New Roman" w:hAnsi="Times New Roman"/>
          <w:color w:val="auto"/>
          <w:sz w:val="22"/>
          <w:szCs w:val="22"/>
        </w:rPr>
        <w:t>1</w:t>
      </w:r>
      <w:r w:rsidR="00395696" w:rsidRPr="00AE2523">
        <w:rPr>
          <w:rFonts w:ascii="Times New Roman" w:hAnsi="Times New Roman"/>
          <w:color w:val="auto"/>
          <w:sz w:val="22"/>
          <w:szCs w:val="22"/>
        </w:rPr>
        <w:t>1</w:t>
      </w:r>
      <w:r w:rsidR="00D11326" w:rsidRPr="00AE2523">
        <w:rPr>
          <w:rFonts w:ascii="Times New Roman" w:hAnsi="Times New Roman"/>
          <w:color w:val="auto"/>
          <w:sz w:val="22"/>
          <w:szCs w:val="22"/>
        </w:rPr>
        <w:t>.</w:t>
      </w:r>
      <w:r w:rsidR="00D11326" w:rsidRPr="00AE2523">
        <w:rPr>
          <w:rFonts w:ascii="Times New Roman" w:hAnsi="Times New Roman"/>
          <w:color w:val="auto"/>
          <w:sz w:val="22"/>
          <w:szCs w:val="22"/>
        </w:rPr>
        <w:tab/>
      </w:r>
      <w:r w:rsidR="00D11326" w:rsidRPr="004304B1">
        <w:rPr>
          <w:rFonts w:ascii="Times New Roman" w:hAnsi="Times New Roman"/>
          <w:sz w:val="22"/>
          <w:szCs w:val="22"/>
        </w:rPr>
        <w:t>No later than 21 business days after receiving notification of newly installed facilities or planned new facilities pursuant to subsection 6(A)(1)(d)(iii), or discovered facilities pursuant to subsection 6(B)(6), the Dig Safe System shall update its records to reflect the location of these facilities.</w:t>
      </w:r>
    </w:p>
    <w:p w14:paraId="6E3A10C2"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44A1DFFB" w14:textId="77777777" w:rsidR="00D11326" w:rsidRPr="00A85659" w:rsidRDefault="00D11326" w:rsidP="00A85659">
      <w:pPr>
        <w:tabs>
          <w:tab w:val="left" w:pos="720"/>
          <w:tab w:val="left" w:pos="1440"/>
          <w:tab w:val="left" w:pos="2160"/>
          <w:tab w:val="left" w:pos="2880"/>
          <w:tab w:val="left" w:pos="3600"/>
          <w:tab w:val="right" w:leader="dot" w:pos="9360"/>
        </w:tabs>
        <w:rPr>
          <w:rFonts w:ascii="Times New Roman" w:hAnsi="Times New Roman"/>
          <w:b/>
          <w:sz w:val="22"/>
          <w:szCs w:val="22"/>
        </w:rPr>
      </w:pPr>
      <w:r w:rsidRPr="004304B1">
        <w:rPr>
          <w:rFonts w:ascii="Times New Roman" w:hAnsi="Times New Roman"/>
          <w:sz w:val="22"/>
          <w:szCs w:val="22"/>
        </w:rPr>
        <w:tab/>
        <w:t>C.</w:t>
      </w:r>
      <w:r w:rsidRPr="004304B1">
        <w:rPr>
          <w:rFonts w:ascii="Times New Roman" w:hAnsi="Times New Roman"/>
          <w:sz w:val="22"/>
          <w:szCs w:val="22"/>
        </w:rPr>
        <w:tab/>
      </w:r>
      <w:r w:rsidRPr="00A85659">
        <w:rPr>
          <w:rFonts w:ascii="Times New Roman" w:hAnsi="Times New Roman"/>
          <w:b/>
          <w:sz w:val="22"/>
          <w:szCs w:val="22"/>
        </w:rPr>
        <w:t>Public Awareness Programs</w:t>
      </w:r>
    </w:p>
    <w:p w14:paraId="111A839E"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4137F94C" w14:textId="77777777" w:rsidR="00D11326" w:rsidRPr="004304B1" w:rsidRDefault="00D11326" w:rsidP="00D75A07">
      <w:pPr>
        <w:pStyle w:val="BlockText"/>
        <w:tabs>
          <w:tab w:val="left" w:pos="720"/>
          <w:tab w:val="left" w:pos="1440"/>
          <w:tab w:val="left" w:pos="2160"/>
          <w:tab w:val="left" w:pos="2880"/>
          <w:tab w:val="left" w:pos="3600"/>
          <w:tab w:val="right" w:leader="dot" w:pos="9360"/>
        </w:tabs>
        <w:ind w:right="0" w:hanging="2160"/>
        <w:rPr>
          <w:rFonts w:ascii="Times New Roman" w:hAnsi="Times New Roman"/>
          <w:sz w:val="22"/>
          <w:szCs w:val="22"/>
        </w:rPr>
      </w:pPr>
      <w:r w:rsidRPr="004304B1">
        <w:rPr>
          <w:rFonts w:ascii="Times New Roman" w:hAnsi="Times New Roman"/>
          <w:sz w:val="22"/>
          <w:szCs w:val="22"/>
        </w:rPr>
        <w:lastRenderedPageBreak/>
        <w:tab/>
      </w:r>
      <w:r w:rsidRPr="004304B1">
        <w:rPr>
          <w:rFonts w:ascii="Times New Roman" w:hAnsi="Times New Roman"/>
          <w:sz w:val="22"/>
          <w:szCs w:val="22"/>
        </w:rPr>
        <w:tab/>
        <w:t>1.</w:t>
      </w:r>
      <w:r w:rsidRPr="004304B1">
        <w:rPr>
          <w:rFonts w:ascii="Times New Roman" w:hAnsi="Times New Roman"/>
          <w:sz w:val="22"/>
          <w:szCs w:val="22"/>
        </w:rPr>
        <w:tab/>
        <w:t>The Dig Safe System shall provide all member operators with a brochure explaining Dig Safe’s objectives, procedural guidelines and opportunities for member participation.</w:t>
      </w:r>
    </w:p>
    <w:p w14:paraId="1B63BB98" w14:textId="77777777" w:rsidR="00D11326" w:rsidRPr="004304B1" w:rsidRDefault="00D11326" w:rsidP="00A85659">
      <w:pPr>
        <w:pStyle w:val="BlockText"/>
        <w:tabs>
          <w:tab w:val="left" w:pos="720"/>
          <w:tab w:val="left" w:pos="1440"/>
          <w:tab w:val="left" w:pos="2160"/>
          <w:tab w:val="left" w:pos="2880"/>
          <w:tab w:val="left" w:pos="3600"/>
          <w:tab w:val="right" w:leader="dot" w:pos="9360"/>
        </w:tabs>
        <w:ind w:left="0" w:right="0"/>
        <w:rPr>
          <w:rFonts w:ascii="Times New Roman" w:hAnsi="Times New Roman"/>
          <w:sz w:val="22"/>
          <w:szCs w:val="22"/>
        </w:rPr>
      </w:pPr>
    </w:p>
    <w:p w14:paraId="5C2067AC" w14:textId="77777777" w:rsidR="00D11326" w:rsidRPr="004304B1" w:rsidRDefault="00D11326" w:rsidP="00D75A07">
      <w:pPr>
        <w:tabs>
          <w:tab w:val="left" w:pos="720"/>
          <w:tab w:val="left" w:pos="1440"/>
          <w:tab w:val="left" w:pos="2160"/>
          <w:tab w:val="left" w:pos="2880"/>
          <w:tab w:val="left" w:pos="3600"/>
          <w:tab w:val="right" w:leader="dot" w:pos="9360"/>
        </w:tabs>
        <w:ind w:left="2160" w:hanging="216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t>2.</w:t>
      </w:r>
      <w:r w:rsidRPr="004304B1">
        <w:rPr>
          <w:rFonts w:ascii="Times New Roman" w:hAnsi="Times New Roman"/>
          <w:sz w:val="22"/>
          <w:szCs w:val="22"/>
        </w:rPr>
        <w:tab/>
        <w:t>Upon request, the Dig Safe System shall provide training to operators and excavators regarding its operations.</w:t>
      </w:r>
    </w:p>
    <w:p w14:paraId="623606D3"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4DB0C895" w14:textId="77777777" w:rsidR="00D11326" w:rsidRPr="004304B1" w:rsidRDefault="00D11326" w:rsidP="00D75A07">
      <w:pPr>
        <w:pStyle w:val="BodyText2"/>
        <w:tabs>
          <w:tab w:val="clear" w:pos="-450"/>
          <w:tab w:val="left" w:pos="2160"/>
          <w:tab w:val="left" w:pos="2880"/>
          <w:tab w:val="left" w:pos="3600"/>
          <w:tab w:val="right" w:leader="dot" w:pos="9360"/>
        </w:tabs>
        <w:ind w:left="2160" w:right="0" w:hanging="2160"/>
        <w:rPr>
          <w:rFonts w:ascii="Times New Roman" w:hAnsi="Times New Roman"/>
          <w:color w:val="0000FF"/>
          <w:sz w:val="22"/>
          <w:szCs w:val="22"/>
        </w:rPr>
      </w:pPr>
      <w:r w:rsidRPr="004304B1">
        <w:rPr>
          <w:rFonts w:ascii="Times New Roman" w:hAnsi="Times New Roman"/>
          <w:sz w:val="22"/>
          <w:szCs w:val="22"/>
        </w:rPr>
        <w:tab/>
      </w:r>
      <w:r w:rsidRPr="004304B1">
        <w:rPr>
          <w:rFonts w:ascii="Times New Roman" w:hAnsi="Times New Roman"/>
          <w:sz w:val="22"/>
          <w:szCs w:val="22"/>
        </w:rPr>
        <w:tab/>
        <w:t>3.</w:t>
      </w:r>
      <w:r w:rsidRPr="004304B1">
        <w:rPr>
          <w:rFonts w:ascii="Times New Roman" w:hAnsi="Times New Roman"/>
          <w:sz w:val="22"/>
          <w:szCs w:val="22"/>
        </w:rPr>
        <w:tab/>
        <w:t>The Dig Safe System shall conduct a public awareness program, including but not limited to making literature available describing the Dig Safe System, distributing such literature to the public, and making such literature available for purchase and distribution to requesting parties.</w:t>
      </w:r>
    </w:p>
    <w:p w14:paraId="60F79AB8" w14:textId="77777777" w:rsidR="00D43243" w:rsidRDefault="00D43243" w:rsidP="00A85659">
      <w:pPr>
        <w:tabs>
          <w:tab w:val="left" w:pos="720"/>
          <w:tab w:val="left" w:pos="1440"/>
          <w:tab w:val="left" w:pos="2160"/>
          <w:tab w:val="left" w:pos="2880"/>
          <w:tab w:val="left" w:pos="3600"/>
          <w:tab w:val="right" w:leader="dot" w:pos="9360"/>
        </w:tabs>
        <w:rPr>
          <w:rFonts w:ascii="Times New Roman" w:hAnsi="Times New Roman"/>
          <w:b/>
          <w:caps/>
          <w:sz w:val="22"/>
          <w:szCs w:val="22"/>
        </w:rPr>
      </w:pPr>
    </w:p>
    <w:p w14:paraId="18331F6C"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b/>
          <w:caps/>
          <w:sz w:val="22"/>
          <w:szCs w:val="22"/>
        </w:rPr>
      </w:pPr>
      <w:r w:rsidRPr="004304B1">
        <w:rPr>
          <w:rFonts w:ascii="Times New Roman" w:hAnsi="Times New Roman"/>
          <w:b/>
          <w:sz w:val="22"/>
          <w:szCs w:val="22"/>
        </w:rPr>
        <w:t>§</w:t>
      </w:r>
      <w:r w:rsidRPr="004304B1">
        <w:rPr>
          <w:rFonts w:ascii="Times New Roman" w:hAnsi="Times New Roman"/>
          <w:sz w:val="22"/>
          <w:szCs w:val="22"/>
        </w:rPr>
        <w:t xml:space="preserve"> </w:t>
      </w:r>
      <w:r w:rsidRPr="004304B1">
        <w:rPr>
          <w:rFonts w:ascii="Times New Roman" w:hAnsi="Times New Roman"/>
          <w:b/>
          <w:caps/>
          <w:sz w:val="22"/>
          <w:szCs w:val="22"/>
        </w:rPr>
        <w:t>6</w:t>
      </w:r>
      <w:r w:rsidRPr="004304B1">
        <w:rPr>
          <w:rFonts w:ascii="Times New Roman" w:hAnsi="Times New Roman"/>
          <w:b/>
          <w:caps/>
          <w:sz w:val="22"/>
          <w:szCs w:val="22"/>
        </w:rPr>
        <w:tab/>
        <w:t>Responsibilities of the Operator</w:t>
      </w:r>
    </w:p>
    <w:p w14:paraId="7C492076" w14:textId="77777777" w:rsidR="00D11326" w:rsidRPr="004304B1" w:rsidRDefault="00D11326" w:rsidP="00A85659">
      <w:pPr>
        <w:pStyle w:val="Heading6"/>
        <w:numPr>
          <w:ilvl w:val="0"/>
          <w:numId w:val="0"/>
        </w:numPr>
        <w:tabs>
          <w:tab w:val="left" w:pos="720"/>
          <w:tab w:val="left" w:pos="1440"/>
          <w:tab w:val="left" w:pos="2160"/>
          <w:tab w:val="left" w:pos="2880"/>
          <w:tab w:val="left" w:pos="3600"/>
          <w:tab w:val="right" w:leader="dot" w:pos="9360"/>
        </w:tabs>
        <w:ind w:right="0"/>
        <w:rPr>
          <w:rFonts w:ascii="Times New Roman" w:hAnsi="Times New Roman"/>
          <w:sz w:val="22"/>
          <w:szCs w:val="22"/>
        </w:rPr>
      </w:pPr>
    </w:p>
    <w:p w14:paraId="1C6F51D8" w14:textId="77777777" w:rsidR="00D11326" w:rsidRPr="00A85659" w:rsidRDefault="00D11326" w:rsidP="00A85659">
      <w:pPr>
        <w:pStyle w:val="Heading6"/>
        <w:numPr>
          <w:ilvl w:val="0"/>
          <w:numId w:val="0"/>
        </w:numPr>
        <w:tabs>
          <w:tab w:val="left" w:pos="720"/>
          <w:tab w:val="left" w:pos="1440"/>
          <w:tab w:val="left" w:pos="2160"/>
          <w:tab w:val="left" w:pos="2880"/>
          <w:tab w:val="left" w:pos="3600"/>
          <w:tab w:val="right" w:leader="dot" w:pos="9360"/>
        </w:tabs>
        <w:ind w:right="0"/>
        <w:rPr>
          <w:rFonts w:ascii="Times New Roman" w:hAnsi="Times New Roman"/>
          <w:sz w:val="22"/>
          <w:szCs w:val="22"/>
        </w:rPr>
      </w:pPr>
      <w:r w:rsidRPr="004304B1">
        <w:rPr>
          <w:rFonts w:ascii="Times New Roman" w:hAnsi="Times New Roman"/>
          <w:b w:val="0"/>
          <w:sz w:val="22"/>
          <w:szCs w:val="22"/>
        </w:rPr>
        <w:tab/>
        <w:t>A.</w:t>
      </w:r>
      <w:r w:rsidRPr="004304B1">
        <w:rPr>
          <w:rFonts w:ascii="Times New Roman" w:hAnsi="Times New Roman"/>
          <w:b w:val="0"/>
          <w:sz w:val="22"/>
          <w:szCs w:val="22"/>
        </w:rPr>
        <w:tab/>
      </w:r>
      <w:r w:rsidRPr="00A85659">
        <w:rPr>
          <w:rFonts w:ascii="Times New Roman" w:hAnsi="Times New Roman"/>
          <w:sz w:val="22"/>
          <w:szCs w:val="22"/>
        </w:rPr>
        <w:t>Dig Safe System Membership</w:t>
      </w:r>
    </w:p>
    <w:p w14:paraId="75A3926C"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1F3539F7" w14:textId="77777777" w:rsidR="004304B1" w:rsidRDefault="00D75A07" w:rsidP="00D75A07">
      <w:pPr>
        <w:tabs>
          <w:tab w:val="left" w:pos="720"/>
          <w:tab w:val="left" w:pos="1440"/>
          <w:tab w:val="left" w:pos="2160"/>
          <w:tab w:val="left" w:pos="3600"/>
          <w:tab w:val="right" w:leader="dot" w:pos="9360"/>
        </w:tabs>
        <w:rPr>
          <w:rFonts w:ascii="Times New Roman" w:hAnsi="Times New Roman"/>
          <w:sz w:val="22"/>
          <w:szCs w:val="22"/>
        </w:rPr>
      </w:pPr>
      <w:r>
        <w:rPr>
          <w:rFonts w:ascii="Times New Roman" w:hAnsi="Times New Roman"/>
          <w:b/>
          <w:sz w:val="22"/>
          <w:szCs w:val="22"/>
        </w:rPr>
        <w:tab/>
      </w:r>
      <w:r>
        <w:rPr>
          <w:rFonts w:ascii="Times New Roman" w:hAnsi="Times New Roman"/>
          <w:b/>
          <w:sz w:val="22"/>
          <w:szCs w:val="22"/>
        </w:rPr>
        <w:tab/>
      </w:r>
      <w:r w:rsidRPr="00D75A07">
        <w:rPr>
          <w:rFonts w:ascii="Times New Roman" w:hAnsi="Times New Roman"/>
          <w:sz w:val="22"/>
          <w:szCs w:val="22"/>
        </w:rPr>
        <w:t>1.</w:t>
      </w:r>
      <w:r>
        <w:rPr>
          <w:rFonts w:ascii="Times New Roman" w:hAnsi="Times New Roman"/>
          <w:b/>
          <w:sz w:val="22"/>
          <w:szCs w:val="22"/>
        </w:rPr>
        <w:tab/>
      </w:r>
      <w:r w:rsidR="00D11326" w:rsidRPr="00A85659">
        <w:rPr>
          <w:rFonts w:ascii="Times New Roman" w:hAnsi="Times New Roman"/>
          <w:b/>
          <w:sz w:val="22"/>
          <w:szCs w:val="22"/>
        </w:rPr>
        <w:t>Members</w:t>
      </w:r>
    </w:p>
    <w:p w14:paraId="57FD6E9A"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3088FACA" w14:textId="77777777" w:rsidR="00D11326" w:rsidRPr="004304B1" w:rsidRDefault="00D75A07" w:rsidP="00D75A07">
      <w:pPr>
        <w:tabs>
          <w:tab w:val="left" w:pos="720"/>
          <w:tab w:val="left" w:pos="1440"/>
          <w:tab w:val="left" w:pos="2160"/>
          <w:tab w:val="left" w:pos="2880"/>
          <w:tab w:val="left" w:pos="3600"/>
          <w:tab w:val="right" w:leader="dot" w:pos="9360"/>
        </w:tabs>
        <w:ind w:left="2880" w:hanging="288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a.</w:t>
      </w:r>
      <w:r>
        <w:rPr>
          <w:rFonts w:ascii="Times New Roman" w:hAnsi="Times New Roman"/>
          <w:sz w:val="22"/>
          <w:szCs w:val="22"/>
        </w:rPr>
        <w:tab/>
      </w:r>
      <w:r w:rsidR="00D11326" w:rsidRPr="004304B1">
        <w:rPr>
          <w:rFonts w:ascii="Times New Roman" w:hAnsi="Times New Roman"/>
          <w:sz w:val="22"/>
          <w:szCs w:val="22"/>
        </w:rPr>
        <w:t>An underground facility operator, as defined in Section 2(</w:t>
      </w:r>
      <w:r w:rsidR="000231B5">
        <w:rPr>
          <w:rFonts w:ascii="Times New Roman" w:hAnsi="Times New Roman"/>
          <w:sz w:val="22"/>
          <w:szCs w:val="22"/>
        </w:rPr>
        <w:t>V</w:t>
      </w:r>
      <w:r w:rsidR="00D11326" w:rsidRPr="004304B1">
        <w:rPr>
          <w:rFonts w:ascii="Times New Roman" w:hAnsi="Times New Roman"/>
          <w:sz w:val="22"/>
          <w:szCs w:val="22"/>
        </w:rPr>
        <w:t>), must join the Dig Safe System.</w:t>
      </w:r>
      <w:r w:rsidR="004304B1">
        <w:rPr>
          <w:rFonts w:ascii="Times New Roman" w:hAnsi="Times New Roman"/>
          <w:sz w:val="22"/>
          <w:szCs w:val="22"/>
        </w:rPr>
        <w:t xml:space="preserve"> </w:t>
      </w:r>
      <w:r w:rsidR="00D11326" w:rsidRPr="004304B1">
        <w:rPr>
          <w:rFonts w:ascii="Times New Roman" w:hAnsi="Times New Roman"/>
          <w:sz w:val="22"/>
          <w:szCs w:val="22"/>
        </w:rPr>
        <w:t>Any other operator may voluntarily join the Dig Safe System.</w:t>
      </w:r>
    </w:p>
    <w:p w14:paraId="1209DFFE"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1FE2C720" w14:textId="77777777" w:rsidR="00D11326" w:rsidRPr="004304B1" w:rsidRDefault="00D75A07" w:rsidP="00D75A07">
      <w:pPr>
        <w:tabs>
          <w:tab w:val="left" w:pos="720"/>
          <w:tab w:val="left" w:pos="1440"/>
          <w:tab w:val="left" w:pos="2160"/>
          <w:tab w:val="left" w:pos="2880"/>
          <w:tab w:val="left" w:pos="3600"/>
          <w:tab w:val="right" w:leader="dot" w:pos="9360"/>
        </w:tabs>
        <w:ind w:left="2880" w:hanging="720"/>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r>
      <w:r w:rsidR="00D11326" w:rsidRPr="004304B1">
        <w:rPr>
          <w:rFonts w:ascii="Times New Roman" w:hAnsi="Times New Roman"/>
          <w:sz w:val="22"/>
          <w:szCs w:val="22"/>
        </w:rPr>
        <w:t>All members of the Dig Safe System shall pay to the Dig Safe System the cost of operation apportioned to the members pursuant to Subsection 5(B)(6).</w:t>
      </w:r>
    </w:p>
    <w:p w14:paraId="59FDE4C6" w14:textId="77777777" w:rsidR="00D11326" w:rsidRPr="004304B1" w:rsidRDefault="00D11326" w:rsidP="00D75A07">
      <w:pPr>
        <w:tabs>
          <w:tab w:val="left" w:pos="720"/>
          <w:tab w:val="left" w:pos="1440"/>
          <w:tab w:val="left" w:pos="2160"/>
          <w:tab w:val="left" w:pos="2880"/>
          <w:tab w:val="left" w:pos="3600"/>
          <w:tab w:val="right" w:leader="dot" w:pos="9360"/>
        </w:tabs>
        <w:ind w:left="2880" w:hanging="720"/>
        <w:rPr>
          <w:rFonts w:ascii="Times New Roman" w:hAnsi="Times New Roman"/>
          <w:sz w:val="22"/>
          <w:szCs w:val="22"/>
        </w:rPr>
      </w:pPr>
    </w:p>
    <w:p w14:paraId="7C3E6B13" w14:textId="77777777" w:rsidR="004304B1" w:rsidRDefault="00D75A07" w:rsidP="00D75A07">
      <w:pPr>
        <w:tabs>
          <w:tab w:val="left" w:pos="720"/>
          <w:tab w:val="left" w:pos="1440"/>
          <w:tab w:val="left" w:pos="2160"/>
          <w:tab w:val="left" w:pos="2880"/>
          <w:tab w:val="left" w:pos="3600"/>
          <w:tab w:val="right" w:leader="dot" w:pos="9360"/>
        </w:tabs>
        <w:ind w:left="2880" w:hanging="720"/>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r>
      <w:r w:rsidR="00D11326" w:rsidRPr="004304B1">
        <w:rPr>
          <w:rFonts w:ascii="Times New Roman" w:hAnsi="Times New Roman"/>
          <w:sz w:val="22"/>
          <w:szCs w:val="22"/>
        </w:rPr>
        <w:t>All members of the Dig Safe System shall maintain communications equipment that is compatible with the Dig Safe System’s communication equipment maintained pursuant to Subsection 5(B)(3).</w:t>
      </w:r>
    </w:p>
    <w:p w14:paraId="019EAE5E" w14:textId="77777777" w:rsidR="00D11326" w:rsidRPr="004304B1" w:rsidRDefault="00D11326" w:rsidP="00D75A07">
      <w:pPr>
        <w:tabs>
          <w:tab w:val="left" w:pos="720"/>
          <w:tab w:val="left" w:pos="1440"/>
          <w:tab w:val="left" w:pos="2160"/>
          <w:tab w:val="left" w:pos="2880"/>
          <w:tab w:val="left" w:pos="3600"/>
          <w:tab w:val="right" w:leader="dot" w:pos="9360"/>
        </w:tabs>
        <w:ind w:left="2880" w:hanging="720"/>
        <w:rPr>
          <w:rFonts w:ascii="Times New Roman" w:hAnsi="Times New Roman"/>
          <w:sz w:val="22"/>
          <w:szCs w:val="22"/>
        </w:rPr>
      </w:pPr>
    </w:p>
    <w:p w14:paraId="3F94065E" w14:textId="3A34ED25" w:rsidR="00D11326" w:rsidRPr="004304B1" w:rsidRDefault="00D75A07" w:rsidP="00D75A07">
      <w:pPr>
        <w:tabs>
          <w:tab w:val="left" w:pos="720"/>
          <w:tab w:val="left" w:pos="1440"/>
          <w:tab w:val="left" w:pos="2160"/>
          <w:tab w:val="left" w:pos="2880"/>
          <w:tab w:val="left" w:pos="3600"/>
          <w:tab w:val="right" w:leader="dot" w:pos="9360"/>
        </w:tabs>
        <w:ind w:left="2880" w:hanging="720"/>
        <w:rPr>
          <w:rFonts w:ascii="Times New Roman" w:hAnsi="Times New Roman"/>
          <w:sz w:val="22"/>
          <w:szCs w:val="22"/>
        </w:rPr>
      </w:pPr>
      <w:r>
        <w:rPr>
          <w:rFonts w:ascii="Times New Roman" w:hAnsi="Times New Roman"/>
          <w:sz w:val="22"/>
          <w:szCs w:val="22"/>
        </w:rPr>
        <w:t>d.</w:t>
      </w:r>
      <w:r>
        <w:rPr>
          <w:rFonts w:ascii="Times New Roman" w:hAnsi="Times New Roman"/>
          <w:sz w:val="22"/>
          <w:szCs w:val="22"/>
        </w:rPr>
        <w:tab/>
      </w:r>
      <w:r w:rsidR="00D11326" w:rsidRPr="004304B1">
        <w:rPr>
          <w:rFonts w:ascii="Times New Roman" w:hAnsi="Times New Roman"/>
          <w:sz w:val="22"/>
          <w:szCs w:val="22"/>
        </w:rPr>
        <w:t xml:space="preserve">Except as otherwise provided in this provision of the rule, each Dig Safe System member shall provide to the Dig Safe System the location of all underground facilities that the member would be obligated to mark upon receipt of notice pursuant to </w:t>
      </w:r>
      <w:r w:rsidR="00D11326" w:rsidRPr="002D0C0E">
        <w:rPr>
          <w:rFonts w:ascii="Times New Roman" w:hAnsi="Times New Roman"/>
          <w:color w:val="auto"/>
          <w:sz w:val="22"/>
          <w:szCs w:val="22"/>
        </w:rPr>
        <w:t>Section</w:t>
      </w:r>
      <w:r w:rsidR="00637FC2" w:rsidRPr="002D0C0E">
        <w:rPr>
          <w:rFonts w:ascii="Times New Roman" w:hAnsi="Times New Roman"/>
          <w:color w:val="auto"/>
          <w:sz w:val="22"/>
          <w:szCs w:val="22"/>
        </w:rPr>
        <w:t> </w:t>
      </w:r>
      <w:r w:rsidR="00D11326" w:rsidRPr="002D0C0E">
        <w:rPr>
          <w:rFonts w:ascii="Times New Roman" w:hAnsi="Times New Roman"/>
          <w:color w:val="auto"/>
          <w:sz w:val="22"/>
          <w:szCs w:val="22"/>
        </w:rPr>
        <w:t>6(B).</w:t>
      </w:r>
      <w:r w:rsidR="004304B1" w:rsidRPr="002D0C0E">
        <w:rPr>
          <w:rFonts w:ascii="Times New Roman" w:hAnsi="Times New Roman"/>
          <w:color w:val="auto"/>
          <w:sz w:val="22"/>
          <w:szCs w:val="22"/>
        </w:rPr>
        <w:t xml:space="preserve"> </w:t>
      </w:r>
      <w:r w:rsidR="00D11326" w:rsidRPr="002D0C0E">
        <w:rPr>
          <w:rFonts w:ascii="Times New Roman" w:hAnsi="Times New Roman"/>
          <w:color w:val="auto"/>
          <w:sz w:val="22"/>
          <w:szCs w:val="22"/>
        </w:rPr>
        <w:t>The location</w:t>
      </w:r>
      <w:r w:rsidR="005E665B" w:rsidRPr="002D0C0E">
        <w:rPr>
          <w:rFonts w:ascii="Times New Roman" w:hAnsi="Times New Roman"/>
          <w:color w:val="auto"/>
          <w:sz w:val="22"/>
          <w:szCs w:val="22"/>
        </w:rPr>
        <w:t xml:space="preserve"> </w:t>
      </w:r>
      <w:r w:rsidR="00803C1C" w:rsidRPr="002D0C0E">
        <w:rPr>
          <w:rFonts w:ascii="Times New Roman" w:hAnsi="Times New Roman"/>
          <w:color w:val="auto"/>
          <w:sz w:val="22"/>
          <w:szCs w:val="22"/>
        </w:rPr>
        <w:t xml:space="preserve">of facilities may be indexed by street or in any more specific </w:t>
      </w:r>
      <w:r w:rsidR="00D11326" w:rsidRPr="002D0C0E">
        <w:rPr>
          <w:rFonts w:ascii="Times New Roman" w:hAnsi="Times New Roman"/>
          <w:color w:val="auto"/>
          <w:sz w:val="22"/>
          <w:szCs w:val="22"/>
        </w:rPr>
        <w:t>manner consistent with Dig Safe System methodology.</w:t>
      </w:r>
      <w:r w:rsidR="004304B1" w:rsidRPr="002D0C0E">
        <w:rPr>
          <w:rFonts w:ascii="Times New Roman" w:hAnsi="Times New Roman"/>
          <w:color w:val="auto"/>
          <w:sz w:val="22"/>
          <w:szCs w:val="22"/>
        </w:rPr>
        <w:t xml:space="preserve"> </w:t>
      </w:r>
      <w:r w:rsidR="00D11326" w:rsidRPr="002D0C0E">
        <w:rPr>
          <w:rFonts w:ascii="Times New Roman" w:hAnsi="Times New Roman"/>
          <w:color w:val="auto"/>
          <w:sz w:val="22"/>
          <w:szCs w:val="22"/>
        </w:rPr>
        <w:t>The operator shall</w:t>
      </w:r>
      <w:r w:rsidR="00D11326" w:rsidRPr="004304B1">
        <w:rPr>
          <w:rFonts w:ascii="Times New Roman" w:hAnsi="Times New Roman"/>
          <w:sz w:val="22"/>
          <w:szCs w:val="22"/>
        </w:rPr>
        <w:t xml:space="preserve"> provide the information to the Dig Safe System to use in its notification process and, unless otherwise specified in this rule, the operator shall provide the information in a format that the Dig Safe System is capable of using, such as electronic or digital format, or by drawing the specific location of any underground facilities on maps provided by the Dig Safe System.</w:t>
      </w:r>
    </w:p>
    <w:p w14:paraId="2CC52329"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21E2A720" w14:textId="77777777" w:rsidR="00D11326" w:rsidRPr="004304B1" w:rsidRDefault="00D11326" w:rsidP="00637FC2">
      <w:pPr>
        <w:tabs>
          <w:tab w:val="left" w:pos="720"/>
          <w:tab w:val="left" w:pos="1440"/>
          <w:tab w:val="left" w:pos="2160"/>
          <w:tab w:val="left" w:pos="2880"/>
          <w:tab w:val="left" w:pos="3600"/>
          <w:tab w:val="right" w:leader="dot" w:pos="9360"/>
        </w:tabs>
        <w:ind w:left="3600" w:hanging="360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r>
      <w:r w:rsidRPr="004304B1">
        <w:rPr>
          <w:rFonts w:ascii="Times New Roman" w:hAnsi="Times New Roman"/>
          <w:sz w:val="22"/>
          <w:szCs w:val="22"/>
        </w:rPr>
        <w:tab/>
      </w:r>
      <w:r w:rsidRPr="004304B1">
        <w:rPr>
          <w:rFonts w:ascii="Times New Roman" w:hAnsi="Times New Roman"/>
          <w:sz w:val="22"/>
          <w:szCs w:val="22"/>
        </w:rPr>
        <w:tab/>
        <w:t>i.</w:t>
      </w:r>
      <w:r w:rsidR="00637FC2">
        <w:rPr>
          <w:rFonts w:ascii="Times New Roman" w:hAnsi="Times New Roman"/>
          <w:sz w:val="22"/>
          <w:szCs w:val="22"/>
        </w:rPr>
        <w:tab/>
      </w:r>
      <w:r w:rsidRPr="00514601">
        <w:rPr>
          <w:rFonts w:ascii="Times New Roman" w:hAnsi="Times New Roman"/>
          <w:b/>
          <w:sz w:val="22"/>
          <w:szCs w:val="22"/>
        </w:rPr>
        <w:t xml:space="preserve">Telephone </w:t>
      </w:r>
      <w:r w:rsidR="00D67A73">
        <w:rPr>
          <w:rFonts w:ascii="Times New Roman" w:hAnsi="Times New Roman"/>
          <w:b/>
          <w:sz w:val="22"/>
          <w:szCs w:val="22"/>
        </w:rPr>
        <w:t xml:space="preserve">and cable </w:t>
      </w:r>
      <w:r w:rsidRPr="00514601">
        <w:rPr>
          <w:rFonts w:ascii="Times New Roman" w:hAnsi="Times New Roman"/>
          <w:b/>
          <w:sz w:val="22"/>
          <w:szCs w:val="22"/>
        </w:rPr>
        <w:t>service drops exempt</w:t>
      </w:r>
      <w:r w:rsidRPr="004304B1">
        <w:rPr>
          <w:rFonts w:ascii="Times New Roman" w:hAnsi="Times New Roman"/>
          <w:sz w:val="22"/>
          <w:szCs w:val="22"/>
        </w:rPr>
        <w:t>.</w:t>
      </w:r>
      <w:r w:rsidR="004304B1">
        <w:rPr>
          <w:rFonts w:ascii="Times New Roman" w:hAnsi="Times New Roman"/>
          <w:sz w:val="22"/>
          <w:szCs w:val="22"/>
        </w:rPr>
        <w:t xml:space="preserve"> </w:t>
      </w:r>
      <w:r w:rsidRPr="004304B1">
        <w:rPr>
          <w:rFonts w:ascii="Times New Roman" w:hAnsi="Times New Roman"/>
          <w:sz w:val="22"/>
          <w:szCs w:val="22"/>
        </w:rPr>
        <w:t>Telephone utilities</w:t>
      </w:r>
      <w:r w:rsidR="00D67A73">
        <w:rPr>
          <w:rFonts w:ascii="Times New Roman" w:hAnsi="Times New Roman"/>
          <w:sz w:val="22"/>
          <w:szCs w:val="22"/>
        </w:rPr>
        <w:t xml:space="preserve"> and cable operators</w:t>
      </w:r>
      <w:r w:rsidRPr="004304B1">
        <w:rPr>
          <w:rFonts w:ascii="Times New Roman" w:hAnsi="Times New Roman"/>
          <w:sz w:val="22"/>
          <w:szCs w:val="22"/>
        </w:rPr>
        <w:t xml:space="preserve"> are not required under this provision to provide to the Dig Safe System the location of service drops from a main line to customer premises.</w:t>
      </w:r>
      <w:r w:rsidR="002310E3">
        <w:rPr>
          <w:rFonts w:ascii="Times New Roman" w:hAnsi="Times New Roman"/>
          <w:sz w:val="22"/>
          <w:szCs w:val="22"/>
        </w:rPr>
        <w:t xml:space="preserve"> </w:t>
      </w:r>
      <w:r w:rsidR="00D311AE">
        <w:rPr>
          <w:rFonts w:ascii="Times New Roman" w:hAnsi="Times New Roman"/>
          <w:sz w:val="22"/>
          <w:szCs w:val="22"/>
        </w:rPr>
        <w:t xml:space="preserve">As a result, if a telephone utility </w:t>
      </w:r>
      <w:r w:rsidR="00D67A73">
        <w:rPr>
          <w:rFonts w:ascii="Times New Roman" w:hAnsi="Times New Roman"/>
          <w:sz w:val="22"/>
          <w:szCs w:val="22"/>
        </w:rPr>
        <w:t xml:space="preserve">or cable operator </w:t>
      </w:r>
      <w:r w:rsidR="00D311AE">
        <w:rPr>
          <w:rFonts w:ascii="Times New Roman" w:hAnsi="Times New Roman"/>
          <w:sz w:val="22"/>
          <w:szCs w:val="22"/>
        </w:rPr>
        <w:t>only has a service drop in the area of a proposed excavation, the telephone utility</w:t>
      </w:r>
      <w:r w:rsidR="00D67A73">
        <w:rPr>
          <w:rFonts w:ascii="Times New Roman" w:hAnsi="Times New Roman"/>
          <w:sz w:val="22"/>
          <w:szCs w:val="22"/>
        </w:rPr>
        <w:t xml:space="preserve"> or cable operator</w:t>
      </w:r>
      <w:r w:rsidR="00D311AE">
        <w:rPr>
          <w:rFonts w:ascii="Times New Roman" w:hAnsi="Times New Roman"/>
          <w:sz w:val="22"/>
          <w:szCs w:val="22"/>
        </w:rPr>
        <w:t xml:space="preserve"> will not receive notice from the Dig Safe System of the proposed excavation and will not therefore be required to mark the service drop.</w:t>
      </w:r>
      <w:r w:rsidR="002310E3">
        <w:rPr>
          <w:rFonts w:ascii="Times New Roman" w:hAnsi="Times New Roman"/>
          <w:sz w:val="22"/>
          <w:szCs w:val="22"/>
        </w:rPr>
        <w:t xml:space="preserve"> </w:t>
      </w:r>
      <w:r w:rsidR="00D311AE">
        <w:rPr>
          <w:rFonts w:ascii="Times New Roman" w:hAnsi="Times New Roman"/>
          <w:sz w:val="22"/>
          <w:szCs w:val="22"/>
        </w:rPr>
        <w:t>If, however, the telephone utility</w:t>
      </w:r>
      <w:r w:rsidR="00D67A73">
        <w:rPr>
          <w:rFonts w:ascii="Times New Roman" w:hAnsi="Times New Roman"/>
          <w:sz w:val="22"/>
          <w:szCs w:val="22"/>
        </w:rPr>
        <w:t xml:space="preserve"> or cable operator</w:t>
      </w:r>
      <w:r w:rsidR="00D311AE">
        <w:rPr>
          <w:rFonts w:ascii="Times New Roman" w:hAnsi="Times New Roman"/>
          <w:sz w:val="22"/>
          <w:szCs w:val="22"/>
        </w:rPr>
        <w:t xml:space="preserve"> has </w:t>
      </w:r>
      <w:r w:rsidR="00D311AE">
        <w:rPr>
          <w:rFonts w:ascii="Times New Roman" w:hAnsi="Times New Roman"/>
          <w:sz w:val="22"/>
          <w:szCs w:val="22"/>
        </w:rPr>
        <w:lastRenderedPageBreak/>
        <w:t xml:space="preserve">other underground facilities in the area of the proposed excavation, the telephone utility </w:t>
      </w:r>
      <w:r w:rsidR="00D67A73">
        <w:rPr>
          <w:rFonts w:ascii="Times New Roman" w:hAnsi="Times New Roman"/>
          <w:sz w:val="22"/>
          <w:szCs w:val="22"/>
        </w:rPr>
        <w:t xml:space="preserve">or cable operator </w:t>
      </w:r>
      <w:r w:rsidR="00D311AE">
        <w:rPr>
          <w:rFonts w:ascii="Times New Roman" w:hAnsi="Times New Roman"/>
          <w:sz w:val="22"/>
          <w:szCs w:val="22"/>
        </w:rPr>
        <w:t xml:space="preserve">will receive notice from the Dig Safe System of the proposed excavation and the telephone utility </w:t>
      </w:r>
      <w:r w:rsidR="00D67A73">
        <w:rPr>
          <w:rFonts w:ascii="Times New Roman" w:hAnsi="Times New Roman"/>
          <w:sz w:val="22"/>
          <w:szCs w:val="22"/>
        </w:rPr>
        <w:t xml:space="preserve">or cable operator </w:t>
      </w:r>
      <w:r w:rsidR="00D311AE">
        <w:rPr>
          <w:rFonts w:ascii="Times New Roman" w:hAnsi="Times New Roman"/>
          <w:sz w:val="22"/>
          <w:szCs w:val="22"/>
        </w:rPr>
        <w:t xml:space="preserve">will be required to mark all of its underground facilities </w:t>
      </w:r>
      <w:r w:rsidR="00947419">
        <w:rPr>
          <w:rFonts w:ascii="Times New Roman" w:hAnsi="Times New Roman"/>
          <w:sz w:val="22"/>
          <w:szCs w:val="22"/>
        </w:rPr>
        <w:t>with</w:t>
      </w:r>
      <w:r w:rsidR="00D311AE">
        <w:rPr>
          <w:rFonts w:ascii="Times New Roman" w:hAnsi="Times New Roman"/>
          <w:sz w:val="22"/>
          <w:szCs w:val="22"/>
        </w:rPr>
        <w:t xml:space="preserve">in the </w:t>
      </w:r>
      <w:r w:rsidR="00947419">
        <w:rPr>
          <w:rFonts w:ascii="Times New Roman" w:hAnsi="Times New Roman"/>
          <w:sz w:val="22"/>
          <w:szCs w:val="22"/>
        </w:rPr>
        <w:t xml:space="preserve">area of the proposed </w:t>
      </w:r>
      <w:r w:rsidR="00D311AE">
        <w:rPr>
          <w:rFonts w:ascii="Times New Roman" w:hAnsi="Times New Roman"/>
          <w:sz w:val="22"/>
          <w:szCs w:val="22"/>
        </w:rPr>
        <w:t xml:space="preserve">excavation including telephone </w:t>
      </w:r>
      <w:r w:rsidR="00D67A73">
        <w:rPr>
          <w:rFonts w:ascii="Times New Roman" w:hAnsi="Times New Roman"/>
          <w:sz w:val="22"/>
          <w:szCs w:val="22"/>
        </w:rPr>
        <w:t xml:space="preserve">or cable </w:t>
      </w:r>
      <w:r w:rsidR="00D311AE">
        <w:rPr>
          <w:rFonts w:ascii="Times New Roman" w:hAnsi="Times New Roman"/>
          <w:sz w:val="22"/>
          <w:szCs w:val="22"/>
        </w:rPr>
        <w:t xml:space="preserve">drops. </w:t>
      </w:r>
    </w:p>
    <w:p w14:paraId="0F323831" w14:textId="77777777" w:rsidR="00D11326" w:rsidRPr="004304B1" w:rsidRDefault="00D11326" w:rsidP="00637FC2">
      <w:pPr>
        <w:tabs>
          <w:tab w:val="left" w:pos="720"/>
          <w:tab w:val="left" w:pos="1440"/>
          <w:tab w:val="left" w:pos="2160"/>
          <w:tab w:val="left" w:pos="2880"/>
          <w:tab w:val="left" w:pos="3600"/>
          <w:tab w:val="right" w:leader="dot" w:pos="9360"/>
        </w:tabs>
        <w:ind w:left="3600" w:hanging="3600"/>
        <w:rPr>
          <w:rFonts w:ascii="Times New Roman" w:hAnsi="Times New Roman"/>
          <w:sz w:val="22"/>
          <w:szCs w:val="22"/>
        </w:rPr>
      </w:pPr>
    </w:p>
    <w:p w14:paraId="14A260CF" w14:textId="77777777" w:rsidR="004304B1" w:rsidRDefault="00D11326" w:rsidP="00E5542C">
      <w:pPr>
        <w:tabs>
          <w:tab w:val="left" w:pos="720"/>
          <w:tab w:val="left" w:pos="1440"/>
          <w:tab w:val="left" w:pos="2160"/>
          <w:tab w:val="left" w:pos="2880"/>
          <w:tab w:val="left" w:pos="3600"/>
        </w:tabs>
        <w:ind w:left="3600" w:right="-180" w:hanging="360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r>
      <w:r w:rsidRPr="004304B1">
        <w:rPr>
          <w:rFonts w:ascii="Times New Roman" w:hAnsi="Times New Roman"/>
          <w:sz w:val="22"/>
          <w:szCs w:val="22"/>
        </w:rPr>
        <w:tab/>
      </w:r>
      <w:r w:rsidRPr="004304B1">
        <w:rPr>
          <w:rFonts w:ascii="Times New Roman" w:hAnsi="Times New Roman"/>
          <w:sz w:val="22"/>
          <w:szCs w:val="22"/>
        </w:rPr>
        <w:tab/>
        <w:t>ii.</w:t>
      </w:r>
      <w:r w:rsidR="00637FC2">
        <w:rPr>
          <w:rFonts w:ascii="Times New Roman" w:hAnsi="Times New Roman"/>
          <w:sz w:val="22"/>
          <w:szCs w:val="22"/>
        </w:rPr>
        <w:tab/>
      </w:r>
      <w:r w:rsidRPr="00514601">
        <w:rPr>
          <w:rFonts w:ascii="Times New Roman" w:hAnsi="Times New Roman"/>
          <w:b/>
          <w:sz w:val="22"/>
          <w:szCs w:val="22"/>
        </w:rPr>
        <w:t>Water utility transmission mains waiver</w:t>
      </w:r>
      <w:r w:rsidRPr="004304B1">
        <w:rPr>
          <w:rFonts w:ascii="Times New Roman" w:hAnsi="Times New Roman"/>
          <w:sz w:val="22"/>
          <w:szCs w:val="22"/>
        </w:rPr>
        <w:t>. The Commission shall grant a waiver from this provision for any water utility transmission mains that are downstream of a treatment plant or underground water source and may require the water utility to provide the Dig Safe System with an alternative method of facility location specification, such as a corridor, for notification purposes.</w:t>
      </w:r>
    </w:p>
    <w:p w14:paraId="346890BC" w14:textId="77777777" w:rsidR="00D11326" w:rsidRPr="004304B1" w:rsidRDefault="00D11326" w:rsidP="00637FC2">
      <w:pPr>
        <w:tabs>
          <w:tab w:val="left" w:pos="720"/>
          <w:tab w:val="left" w:pos="1440"/>
          <w:tab w:val="left" w:pos="2160"/>
          <w:tab w:val="left" w:pos="2880"/>
          <w:tab w:val="left" w:pos="3600"/>
          <w:tab w:val="right" w:leader="dot" w:pos="9360"/>
        </w:tabs>
        <w:ind w:left="3600" w:hanging="3600"/>
        <w:rPr>
          <w:rFonts w:ascii="Times New Roman" w:hAnsi="Times New Roman"/>
          <w:sz w:val="22"/>
          <w:szCs w:val="22"/>
        </w:rPr>
      </w:pPr>
    </w:p>
    <w:p w14:paraId="2A85443B" w14:textId="77777777" w:rsidR="004304B1" w:rsidRDefault="00D11326" w:rsidP="007103AF">
      <w:pPr>
        <w:tabs>
          <w:tab w:val="left" w:pos="720"/>
          <w:tab w:val="left" w:pos="1440"/>
          <w:tab w:val="left" w:pos="2160"/>
          <w:tab w:val="left" w:pos="2880"/>
          <w:tab w:val="left" w:pos="3600"/>
        </w:tabs>
        <w:ind w:left="3600" w:right="-90" w:hanging="360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r>
      <w:r w:rsidRPr="004304B1">
        <w:rPr>
          <w:rFonts w:ascii="Times New Roman" w:hAnsi="Times New Roman"/>
          <w:sz w:val="22"/>
          <w:szCs w:val="22"/>
        </w:rPr>
        <w:tab/>
      </w:r>
      <w:r w:rsidRPr="004304B1">
        <w:rPr>
          <w:rFonts w:ascii="Times New Roman" w:hAnsi="Times New Roman"/>
          <w:sz w:val="22"/>
          <w:szCs w:val="22"/>
        </w:rPr>
        <w:tab/>
        <w:t>iii.</w:t>
      </w:r>
      <w:r w:rsidR="00637FC2">
        <w:rPr>
          <w:rFonts w:ascii="Times New Roman" w:hAnsi="Times New Roman"/>
          <w:sz w:val="22"/>
          <w:szCs w:val="22"/>
        </w:rPr>
        <w:tab/>
      </w:r>
      <w:r w:rsidRPr="004304B1">
        <w:rPr>
          <w:rFonts w:ascii="Times New Roman" w:hAnsi="Times New Roman"/>
          <w:sz w:val="22"/>
          <w:szCs w:val="22"/>
        </w:rPr>
        <w:t>Unless a member operator has provided the Dig Safe System with the location of planned new facilities no fewer than 21 business days prior to installation, the member operator shall provide to the Dig Safe System the location of newly installed and newly discovered facilities or portions of those facilities, no later than 21 business days after a newly installed facility or portion of a facility is covered with soil or other material or after the location of a facility is discovered pursuant to subsection 6(B)(6).</w:t>
      </w:r>
      <w:r w:rsidR="004304B1">
        <w:rPr>
          <w:rFonts w:ascii="Times New Roman" w:hAnsi="Times New Roman"/>
          <w:sz w:val="22"/>
          <w:szCs w:val="22"/>
        </w:rPr>
        <w:t xml:space="preserve"> </w:t>
      </w:r>
      <w:r w:rsidRPr="004304B1">
        <w:rPr>
          <w:rFonts w:ascii="Times New Roman" w:hAnsi="Times New Roman"/>
          <w:sz w:val="22"/>
          <w:szCs w:val="22"/>
        </w:rPr>
        <w:t>For the purposes of this subsection, a facility or portion of a facility is considered covered with soil or other material if it is not visible because of the presence of the soil or other material.</w:t>
      </w:r>
    </w:p>
    <w:p w14:paraId="55974D4B"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287D297D" w14:textId="77777777" w:rsidR="00A50FA3" w:rsidRDefault="004D284D" w:rsidP="004D284D">
      <w:pPr>
        <w:tabs>
          <w:tab w:val="left" w:pos="720"/>
          <w:tab w:val="left" w:pos="1440"/>
          <w:tab w:val="left" w:pos="2160"/>
          <w:tab w:val="left" w:pos="2880"/>
          <w:tab w:val="left" w:pos="3600"/>
          <w:tab w:val="right" w:leader="dot" w:pos="9360"/>
        </w:tabs>
        <w:ind w:left="2160" w:hanging="720"/>
        <w:rPr>
          <w:rFonts w:ascii="Times New Roman" w:hAnsi="Times New Roman"/>
          <w:sz w:val="22"/>
          <w:szCs w:val="22"/>
        </w:rPr>
      </w:pPr>
      <w:r w:rsidRPr="004D284D">
        <w:rPr>
          <w:rFonts w:ascii="Times New Roman" w:hAnsi="Times New Roman"/>
          <w:sz w:val="22"/>
          <w:szCs w:val="22"/>
        </w:rPr>
        <w:t>2.</w:t>
      </w:r>
      <w:r w:rsidRPr="004D284D">
        <w:rPr>
          <w:rFonts w:ascii="Times New Roman" w:hAnsi="Times New Roman"/>
          <w:sz w:val="22"/>
          <w:szCs w:val="22"/>
        </w:rPr>
        <w:tab/>
      </w:r>
      <w:r>
        <w:rPr>
          <w:rFonts w:ascii="Times New Roman" w:hAnsi="Times New Roman"/>
          <w:b/>
          <w:sz w:val="22"/>
          <w:szCs w:val="22"/>
        </w:rPr>
        <w:t>N</w:t>
      </w:r>
      <w:r w:rsidR="00D11326" w:rsidRPr="00A85659">
        <w:rPr>
          <w:rFonts w:ascii="Times New Roman" w:hAnsi="Times New Roman"/>
          <w:b/>
          <w:sz w:val="22"/>
          <w:szCs w:val="22"/>
        </w:rPr>
        <w:t>on-members</w:t>
      </w:r>
      <w:r w:rsidR="00D11326" w:rsidRPr="004304B1">
        <w:rPr>
          <w:rFonts w:ascii="Times New Roman" w:hAnsi="Times New Roman"/>
          <w:sz w:val="22"/>
          <w:szCs w:val="22"/>
        </w:rPr>
        <w:t>.</w:t>
      </w:r>
      <w:r w:rsidR="004304B1">
        <w:rPr>
          <w:rFonts w:ascii="Times New Roman" w:hAnsi="Times New Roman"/>
          <w:sz w:val="22"/>
          <w:szCs w:val="22"/>
        </w:rPr>
        <w:t xml:space="preserve"> </w:t>
      </w:r>
      <w:r w:rsidR="00D11326" w:rsidRPr="004304B1">
        <w:rPr>
          <w:rFonts w:ascii="Times New Roman" w:hAnsi="Times New Roman"/>
          <w:sz w:val="22"/>
          <w:szCs w:val="22"/>
        </w:rPr>
        <w:t>An operator that is not a member of the Dig Safe System pursuant to Subsection 6(A)(1) shall, upon receipt of the notice provided for in Subsection 4(B)(2), mark the location of its underground facilities in accordance with Section 6(B).</w:t>
      </w:r>
    </w:p>
    <w:p w14:paraId="64AD61D2"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b/>
          <w:sz w:val="22"/>
          <w:szCs w:val="22"/>
        </w:rPr>
      </w:pPr>
    </w:p>
    <w:p w14:paraId="6A8EA514" w14:textId="77777777" w:rsidR="00D11326" w:rsidRPr="00A85659" w:rsidRDefault="00D11326" w:rsidP="00A85659">
      <w:pPr>
        <w:pStyle w:val="Heading9"/>
        <w:numPr>
          <w:ilvl w:val="0"/>
          <w:numId w:val="0"/>
        </w:numPr>
        <w:tabs>
          <w:tab w:val="clear" w:pos="-450"/>
          <w:tab w:val="left" w:pos="2160"/>
          <w:tab w:val="left" w:pos="2880"/>
          <w:tab w:val="left" w:pos="3600"/>
          <w:tab w:val="right" w:leader="dot" w:pos="9360"/>
        </w:tabs>
        <w:ind w:right="0"/>
        <w:rPr>
          <w:rFonts w:ascii="Times New Roman" w:hAnsi="Times New Roman"/>
          <w:b/>
          <w:sz w:val="22"/>
          <w:szCs w:val="22"/>
        </w:rPr>
      </w:pPr>
      <w:r w:rsidRPr="004304B1">
        <w:rPr>
          <w:rFonts w:ascii="Times New Roman" w:hAnsi="Times New Roman"/>
          <w:sz w:val="22"/>
          <w:szCs w:val="22"/>
        </w:rPr>
        <w:tab/>
        <w:t>B.</w:t>
      </w:r>
      <w:r w:rsidRPr="004304B1">
        <w:rPr>
          <w:rFonts w:ascii="Times New Roman" w:hAnsi="Times New Roman"/>
          <w:sz w:val="22"/>
          <w:szCs w:val="22"/>
        </w:rPr>
        <w:tab/>
      </w:r>
      <w:r w:rsidRPr="00A85659">
        <w:rPr>
          <w:rFonts w:ascii="Times New Roman" w:hAnsi="Times New Roman"/>
          <w:b/>
          <w:sz w:val="22"/>
          <w:szCs w:val="22"/>
        </w:rPr>
        <w:t>Marking</w:t>
      </w:r>
    </w:p>
    <w:p w14:paraId="7D5FF0C4"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64A47CBF" w14:textId="77777777" w:rsidR="004304B1" w:rsidRDefault="00810E86" w:rsidP="007103AF">
      <w:pPr>
        <w:tabs>
          <w:tab w:val="left" w:pos="720"/>
          <w:tab w:val="left" w:pos="1440"/>
          <w:tab w:val="left" w:pos="2160"/>
          <w:tab w:val="left" w:pos="3600"/>
        </w:tabs>
        <w:ind w:left="2160" w:right="-180" w:hanging="2160"/>
        <w:rPr>
          <w:rFonts w:ascii="Times New Roman" w:hAnsi="Times New Roman"/>
          <w:sz w:val="22"/>
          <w:szCs w:val="22"/>
        </w:rPr>
      </w:pPr>
      <w:r>
        <w:rPr>
          <w:rFonts w:ascii="Times New Roman" w:hAnsi="Times New Roman"/>
          <w:b/>
          <w:sz w:val="22"/>
          <w:szCs w:val="22"/>
        </w:rPr>
        <w:tab/>
      </w:r>
      <w:r>
        <w:rPr>
          <w:rFonts w:ascii="Times New Roman" w:hAnsi="Times New Roman"/>
          <w:b/>
          <w:sz w:val="22"/>
          <w:szCs w:val="22"/>
        </w:rPr>
        <w:tab/>
      </w:r>
      <w:r w:rsidRPr="00E57F53">
        <w:rPr>
          <w:rFonts w:ascii="Times New Roman" w:hAnsi="Times New Roman"/>
          <w:sz w:val="22"/>
          <w:szCs w:val="22"/>
        </w:rPr>
        <w:t>1.</w:t>
      </w:r>
      <w:r>
        <w:rPr>
          <w:rFonts w:ascii="Times New Roman" w:hAnsi="Times New Roman"/>
          <w:b/>
          <w:sz w:val="22"/>
          <w:szCs w:val="22"/>
        </w:rPr>
        <w:tab/>
      </w:r>
      <w:r w:rsidR="00D11326" w:rsidRPr="00A85659">
        <w:rPr>
          <w:rFonts w:ascii="Times New Roman" w:hAnsi="Times New Roman"/>
          <w:b/>
          <w:sz w:val="22"/>
          <w:szCs w:val="22"/>
        </w:rPr>
        <w:t>Purpose</w:t>
      </w:r>
      <w:r w:rsidR="00D11326" w:rsidRPr="004304B1">
        <w:rPr>
          <w:rFonts w:ascii="Times New Roman" w:hAnsi="Times New Roman"/>
          <w:sz w:val="22"/>
          <w:szCs w:val="22"/>
        </w:rPr>
        <w:t>.</w:t>
      </w:r>
      <w:r w:rsidR="004304B1">
        <w:rPr>
          <w:rFonts w:ascii="Times New Roman" w:hAnsi="Times New Roman"/>
          <w:sz w:val="22"/>
          <w:szCs w:val="22"/>
        </w:rPr>
        <w:t xml:space="preserve"> </w:t>
      </w:r>
      <w:r w:rsidR="00D11326" w:rsidRPr="004304B1">
        <w:rPr>
          <w:rFonts w:ascii="Times New Roman" w:hAnsi="Times New Roman"/>
          <w:sz w:val="22"/>
          <w:szCs w:val="22"/>
        </w:rPr>
        <w:t>An operator shall, upon receipt of the notice provided in Subsection</w:t>
      </w:r>
      <w:r>
        <w:rPr>
          <w:rFonts w:ascii="Times New Roman" w:hAnsi="Times New Roman"/>
          <w:sz w:val="22"/>
          <w:szCs w:val="22"/>
        </w:rPr>
        <w:t> </w:t>
      </w:r>
      <w:r w:rsidR="00D11326" w:rsidRPr="004304B1">
        <w:rPr>
          <w:rFonts w:ascii="Times New Roman" w:hAnsi="Times New Roman"/>
          <w:sz w:val="22"/>
          <w:szCs w:val="22"/>
        </w:rPr>
        <w:t>4(B)(2) or Section 5, advise the excavator of the location and size of the operator’s underground facilities</w:t>
      </w:r>
      <w:r w:rsidR="004304B1">
        <w:rPr>
          <w:rFonts w:ascii="Times New Roman" w:hAnsi="Times New Roman"/>
          <w:sz w:val="22"/>
          <w:szCs w:val="22"/>
        </w:rPr>
        <w:t xml:space="preserve"> </w:t>
      </w:r>
      <w:r w:rsidR="00D11326" w:rsidRPr="004304B1">
        <w:rPr>
          <w:rFonts w:ascii="Times New Roman" w:hAnsi="Times New Roman"/>
          <w:sz w:val="22"/>
          <w:szCs w:val="22"/>
        </w:rPr>
        <w:t>and all underground facilities used in furnishing electric or gas service that are connected to the operator’s facilities, located in the public way and known to the operator within the area of the proposed excavation by marking the location of the facilities in accordance with this subsection.</w:t>
      </w:r>
      <w:r w:rsidR="004304B1">
        <w:rPr>
          <w:rFonts w:ascii="Times New Roman" w:hAnsi="Times New Roman"/>
          <w:sz w:val="22"/>
          <w:szCs w:val="22"/>
        </w:rPr>
        <w:t xml:space="preserve"> </w:t>
      </w:r>
      <w:bookmarkStart w:id="2" w:name="_Hlk50020289"/>
      <w:r w:rsidR="00D11326" w:rsidRPr="004304B1">
        <w:rPr>
          <w:rFonts w:ascii="Times New Roman" w:hAnsi="Times New Roman"/>
          <w:sz w:val="22"/>
          <w:szCs w:val="22"/>
        </w:rPr>
        <w:t>If the operator determines that there are no facilities in the proposed excavation area that it is obligated to mark, it shall inform the excavator in writing, prior to the expiration of the excavator's waiting period, either by electronic facsimile</w:t>
      </w:r>
      <w:r w:rsidR="002D5E67">
        <w:rPr>
          <w:rFonts w:ascii="Times New Roman" w:hAnsi="Times New Roman"/>
          <w:sz w:val="22"/>
          <w:szCs w:val="22"/>
        </w:rPr>
        <w:t>, text</w:t>
      </w:r>
      <w:r w:rsidR="00D11326" w:rsidRPr="004304B1">
        <w:rPr>
          <w:rFonts w:ascii="Times New Roman" w:hAnsi="Times New Roman"/>
          <w:sz w:val="22"/>
          <w:szCs w:val="22"/>
        </w:rPr>
        <w:t xml:space="preserve"> or e-mail or by placing marks at the excavation site that so indicate.</w:t>
      </w:r>
    </w:p>
    <w:bookmarkEnd w:id="2"/>
    <w:p w14:paraId="15529ACF"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1D09AE80" w14:textId="77777777" w:rsidR="004304B1" w:rsidRDefault="00D11326" w:rsidP="007103AF">
      <w:pPr>
        <w:keepNext/>
        <w:keepLines/>
        <w:tabs>
          <w:tab w:val="left" w:pos="720"/>
          <w:tab w:val="left" w:pos="1440"/>
          <w:tab w:val="left" w:pos="2160"/>
          <w:tab w:val="left" w:pos="2880"/>
          <w:tab w:val="left" w:pos="3600"/>
          <w:tab w:val="right" w:leader="dot" w:pos="9360"/>
        </w:tabs>
        <w:rPr>
          <w:rFonts w:ascii="Times New Roman" w:hAnsi="Times New Roman"/>
          <w:sz w:val="22"/>
          <w:szCs w:val="22"/>
        </w:rPr>
      </w:pPr>
      <w:r w:rsidRPr="004304B1">
        <w:rPr>
          <w:rFonts w:ascii="Times New Roman" w:hAnsi="Times New Roman"/>
          <w:sz w:val="22"/>
          <w:szCs w:val="22"/>
        </w:rPr>
        <w:lastRenderedPageBreak/>
        <w:tab/>
      </w:r>
      <w:r w:rsidRPr="004304B1">
        <w:rPr>
          <w:rFonts w:ascii="Times New Roman" w:hAnsi="Times New Roman"/>
          <w:sz w:val="22"/>
          <w:szCs w:val="22"/>
        </w:rPr>
        <w:tab/>
        <w:t>2.</w:t>
      </w:r>
      <w:r w:rsidRPr="004304B1">
        <w:rPr>
          <w:rFonts w:ascii="Times New Roman" w:hAnsi="Times New Roman"/>
          <w:sz w:val="22"/>
          <w:szCs w:val="22"/>
        </w:rPr>
        <w:tab/>
      </w:r>
      <w:r w:rsidRPr="00A85659">
        <w:rPr>
          <w:rFonts w:ascii="Times New Roman" w:hAnsi="Times New Roman"/>
          <w:b/>
          <w:sz w:val="22"/>
          <w:szCs w:val="22"/>
        </w:rPr>
        <w:t>Time requirements</w:t>
      </w:r>
    </w:p>
    <w:p w14:paraId="177819ED" w14:textId="77777777" w:rsidR="00D11326" w:rsidRPr="004304B1" w:rsidRDefault="00D11326" w:rsidP="007103AF">
      <w:pPr>
        <w:keepNext/>
        <w:keepLines/>
        <w:tabs>
          <w:tab w:val="left" w:pos="720"/>
          <w:tab w:val="left" w:pos="1440"/>
          <w:tab w:val="left" w:pos="2160"/>
          <w:tab w:val="left" w:pos="2880"/>
          <w:tab w:val="left" w:pos="3600"/>
          <w:tab w:val="right" w:leader="dot" w:pos="9360"/>
        </w:tabs>
        <w:rPr>
          <w:rFonts w:ascii="Times New Roman" w:hAnsi="Times New Roman"/>
          <w:sz w:val="22"/>
          <w:szCs w:val="22"/>
        </w:rPr>
      </w:pPr>
    </w:p>
    <w:p w14:paraId="75876020" w14:textId="77777777" w:rsidR="004304B1" w:rsidRDefault="00D11326" w:rsidP="007103AF">
      <w:pPr>
        <w:keepNext/>
        <w:keepLines/>
        <w:tabs>
          <w:tab w:val="left" w:pos="720"/>
          <w:tab w:val="left" w:pos="1440"/>
          <w:tab w:val="left" w:pos="2160"/>
          <w:tab w:val="left" w:pos="2880"/>
          <w:tab w:val="left" w:pos="3600"/>
          <w:tab w:val="right" w:leader="dot" w:pos="9360"/>
        </w:tabs>
        <w:ind w:left="2880" w:hanging="2880"/>
        <w:rPr>
          <w:rFonts w:ascii="Times New Roman" w:hAnsi="Times New Roman"/>
          <w:sz w:val="22"/>
          <w:szCs w:val="22"/>
        </w:rPr>
      </w:pPr>
      <w:r w:rsidRPr="004304B1">
        <w:rPr>
          <w:rFonts w:ascii="Times New Roman" w:hAnsi="Times New Roman"/>
          <w:sz w:val="22"/>
          <w:szCs w:val="22"/>
        </w:rPr>
        <w:tab/>
      </w:r>
      <w:r w:rsidR="00E57F53">
        <w:rPr>
          <w:rFonts w:ascii="Times New Roman" w:hAnsi="Times New Roman"/>
          <w:sz w:val="22"/>
          <w:szCs w:val="22"/>
        </w:rPr>
        <w:tab/>
      </w:r>
      <w:r w:rsidR="00E57F53">
        <w:rPr>
          <w:rFonts w:ascii="Times New Roman" w:hAnsi="Times New Roman"/>
          <w:sz w:val="22"/>
          <w:szCs w:val="22"/>
        </w:rPr>
        <w:tab/>
      </w:r>
      <w:r w:rsidRPr="004304B1">
        <w:rPr>
          <w:rFonts w:ascii="Times New Roman" w:hAnsi="Times New Roman"/>
          <w:sz w:val="22"/>
          <w:szCs w:val="22"/>
        </w:rPr>
        <w:t>a.</w:t>
      </w:r>
      <w:r w:rsidRPr="004304B1">
        <w:rPr>
          <w:rFonts w:ascii="Times New Roman" w:hAnsi="Times New Roman"/>
          <w:sz w:val="22"/>
          <w:szCs w:val="22"/>
        </w:rPr>
        <w:tab/>
      </w:r>
      <w:r w:rsidRPr="00A85659">
        <w:rPr>
          <w:rFonts w:ascii="Times New Roman" w:hAnsi="Times New Roman"/>
          <w:b/>
          <w:sz w:val="22"/>
          <w:szCs w:val="22"/>
        </w:rPr>
        <w:t>Initial marking</w:t>
      </w:r>
      <w:r w:rsidRPr="004304B1">
        <w:rPr>
          <w:rFonts w:ascii="Times New Roman" w:hAnsi="Times New Roman"/>
          <w:sz w:val="22"/>
          <w:szCs w:val="22"/>
        </w:rPr>
        <w:t>.</w:t>
      </w:r>
      <w:r w:rsidR="004304B1">
        <w:rPr>
          <w:rFonts w:ascii="Times New Roman" w:hAnsi="Times New Roman"/>
          <w:sz w:val="22"/>
          <w:szCs w:val="22"/>
        </w:rPr>
        <w:t xml:space="preserve"> </w:t>
      </w:r>
      <w:r w:rsidRPr="004304B1">
        <w:rPr>
          <w:rFonts w:ascii="Times New Roman" w:hAnsi="Times New Roman"/>
          <w:sz w:val="22"/>
          <w:szCs w:val="22"/>
        </w:rPr>
        <w:t>The operator shall complete marking no later than two business days after receipt of the notice provided for in Section 5 or Subsection 4(B)(2), unless the proposed excavation is of such length or size that the operator cannot reasonably mark all its underground facilities within two business days.</w:t>
      </w:r>
      <w:r w:rsidR="004304B1">
        <w:rPr>
          <w:rFonts w:ascii="Times New Roman" w:hAnsi="Times New Roman"/>
          <w:sz w:val="22"/>
          <w:szCs w:val="22"/>
        </w:rPr>
        <w:t xml:space="preserve"> </w:t>
      </w:r>
      <w:r w:rsidRPr="004304B1">
        <w:rPr>
          <w:rFonts w:ascii="Times New Roman" w:hAnsi="Times New Roman"/>
          <w:sz w:val="22"/>
          <w:szCs w:val="22"/>
        </w:rPr>
        <w:t>In such an instance, the operator shall inform the excavator, and the excavator shall notify the operator of the location in which excavation will first be made.</w:t>
      </w:r>
      <w:r w:rsidR="004304B1">
        <w:rPr>
          <w:rFonts w:ascii="Times New Roman" w:hAnsi="Times New Roman"/>
          <w:sz w:val="22"/>
          <w:szCs w:val="22"/>
        </w:rPr>
        <w:t xml:space="preserve"> </w:t>
      </w:r>
      <w:r w:rsidRPr="004304B1">
        <w:rPr>
          <w:rFonts w:ascii="Times New Roman" w:hAnsi="Times New Roman"/>
          <w:sz w:val="22"/>
          <w:szCs w:val="22"/>
        </w:rPr>
        <w:t>The operator shall mark the underground facilities in that location within two business days and will mark the remaining facilities as soon as practicable.</w:t>
      </w:r>
    </w:p>
    <w:p w14:paraId="657FB351"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6F0F28D4" w14:textId="77777777" w:rsidR="00D11326" w:rsidRPr="004304B1" w:rsidRDefault="00E57F53" w:rsidP="00E57F53">
      <w:pPr>
        <w:tabs>
          <w:tab w:val="left" w:pos="720"/>
          <w:tab w:val="left" w:pos="1440"/>
          <w:tab w:val="left" w:pos="2160"/>
          <w:tab w:val="left" w:pos="2880"/>
          <w:tab w:val="left" w:pos="3600"/>
          <w:tab w:val="right" w:leader="dot" w:pos="9360"/>
        </w:tabs>
        <w:ind w:left="2880" w:hanging="288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D11326" w:rsidRPr="004304B1">
        <w:rPr>
          <w:rFonts w:ascii="Times New Roman" w:hAnsi="Times New Roman"/>
          <w:sz w:val="22"/>
          <w:szCs w:val="22"/>
        </w:rPr>
        <w:tab/>
        <w:t>b.</w:t>
      </w:r>
      <w:r w:rsidR="00D11326" w:rsidRPr="004304B1">
        <w:rPr>
          <w:rFonts w:ascii="Times New Roman" w:hAnsi="Times New Roman"/>
          <w:sz w:val="22"/>
          <w:szCs w:val="22"/>
        </w:rPr>
        <w:tab/>
      </w:r>
      <w:r w:rsidR="00D11326" w:rsidRPr="00A85659">
        <w:rPr>
          <w:rFonts w:ascii="Times New Roman" w:hAnsi="Times New Roman"/>
          <w:b/>
          <w:sz w:val="22"/>
          <w:szCs w:val="22"/>
        </w:rPr>
        <w:t>Re-marking</w:t>
      </w:r>
      <w:r w:rsidR="00D11326" w:rsidRPr="004304B1">
        <w:rPr>
          <w:rFonts w:ascii="Times New Roman" w:hAnsi="Times New Roman"/>
          <w:sz w:val="22"/>
          <w:szCs w:val="22"/>
        </w:rPr>
        <w:t>.</w:t>
      </w:r>
      <w:r w:rsidR="004304B1">
        <w:rPr>
          <w:rFonts w:ascii="Times New Roman" w:hAnsi="Times New Roman"/>
          <w:sz w:val="22"/>
          <w:szCs w:val="22"/>
        </w:rPr>
        <w:t xml:space="preserve"> </w:t>
      </w:r>
      <w:r w:rsidR="00D11326" w:rsidRPr="004304B1">
        <w:rPr>
          <w:rFonts w:ascii="Times New Roman" w:hAnsi="Times New Roman"/>
          <w:sz w:val="22"/>
          <w:szCs w:val="22"/>
        </w:rPr>
        <w:t>Following an excavator’s request to re-mark an excavation area pursuant to Subsection 4(C)(3), an operator shall again mark this location within one business day.</w:t>
      </w:r>
    </w:p>
    <w:p w14:paraId="339E3744"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57BAF50F" w14:textId="77777777" w:rsidR="00D11326" w:rsidRPr="004304B1" w:rsidRDefault="00E57F53" w:rsidP="00E57F53">
      <w:pPr>
        <w:tabs>
          <w:tab w:val="left" w:pos="720"/>
          <w:tab w:val="left" w:pos="1440"/>
          <w:tab w:val="left" w:pos="2160"/>
          <w:tab w:val="left" w:pos="2880"/>
          <w:tab w:val="left" w:pos="3600"/>
          <w:tab w:val="right" w:leader="dot" w:pos="9360"/>
        </w:tabs>
        <w:ind w:left="2880" w:hanging="288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D11326" w:rsidRPr="004304B1">
        <w:rPr>
          <w:rFonts w:ascii="Times New Roman" w:hAnsi="Times New Roman"/>
          <w:sz w:val="22"/>
          <w:szCs w:val="22"/>
        </w:rPr>
        <w:tab/>
        <w:t>c.</w:t>
      </w:r>
      <w:r w:rsidR="00D11326" w:rsidRPr="004304B1">
        <w:rPr>
          <w:rFonts w:ascii="Times New Roman" w:hAnsi="Times New Roman"/>
          <w:sz w:val="22"/>
          <w:szCs w:val="22"/>
        </w:rPr>
        <w:tab/>
      </w:r>
      <w:r w:rsidR="00D11326" w:rsidRPr="00A85659">
        <w:rPr>
          <w:rFonts w:ascii="Times New Roman" w:hAnsi="Times New Roman"/>
          <w:b/>
          <w:sz w:val="22"/>
          <w:szCs w:val="22"/>
        </w:rPr>
        <w:t>Emergencies</w:t>
      </w:r>
      <w:r w:rsidR="00D11326" w:rsidRPr="004304B1">
        <w:rPr>
          <w:rFonts w:ascii="Times New Roman" w:hAnsi="Times New Roman"/>
          <w:sz w:val="22"/>
          <w:szCs w:val="22"/>
        </w:rPr>
        <w:t>.</w:t>
      </w:r>
      <w:r w:rsidR="004304B1">
        <w:rPr>
          <w:rFonts w:ascii="Times New Roman" w:hAnsi="Times New Roman"/>
          <w:sz w:val="22"/>
          <w:szCs w:val="22"/>
        </w:rPr>
        <w:t xml:space="preserve"> </w:t>
      </w:r>
      <w:r w:rsidR="00D11326" w:rsidRPr="004304B1">
        <w:rPr>
          <w:rFonts w:ascii="Times New Roman" w:hAnsi="Times New Roman"/>
          <w:sz w:val="22"/>
          <w:szCs w:val="22"/>
        </w:rPr>
        <w:t>An operator shall mark its underground facilities as soon as practicable after receiving notification of an emergency excavation pursuant to Subsection 4(C)(1).</w:t>
      </w:r>
    </w:p>
    <w:p w14:paraId="3A58139F"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5FF58610" w14:textId="77777777" w:rsidR="00D11326" w:rsidRPr="004304B1" w:rsidRDefault="00E57F53" w:rsidP="00E57F53">
      <w:pPr>
        <w:tabs>
          <w:tab w:val="left" w:pos="720"/>
          <w:tab w:val="left" w:pos="1440"/>
          <w:tab w:val="left" w:pos="2160"/>
          <w:tab w:val="left" w:pos="2880"/>
          <w:tab w:val="left" w:pos="3600"/>
          <w:tab w:val="right" w:leader="dot" w:pos="9360"/>
        </w:tabs>
        <w:ind w:left="2880" w:hanging="288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D11326" w:rsidRPr="004304B1">
        <w:rPr>
          <w:rFonts w:ascii="Times New Roman" w:hAnsi="Times New Roman"/>
          <w:sz w:val="22"/>
          <w:szCs w:val="22"/>
        </w:rPr>
        <w:tab/>
        <w:t>d.</w:t>
      </w:r>
      <w:r w:rsidR="00D11326" w:rsidRPr="004304B1">
        <w:rPr>
          <w:rFonts w:ascii="Times New Roman" w:hAnsi="Times New Roman"/>
          <w:sz w:val="22"/>
          <w:szCs w:val="22"/>
        </w:rPr>
        <w:tab/>
      </w:r>
      <w:r w:rsidR="00D11326" w:rsidRPr="00A85659">
        <w:rPr>
          <w:rFonts w:ascii="Times New Roman" w:hAnsi="Times New Roman"/>
          <w:b/>
          <w:sz w:val="22"/>
          <w:szCs w:val="22"/>
        </w:rPr>
        <w:t>Test holes</w:t>
      </w:r>
      <w:r w:rsidR="00D11326" w:rsidRPr="004304B1">
        <w:rPr>
          <w:rFonts w:ascii="Times New Roman" w:hAnsi="Times New Roman"/>
          <w:sz w:val="22"/>
          <w:szCs w:val="22"/>
        </w:rPr>
        <w:t>.</w:t>
      </w:r>
      <w:r w:rsidR="004304B1">
        <w:rPr>
          <w:rFonts w:ascii="Times New Roman" w:hAnsi="Times New Roman"/>
          <w:sz w:val="22"/>
          <w:szCs w:val="22"/>
        </w:rPr>
        <w:t xml:space="preserve"> </w:t>
      </w:r>
      <w:r w:rsidR="00D11326" w:rsidRPr="004304B1">
        <w:rPr>
          <w:rFonts w:ascii="Times New Roman" w:hAnsi="Times New Roman"/>
          <w:sz w:val="22"/>
          <w:szCs w:val="22"/>
        </w:rPr>
        <w:t>After receiving notification pursuant to Section 5 or Subsection 4(B)(2), if an operator must dig test holes in order to locate its underground facilities, other operators within the premarked area shall mark their facilities within one business day of notification from the excavating operator or within a time frame agreed upon by the excavator.</w:t>
      </w:r>
    </w:p>
    <w:p w14:paraId="692502B4"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4BE5AD00" w14:textId="77777777" w:rsidR="00D11326" w:rsidRPr="004304B1" w:rsidRDefault="00D11326" w:rsidP="00E57F53">
      <w:pPr>
        <w:tabs>
          <w:tab w:val="left" w:pos="720"/>
          <w:tab w:val="left" w:pos="1440"/>
          <w:tab w:val="left" w:pos="2160"/>
          <w:tab w:val="left" w:pos="2880"/>
          <w:tab w:val="left" w:pos="3600"/>
          <w:tab w:val="right" w:leader="dot" w:pos="9360"/>
        </w:tabs>
        <w:ind w:left="2160" w:hanging="216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t>3.</w:t>
      </w:r>
      <w:r w:rsidRPr="004304B1">
        <w:rPr>
          <w:rFonts w:ascii="Times New Roman" w:hAnsi="Times New Roman"/>
          <w:sz w:val="22"/>
          <w:szCs w:val="22"/>
        </w:rPr>
        <w:tab/>
      </w:r>
      <w:r w:rsidRPr="00A85659">
        <w:rPr>
          <w:rFonts w:ascii="Times New Roman" w:hAnsi="Times New Roman"/>
          <w:b/>
          <w:sz w:val="22"/>
          <w:szCs w:val="22"/>
        </w:rPr>
        <w:t>Markers</w:t>
      </w:r>
      <w:r w:rsidRPr="004304B1">
        <w:rPr>
          <w:rFonts w:ascii="Times New Roman" w:hAnsi="Times New Roman"/>
          <w:sz w:val="22"/>
          <w:szCs w:val="22"/>
        </w:rPr>
        <w:t>.</w:t>
      </w:r>
      <w:r w:rsidR="004304B1">
        <w:rPr>
          <w:rFonts w:ascii="Times New Roman" w:hAnsi="Times New Roman"/>
          <w:sz w:val="22"/>
          <w:szCs w:val="22"/>
        </w:rPr>
        <w:t xml:space="preserve"> </w:t>
      </w:r>
      <w:r w:rsidRPr="004304B1">
        <w:rPr>
          <w:rFonts w:ascii="Times New Roman" w:hAnsi="Times New Roman"/>
          <w:sz w:val="22"/>
          <w:szCs w:val="22"/>
        </w:rPr>
        <w:t>The operator shall use paint, stakes, flags or other appropriate means to mark its underground facilities.</w:t>
      </w:r>
      <w:r w:rsidR="004304B1">
        <w:rPr>
          <w:rFonts w:ascii="Times New Roman" w:hAnsi="Times New Roman"/>
          <w:sz w:val="22"/>
          <w:szCs w:val="22"/>
        </w:rPr>
        <w:t xml:space="preserve"> </w:t>
      </w:r>
      <w:r w:rsidRPr="004304B1">
        <w:rPr>
          <w:rFonts w:ascii="Times New Roman" w:hAnsi="Times New Roman"/>
          <w:sz w:val="22"/>
          <w:szCs w:val="22"/>
        </w:rPr>
        <w:t>The physical characteristics in the area of the proposed excavation shall be considered when determining the type of marker to be utilized.</w:t>
      </w:r>
      <w:r w:rsidR="004304B1">
        <w:rPr>
          <w:rFonts w:ascii="Times New Roman" w:hAnsi="Times New Roman"/>
          <w:sz w:val="22"/>
          <w:szCs w:val="22"/>
        </w:rPr>
        <w:t xml:space="preserve"> </w:t>
      </w:r>
      <w:r w:rsidRPr="004304B1">
        <w:rPr>
          <w:rFonts w:ascii="Times New Roman" w:hAnsi="Times New Roman"/>
          <w:sz w:val="22"/>
          <w:szCs w:val="22"/>
        </w:rPr>
        <w:t>Markers shall conform to the color code established by the Dig Safe System, as follows:</w:t>
      </w:r>
    </w:p>
    <w:p w14:paraId="452AAB45"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10F960D8" w14:textId="77777777" w:rsidR="00D11326" w:rsidRPr="004304B1" w:rsidRDefault="00E57F53" w:rsidP="00E57F53">
      <w:pPr>
        <w:tabs>
          <w:tab w:val="left" w:pos="720"/>
          <w:tab w:val="left" w:pos="1440"/>
          <w:tab w:val="left" w:pos="2160"/>
          <w:tab w:val="left" w:pos="2880"/>
          <w:tab w:val="left" w:pos="3600"/>
          <w:tab w:val="right" w:leader="dot" w:pos="9360"/>
        </w:tabs>
        <w:ind w:left="2160"/>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r>
      <w:r w:rsidR="00D11326" w:rsidRPr="00514601">
        <w:rPr>
          <w:rFonts w:ascii="Times New Roman" w:hAnsi="Times New Roman"/>
          <w:b/>
          <w:sz w:val="22"/>
          <w:szCs w:val="22"/>
        </w:rPr>
        <w:t>Red</w:t>
      </w:r>
      <w:r w:rsidR="00D11326" w:rsidRPr="004304B1">
        <w:rPr>
          <w:rFonts w:ascii="Times New Roman" w:hAnsi="Times New Roman"/>
          <w:sz w:val="22"/>
          <w:szCs w:val="22"/>
        </w:rPr>
        <w:t>: electric power lines, cables, conduit, or lighting cables;</w:t>
      </w:r>
    </w:p>
    <w:p w14:paraId="4A04EBBA"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39D40D52" w14:textId="77777777" w:rsidR="00D11326" w:rsidRPr="004304B1" w:rsidRDefault="00E57F53" w:rsidP="00E57F53">
      <w:pPr>
        <w:tabs>
          <w:tab w:val="left" w:pos="720"/>
          <w:tab w:val="left" w:pos="1440"/>
          <w:tab w:val="left" w:pos="2160"/>
          <w:tab w:val="left" w:pos="2880"/>
          <w:tab w:val="left" w:pos="3600"/>
          <w:tab w:val="right" w:leader="dot" w:pos="9360"/>
        </w:tabs>
        <w:ind w:left="2160"/>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r>
      <w:r w:rsidR="00D11326" w:rsidRPr="00514601">
        <w:rPr>
          <w:rFonts w:ascii="Times New Roman" w:hAnsi="Times New Roman"/>
          <w:b/>
          <w:sz w:val="22"/>
          <w:szCs w:val="22"/>
        </w:rPr>
        <w:t>Yellow</w:t>
      </w:r>
      <w:r w:rsidR="00D11326" w:rsidRPr="004304B1">
        <w:rPr>
          <w:rFonts w:ascii="Times New Roman" w:hAnsi="Times New Roman"/>
          <w:sz w:val="22"/>
          <w:szCs w:val="22"/>
        </w:rPr>
        <w:t>: gas, oil, steam, petroleum, or gaseous materials;</w:t>
      </w:r>
    </w:p>
    <w:p w14:paraId="170FD8F6"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5603047F" w14:textId="77777777" w:rsidR="00D11326" w:rsidRPr="004304B1" w:rsidRDefault="00E57F53" w:rsidP="00E57F53">
      <w:pPr>
        <w:tabs>
          <w:tab w:val="left" w:pos="720"/>
          <w:tab w:val="left" w:pos="1440"/>
          <w:tab w:val="left" w:pos="2160"/>
          <w:tab w:val="left" w:pos="2880"/>
          <w:tab w:val="left" w:pos="3600"/>
          <w:tab w:val="right" w:leader="dot" w:pos="9360"/>
        </w:tabs>
        <w:ind w:left="2160"/>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r>
      <w:r w:rsidR="00D11326" w:rsidRPr="00514601">
        <w:rPr>
          <w:rFonts w:ascii="Times New Roman" w:hAnsi="Times New Roman"/>
          <w:b/>
          <w:sz w:val="22"/>
          <w:szCs w:val="22"/>
        </w:rPr>
        <w:t>Orange</w:t>
      </w:r>
      <w:r w:rsidR="00D11326" w:rsidRPr="004304B1">
        <w:rPr>
          <w:rFonts w:ascii="Times New Roman" w:hAnsi="Times New Roman"/>
          <w:sz w:val="22"/>
          <w:szCs w:val="22"/>
        </w:rPr>
        <w:t>: communication, alarm, or signal lines, cables, or conduits;</w:t>
      </w:r>
    </w:p>
    <w:p w14:paraId="4CD05FA4"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70F1F8CE" w14:textId="77777777" w:rsidR="00D11326" w:rsidRPr="004304B1" w:rsidRDefault="00E57F53" w:rsidP="00E57F53">
      <w:pPr>
        <w:tabs>
          <w:tab w:val="left" w:pos="720"/>
          <w:tab w:val="left" w:pos="1440"/>
          <w:tab w:val="left" w:pos="2160"/>
          <w:tab w:val="left" w:pos="2880"/>
          <w:tab w:val="left" w:pos="3600"/>
          <w:tab w:val="right" w:leader="dot" w:pos="9360"/>
        </w:tabs>
        <w:ind w:left="1440" w:firstLine="720"/>
        <w:rPr>
          <w:rFonts w:ascii="Times New Roman" w:hAnsi="Times New Roman"/>
          <w:sz w:val="22"/>
          <w:szCs w:val="22"/>
        </w:rPr>
      </w:pPr>
      <w:r>
        <w:rPr>
          <w:rFonts w:ascii="Times New Roman" w:hAnsi="Times New Roman"/>
          <w:sz w:val="22"/>
          <w:szCs w:val="22"/>
        </w:rPr>
        <w:t>d.</w:t>
      </w:r>
      <w:r>
        <w:rPr>
          <w:rFonts w:ascii="Times New Roman" w:hAnsi="Times New Roman"/>
          <w:sz w:val="22"/>
          <w:szCs w:val="22"/>
        </w:rPr>
        <w:tab/>
      </w:r>
      <w:r w:rsidR="00D11326" w:rsidRPr="00514601">
        <w:rPr>
          <w:rFonts w:ascii="Times New Roman" w:hAnsi="Times New Roman"/>
          <w:b/>
          <w:sz w:val="22"/>
          <w:szCs w:val="22"/>
        </w:rPr>
        <w:t>Blue</w:t>
      </w:r>
      <w:r w:rsidR="00D11326" w:rsidRPr="004304B1">
        <w:rPr>
          <w:rFonts w:ascii="Times New Roman" w:hAnsi="Times New Roman"/>
          <w:sz w:val="22"/>
          <w:szCs w:val="22"/>
        </w:rPr>
        <w:t>: water, irrigation, or slurry lines;</w:t>
      </w:r>
    </w:p>
    <w:p w14:paraId="0DE2FC10"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57ECA3CA" w14:textId="77777777" w:rsidR="00D11326" w:rsidRPr="004304B1" w:rsidRDefault="00E57F53" w:rsidP="00E57F53">
      <w:pPr>
        <w:tabs>
          <w:tab w:val="left" w:pos="720"/>
          <w:tab w:val="left" w:pos="1440"/>
          <w:tab w:val="left" w:pos="2160"/>
          <w:tab w:val="left" w:pos="2880"/>
          <w:tab w:val="left" w:pos="3600"/>
          <w:tab w:val="right" w:leader="dot" w:pos="9360"/>
        </w:tabs>
        <w:ind w:firstLine="2160"/>
        <w:rPr>
          <w:rFonts w:ascii="Times New Roman" w:hAnsi="Times New Roman"/>
          <w:sz w:val="22"/>
          <w:szCs w:val="22"/>
        </w:rPr>
      </w:pPr>
      <w:r>
        <w:rPr>
          <w:rFonts w:ascii="Times New Roman" w:hAnsi="Times New Roman"/>
          <w:sz w:val="22"/>
          <w:szCs w:val="22"/>
        </w:rPr>
        <w:t>e.</w:t>
      </w:r>
      <w:r>
        <w:rPr>
          <w:rFonts w:ascii="Times New Roman" w:hAnsi="Times New Roman"/>
          <w:sz w:val="22"/>
          <w:szCs w:val="22"/>
        </w:rPr>
        <w:tab/>
      </w:r>
      <w:r w:rsidR="00D11326" w:rsidRPr="00514601">
        <w:rPr>
          <w:rFonts w:ascii="Times New Roman" w:hAnsi="Times New Roman"/>
          <w:b/>
          <w:sz w:val="22"/>
          <w:szCs w:val="22"/>
        </w:rPr>
        <w:t>Green</w:t>
      </w:r>
      <w:r w:rsidR="00D11326" w:rsidRPr="004304B1">
        <w:rPr>
          <w:rFonts w:ascii="Times New Roman" w:hAnsi="Times New Roman"/>
          <w:sz w:val="22"/>
          <w:szCs w:val="22"/>
        </w:rPr>
        <w:t>: sewers or drain lines; and</w:t>
      </w:r>
    </w:p>
    <w:p w14:paraId="2C545C25" w14:textId="77777777" w:rsidR="00D11326" w:rsidRPr="004304B1" w:rsidRDefault="00D11326" w:rsidP="00E57F53">
      <w:pPr>
        <w:tabs>
          <w:tab w:val="left" w:pos="720"/>
          <w:tab w:val="left" w:pos="1440"/>
          <w:tab w:val="left" w:pos="2160"/>
          <w:tab w:val="left" w:pos="2880"/>
          <w:tab w:val="left" w:pos="3600"/>
          <w:tab w:val="right" w:leader="dot" w:pos="9360"/>
        </w:tabs>
        <w:ind w:firstLine="2160"/>
        <w:rPr>
          <w:rFonts w:ascii="Times New Roman" w:hAnsi="Times New Roman"/>
          <w:sz w:val="22"/>
          <w:szCs w:val="22"/>
        </w:rPr>
      </w:pPr>
    </w:p>
    <w:p w14:paraId="3B5FB02A" w14:textId="77777777" w:rsidR="00D11326" w:rsidRPr="004304B1" w:rsidRDefault="00E57F53" w:rsidP="00E57F53">
      <w:pPr>
        <w:tabs>
          <w:tab w:val="left" w:pos="720"/>
          <w:tab w:val="left" w:pos="1440"/>
          <w:tab w:val="left" w:pos="2160"/>
          <w:tab w:val="left" w:pos="2880"/>
          <w:tab w:val="left" w:pos="3600"/>
          <w:tab w:val="right" w:leader="dot" w:pos="9360"/>
        </w:tabs>
        <w:ind w:firstLine="2160"/>
        <w:rPr>
          <w:rFonts w:ascii="Times New Roman" w:hAnsi="Times New Roman"/>
          <w:sz w:val="22"/>
          <w:szCs w:val="22"/>
        </w:rPr>
      </w:pPr>
      <w:r>
        <w:rPr>
          <w:rFonts w:ascii="Times New Roman" w:hAnsi="Times New Roman"/>
          <w:sz w:val="22"/>
          <w:szCs w:val="22"/>
        </w:rPr>
        <w:t>f.</w:t>
      </w:r>
      <w:r>
        <w:rPr>
          <w:rFonts w:ascii="Times New Roman" w:hAnsi="Times New Roman"/>
          <w:sz w:val="22"/>
          <w:szCs w:val="22"/>
        </w:rPr>
        <w:tab/>
      </w:r>
      <w:r w:rsidR="00D11326" w:rsidRPr="00514601">
        <w:rPr>
          <w:rFonts w:ascii="Times New Roman" w:hAnsi="Times New Roman"/>
          <w:b/>
          <w:sz w:val="22"/>
          <w:szCs w:val="22"/>
        </w:rPr>
        <w:t>Purple</w:t>
      </w:r>
      <w:r w:rsidR="00D11326" w:rsidRPr="004304B1">
        <w:rPr>
          <w:rFonts w:ascii="Times New Roman" w:hAnsi="Times New Roman"/>
          <w:sz w:val="22"/>
          <w:szCs w:val="22"/>
        </w:rPr>
        <w:t>: reclaimed water, irrigation, and slurry lines.</w:t>
      </w:r>
    </w:p>
    <w:p w14:paraId="60F601FD"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b/>
          <w:sz w:val="22"/>
          <w:szCs w:val="22"/>
        </w:rPr>
      </w:pPr>
    </w:p>
    <w:p w14:paraId="58B732BB"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r w:rsidRPr="004304B1">
        <w:rPr>
          <w:rFonts w:ascii="Times New Roman" w:hAnsi="Times New Roman"/>
          <w:b/>
          <w:sz w:val="22"/>
          <w:szCs w:val="22"/>
        </w:rPr>
        <w:tab/>
      </w:r>
      <w:r w:rsidRPr="004304B1">
        <w:rPr>
          <w:rFonts w:ascii="Times New Roman" w:hAnsi="Times New Roman"/>
          <w:b/>
          <w:sz w:val="22"/>
          <w:szCs w:val="22"/>
        </w:rPr>
        <w:tab/>
      </w:r>
      <w:r w:rsidRPr="004304B1">
        <w:rPr>
          <w:rFonts w:ascii="Times New Roman" w:hAnsi="Times New Roman"/>
          <w:sz w:val="22"/>
          <w:szCs w:val="22"/>
        </w:rPr>
        <w:t>4.</w:t>
      </w:r>
      <w:r w:rsidRPr="004304B1">
        <w:rPr>
          <w:rFonts w:ascii="Times New Roman" w:hAnsi="Times New Roman"/>
          <w:b/>
          <w:sz w:val="22"/>
          <w:szCs w:val="22"/>
        </w:rPr>
        <w:tab/>
      </w:r>
      <w:r w:rsidRPr="00A85659">
        <w:rPr>
          <w:rFonts w:ascii="Times New Roman" w:hAnsi="Times New Roman"/>
          <w:b/>
          <w:sz w:val="22"/>
          <w:szCs w:val="22"/>
        </w:rPr>
        <w:t>Marking procedures</w:t>
      </w:r>
    </w:p>
    <w:p w14:paraId="07221863"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420E4962" w14:textId="77777777" w:rsidR="004304B1" w:rsidRDefault="00D11326" w:rsidP="001D24F0">
      <w:pPr>
        <w:tabs>
          <w:tab w:val="left" w:pos="720"/>
          <w:tab w:val="left" w:pos="1440"/>
          <w:tab w:val="left" w:pos="2160"/>
          <w:tab w:val="left" w:pos="2880"/>
          <w:tab w:val="left" w:pos="3600"/>
          <w:tab w:val="right" w:leader="dot" w:pos="9360"/>
        </w:tabs>
        <w:ind w:left="2880" w:hanging="288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r>
      <w:r w:rsidRPr="004304B1">
        <w:rPr>
          <w:rFonts w:ascii="Times New Roman" w:hAnsi="Times New Roman"/>
          <w:sz w:val="22"/>
          <w:szCs w:val="22"/>
        </w:rPr>
        <w:tab/>
        <w:t>a.</w:t>
      </w:r>
      <w:r w:rsidRPr="004304B1">
        <w:rPr>
          <w:rFonts w:ascii="Times New Roman" w:hAnsi="Times New Roman"/>
          <w:sz w:val="22"/>
          <w:szCs w:val="22"/>
        </w:rPr>
        <w:tab/>
      </w:r>
      <w:r w:rsidRPr="00A85659">
        <w:rPr>
          <w:rFonts w:ascii="Times New Roman" w:hAnsi="Times New Roman"/>
          <w:b/>
          <w:sz w:val="22"/>
          <w:szCs w:val="22"/>
        </w:rPr>
        <w:t>Identification</w:t>
      </w:r>
      <w:r w:rsidRPr="004304B1">
        <w:rPr>
          <w:rFonts w:ascii="Times New Roman" w:hAnsi="Times New Roman"/>
          <w:sz w:val="22"/>
          <w:szCs w:val="22"/>
        </w:rPr>
        <w:t>.</w:t>
      </w:r>
      <w:r w:rsidR="004304B1">
        <w:rPr>
          <w:rFonts w:ascii="Times New Roman" w:hAnsi="Times New Roman"/>
          <w:sz w:val="22"/>
          <w:szCs w:val="22"/>
        </w:rPr>
        <w:t xml:space="preserve"> </w:t>
      </w:r>
      <w:r w:rsidRPr="004304B1">
        <w:rPr>
          <w:rFonts w:ascii="Times New Roman" w:hAnsi="Times New Roman"/>
          <w:sz w:val="22"/>
          <w:szCs w:val="22"/>
        </w:rPr>
        <w:t>Marking shall identify changes in direction or terminations occurring within the immediate area of the proposed excavation.</w:t>
      </w:r>
      <w:r w:rsidR="004304B1">
        <w:rPr>
          <w:rFonts w:ascii="Times New Roman" w:hAnsi="Times New Roman"/>
          <w:sz w:val="22"/>
          <w:szCs w:val="22"/>
        </w:rPr>
        <w:t xml:space="preserve"> </w:t>
      </w:r>
      <w:r w:rsidRPr="004304B1">
        <w:rPr>
          <w:rFonts w:ascii="Times New Roman" w:hAnsi="Times New Roman"/>
          <w:sz w:val="22"/>
          <w:szCs w:val="22"/>
        </w:rPr>
        <w:t>Where practical, all marking methods shall indicate the width of the underground facility. Markings shall be made at intervals of no more than 25 feet.</w:t>
      </w:r>
    </w:p>
    <w:p w14:paraId="39221004" w14:textId="77777777" w:rsidR="00D11326" w:rsidRPr="004304B1" w:rsidRDefault="00D11326" w:rsidP="001D24F0">
      <w:pPr>
        <w:tabs>
          <w:tab w:val="left" w:pos="720"/>
          <w:tab w:val="left" w:pos="1440"/>
          <w:tab w:val="left" w:pos="2160"/>
          <w:tab w:val="left" w:pos="2880"/>
          <w:tab w:val="left" w:pos="3600"/>
          <w:tab w:val="right" w:leader="dot" w:pos="9360"/>
        </w:tabs>
        <w:ind w:left="2880" w:hanging="2880"/>
        <w:rPr>
          <w:rFonts w:ascii="Times New Roman" w:hAnsi="Times New Roman"/>
          <w:b/>
          <w:sz w:val="22"/>
          <w:szCs w:val="22"/>
        </w:rPr>
      </w:pPr>
    </w:p>
    <w:p w14:paraId="6ACD3401" w14:textId="77777777" w:rsidR="004304B1" w:rsidRDefault="00D11326" w:rsidP="001D24F0">
      <w:pPr>
        <w:tabs>
          <w:tab w:val="left" w:pos="720"/>
          <w:tab w:val="left" w:pos="1440"/>
          <w:tab w:val="left" w:pos="2160"/>
          <w:tab w:val="left" w:pos="2880"/>
          <w:tab w:val="left" w:pos="3600"/>
          <w:tab w:val="right" w:leader="dot" w:pos="9360"/>
        </w:tabs>
        <w:ind w:left="2880" w:hanging="2880"/>
        <w:rPr>
          <w:rFonts w:ascii="Times New Roman" w:hAnsi="Times New Roman"/>
          <w:sz w:val="22"/>
          <w:szCs w:val="22"/>
        </w:rPr>
      </w:pPr>
      <w:r w:rsidRPr="004304B1">
        <w:rPr>
          <w:rFonts w:ascii="Times New Roman" w:hAnsi="Times New Roman"/>
          <w:b/>
          <w:sz w:val="22"/>
          <w:szCs w:val="22"/>
        </w:rPr>
        <w:tab/>
      </w:r>
      <w:r w:rsidRPr="004304B1">
        <w:rPr>
          <w:rFonts w:ascii="Times New Roman" w:hAnsi="Times New Roman"/>
          <w:b/>
          <w:sz w:val="22"/>
          <w:szCs w:val="22"/>
        </w:rPr>
        <w:tab/>
      </w:r>
      <w:r w:rsidRPr="004304B1">
        <w:rPr>
          <w:rFonts w:ascii="Times New Roman" w:hAnsi="Times New Roman"/>
          <w:b/>
          <w:sz w:val="22"/>
          <w:szCs w:val="22"/>
        </w:rPr>
        <w:tab/>
      </w:r>
      <w:r w:rsidRPr="004304B1">
        <w:rPr>
          <w:rFonts w:ascii="Times New Roman" w:hAnsi="Times New Roman"/>
          <w:sz w:val="22"/>
          <w:szCs w:val="22"/>
        </w:rPr>
        <w:t>b.</w:t>
      </w:r>
      <w:r w:rsidRPr="004304B1">
        <w:rPr>
          <w:rFonts w:ascii="Times New Roman" w:hAnsi="Times New Roman"/>
          <w:sz w:val="22"/>
          <w:szCs w:val="22"/>
        </w:rPr>
        <w:tab/>
      </w:r>
      <w:r w:rsidRPr="00A85659">
        <w:rPr>
          <w:rFonts w:ascii="Times New Roman" w:hAnsi="Times New Roman"/>
          <w:b/>
          <w:sz w:val="22"/>
          <w:szCs w:val="22"/>
        </w:rPr>
        <w:t>Tolerance zone</w:t>
      </w:r>
      <w:r w:rsidRPr="004304B1">
        <w:rPr>
          <w:rFonts w:ascii="Times New Roman" w:hAnsi="Times New Roman"/>
          <w:sz w:val="22"/>
          <w:szCs w:val="22"/>
        </w:rPr>
        <w:t>.</w:t>
      </w:r>
      <w:r w:rsidR="004304B1">
        <w:rPr>
          <w:rFonts w:ascii="Times New Roman" w:hAnsi="Times New Roman"/>
          <w:sz w:val="22"/>
          <w:szCs w:val="22"/>
        </w:rPr>
        <w:t xml:space="preserve"> </w:t>
      </w:r>
      <w:r w:rsidRPr="004304B1">
        <w:rPr>
          <w:rFonts w:ascii="Times New Roman" w:hAnsi="Times New Roman"/>
          <w:sz w:val="22"/>
          <w:szCs w:val="22"/>
        </w:rPr>
        <w:t>Except if using the centerline marking method described in Subsection 6(B)(4)(c)(2), the operator shall mark a finite area, designated the “tolerance zone,” on each side of the underground facility.</w:t>
      </w:r>
      <w:r w:rsidR="004304B1">
        <w:rPr>
          <w:rFonts w:ascii="Times New Roman" w:hAnsi="Times New Roman"/>
          <w:sz w:val="22"/>
          <w:szCs w:val="22"/>
        </w:rPr>
        <w:t xml:space="preserve"> </w:t>
      </w:r>
      <w:r w:rsidRPr="004304B1">
        <w:rPr>
          <w:rFonts w:ascii="Times New Roman" w:hAnsi="Times New Roman"/>
          <w:sz w:val="22"/>
          <w:szCs w:val="22"/>
        </w:rPr>
        <w:t>The operator shall also indicate the depth of the facility, if known.</w:t>
      </w:r>
      <w:r w:rsidR="004304B1">
        <w:rPr>
          <w:rFonts w:ascii="Times New Roman" w:hAnsi="Times New Roman"/>
          <w:sz w:val="22"/>
          <w:szCs w:val="22"/>
        </w:rPr>
        <w:t xml:space="preserve"> </w:t>
      </w:r>
      <w:r w:rsidRPr="004304B1">
        <w:rPr>
          <w:rFonts w:ascii="Times New Roman" w:hAnsi="Times New Roman"/>
          <w:sz w:val="22"/>
          <w:szCs w:val="22"/>
        </w:rPr>
        <w:t xml:space="preserve">In all circumstances, the tolerance zone for each facility will be an area 18 inches </w:t>
      </w:r>
      <w:r w:rsidRPr="00A50FA3">
        <w:rPr>
          <w:rFonts w:ascii="Times New Roman" w:hAnsi="Times New Roman"/>
          <w:color w:val="auto"/>
          <w:sz w:val="22"/>
          <w:szCs w:val="22"/>
        </w:rPr>
        <w:t xml:space="preserve">for member operators and 36 inches for non-member operators on </w:t>
      </w:r>
      <w:r w:rsidRPr="004304B1">
        <w:rPr>
          <w:rFonts w:ascii="Times New Roman" w:hAnsi="Times New Roman"/>
          <w:sz w:val="22"/>
          <w:szCs w:val="22"/>
        </w:rPr>
        <w:t>each side of the facility for the length of the facility.</w:t>
      </w:r>
    </w:p>
    <w:p w14:paraId="5D51004D" w14:textId="77777777" w:rsidR="00D11326" w:rsidRPr="004304B1" w:rsidRDefault="00D11326" w:rsidP="001D24F0">
      <w:pPr>
        <w:tabs>
          <w:tab w:val="left" w:pos="720"/>
          <w:tab w:val="left" w:pos="1440"/>
          <w:tab w:val="left" w:pos="2160"/>
          <w:tab w:val="left" w:pos="2880"/>
          <w:tab w:val="left" w:pos="3600"/>
          <w:tab w:val="right" w:leader="dot" w:pos="9360"/>
        </w:tabs>
        <w:ind w:left="2880" w:hanging="2880"/>
        <w:rPr>
          <w:rFonts w:ascii="Times New Roman" w:hAnsi="Times New Roman"/>
          <w:sz w:val="22"/>
          <w:szCs w:val="22"/>
        </w:rPr>
      </w:pPr>
    </w:p>
    <w:p w14:paraId="07856038" w14:textId="77777777" w:rsidR="00D11326" w:rsidRPr="004304B1" w:rsidRDefault="00D11326" w:rsidP="001D24F0">
      <w:pPr>
        <w:tabs>
          <w:tab w:val="left" w:pos="720"/>
          <w:tab w:val="left" w:pos="1440"/>
          <w:tab w:val="left" w:pos="2160"/>
          <w:tab w:val="left" w:pos="2880"/>
          <w:tab w:val="left" w:pos="3600"/>
          <w:tab w:val="right" w:leader="dot" w:pos="9360"/>
        </w:tabs>
        <w:ind w:left="2880" w:hanging="288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r>
      <w:r w:rsidRPr="004304B1">
        <w:rPr>
          <w:rFonts w:ascii="Times New Roman" w:hAnsi="Times New Roman"/>
          <w:sz w:val="22"/>
          <w:szCs w:val="22"/>
        </w:rPr>
        <w:tab/>
        <w:t>c.</w:t>
      </w:r>
      <w:r w:rsidRPr="004304B1">
        <w:rPr>
          <w:rFonts w:ascii="Times New Roman" w:hAnsi="Times New Roman"/>
          <w:sz w:val="22"/>
          <w:szCs w:val="22"/>
        </w:rPr>
        <w:tab/>
      </w:r>
      <w:r w:rsidRPr="00A85659">
        <w:rPr>
          <w:rFonts w:ascii="Times New Roman" w:hAnsi="Times New Roman"/>
          <w:b/>
          <w:sz w:val="22"/>
          <w:szCs w:val="22"/>
        </w:rPr>
        <w:t>Marking methods</w:t>
      </w:r>
      <w:r w:rsidRPr="004304B1">
        <w:rPr>
          <w:rFonts w:ascii="Times New Roman" w:hAnsi="Times New Roman"/>
          <w:sz w:val="22"/>
          <w:szCs w:val="22"/>
        </w:rPr>
        <w:t>.</w:t>
      </w:r>
      <w:r w:rsidR="004304B1">
        <w:rPr>
          <w:rFonts w:ascii="Times New Roman" w:hAnsi="Times New Roman"/>
          <w:sz w:val="22"/>
          <w:szCs w:val="22"/>
        </w:rPr>
        <w:t xml:space="preserve"> </w:t>
      </w:r>
      <w:r w:rsidRPr="004304B1">
        <w:rPr>
          <w:rFonts w:ascii="Times New Roman" w:hAnsi="Times New Roman"/>
          <w:sz w:val="22"/>
          <w:szCs w:val="22"/>
        </w:rPr>
        <w:t>The operator shall use one of the following marking methods to establish the tolerance zone of an underground facility:</w:t>
      </w:r>
    </w:p>
    <w:p w14:paraId="22C8FA72"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133CA070" w14:textId="77777777" w:rsidR="00D11326" w:rsidRPr="00A50FA3" w:rsidRDefault="00D11326" w:rsidP="007103AF">
      <w:pPr>
        <w:tabs>
          <w:tab w:val="left" w:pos="720"/>
          <w:tab w:val="left" w:pos="1440"/>
          <w:tab w:val="left" w:pos="2160"/>
          <w:tab w:val="left" w:pos="2880"/>
          <w:tab w:val="left" w:pos="3600"/>
        </w:tabs>
        <w:ind w:left="3600" w:right="-90" w:hanging="3600"/>
        <w:rPr>
          <w:rFonts w:ascii="Times New Roman" w:hAnsi="Times New Roman"/>
          <w:sz w:val="22"/>
          <w:szCs w:val="22"/>
        </w:rPr>
      </w:pPr>
      <w:r w:rsidRPr="004304B1">
        <w:rPr>
          <w:rFonts w:ascii="Times New Roman" w:hAnsi="Times New Roman"/>
          <w:sz w:val="22"/>
          <w:szCs w:val="22"/>
        </w:rPr>
        <w:tab/>
      </w:r>
      <w:r w:rsidR="001D24F0">
        <w:rPr>
          <w:rFonts w:ascii="Times New Roman" w:hAnsi="Times New Roman"/>
          <w:sz w:val="22"/>
          <w:szCs w:val="22"/>
        </w:rPr>
        <w:tab/>
      </w:r>
      <w:r w:rsidR="001D24F0">
        <w:rPr>
          <w:rFonts w:ascii="Times New Roman" w:hAnsi="Times New Roman"/>
          <w:sz w:val="22"/>
          <w:szCs w:val="22"/>
        </w:rPr>
        <w:tab/>
      </w:r>
      <w:r w:rsidRPr="004304B1">
        <w:rPr>
          <w:rFonts w:ascii="Times New Roman" w:hAnsi="Times New Roman"/>
          <w:sz w:val="22"/>
          <w:szCs w:val="22"/>
        </w:rPr>
        <w:tab/>
      </w:r>
      <w:r w:rsidR="001D24F0">
        <w:rPr>
          <w:rFonts w:ascii="Times New Roman" w:hAnsi="Times New Roman"/>
          <w:sz w:val="22"/>
          <w:szCs w:val="22"/>
        </w:rPr>
        <w:t>i.</w:t>
      </w:r>
      <w:r w:rsidRPr="004304B1">
        <w:rPr>
          <w:rFonts w:ascii="Times New Roman" w:hAnsi="Times New Roman"/>
          <w:sz w:val="22"/>
          <w:szCs w:val="22"/>
        </w:rPr>
        <w:tab/>
      </w:r>
      <w:r w:rsidRPr="00A85659">
        <w:rPr>
          <w:rFonts w:ascii="Times New Roman" w:hAnsi="Times New Roman"/>
          <w:b/>
          <w:sz w:val="22"/>
          <w:szCs w:val="22"/>
        </w:rPr>
        <w:t>The corridor marking method</w:t>
      </w:r>
      <w:r w:rsidRPr="004304B1">
        <w:rPr>
          <w:rFonts w:ascii="Times New Roman" w:hAnsi="Times New Roman"/>
          <w:sz w:val="22"/>
          <w:szCs w:val="22"/>
        </w:rPr>
        <w:t>.</w:t>
      </w:r>
      <w:r w:rsidR="004304B1">
        <w:rPr>
          <w:rFonts w:ascii="Times New Roman" w:hAnsi="Times New Roman"/>
          <w:sz w:val="22"/>
          <w:szCs w:val="22"/>
        </w:rPr>
        <w:t xml:space="preserve"> </w:t>
      </w:r>
      <w:r w:rsidRPr="004304B1">
        <w:rPr>
          <w:rFonts w:ascii="Times New Roman" w:hAnsi="Times New Roman"/>
          <w:sz w:val="22"/>
          <w:szCs w:val="22"/>
        </w:rPr>
        <w:t xml:space="preserve">This method involves placing </w:t>
      </w:r>
      <w:r w:rsidRPr="00A50FA3">
        <w:rPr>
          <w:rFonts w:ascii="Times New Roman" w:hAnsi="Times New Roman"/>
          <w:sz w:val="22"/>
          <w:szCs w:val="22"/>
        </w:rPr>
        <w:t xml:space="preserve">markers at either boundary of the tolerance zone, such that the markers will be placed away from the facility centerline 18 inches </w:t>
      </w:r>
      <w:r w:rsidRPr="00A50FA3">
        <w:rPr>
          <w:rFonts w:ascii="Times New Roman" w:hAnsi="Times New Roman"/>
          <w:color w:val="auto"/>
          <w:sz w:val="22"/>
          <w:szCs w:val="22"/>
        </w:rPr>
        <w:t>for member operators and 36 inches for non-member operators,</w:t>
      </w:r>
      <w:r w:rsidRPr="00A50FA3">
        <w:rPr>
          <w:rFonts w:ascii="Times New Roman" w:hAnsi="Times New Roman"/>
          <w:sz w:val="22"/>
          <w:szCs w:val="22"/>
        </w:rPr>
        <w:t xml:space="preserve"> plus one-half the width of the facility.</w:t>
      </w:r>
      <w:r w:rsidR="004304B1" w:rsidRPr="00A50FA3">
        <w:rPr>
          <w:rFonts w:ascii="Times New Roman" w:hAnsi="Times New Roman"/>
          <w:sz w:val="22"/>
          <w:szCs w:val="22"/>
        </w:rPr>
        <w:t xml:space="preserve"> </w:t>
      </w:r>
      <w:r w:rsidRPr="00A50FA3">
        <w:rPr>
          <w:rFonts w:ascii="Times New Roman" w:hAnsi="Times New Roman"/>
          <w:sz w:val="22"/>
          <w:szCs w:val="22"/>
        </w:rPr>
        <w:t>If an operator maintains two or more facilities in close proximity to each other within the excavation area, one tolerance zone may include both facilities.</w:t>
      </w:r>
      <w:r w:rsidR="004304B1" w:rsidRPr="00A50FA3">
        <w:rPr>
          <w:rFonts w:ascii="Times New Roman" w:hAnsi="Times New Roman"/>
          <w:sz w:val="22"/>
          <w:szCs w:val="22"/>
        </w:rPr>
        <w:t xml:space="preserve"> </w:t>
      </w:r>
      <w:r w:rsidRPr="00A50FA3">
        <w:rPr>
          <w:rFonts w:ascii="Times New Roman" w:hAnsi="Times New Roman"/>
          <w:sz w:val="22"/>
          <w:szCs w:val="22"/>
        </w:rPr>
        <w:t>In this instance, the boundaries of the zone shall be established by locating the boundaries of each separate facility and placing markers 18 inches</w:t>
      </w:r>
      <w:r w:rsidRPr="00A50FA3">
        <w:rPr>
          <w:rFonts w:ascii="Times New Roman" w:hAnsi="Times New Roman"/>
          <w:color w:val="auto"/>
          <w:sz w:val="22"/>
          <w:szCs w:val="22"/>
        </w:rPr>
        <w:t xml:space="preserve"> for member operators and 36 inches for non-member operators</w:t>
      </w:r>
      <w:r w:rsidRPr="00A50FA3">
        <w:rPr>
          <w:rFonts w:ascii="Times New Roman" w:hAnsi="Times New Roman"/>
          <w:sz w:val="22"/>
          <w:szCs w:val="22"/>
        </w:rPr>
        <w:t xml:space="preserve"> from the outer boundaries of the multiple facilities.</w:t>
      </w:r>
      <w:r w:rsidR="004304B1" w:rsidRPr="00A50FA3">
        <w:rPr>
          <w:rFonts w:ascii="Times New Roman" w:hAnsi="Times New Roman"/>
          <w:sz w:val="22"/>
          <w:szCs w:val="22"/>
        </w:rPr>
        <w:t xml:space="preserve"> </w:t>
      </w:r>
      <w:r w:rsidRPr="00A50FA3">
        <w:rPr>
          <w:rFonts w:ascii="Times New Roman" w:hAnsi="Times New Roman"/>
          <w:sz w:val="22"/>
          <w:szCs w:val="22"/>
        </w:rPr>
        <w:t>In this circumstance, the operator shall mark the centerline of each facility within the marked boundaries.</w:t>
      </w:r>
    </w:p>
    <w:p w14:paraId="17E3A4EF" w14:textId="77777777" w:rsidR="00D11326" w:rsidRPr="00A50FA3"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133B19CD" w14:textId="77777777" w:rsidR="004304B1" w:rsidRPr="00A50FA3" w:rsidRDefault="001D24F0" w:rsidP="001D24F0">
      <w:pPr>
        <w:tabs>
          <w:tab w:val="left" w:pos="720"/>
          <w:tab w:val="left" w:pos="1440"/>
          <w:tab w:val="left" w:pos="2160"/>
          <w:tab w:val="left" w:pos="2880"/>
          <w:tab w:val="left" w:pos="3600"/>
          <w:tab w:val="right" w:leader="dot" w:pos="9360"/>
        </w:tabs>
        <w:ind w:left="3600" w:hanging="3600"/>
        <w:rPr>
          <w:rFonts w:ascii="Times New Roman" w:hAnsi="Times New Roman"/>
          <w:sz w:val="22"/>
          <w:szCs w:val="22"/>
        </w:rPr>
      </w:pPr>
      <w:r w:rsidRPr="00A50FA3">
        <w:rPr>
          <w:rFonts w:ascii="Times New Roman" w:hAnsi="Times New Roman"/>
          <w:sz w:val="22"/>
          <w:szCs w:val="22"/>
        </w:rPr>
        <w:tab/>
      </w:r>
      <w:r w:rsidRPr="00A50FA3">
        <w:rPr>
          <w:rFonts w:ascii="Times New Roman" w:hAnsi="Times New Roman"/>
          <w:sz w:val="22"/>
          <w:szCs w:val="22"/>
        </w:rPr>
        <w:tab/>
      </w:r>
      <w:r w:rsidRPr="00A50FA3">
        <w:rPr>
          <w:rFonts w:ascii="Times New Roman" w:hAnsi="Times New Roman"/>
          <w:sz w:val="22"/>
          <w:szCs w:val="22"/>
        </w:rPr>
        <w:tab/>
      </w:r>
      <w:r w:rsidRPr="00A50FA3">
        <w:rPr>
          <w:rFonts w:ascii="Times New Roman" w:hAnsi="Times New Roman"/>
          <w:sz w:val="22"/>
          <w:szCs w:val="22"/>
        </w:rPr>
        <w:tab/>
        <w:t>ii.</w:t>
      </w:r>
      <w:r w:rsidR="00D11326" w:rsidRPr="00A50FA3">
        <w:rPr>
          <w:rFonts w:ascii="Times New Roman" w:hAnsi="Times New Roman"/>
          <w:sz w:val="22"/>
          <w:szCs w:val="22"/>
        </w:rPr>
        <w:tab/>
      </w:r>
      <w:r w:rsidR="00D11326" w:rsidRPr="00A50FA3">
        <w:rPr>
          <w:rFonts w:ascii="Times New Roman" w:hAnsi="Times New Roman"/>
          <w:b/>
          <w:sz w:val="22"/>
          <w:szCs w:val="22"/>
        </w:rPr>
        <w:t>The centerline marking method</w:t>
      </w:r>
      <w:r w:rsidR="00D11326" w:rsidRPr="00A50FA3">
        <w:rPr>
          <w:rFonts w:ascii="Times New Roman" w:hAnsi="Times New Roman"/>
          <w:sz w:val="22"/>
          <w:szCs w:val="22"/>
        </w:rPr>
        <w:t>.</w:t>
      </w:r>
      <w:r w:rsidR="004304B1" w:rsidRPr="00A50FA3">
        <w:rPr>
          <w:rFonts w:ascii="Times New Roman" w:hAnsi="Times New Roman"/>
          <w:sz w:val="22"/>
          <w:szCs w:val="22"/>
        </w:rPr>
        <w:t xml:space="preserve"> </w:t>
      </w:r>
      <w:r w:rsidR="00D11326" w:rsidRPr="00A50FA3">
        <w:rPr>
          <w:rFonts w:ascii="Times New Roman" w:hAnsi="Times New Roman"/>
          <w:sz w:val="22"/>
          <w:szCs w:val="22"/>
        </w:rPr>
        <w:t xml:space="preserve">This method involves placing markers directly over the centerline of the facility, permitting the excavator to establish boundaries of the tolerance zone at points located 18 inches </w:t>
      </w:r>
      <w:r w:rsidR="00D11326" w:rsidRPr="00A50FA3">
        <w:rPr>
          <w:rFonts w:ascii="Times New Roman" w:hAnsi="Times New Roman"/>
          <w:color w:val="auto"/>
          <w:sz w:val="22"/>
          <w:szCs w:val="22"/>
        </w:rPr>
        <w:t>for member operators and 36 inches for non-member operators,</w:t>
      </w:r>
      <w:r w:rsidR="00D11326" w:rsidRPr="00A50FA3">
        <w:rPr>
          <w:rFonts w:ascii="Times New Roman" w:hAnsi="Times New Roman"/>
          <w:sz w:val="22"/>
          <w:szCs w:val="22"/>
        </w:rPr>
        <w:t xml:space="preserve"> plus half the width of the facility from the markers.</w:t>
      </w:r>
      <w:r w:rsidR="004304B1" w:rsidRPr="00A50FA3">
        <w:rPr>
          <w:rFonts w:ascii="Times New Roman" w:hAnsi="Times New Roman"/>
          <w:sz w:val="22"/>
          <w:szCs w:val="22"/>
        </w:rPr>
        <w:t xml:space="preserve"> </w:t>
      </w:r>
      <w:r w:rsidR="00D11326" w:rsidRPr="00A50FA3">
        <w:rPr>
          <w:rFonts w:ascii="Times New Roman" w:hAnsi="Times New Roman"/>
          <w:sz w:val="22"/>
          <w:szCs w:val="22"/>
        </w:rPr>
        <w:t>The width of the facility shall be indicated upon the markers.</w:t>
      </w:r>
      <w:r w:rsidR="004304B1" w:rsidRPr="00A50FA3">
        <w:rPr>
          <w:rFonts w:ascii="Times New Roman" w:hAnsi="Times New Roman"/>
          <w:sz w:val="22"/>
          <w:szCs w:val="22"/>
        </w:rPr>
        <w:t xml:space="preserve"> </w:t>
      </w:r>
      <w:r w:rsidR="00D11326" w:rsidRPr="00A50FA3">
        <w:rPr>
          <w:rFonts w:ascii="Times New Roman" w:hAnsi="Times New Roman"/>
          <w:sz w:val="22"/>
          <w:szCs w:val="22"/>
        </w:rPr>
        <w:t>If an operator maintains two or more facilities in close proximity to each other within the excavation area, the operator shall place markers over the centerline of each facility.</w:t>
      </w:r>
    </w:p>
    <w:p w14:paraId="5D59910E" w14:textId="77777777" w:rsidR="00D11326" w:rsidRPr="00A50FA3"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501EC025" w14:textId="77777777" w:rsidR="00D11326" w:rsidRPr="004304B1" w:rsidRDefault="001D24F0" w:rsidP="001D24F0">
      <w:pPr>
        <w:tabs>
          <w:tab w:val="left" w:pos="720"/>
          <w:tab w:val="left" w:pos="1440"/>
          <w:tab w:val="left" w:pos="2160"/>
          <w:tab w:val="left" w:pos="2880"/>
          <w:tab w:val="left" w:pos="3600"/>
          <w:tab w:val="right" w:leader="dot" w:pos="9360"/>
        </w:tabs>
        <w:ind w:left="3600" w:hanging="360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iii.</w:t>
      </w:r>
      <w:r w:rsidR="00D11326" w:rsidRPr="004304B1">
        <w:rPr>
          <w:rFonts w:ascii="Times New Roman" w:hAnsi="Times New Roman"/>
          <w:sz w:val="22"/>
          <w:szCs w:val="22"/>
        </w:rPr>
        <w:tab/>
      </w:r>
      <w:r w:rsidR="00D11326" w:rsidRPr="00A85659">
        <w:rPr>
          <w:rFonts w:ascii="Times New Roman" w:hAnsi="Times New Roman"/>
          <w:b/>
          <w:sz w:val="22"/>
          <w:szCs w:val="22"/>
        </w:rPr>
        <w:t>The offset marking method</w:t>
      </w:r>
      <w:r w:rsidR="00D11326" w:rsidRPr="004304B1">
        <w:rPr>
          <w:rFonts w:ascii="Times New Roman" w:hAnsi="Times New Roman"/>
          <w:sz w:val="22"/>
          <w:szCs w:val="22"/>
        </w:rPr>
        <w:t>.</w:t>
      </w:r>
      <w:r w:rsidR="004304B1">
        <w:rPr>
          <w:rFonts w:ascii="Times New Roman" w:hAnsi="Times New Roman"/>
          <w:sz w:val="22"/>
          <w:szCs w:val="22"/>
        </w:rPr>
        <w:t xml:space="preserve"> </w:t>
      </w:r>
      <w:r w:rsidR="00D11326" w:rsidRPr="004304B1">
        <w:rPr>
          <w:rFonts w:ascii="Times New Roman" w:hAnsi="Times New Roman"/>
          <w:sz w:val="22"/>
          <w:szCs w:val="22"/>
        </w:rPr>
        <w:t>This method involves locating the centerline of the facility by placing markers at locations that parallel the facility.</w:t>
      </w:r>
      <w:r w:rsidR="004304B1">
        <w:rPr>
          <w:rFonts w:ascii="Times New Roman" w:hAnsi="Times New Roman"/>
          <w:sz w:val="22"/>
          <w:szCs w:val="22"/>
        </w:rPr>
        <w:t xml:space="preserve"> </w:t>
      </w:r>
      <w:r w:rsidR="00D11326" w:rsidRPr="004304B1">
        <w:rPr>
          <w:rFonts w:ascii="Times New Roman" w:hAnsi="Times New Roman"/>
          <w:sz w:val="22"/>
          <w:szCs w:val="22"/>
        </w:rPr>
        <w:t>The offset marking methods shall be used only when it is impractical to use either the corridor or centerline methods.</w:t>
      </w:r>
      <w:r w:rsidR="004304B1">
        <w:rPr>
          <w:rFonts w:ascii="Times New Roman" w:hAnsi="Times New Roman"/>
          <w:sz w:val="22"/>
          <w:szCs w:val="22"/>
        </w:rPr>
        <w:t xml:space="preserve"> </w:t>
      </w:r>
      <w:r w:rsidR="00D11326" w:rsidRPr="004304B1">
        <w:rPr>
          <w:rFonts w:ascii="Times New Roman" w:hAnsi="Times New Roman"/>
          <w:sz w:val="22"/>
          <w:szCs w:val="22"/>
        </w:rPr>
        <w:t>The markers used for the offset marking methods shall indicate the distance and direction to the centerline of the facility and its width.</w:t>
      </w:r>
    </w:p>
    <w:p w14:paraId="46BE2129"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070AF3F2" w14:textId="77777777" w:rsidR="004304B1" w:rsidRDefault="00D11326" w:rsidP="001D24F0">
      <w:pPr>
        <w:tabs>
          <w:tab w:val="left" w:pos="720"/>
          <w:tab w:val="left" w:pos="1440"/>
          <w:tab w:val="left" w:pos="2160"/>
          <w:tab w:val="left" w:pos="2880"/>
          <w:tab w:val="left" w:pos="3600"/>
          <w:tab w:val="right" w:leader="dot" w:pos="9360"/>
        </w:tabs>
        <w:ind w:left="2160" w:hanging="216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t>5.</w:t>
      </w:r>
      <w:r w:rsidRPr="004304B1">
        <w:rPr>
          <w:rFonts w:ascii="Times New Roman" w:hAnsi="Times New Roman"/>
          <w:sz w:val="22"/>
          <w:szCs w:val="22"/>
        </w:rPr>
        <w:tab/>
      </w:r>
      <w:r w:rsidRPr="00A85659">
        <w:rPr>
          <w:rFonts w:ascii="Times New Roman" w:hAnsi="Times New Roman"/>
          <w:b/>
          <w:sz w:val="22"/>
          <w:szCs w:val="22"/>
        </w:rPr>
        <w:t xml:space="preserve">Newly </w:t>
      </w:r>
      <w:r w:rsidR="00A50FA3">
        <w:rPr>
          <w:rFonts w:ascii="Times New Roman" w:hAnsi="Times New Roman"/>
          <w:b/>
          <w:sz w:val="22"/>
          <w:szCs w:val="22"/>
        </w:rPr>
        <w:t>i</w:t>
      </w:r>
      <w:r w:rsidR="00A50FA3" w:rsidRPr="00A85659">
        <w:rPr>
          <w:rFonts w:ascii="Times New Roman" w:hAnsi="Times New Roman"/>
          <w:b/>
          <w:sz w:val="22"/>
          <w:szCs w:val="22"/>
        </w:rPr>
        <w:t xml:space="preserve">nstalled </w:t>
      </w:r>
      <w:r w:rsidR="00A50FA3">
        <w:rPr>
          <w:rFonts w:ascii="Times New Roman" w:hAnsi="Times New Roman"/>
          <w:b/>
          <w:sz w:val="22"/>
          <w:szCs w:val="22"/>
        </w:rPr>
        <w:t>f</w:t>
      </w:r>
      <w:r w:rsidR="00A50FA3" w:rsidRPr="00A85659">
        <w:rPr>
          <w:rFonts w:ascii="Times New Roman" w:hAnsi="Times New Roman"/>
          <w:b/>
          <w:sz w:val="22"/>
          <w:szCs w:val="22"/>
        </w:rPr>
        <w:t>acilities</w:t>
      </w:r>
      <w:r w:rsidRPr="004304B1">
        <w:rPr>
          <w:rFonts w:ascii="Times New Roman" w:hAnsi="Times New Roman"/>
          <w:sz w:val="22"/>
          <w:szCs w:val="22"/>
        </w:rPr>
        <w:t>.</w:t>
      </w:r>
      <w:r w:rsidR="004304B1">
        <w:rPr>
          <w:rFonts w:ascii="Times New Roman" w:hAnsi="Times New Roman"/>
          <w:sz w:val="22"/>
          <w:szCs w:val="22"/>
        </w:rPr>
        <w:t xml:space="preserve"> </w:t>
      </w:r>
      <w:r w:rsidRPr="004304B1">
        <w:rPr>
          <w:rFonts w:ascii="Times New Roman" w:hAnsi="Times New Roman"/>
          <w:sz w:val="22"/>
          <w:szCs w:val="22"/>
        </w:rPr>
        <w:t>Unless an operator has reason to know that no other excavation will occur in the excavation area within 30 calendar days of the time a newly installed facility is covered with soil or other material, the operator shall mark the location of the newly installed facility or portion of the facility in accordance with subsections 6(B)(3) and 6(B)(4), no later than one business day after the newly installed facility or portion of that facility is covered with soil or other material.</w:t>
      </w:r>
      <w:r w:rsidR="004304B1">
        <w:rPr>
          <w:rFonts w:ascii="Times New Roman" w:hAnsi="Times New Roman"/>
          <w:sz w:val="22"/>
          <w:szCs w:val="22"/>
        </w:rPr>
        <w:t xml:space="preserve"> </w:t>
      </w:r>
      <w:r w:rsidRPr="004304B1">
        <w:rPr>
          <w:rFonts w:ascii="Times New Roman" w:hAnsi="Times New Roman"/>
          <w:sz w:val="22"/>
          <w:szCs w:val="22"/>
        </w:rPr>
        <w:t xml:space="preserve">For the purposes of this section, a facility or portion of a facility is </w:t>
      </w:r>
      <w:r w:rsidRPr="004304B1">
        <w:rPr>
          <w:rFonts w:ascii="Times New Roman" w:hAnsi="Times New Roman"/>
          <w:sz w:val="22"/>
          <w:szCs w:val="22"/>
        </w:rPr>
        <w:lastRenderedPageBreak/>
        <w:t>considered covered with soil or other material if it is not visible because of the presence of the soil or other material.</w:t>
      </w:r>
    </w:p>
    <w:p w14:paraId="4A3D3A6B"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29F6FADB" w14:textId="5CA88F6C" w:rsidR="004304B1" w:rsidRPr="004E5313" w:rsidRDefault="00D11326" w:rsidP="004E5313">
      <w:pPr>
        <w:pStyle w:val="ListParagraph"/>
        <w:numPr>
          <w:ilvl w:val="0"/>
          <w:numId w:val="10"/>
        </w:numPr>
        <w:tabs>
          <w:tab w:val="left" w:pos="720"/>
          <w:tab w:val="left" w:pos="1440"/>
          <w:tab w:val="num" w:pos="2160"/>
          <w:tab w:val="left" w:pos="2880"/>
          <w:tab w:val="left" w:pos="3600"/>
          <w:tab w:val="right" w:leader="dot" w:pos="9360"/>
        </w:tabs>
        <w:ind w:left="2160" w:hanging="720"/>
        <w:rPr>
          <w:rFonts w:ascii="Times New Roman" w:hAnsi="Times New Roman"/>
          <w:sz w:val="22"/>
          <w:szCs w:val="22"/>
        </w:rPr>
      </w:pPr>
      <w:r w:rsidRPr="004E5313">
        <w:rPr>
          <w:rFonts w:ascii="Times New Roman" w:hAnsi="Times New Roman"/>
          <w:b/>
          <w:sz w:val="22"/>
          <w:szCs w:val="22"/>
        </w:rPr>
        <w:t xml:space="preserve">Discovered </w:t>
      </w:r>
      <w:r w:rsidR="00A50FA3" w:rsidRPr="004E5313">
        <w:rPr>
          <w:rFonts w:ascii="Times New Roman" w:hAnsi="Times New Roman"/>
          <w:b/>
          <w:sz w:val="22"/>
          <w:szCs w:val="22"/>
        </w:rPr>
        <w:t>facilities</w:t>
      </w:r>
      <w:r w:rsidRPr="004E5313">
        <w:rPr>
          <w:rFonts w:ascii="Times New Roman" w:hAnsi="Times New Roman"/>
          <w:b/>
          <w:sz w:val="22"/>
          <w:szCs w:val="22"/>
        </w:rPr>
        <w:t>.</w:t>
      </w:r>
      <w:r w:rsidR="004304B1" w:rsidRPr="004E5313">
        <w:rPr>
          <w:rFonts w:ascii="Times New Roman" w:hAnsi="Times New Roman"/>
          <w:b/>
          <w:sz w:val="22"/>
          <w:szCs w:val="22"/>
        </w:rPr>
        <w:t xml:space="preserve"> </w:t>
      </w:r>
      <w:r w:rsidRPr="004E5313">
        <w:rPr>
          <w:rFonts w:ascii="Times New Roman" w:hAnsi="Times New Roman"/>
          <w:sz w:val="22"/>
          <w:szCs w:val="22"/>
        </w:rPr>
        <w:t>Following an excavator’s notification of discovery of an unmarked facility pursuant to Subsection 4(D)(1), an operator shall determine the location of the facility from the point of discovery to the points at which the facility intersects with a known facility or the points at which the facility ends without intersecting with a known facility.</w:t>
      </w:r>
      <w:r w:rsidR="004304B1" w:rsidRPr="004E5313">
        <w:rPr>
          <w:rFonts w:ascii="Times New Roman" w:hAnsi="Times New Roman"/>
          <w:sz w:val="22"/>
          <w:szCs w:val="22"/>
        </w:rPr>
        <w:t xml:space="preserve"> </w:t>
      </w:r>
      <w:r w:rsidRPr="004E5313">
        <w:rPr>
          <w:rFonts w:ascii="Times New Roman" w:hAnsi="Times New Roman"/>
          <w:sz w:val="22"/>
          <w:szCs w:val="22"/>
        </w:rPr>
        <w:t>No later than 21 business days after the excavator notifies the operator of the discovery of the facility, the operator shall notify the Commission of the location of the facility and, if the operator is a member operator, of its notification of the Dig Safe System pursuant to subsection 6(A)(1)(d)(iii).</w:t>
      </w:r>
      <w:r w:rsidR="004304B1" w:rsidRPr="004E5313">
        <w:rPr>
          <w:rFonts w:ascii="Times New Roman" w:hAnsi="Times New Roman"/>
          <w:sz w:val="22"/>
          <w:szCs w:val="22"/>
        </w:rPr>
        <w:t xml:space="preserve"> </w:t>
      </w:r>
      <w:r w:rsidRPr="004E5313">
        <w:rPr>
          <w:rFonts w:ascii="Times New Roman" w:hAnsi="Times New Roman"/>
          <w:sz w:val="22"/>
          <w:szCs w:val="22"/>
        </w:rPr>
        <w:t>If the operator believes that it is unable to locate the facility pursuant to this subsection, it shall provide an explanation to the Commission of the reasons for its failure to locate.</w:t>
      </w:r>
      <w:r w:rsidR="004304B1" w:rsidRPr="004E5313">
        <w:rPr>
          <w:rFonts w:ascii="Times New Roman" w:hAnsi="Times New Roman"/>
          <w:sz w:val="22"/>
          <w:szCs w:val="22"/>
        </w:rPr>
        <w:t xml:space="preserve"> </w:t>
      </w:r>
      <w:r w:rsidRPr="004E5313">
        <w:rPr>
          <w:rFonts w:ascii="Times New Roman" w:hAnsi="Times New Roman"/>
          <w:sz w:val="22"/>
          <w:szCs w:val="22"/>
        </w:rPr>
        <w:t>If the Commission determines that location is unreasonably difficult, it may grant a waiver from the locating requirements of this subsection.</w:t>
      </w:r>
    </w:p>
    <w:p w14:paraId="70AA98CB" w14:textId="77777777" w:rsidR="00EA4623" w:rsidRDefault="00EA4623" w:rsidP="001D24F0">
      <w:pPr>
        <w:pStyle w:val="Heading5"/>
        <w:keepLines/>
        <w:tabs>
          <w:tab w:val="left" w:pos="720"/>
          <w:tab w:val="left" w:pos="1440"/>
          <w:tab w:val="left" w:pos="2160"/>
          <w:tab w:val="left" w:pos="2880"/>
          <w:tab w:val="left" w:pos="3600"/>
          <w:tab w:val="right" w:leader="dot" w:pos="9360"/>
        </w:tabs>
        <w:ind w:left="0" w:right="0"/>
        <w:rPr>
          <w:rFonts w:ascii="Times New Roman" w:hAnsi="Times New Roman"/>
          <w:b w:val="0"/>
          <w:bCs w:val="0"/>
          <w:sz w:val="22"/>
          <w:szCs w:val="22"/>
        </w:rPr>
      </w:pPr>
    </w:p>
    <w:p w14:paraId="0FBCF8CF" w14:textId="464F70E3" w:rsidR="00D11326" w:rsidRPr="00A85659" w:rsidRDefault="00D11326" w:rsidP="001D24F0">
      <w:pPr>
        <w:pStyle w:val="Heading5"/>
        <w:keepLines/>
        <w:tabs>
          <w:tab w:val="left" w:pos="720"/>
          <w:tab w:val="left" w:pos="1440"/>
          <w:tab w:val="left" w:pos="2160"/>
          <w:tab w:val="left" w:pos="2880"/>
          <w:tab w:val="left" w:pos="3600"/>
          <w:tab w:val="right" w:leader="dot" w:pos="9360"/>
        </w:tabs>
        <w:ind w:left="0" w:right="0"/>
        <w:rPr>
          <w:rFonts w:ascii="Times New Roman" w:hAnsi="Times New Roman"/>
          <w:bCs w:val="0"/>
          <w:sz w:val="22"/>
          <w:szCs w:val="22"/>
        </w:rPr>
      </w:pPr>
      <w:r w:rsidRPr="004304B1">
        <w:rPr>
          <w:rFonts w:ascii="Times New Roman" w:hAnsi="Times New Roman"/>
          <w:b w:val="0"/>
          <w:bCs w:val="0"/>
          <w:sz w:val="22"/>
          <w:szCs w:val="22"/>
        </w:rPr>
        <w:tab/>
        <w:t>C.</w:t>
      </w:r>
      <w:r w:rsidRPr="004304B1">
        <w:rPr>
          <w:rFonts w:ascii="Times New Roman" w:hAnsi="Times New Roman"/>
          <w:b w:val="0"/>
          <w:bCs w:val="0"/>
          <w:sz w:val="22"/>
          <w:szCs w:val="22"/>
        </w:rPr>
        <w:tab/>
      </w:r>
      <w:r w:rsidRPr="00A85659">
        <w:rPr>
          <w:rFonts w:ascii="Times New Roman" w:hAnsi="Times New Roman"/>
          <w:bCs w:val="0"/>
          <w:sz w:val="22"/>
          <w:szCs w:val="22"/>
        </w:rPr>
        <w:t>Reporting</w:t>
      </w:r>
    </w:p>
    <w:p w14:paraId="5FA1E3C8" w14:textId="77777777" w:rsidR="00D11326" w:rsidRPr="004304B1" w:rsidRDefault="00D11326" w:rsidP="001D24F0">
      <w:pPr>
        <w:keepNext/>
        <w:keepLines/>
        <w:tabs>
          <w:tab w:val="left" w:pos="720"/>
          <w:tab w:val="left" w:pos="1440"/>
          <w:tab w:val="left" w:pos="2160"/>
          <w:tab w:val="left" w:pos="2880"/>
          <w:tab w:val="left" w:pos="3600"/>
          <w:tab w:val="right" w:leader="dot" w:pos="9360"/>
        </w:tabs>
        <w:rPr>
          <w:rFonts w:ascii="Times New Roman" w:hAnsi="Times New Roman"/>
          <w:sz w:val="22"/>
          <w:szCs w:val="22"/>
        </w:rPr>
      </w:pPr>
    </w:p>
    <w:p w14:paraId="60AC648B" w14:textId="77777777" w:rsidR="00D11326" w:rsidRPr="004304B1" w:rsidRDefault="00D11326" w:rsidP="001D24F0">
      <w:pPr>
        <w:keepNext/>
        <w:keepLines/>
        <w:tabs>
          <w:tab w:val="left" w:pos="720"/>
          <w:tab w:val="left" w:pos="1440"/>
          <w:tab w:val="left" w:pos="2160"/>
          <w:tab w:val="left" w:pos="2880"/>
          <w:tab w:val="left" w:pos="3600"/>
          <w:tab w:val="right" w:leader="dot" w:pos="9360"/>
        </w:tabs>
        <w:ind w:left="2160" w:hanging="2160"/>
        <w:rPr>
          <w:rFonts w:ascii="Times New Roman" w:hAnsi="Times New Roman"/>
          <w:b/>
          <w:bCs/>
          <w:sz w:val="22"/>
          <w:szCs w:val="22"/>
        </w:rPr>
      </w:pPr>
      <w:r w:rsidRPr="004304B1">
        <w:rPr>
          <w:rFonts w:ascii="Times New Roman" w:hAnsi="Times New Roman"/>
          <w:sz w:val="22"/>
          <w:szCs w:val="22"/>
        </w:rPr>
        <w:tab/>
      </w:r>
      <w:r w:rsidRPr="004304B1">
        <w:rPr>
          <w:rFonts w:ascii="Times New Roman" w:hAnsi="Times New Roman"/>
          <w:b/>
          <w:sz w:val="22"/>
          <w:szCs w:val="22"/>
        </w:rPr>
        <w:tab/>
      </w:r>
      <w:r w:rsidRPr="004304B1">
        <w:rPr>
          <w:rFonts w:ascii="Times New Roman" w:hAnsi="Times New Roman"/>
          <w:sz w:val="22"/>
          <w:szCs w:val="22"/>
        </w:rPr>
        <w:t>1.</w:t>
      </w:r>
      <w:r w:rsidRPr="004304B1">
        <w:rPr>
          <w:rFonts w:ascii="Times New Roman" w:hAnsi="Times New Roman"/>
          <w:sz w:val="22"/>
          <w:szCs w:val="22"/>
        </w:rPr>
        <w:tab/>
      </w:r>
      <w:r w:rsidRPr="00A85659">
        <w:rPr>
          <w:rFonts w:ascii="Times New Roman" w:hAnsi="Times New Roman"/>
          <w:b/>
          <w:sz w:val="22"/>
          <w:szCs w:val="22"/>
        </w:rPr>
        <w:t>Report to Commission</w:t>
      </w:r>
      <w:r w:rsidRPr="004304B1">
        <w:rPr>
          <w:rFonts w:ascii="Times New Roman" w:hAnsi="Times New Roman"/>
          <w:sz w:val="22"/>
          <w:szCs w:val="22"/>
        </w:rPr>
        <w:t>.</w:t>
      </w:r>
      <w:r w:rsidR="004304B1">
        <w:rPr>
          <w:rFonts w:ascii="Times New Roman" w:hAnsi="Times New Roman"/>
          <w:sz w:val="22"/>
          <w:szCs w:val="22"/>
        </w:rPr>
        <w:t xml:space="preserve"> </w:t>
      </w:r>
      <w:r w:rsidRPr="004304B1">
        <w:rPr>
          <w:rFonts w:ascii="Times New Roman" w:hAnsi="Times New Roman"/>
          <w:sz w:val="22"/>
          <w:szCs w:val="22"/>
        </w:rPr>
        <w:t>An operator shall report to the Commission when it has reason to believe that one or more damage prevention incidents as defined in Section 2(E-1) have occurred regardless of whether there is damage to underground facilities.</w:t>
      </w:r>
    </w:p>
    <w:p w14:paraId="509A101F" w14:textId="1B7A73F1"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4169571E" w14:textId="05FFC67F" w:rsidR="00D11326" w:rsidRPr="004304B1" w:rsidRDefault="00D11326" w:rsidP="001D24F0">
      <w:pPr>
        <w:tabs>
          <w:tab w:val="left" w:pos="720"/>
          <w:tab w:val="left" w:pos="1440"/>
          <w:tab w:val="left" w:pos="2160"/>
          <w:tab w:val="left" w:pos="2880"/>
          <w:tab w:val="left" w:pos="3600"/>
          <w:tab w:val="right" w:leader="dot" w:pos="9360"/>
        </w:tabs>
        <w:ind w:left="2160" w:hanging="216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r>
      <w:r w:rsidRPr="004304B1">
        <w:rPr>
          <w:rFonts w:ascii="Times New Roman" w:hAnsi="Times New Roman"/>
          <w:sz w:val="22"/>
          <w:szCs w:val="22"/>
        </w:rPr>
        <w:tab/>
        <w:t xml:space="preserve">The damage prevention incident shall be reported </w:t>
      </w:r>
      <w:r w:rsidR="00B938A1">
        <w:rPr>
          <w:rFonts w:ascii="Times New Roman" w:hAnsi="Times New Roman"/>
          <w:sz w:val="22"/>
          <w:szCs w:val="22"/>
        </w:rPr>
        <w:t xml:space="preserve">by 1) calling the Commission </w:t>
      </w:r>
      <w:r w:rsidR="00EB1863">
        <w:rPr>
          <w:rFonts w:ascii="Times New Roman" w:hAnsi="Times New Roman"/>
          <w:sz w:val="22"/>
          <w:szCs w:val="22"/>
        </w:rPr>
        <w:t xml:space="preserve">as soon as possible </w:t>
      </w:r>
      <w:r w:rsidR="00F02635">
        <w:rPr>
          <w:rFonts w:ascii="Times New Roman" w:hAnsi="Times New Roman"/>
          <w:sz w:val="22"/>
          <w:szCs w:val="22"/>
        </w:rPr>
        <w:t xml:space="preserve">at (207) 287-3831 </w:t>
      </w:r>
      <w:r w:rsidR="00B938A1">
        <w:rPr>
          <w:rFonts w:ascii="Times New Roman" w:hAnsi="Times New Roman"/>
          <w:sz w:val="22"/>
          <w:szCs w:val="22"/>
        </w:rPr>
        <w:t xml:space="preserve">and 2) completing </w:t>
      </w:r>
      <w:r w:rsidRPr="004304B1">
        <w:rPr>
          <w:rFonts w:ascii="Times New Roman" w:hAnsi="Times New Roman"/>
          <w:sz w:val="22"/>
          <w:szCs w:val="22"/>
        </w:rPr>
        <w:t>the Underground Facilities Damage Prevention Incident Report form available from the Commission (207</w:t>
      </w:r>
      <w:r w:rsidR="001D24F0">
        <w:rPr>
          <w:rFonts w:ascii="Times New Roman" w:hAnsi="Times New Roman"/>
          <w:sz w:val="22"/>
          <w:szCs w:val="22"/>
        </w:rPr>
        <w:noBreakHyphen/>
      </w:r>
      <w:r w:rsidRPr="004304B1">
        <w:rPr>
          <w:rFonts w:ascii="Times New Roman" w:hAnsi="Times New Roman"/>
          <w:sz w:val="22"/>
          <w:szCs w:val="22"/>
        </w:rPr>
        <w:t xml:space="preserve">287-3831 or </w:t>
      </w:r>
      <w:hyperlink r:id="rId10" w:history="1">
        <w:r w:rsidRPr="00597DDA">
          <w:rPr>
            <w:rStyle w:val="Hyperlink"/>
            <w:rFonts w:ascii="Times New Roman" w:hAnsi="Times New Roman"/>
            <w:b/>
            <w:sz w:val="22"/>
            <w:szCs w:val="22"/>
          </w:rPr>
          <w:t>http://www.maine.gov/mpuc</w:t>
        </w:r>
      </w:hyperlink>
      <w:r w:rsidRPr="004304B1">
        <w:rPr>
          <w:rFonts w:ascii="Times New Roman" w:hAnsi="Times New Roman"/>
          <w:sz w:val="22"/>
          <w:szCs w:val="22"/>
        </w:rPr>
        <w:t>).</w:t>
      </w:r>
      <w:r w:rsidR="004304B1">
        <w:rPr>
          <w:rFonts w:ascii="Times New Roman" w:hAnsi="Times New Roman"/>
          <w:sz w:val="22"/>
          <w:szCs w:val="22"/>
        </w:rPr>
        <w:t xml:space="preserve"> </w:t>
      </w:r>
      <w:r w:rsidRPr="004304B1">
        <w:rPr>
          <w:rFonts w:ascii="Times New Roman" w:hAnsi="Times New Roman"/>
          <w:sz w:val="22"/>
          <w:szCs w:val="22"/>
        </w:rPr>
        <w:t xml:space="preserve">The operator shall submit this </w:t>
      </w:r>
      <w:r w:rsidR="00B938A1">
        <w:rPr>
          <w:rFonts w:ascii="Times New Roman" w:hAnsi="Times New Roman"/>
          <w:sz w:val="22"/>
          <w:szCs w:val="22"/>
        </w:rPr>
        <w:t xml:space="preserve">written </w:t>
      </w:r>
      <w:r w:rsidRPr="004304B1">
        <w:rPr>
          <w:rFonts w:ascii="Times New Roman" w:hAnsi="Times New Roman"/>
          <w:sz w:val="22"/>
          <w:szCs w:val="22"/>
        </w:rPr>
        <w:t>report within 10 days of discovering a suspected violation.</w:t>
      </w:r>
    </w:p>
    <w:p w14:paraId="013FFC49" w14:textId="77777777" w:rsidR="004304B1" w:rsidRDefault="004304B1"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0EBE1C98" w14:textId="77777777" w:rsidR="004304B1" w:rsidRDefault="00D11326" w:rsidP="001D24F0">
      <w:pPr>
        <w:tabs>
          <w:tab w:val="left" w:pos="720"/>
          <w:tab w:val="left" w:pos="1440"/>
          <w:tab w:val="left" w:pos="2160"/>
          <w:tab w:val="left" w:pos="2880"/>
          <w:tab w:val="left" w:pos="3600"/>
          <w:tab w:val="right" w:leader="dot" w:pos="9360"/>
        </w:tabs>
        <w:ind w:left="2160"/>
        <w:rPr>
          <w:rFonts w:ascii="Times New Roman" w:hAnsi="Times New Roman"/>
          <w:sz w:val="22"/>
          <w:szCs w:val="22"/>
        </w:rPr>
      </w:pPr>
      <w:r w:rsidRPr="004304B1">
        <w:rPr>
          <w:rFonts w:ascii="Times New Roman" w:hAnsi="Times New Roman"/>
          <w:sz w:val="22"/>
          <w:szCs w:val="22"/>
        </w:rPr>
        <w:t>In the event of a serious damage prevention incident as defined i</w:t>
      </w:r>
      <w:r w:rsidR="00597DDA">
        <w:rPr>
          <w:rFonts w:ascii="Times New Roman" w:hAnsi="Times New Roman"/>
          <w:sz w:val="22"/>
          <w:szCs w:val="22"/>
        </w:rPr>
        <w:t>n Section 2</w:t>
      </w:r>
      <w:r w:rsidRPr="004304B1">
        <w:rPr>
          <w:rFonts w:ascii="Times New Roman" w:hAnsi="Times New Roman"/>
          <w:sz w:val="22"/>
          <w:szCs w:val="22"/>
        </w:rPr>
        <w:t>(S-1) occurs, the operator shall also provide notice to the Commission immediately, after all urgent safety matters have been addressed, in a manner consistent with the most recent notification procedures provided by the Commission.</w:t>
      </w:r>
    </w:p>
    <w:p w14:paraId="2E5B9CCE"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0B9B68E9" w14:textId="77777777" w:rsidR="004304B1" w:rsidRDefault="00D11326" w:rsidP="001D24F0">
      <w:pPr>
        <w:tabs>
          <w:tab w:val="left" w:pos="720"/>
          <w:tab w:val="left" w:pos="1440"/>
          <w:tab w:val="left" w:pos="2160"/>
          <w:tab w:val="left" w:pos="2880"/>
          <w:tab w:val="left" w:pos="3600"/>
          <w:tab w:val="right" w:leader="dot" w:pos="9360"/>
        </w:tabs>
        <w:ind w:left="2160" w:hanging="216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r>
      <w:r w:rsidRPr="004304B1">
        <w:rPr>
          <w:rFonts w:ascii="Times New Roman" w:hAnsi="Times New Roman"/>
          <w:sz w:val="22"/>
          <w:szCs w:val="22"/>
        </w:rPr>
        <w:tab/>
        <w:t>Any person may report to the Commission any other failure to comply with this rule or other concerns regarding underground facilities damage prevention, using the Underground Facility Damage Prevention Incident Report form.</w:t>
      </w:r>
    </w:p>
    <w:p w14:paraId="64147B36"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00C7B088" w14:textId="77777777" w:rsidR="004304B1" w:rsidRDefault="00D11326" w:rsidP="001D24F0">
      <w:pPr>
        <w:tabs>
          <w:tab w:val="left" w:pos="720"/>
          <w:tab w:val="left" w:pos="1440"/>
          <w:tab w:val="left" w:pos="2160"/>
          <w:tab w:val="left" w:pos="2880"/>
          <w:tab w:val="left" w:pos="3600"/>
          <w:tab w:val="right" w:leader="dot" w:pos="9360"/>
        </w:tabs>
        <w:ind w:left="2160" w:hanging="216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t>2.</w:t>
      </w:r>
      <w:r w:rsidR="001D24F0">
        <w:rPr>
          <w:rFonts w:ascii="Times New Roman" w:hAnsi="Times New Roman"/>
          <w:sz w:val="22"/>
          <w:szCs w:val="22"/>
        </w:rPr>
        <w:tab/>
      </w:r>
      <w:r w:rsidRPr="00A85659">
        <w:rPr>
          <w:rFonts w:ascii="Times New Roman" w:hAnsi="Times New Roman"/>
          <w:b/>
          <w:sz w:val="22"/>
          <w:szCs w:val="22"/>
        </w:rPr>
        <w:t>Annual activity report</w:t>
      </w:r>
      <w:r w:rsidRPr="004304B1">
        <w:rPr>
          <w:rFonts w:ascii="Times New Roman" w:hAnsi="Times New Roman"/>
          <w:sz w:val="22"/>
          <w:szCs w:val="22"/>
        </w:rPr>
        <w:t>.</w:t>
      </w:r>
      <w:r w:rsidR="004304B1">
        <w:rPr>
          <w:rFonts w:ascii="Times New Roman" w:hAnsi="Times New Roman"/>
          <w:sz w:val="22"/>
          <w:szCs w:val="22"/>
        </w:rPr>
        <w:t xml:space="preserve"> </w:t>
      </w:r>
      <w:r w:rsidRPr="004304B1">
        <w:rPr>
          <w:rFonts w:ascii="Times New Roman" w:hAnsi="Times New Roman"/>
          <w:sz w:val="22"/>
          <w:szCs w:val="22"/>
        </w:rPr>
        <w:t>An operator, except a municipality or a utility with fewer than 5 full time employees or fewer than 300 customers</w:t>
      </w:r>
      <w:r w:rsidR="001929E4">
        <w:rPr>
          <w:rFonts w:ascii="Times New Roman" w:hAnsi="Times New Roman"/>
          <w:sz w:val="22"/>
          <w:szCs w:val="22"/>
        </w:rPr>
        <w:t xml:space="preserve">, shall </w:t>
      </w:r>
      <w:r w:rsidRPr="004304B1">
        <w:rPr>
          <w:rFonts w:ascii="Times New Roman" w:hAnsi="Times New Roman"/>
          <w:sz w:val="22"/>
          <w:szCs w:val="22"/>
        </w:rPr>
        <w:t>submit a report to the Commission within 75 days after the end of each calendar year that states the total number of excavation notifications received by the operator during the previous year and the total miles of underground facilities it operates.</w:t>
      </w:r>
    </w:p>
    <w:p w14:paraId="07CC0E67"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3A51335A" w14:textId="77777777" w:rsidR="00D11326" w:rsidRPr="004304B1" w:rsidRDefault="001D24F0" w:rsidP="001D24F0">
      <w:pPr>
        <w:pStyle w:val="BodyTextIndent"/>
        <w:tabs>
          <w:tab w:val="clear" w:pos="1350"/>
          <w:tab w:val="left" w:pos="720"/>
          <w:tab w:val="left" w:pos="1440"/>
          <w:tab w:val="left" w:pos="2160"/>
          <w:tab w:val="left" w:pos="2880"/>
          <w:tab w:val="left" w:pos="3600"/>
          <w:tab w:val="right" w:leader="dot" w:pos="9360"/>
        </w:tabs>
        <w:ind w:left="2160" w:hanging="2160"/>
        <w:rPr>
          <w:rFonts w:ascii="Times New Roman" w:hAnsi="Times New Roman"/>
          <w:b/>
          <w:sz w:val="22"/>
          <w:szCs w:val="22"/>
        </w:rPr>
      </w:pPr>
      <w:r>
        <w:rPr>
          <w:rFonts w:ascii="Times New Roman" w:hAnsi="Times New Roman"/>
          <w:sz w:val="22"/>
          <w:szCs w:val="22"/>
        </w:rPr>
        <w:tab/>
      </w:r>
      <w:r>
        <w:rPr>
          <w:rFonts w:ascii="Times New Roman" w:hAnsi="Times New Roman"/>
          <w:sz w:val="22"/>
          <w:szCs w:val="22"/>
        </w:rPr>
        <w:tab/>
      </w:r>
      <w:r w:rsidR="00D11326" w:rsidRPr="004304B1">
        <w:rPr>
          <w:rFonts w:ascii="Times New Roman" w:hAnsi="Times New Roman"/>
          <w:sz w:val="22"/>
          <w:szCs w:val="22"/>
        </w:rPr>
        <w:t>3.</w:t>
      </w:r>
      <w:r w:rsidR="00D11326" w:rsidRPr="004304B1">
        <w:rPr>
          <w:rFonts w:ascii="Times New Roman" w:hAnsi="Times New Roman"/>
          <w:sz w:val="22"/>
          <w:szCs w:val="22"/>
        </w:rPr>
        <w:tab/>
      </w:r>
      <w:r w:rsidR="00D11326" w:rsidRPr="00A85659">
        <w:rPr>
          <w:rFonts w:ascii="Times New Roman" w:hAnsi="Times New Roman"/>
          <w:b/>
          <w:sz w:val="22"/>
          <w:szCs w:val="22"/>
        </w:rPr>
        <w:t>New underground facilities</w:t>
      </w:r>
      <w:r w:rsidR="00D11326" w:rsidRPr="004304B1">
        <w:rPr>
          <w:rFonts w:ascii="Times New Roman" w:hAnsi="Times New Roman"/>
          <w:sz w:val="22"/>
          <w:szCs w:val="22"/>
        </w:rPr>
        <w:t>.</w:t>
      </w:r>
      <w:r w:rsidR="004304B1">
        <w:rPr>
          <w:rFonts w:ascii="Times New Roman" w:hAnsi="Times New Roman"/>
          <w:sz w:val="22"/>
          <w:szCs w:val="22"/>
        </w:rPr>
        <w:t xml:space="preserve"> </w:t>
      </w:r>
      <w:r w:rsidR="00D11326" w:rsidRPr="004304B1">
        <w:rPr>
          <w:rFonts w:ascii="Times New Roman" w:hAnsi="Times New Roman"/>
          <w:sz w:val="22"/>
          <w:szCs w:val="22"/>
        </w:rPr>
        <w:t>An operator shall notify the Commission in writing immediately when installing, or when it newly identifies, underground facilities that it is obligated to mark pursuant to Section 6(B) in a municipality in which it did not previously have such underground facilities and shall indicate whether it is a member or a non-member of the Dig Safe System.</w:t>
      </w:r>
    </w:p>
    <w:p w14:paraId="582BCFEF"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23D4E9E1" w14:textId="77777777" w:rsidR="00D11326" w:rsidRPr="004304B1" w:rsidRDefault="00D11326" w:rsidP="001D24F0">
      <w:pPr>
        <w:tabs>
          <w:tab w:val="left" w:pos="720"/>
          <w:tab w:val="left" w:pos="1440"/>
          <w:tab w:val="left" w:pos="2160"/>
          <w:tab w:val="left" w:pos="2880"/>
          <w:tab w:val="left" w:pos="3600"/>
          <w:tab w:val="right" w:leader="dot" w:pos="9360"/>
        </w:tabs>
        <w:ind w:left="2160" w:hanging="216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t>4.</w:t>
      </w:r>
      <w:r w:rsidRPr="004304B1">
        <w:rPr>
          <w:rFonts w:ascii="Times New Roman" w:hAnsi="Times New Roman"/>
          <w:sz w:val="22"/>
          <w:szCs w:val="22"/>
        </w:rPr>
        <w:tab/>
      </w:r>
      <w:r w:rsidRPr="00A85659">
        <w:rPr>
          <w:rFonts w:ascii="Times New Roman" w:hAnsi="Times New Roman"/>
          <w:b/>
          <w:sz w:val="22"/>
          <w:szCs w:val="22"/>
        </w:rPr>
        <w:t>Non-member operator registration</w:t>
      </w:r>
      <w:r w:rsidRPr="004304B1">
        <w:rPr>
          <w:rFonts w:ascii="Times New Roman" w:hAnsi="Times New Roman"/>
          <w:sz w:val="22"/>
          <w:szCs w:val="22"/>
        </w:rPr>
        <w:t>.</w:t>
      </w:r>
      <w:r w:rsidR="004304B1">
        <w:rPr>
          <w:rFonts w:ascii="Times New Roman" w:hAnsi="Times New Roman"/>
          <w:sz w:val="22"/>
          <w:szCs w:val="22"/>
        </w:rPr>
        <w:t xml:space="preserve"> </w:t>
      </w:r>
      <w:r w:rsidRPr="004304B1">
        <w:rPr>
          <w:rFonts w:ascii="Times New Roman" w:hAnsi="Times New Roman"/>
          <w:sz w:val="22"/>
          <w:szCs w:val="22"/>
        </w:rPr>
        <w:t xml:space="preserve">Each non-member operator shall register with the Commission providing its name, the name and telephone number of a contact person for excavation notifications, </w:t>
      </w:r>
      <w:r w:rsidR="00224A92">
        <w:rPr>
          <w:rFonts w:ascii="Times New Roman" w:hAnsi="Times New Roman"/>
          <w:sz w:val="22"/>
          <w:szCs w:val="22"/>
        </w:rPr>
        <w:t xml:space="preserve">an email address and fax number where available, </w:t>
      </w:r>
      <w:r w:rsidRPr="004304B1">
        <w:rPr>
          <w:rFonts w:ascii="Times New Roman" w:hAnsi="Times New Roman"/>
          <w:sz w:val="22"/>
          <w:szCs w:val="22"/>
        </w:rPr>
        <w:t xml:space="preserve">and the municipalities, townships, or other civil divisions or territories in which it has underground facilities for use in the Commission’s </w:t>
      </w:r>
      <w:r w:rsidR="005B5BE9">
        <w:rPr>
          <w:rFonts w:ascii="Times New Roman" w:hAnsi="Times New Roman"/>
          <w:sz w:val="22"/>
          <w:szCs w:val="22"/>
        </w:rPr>
        <w:t>OKTODIG</w:t>
      </w:r>
      <w:r w:rsidRPr="004304B1">
        <w:rPr>
          <w:rFonts w:ascii="Times New Roman" w:hAnsi="Times New Roman"/>
          <w:sz w:val="22"/>
          <w:szCs w:val="22"/>
        </w:rPr>
        <w:t xml:space="preserve"> database.</w:t>
      </w:r>
      <w:r w:rsidR="004304B1">
        <w:rPr>
          <w:rFonts w:ascii="Times New Roman" w:hAnsi="Times New Roman"/>
          <w:sz w:val="22"/>
          <w:szCs w:val="22"/>
        </w:rPr>
        <w:t xml:space="preserve"> </w:t>
      </w:r>
      <w:r w:rsidRPr="004304B1">
        <w:rPr>
          <w:rFonts w:ascii="Times New Roman" w:hAnsi="Times New Roman"/>
          <w:sz w:val="22"/>
          <w:szCs w:val="22"/>
        </w:rPr>
        <w:t xml:space="preserve">The non-member operator shall notify the Commission in writing </w:t>
      </w:r>
      <w:r w:rsidR="00AA317A">
        <w:rPr>
          <w:rFonts w:ascii="Times New Roman" w:hAnsi="Times New Roman"/>
          <w:sz w:val="22"/>
          <w:szCs w:val="22"/>
        </w:rPr>
        <w:t>within 10 business days</w:t>
      </w:r>
      <w:r w:rsidRPr="004304B1">
        <w:rPr>
          <w:rFonts w:ascii="Times New Roman" w:hAnsi="Times New Roman"/>
          <w:sz w:val="22"/>
          <w:szCs w:val="22"/>
        </w:rPr>
        <w:t xml:space="preserve"> of any changes to this information and shall renew its registration annually by January 31 each year certifying the accuracy of the information on file with the Commission.</w:t>
      </w:r>
      <w:r w:rsidR="004304B1">
        <w:rPr>
          <w:rFonts w:ascii="Times New Roman" w:hAnsi="Times New Roman"/>
          <w:sz w:val="22"/>
          <w:szCs w:val="22"/>
        </w:rPr>
        <w:t xml:space="preserve"> </w:t>
      </w:r>
      <w:r w:rsidRPr="004304B1">
        <w:rPr>
          <w:rFonts w:ascii="Times New Roman" w:hAnsi="Times New Roman"/>
          <w:sz w:val="22"/>
          <w:szCs w:val="22"/>
        </w:rPr>
        <w:t>This requirement does not apply to an entity that only owns underground facilities on its own property for commercial or residential purposes.</w:t>
      </w:r>
    </w:p>
    <w:p w14:paraId="3A1D1F5A"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0A488588" w14:textId="77777777" w:rsidR="00D11326" w:rsidRPr="00A85659" w:rsidRDefault="00D11326" w:rsidP="00A85659">
      <w:pPr>
        <w:tabs>
          <w:tab w:val="left" w:pos="720"/>
          <w:tab w:val="left" w:pos="1440"/>
          <w:tab w:val="left" w:pos="2160"/>
          <w:tab w:val="left" w:pos="2880"/>
          <w:tab w:val="left" w:pos="3600"/>
          <w:tab w:val="right" w:leader="dot" w:pos="9360"/>
        </w:tabs>
        <w:rPr>
          <w:rFonts w:ascii="Times New Roman" w:hAnsi="Times New Roman"/>
          <w:b/>
          <w:sz w:val="22"/>
          <w:szCs w:val="22"/>
        </w:rPr>
      </w:pPr>
      <w:r w:rsidRPr="004304B1">
        <w:rPr>
          <w:rFonts w:ascii="Times New Roman" w:hAnsi="Times New Roman"/>
          <w:sz w:val="22"/>
          <w:szCs w:val="22"/>
        </w:rPr>
        <w:tab/>
        <w:t>D.</w:t>
      </w:r>
      <w:r w:rsidRPr="004304B1">
        <w:rPr>
          <w:rFonts w:ascii="Times New Roman" w:hAnsi="Times New Roman"/>
          <w:sz w:val="22"/>
          <w:szCs w:val="22"/>
        </w:rPr>
        <w:tab/>
      </w:r>
      <w:r w:rsidRPr="00A85659">
        <w:rPr>
          <w:rFonts w:ascii="Times New Roman" w:hAnsi="Times New Roman"/>
          <w:b/>
          <w:sz w:val="22"/>
          <w:szCs w:val="22"/>
        </w:rPr>
        <w:t>Natural Gas Operators</w:t>
      </w:r>
    </w:p>
    <w:p w14:paraId="1B3770F9"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38F5CDA2" w14:textId="77777777" w:rsidR="00D11326" w:rsidRPr="004304B1" w:rsidRDefault="001D24F0" w:rsidP="001D24F0">
      <w:pPr>
        <w:tabs>
          <w:tab w:val="left" w:pos="720"/>
          <w:tab w:val="left" w:pos="1440"/>
          <w:tab w:val="left" w:pos="2160"/>
          <w:tab w:val="left" w:pos="3600"/>
          <w:tab w:val="right" w:leader="dot" w:pos="9360"/>
        </w:tabs>
        <w:ind w:left="2160" w:hanging="2160"/>
        <w:rPr>
          <w:rFonts w:ascii="Times New Roman" w:hAnsi="Times New Roman"/>
          <w:sz w:val="22"/>
          <w:szCs w:val="22"/>
        </w:rPr>
      </w:pPr>
      <w:r>
        <w:rPr>
          <w:rFonts w:ascii="Times New Roman" w:hAnsi="Times New Roman"/>
          <w:b/>
          <w:sz w:val="22"/>
          <w:szCs w:val="22"/>
        </w:rPr>
        <w:tab/>
      </w:r>
      <w:r>
        <w:rPr>
          <w:rFonts w:ascii="Times New Roman" w:hAnsi="Times New Roman"/>
          <w:b/>
          <w:sz w:val="22"/>
          <w:szCs w:val="22"/>
        </w:rPr>
        <w:tab/>
      </w:r>
      <w:r>
        <w:rPr>
          <w:rFonts w:ascii="Times New Roman" w:hAnsi="Times New Roman"/>
          <w:sz w:val="22"/>
          <w:szCs w:val="22"/>
        </w:rPr>
        <w:t>1.</w:t>
      </w:r>
      <w:r>
        <w:rPr>
          <w:rFonts w:ascii="Times New Roman" w:hAnsi="Times New Roman"/>
          <w:sz w:val="22"/>
          <w:szCs w:val="22"/>
        </w:rPr>
        <w:tab/>
      </w:r>
      <w:r w:rsidR="00D11326" w:rsidRPr="00A85659">
        <w:rPr>
          <w:rFonts w:ascii="Times New Roman" w:hAnsi="Times New Roman"/>
          <w:b/>
          <w:sz w:val="22"/>
          <w:szCs w:val="22"/>
        </w:rPr>
        <w:t>Applicability</w:t>
      </w:r>
      <w:r w:rsidR="00D11326" w:rsidRPr="004304B1">
        <w:rPr>
          <w:rFonts w:ascii="Times New Roman" w:hAnsi="Times New Roman"/>
          <w:sz w:val="22"/>
          <w:szCs w:val="22"/>
        </w:rPr>
        <w:t>.</w:t>
      </w:r>
      <w:r w:rsidR="004304B1">
        <w:rPr>
          <w:rFonts w:ascii="Times New Roman" w:hAnsi="Times New Roman"/>
          <w:sz w:val="22"/>
          <w:szCs w:val="22"/>
        </w:rPr>
        <w:t xml:space="preserve"> </w:t>
      </w:r>
      <w:r w:rsidR="00D11326" w:rsidRPr="004304B1">
        <w:rPr>
          <w:rFonts w:ascii="Times New Roman" w:hAnsi="Times New Roman"/>
          <w:sz w:val="22"/>
          <w:szCs w:val="22"/>
        </w:rPr>
        <w:t>The provisions of this subsection are applicable to gas operators.</w:t>
      </w:r>
      <w:r w:rsidR="004304B1">
        <w:rPr>
          <w:rFonts w:ascii="Times New Roman" w:hAnsi="Times New Roman"/>
          <w:sz w:val="22"/>
          <w:szCs w:val="22"/>
        </w:rPr>
        <w:t xml:space="preserve"> </w:t>
      </w:r>
      <w:r w:rsidR="00D11326" w:rsidRPr="004304B1">
        <w:rPr>
          <w:rFonts w:ascii="Times New Roman" w:hAnsi="Times New Roman"/>
          <w:sz w:val="22"/>
          <w:szCs w:val="22"/>
        </w:rPr>
        <w:t>For the purposes of this subsection, a gas operator is a natural gas pipeline utility or a gas utility other than a gas utility over which the Commission has limited safety jurisdict</w:t>
      </w:r>
      <w:r w:rsidR="001A5037">
        <w:rPr>
          <w:rFonts w:ascii="Times New Roman" w:hAnsi="Times New Roman"/>
          <w:sz w:val="22"/>
          <w:szCs w:val="22"/>
        </w:rPr>
        <w:t>ion pursuant to 35-A M.R.S.A. §</w:t>
      </w:r>
      <w:r w:rsidR="00D11326" w:rsidRPr="004304B1">
        <w:rPr>
          <w:rFonts w:ascii="Times New Roman" w:hAnsi="Times New Roman"/>
          <w:sz w:val="22"/>
          <w:szCs w:val="22"/>
        </w:rPr>
        <w:t>4702.</w:t>
      </w:r>
    </w:p>
    <w:p w14:paraId="48DE9D23"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1F3F2707" w14:textId="77777777" w:rsidR="004304B1" w:rsidRDefault="001D24F0" w:rsidP="001D24F0">
      <w:pPr>
        <w:tabs>
          <w:tab w:val="left" w:pos="720"/>
          <w:tab w:val="left" w:pos="1440"/>
          <w:tab w:val="left" w:pos="2160"/>
          <w:tab w:val="left" w:pos="3600"/>
          <w:tab w:val="right" w:leader="dot" w:pos="9360"/>
        </w:tabs>
        <w:ind w:left="2160" w:hanging="720"/>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00D11326" w:rsidRPr="00A85659">
        <w:rPr>
          <w:rFonts w:ascii="Times New Roman" w:hAnsi="Times New Roman"/>
          <w:b/>
          <w:sz w:val="22"/>
          <w:szCs w:val="22"/>
        </w:rPr>
        <w:t>Excavation notice to fire departments.</w:t>
      </w:r>
      <w:r w:rsidR="004304B1" w:rsidRPr="00A85659">
        <w:rPr>
          <w:rFonts w:ascii="Times New Roman" w:hAnsi="Times New Roman"/>
          <w:b/>
          <w:sz w:val="22"/>
          <w:szCs w:val="22"/>
        </w:rPr>
        <w:t xml:space="preserve"> </w:t>
      </w:r>
      <w:r w:rsidR="00D11326" w:rsidRPr="004304B1">
        <w:rPr>
          <w:rFonts w:ascii="Times New Roman" w:hAnsi="Times New Roman"/>
          <w:sz w:val="22"/>
          <w:szCs w:val="22"/>
        </w:rPr>
        <w:t>In addition to providing other notices required under this rule, before commencing any excavation for the purpose of working on an underground transmission line, a gas operator shall provide notice of any excavation to the Fire Department within whose service area the excavation will occur.</w:t>
      </w:r>
      <w:r w:rsidR="004304B1">
        <w:rPr>
          <w:rFonts w:ascii="Times New Roman" w:hAnsi="Times New Roman"/>
          <w:sz w:val="22"/>
          <w:szCs w:val="22"/>
        </w:rPr>
        <w:t xml:space="preserve"> </w:t>
      </w:r>
      <w:r w:rsidR="00D11326" w:rsidRPr="004304B1">
        <w:rPr>
          <w:rFonts w:ascii="Times New Roman" w:hAnsi="Times New Roman"/>
          <w:sz w:val="22"/>
          <w:szCs w:val="22"/>
        </w:rPr>
        <w:t>This notice must be in writing or by telephone and must be given at least three business days prior to excavation.</w:t>
      </w:r>
      <w:r w:rsidR="004304B1">
        <w:rPr>
          <w:rFonts w:ascii="Times New Roman" w:hAnsi="Times New Roman"/>
          <w:sz w:val="22"/>
          <w:szCs w:val="22"/>
        </w:rPr>
        <w:t xml:space="preserve"> </w:t>
      </w:r>
      <w:r w:rsidR="00D11326" w:rsidRPr="004304B1">
        <w:rPr>
          <w:rFonts w:ascii="Times New Roman" w:hAnsi="Times New Roman"/>
          <w:sz w:val="22"/>
          <w:szCs w:val="22"/>
        </w:rPr>
        <w:t>Work may not commence until the operator has received from the Fire Department an acknowledgement of the notice either by telephone or in writing.</w:t>
      </w:r>
    </w:p>
    <w:p w14:paraId="54C8ECD1"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3B31ED63" w14:textId="77777777" w:rsidR="00D11326" w:rsidRPr="004304B1" w:rsidRDefault="001D24F0" w:rsidP="001D24F0">
      <w:pPr>
        <w:tabs>
          <w:tab w:val="left" w:pos="720"/>
          <w:tab w:val="left" w:pos="1440"/>
          <w:tab w:val="left" w:pos="2160"/>
          <w:tab w:val="left" w:pos="3600"/>
          <w:tab w:val="right" w:leader="dot" w:pos="9360"/>
        </w:tabs>
        <w:ind w:left="2160" w:hanging="2160"/>
        <w:rPr>
          <w:rFonts w:ascii="Times New Roman" w:hAnsi="Times New Roman"/>
          <w:sz w:val="22"/>
          <w:szCs w:val="22"/>
        </w:rPr>
      </w:pPr>
      <w:r>
        <w:rPr>
          <w:rFonts w:ascii="Times New Roman" w:hAnsi="Times New Roman"/>
          <w:b/>
          <w:sz w:val="22"/>
          <w:szCs w:val="22"/>
        </w:rPr>
        <w:tab/>
      </w:r>
      <w:r>
        <w:rPr>
          <w:rFonts w:ascii="Times New Roman" w:hAnsi="Times New Roman"/>
          <w:b/>
          <w:sz w:val="22"/>
          <w:szCs w:val="22"/>
        </w:rPr>
        <w:tab/>
      </w:r>
      <w:r>
        <w:rPr>
          <w:rFonts w:ascii="Times New Roman" w:hAnsi="Times New Roman"/>
          <w:sz w:val="22"/>
          <w:szCs w:val="22"/>
        </w:rPr>
        <w:t>3.</w:t>
      </w:r>
      <w:r>
        <w:rPr>
          <w:rFonts w:ascii="Times New Roman" w:hAnsi="Times New Roman"/>
          <w:sz w:val="22"/>
          <w:szCs w:val="22"/>
        </w:rPr>
        <w:tab/>
      </w:r>
      <w:r w:rsidR="00D11326" w:rsidRPr="00A85659">
        <w:rPr>
          <w:rFonts w:ascii="Times New Roman" w:hAnsi="Times New Roman"/>
          <w:b/>
          <w:sz w:val="22"/>
          <w:szCs w:val="22"/>
        </w:rPr>
        <w:t>Emergency management information</w:t>
      </w:r>
      <w:r w:rsidR="00D11326" w:rsidRPr="004304B1">
        <w:rPr>
          <w:rFonts w:ascii="Times New Roman" w:hAnsi="Times New Roman"/>
          <w:sz w:val="22"/>
          <w:szCs w:val="22"/>
        </w:rPr>
        <w:t>.</w:t>
      </w:r>
      <w:r w:rsidR="004304B1">
        <w:rPr>
          <w:rFonts w:ascii="Times New Roman" w:hAnsi="Times New Roman"/>
          <w:sz w:val="22"/>
          <w:szCs w:val="22"/>
        </w:rPr>
        <w:t xml:space="preserve"> </w:t>
      </w:r>
      <w:r w:rsidR="00D11326" w:rsidRPr="004304B1">
        <w:rPr>
          <w:rFonts w:ascii="Times New Roman" w:hAnsi="Times New Roman"/>
          <w:sz w:val="22"/>
          <w:szCs w:val="22"/>
        </w:rPr>
        <w:t>Each gas operator shall provide maps that clearly indicate the location and depth of all main supply underground gas facilities to the following jurisdictions:</w:t>
      </w:r>
    </w:p>
    <w:p w14:paraId="056CB22E"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35FC3F91" w14:textId="77777777" w:rsidR="00D11326" w:rsidRPr="004304B1" w:rsidRDefault="001D24F0" w:rsidP="00A85659">
      <w:pPr>
        <w:tabs>
          <w:tab w:val="left" w:pos="720"/>
          <w:tab w:val="left" w:pos="1440"/>
          <w:tab w:val="left" w:pos="2160"/>
          <w:tab w:val="left" w:pos="2880"/>
          <w:tab w:val="left" w:pos="3600"/>
          <w:tab w:val="right" w:leader="dot" w:pos="93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D11326" w:rsidRPr="004304B1">
        <w:rPr>
          <w:rFonts w:ascii="Times New Roman" w:hAnsi="Times New Roman"/>
          <w:sz w:val="22"/>
          <w:szCs w:val="22"/>
        </w:rPr>
        <w:t>a.</w:t>
      </w:r>
      <w:r w:rsidR="00D11326" w:rsidRPr="004304B1">
        <w:rPr>
          <w:rFonts w:ascii="Times New Roman" w:hAnsi="Times New Roman"/>
          <w:sz w:val="22"/>
          <w:szCs w:val="22"/>
        </w:rPr>
        <w:tab/>
        <w:t>each municipality within which it operates;</w:t>
      </w:r>
    </w:p>
    <w:p w14:paraId="291F61A3"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33F17A64" w14:textId="77777777" w:rsidR="00D11326" w:rsidRPr="004304B1" w:rsidRDefault="001D24F0" w:rsidP="00A85659">
      <w:pPr>
        <w:tabs>
          <w:tab w:val="left" w:pos="720"/>
          <w:tab w:val="left" w:pos="1440"/>
          <w:tab w:val="left" w:pos="2160"/>
          <w:tab w:val="left" w:pos="2880"/>
          <w:tab w:val="left" w:pos="3600"/>
          <w:tab w:val="right" w:leader="dot" w:pos="93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D11326" w:rsidRPr="004304B1">
        <w:rPr>
          <w:rFonts w:ascii="Times New Roman" w:hAnsi="Times New Roman"/>
          <w:sz w:val="22"/>
          <w:szCs w:val="22"/>
        </w:rPr>
        <w:t>b.</w:t>
      </w:r>
      <w:r w:rsidR="00D11326" w:rsidRPr="004304B1">
        <w:rPr>
          <w:rFonts w:ascii="Times New Roman" w:hAnsi="Times New Roman"/>
          <w:sz w:val="22"/>
          <w:szCs w:val="22"/>
        </w:rPr>
        <w:tab/>
        <w:t>each fire department within whose service territory it operates;</w:t>
      </w:r>
    </w:p>
    <w:p w14:paraId="51F10F71"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27EA35F9" w14:textId="77777777" w:rsidR="00D11326" w:rsidRPr="004304B1" w:rsidRDefault="001D24F0" w:rsidP="001D24F0">
      <w:pPr>
        <w:tabs>
          <w:tab w:val="left" w:pos="720"/>
          <w:tab w:val="left" w:pos="1440"/>
          <w:tab w:val="left" w:pos="2160"/>
          <w:tab w:val="left" w:pos="2880"/>
          <w:tab w:val="left" w:pos="3600"/>
          <w:tab w:val="right" w:leader="dot" w:pos="9360"/>
        </w:tabs>
        <w:ind w:left="2880" w:hanging="288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D11326" w:rsidRPr="004304B1">
        <w:rPr>
          <w:rFonts w:ascii="Times New Roman" w:hAnsi="Times New Roman"/>
          <w:sz w:val="22"/>
          <w:szCs w:val="22"/>
        </w:rPr>
        <w:t>c.</w:t>
      </w:r>
      <w:r w:rsidR="00D11326" w:rsidRPr="004304B1">
        <w:rPr>
          <w:rFonts w:ascii="Times New Roman" w:hAnsi="Times New Roman"/>
          <w:sz w:val="22"/>
          <w:szCs w:val="22"/>
        </w:rPr>
        <w:tab/>
        <w:t>the county emergency management agency for each county within which it operates; and</w:t>
      </w:r>
    </w:p>
    <w:p w14:paraId="5F2555B7"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36563987" w14:textId="77777777" w:rsidR="00D11326" w:rsidRPr="004304B1" w:rsidRDefault="001D24F0" w:rsidP="00A85659">
      <w:pPr>
        <w:tabs>
          <w:tab w:val="left" w:pos="720"/>
          <w:tab w:val="left" w:pos="1440"/>
          <w:tab w:val="left" w:pos="2160"/>
          <w:tab w:val="left" w:pos="2880"/>
          <w:tab w:val="left" w:pos="3600"/>
          <w:tab w:val="right" w:leader="dot" w:pos="93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D11326" w:rsidRPr="004304B1">
        <w:rPr>
          <w:rFonts w:ascii="Times New Roman" w:hAnsi="Times New Roman"/>
          <w:sz w:val="22"/>
          <w:szCs w:val="22"/>
        </w:rPr>
        <w:t>d.</w:t>
      </w:r>
      <w:r w:rsidR="00D11326" w:rsidRPr="004304B1">
        <w:rPr>
          <w:rFonts w:ascii="Times New Roman" w:hAnsi="Times New Roman"/>
          <w:sz w:val="22"/>
          <w:szCs w:val="22"/>
        </w:rPr>
        <w:tab/>
        <w:t>the Maine Emergency Management Agency.</w:t>
      </w:r>
    </w:p>
    <w:p w14:paraId="24E9C709"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378579B0" w14:textId="77777777" w:rsidR="00D11326" w:rsidRDefault="00D11326" w:rsidP="001D24F0">
      <w:pPr>
        <w:tabs>
          <w:tab w:val="left" w:pos="720"/>
          <w:tab w:val="left" w:pos="1440"/>
          <w:tab w:val="left" w:pos="2160"/>
          <w:tab w:val="left" w:pos="2880"/>
          <w:tab w:val="left" w:pos="3600"/>
          <w:tab w:val="right" w:leader="dot" w:pos="9360"/>
        </w:tabs>
        <w:ind w:left="2160" w:hanging="216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r>
      <w:r w:rsidRPr="004304B1">
        <w:rPr>
          <w:rFonts w:ascii="Times New Roman" w:hAnsi="Times New Roman"/>
          <w:sz w:val="22"/>
          <w:szCs w:val="22"/>
        </w:rPr>
        <w:tab/>
        <w:t>Within 21 business days of changing the configuration of a gas operator’s main supply underground gas facility, the gas operator must provide updated maps to the appropriate entities.</w:t>
      </w:r>
    </w:p>
    <w:p w14:paraId="169A317A" w14:textId="77777777" w:rsidR="00924B88" w:rsidRPr="004304B1" w:rsidRDefault="00924B88" w:rsidP="001D24F0">
      <w:pPr>
        <w:tabs>
          <w:tab w:val="left" w:pos="720"/>
          <w:tab w:val="left" w:pos="1440"/>
          <w:tab w:val="left" w:pos="2160"/>
          <w:tab w:val="left" w:pos="2880"/>
          <w:tab w:val="left" w:pos="3600"/>
          <w:tab w:val="right" w:leader="dot" w:pos="9360"/>
        </w:tabs>
        <w:ind w:left="2160" w:hanging="2160"/>
        <w:rPr>
          <w:rFonts w:ascii="Times New Roman" w:hAnsi="Times New Roman"/>
          <w:sz w:val="22"/>
          <w:szCs w:val="22"/>
        </w:rPr>
      </w:pPr>
    </w:p>
    <w:p w14:paraId="3468D54F"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34CC162F" w14:textId="77777777" w:rsidR="00D11326" w:rsidRPr="00A85659" w:rsidRDefault="00D11326" w:rsidP="00A85659">
      <w:pPr>
        <w:tabs>
          <w:tab w:val="left" w:pos="720"/>
          <w:tab w:val="left" w:pos="1440"/>
          <w:tab w:val="left" w:pos="2160"/>
          <w:tab w:val="left" w:pos="2880"/>
          <w:tab w:val="left" w:pos="3600"/>
          <w:tab w:val="right" w:leader="dot" w:pos="9360"/>
        </w:tabs>
        <w:rPr>
          <w:rFonts w:ascii="Times New Roman" w:hAnsi="Times New Roman"/>
          <w:b/>
          <w:sz w:val="22"/>
          <w:szCs w:val="22"/>
        </w:rPr>
      </w:pPr>
      <w:r w:rsidRPr="004304B1">
        <w:rPr>
          <w:rFonts w:ascii="Times New Roman" w:hAnsi="Times New Roman"/>
          <w:sz w:val="22"/>
          <w:szCs w:val="22"/>
        </w:rPr>
        <w:tab/>
        <w:t>E.</w:t>
      </w:r>
      <w:r w:rsidRPr="004304B1">
        <w:rPr>
          <w:rFonts w:ascii="Times New Roman" w:hAnsi="Times New Roman"/>
          <w:sz w:val="22"/>
          <w:szCs w:val="22"/>
        </w:rPr>
        <w:tab/>
      </w:r>
      <w:r w:rsidRPr="00A85659">
        <w:rPr>
          <w:rFonts w:ascii="Times New Roman" w:hAnsi="Times New Roman"/>
          <w:b/>
          <w:sz w:val="22"/>
          <w:szCs w:val="22"/>
        </w:rPr>
        <w:t>Legal Effect of Non-compliance</w:t>
      </w:r>
    </w:p>
    <w:p w14:paraId="147BE4CA" w14:textId="77777777" w:rsidR="00D11326" w:rsidRPr="00A85659" w:rsidRDefault="00D11326" w:rsidP="00A85659">
      <w:pPr>
        <w:tabs>
          <w:tab w:val="left" w:pos="720"/>
          <w:tab w:val="left" w:pos="1440"/>
          <w:tab w:val="left" w:pos="2160"/>
          <w:tab w:val="left" w:pos="2880"/>
          <w:tab w:val="left" w:pos="3600"/>
          <w:tab w:val="right" w:leader="dot" w:pos="9360"/>
        </w:tabs>
        <w:rPr>
          <w:rFonts w:ascii="Times New Roman" w:hAnsi="Times New Roman"/>
          <w:b/>
          <w:sz w:val="22"/>
          <w:szCs w:val="22"/>
        </w:rPr>
      </w:pPr>
    </w:p>
    <w:p w14:paraId="7004D972" w14:textId="77777777" w:rsidR="00D11326" w:rsidRPr="004304B1" w:rsidRDefault="00D11326" w:rsidP="001D24F0">
      <w:pPr>
        <w:tabs>
          <w:tab w:val="left" w:pos="720"/>
          <w:tab w:val="left" w:pos="1440"/>
          <w:tab w:val="left" w:pos="2160"/>
          <w:tab w:val="left" w:pos="2880"/>
          <w:tab w:val="left" w:pos="3600"/>
        </w:tabs>
        <w:ind w:left="2160" w:right="-90" w:hanging="216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t>1.</w:t>
      </w:r>
      <w:r w:rsidRPr="004304B1">
        <w:rPr>
          <w:rFonts w:ascii="Times New Roman" w:hAnsi="Times New Roman"/>
          <w:sz w:val="22"/>
          <w:szCs w:val="22"/>
        </w:rPr>
        <w:tab/>
      </w:r>
      <w:r w:rsidRPr="00A85659">
        <w:rPr>
          <w:rFonts w:ascii="Times New Roman" w:hAnsi="Times New Roman"/>
          <w:b/>
          <w:sz w:val="22"/>
          <w:szCs w:val="22"/>
        </w:rPr>
        <w:t>Members</w:t>
      </w:r>
      <w:r w:rsidRPr="004304B1">
        <w:rPr>
          <w:rFonts w:ascii="Times New Roman" w:hAnsi="Times New Roman"/>
          <w:sz w:val="22"/>
          <w:szCs w:val="22"/>
        </w:rPr>
        <w:t>.</w:t>
      </w:r>
      <w:r w:rsidR="004304B1">
        <w:rPr>
          <w:rFonts w:ascii="Times New Roman" w:hAnsi="Times New Roman"/>
          <w:sz w:val="22"/>
          <w:szCs w:val="22"/>
        </w:rPr>
        <w:t xml:space="preserve"> </w:t>
      </w:r>
      <w:r w:rsidRPr="004304B1">
        <w:rPr>
          <w:rFonts w:ascii="Times New Roman" w:hAnsi="Times New Roman"/>
          <w:sz w:val="22"/>
          <w:szCs w:val="22"/>
        </w:rPr>
        <w:t>If an operator does not provide all information pursuant to Section</w:t>
      </w:r>
      <w:r w:rsidR="001D24F0">
        <w:rPr>
          <w:rFonts w:ascii="Times New Roman" w:hAnsi="Times New Roman"/>
          <w:sz w:val="22"/>
          <w:szCs w:val="22"/>
        </w:rPr>
        <w:t> </w:t>
      </w:r>
      <w:r w:rsidRPr="004304B1">
        <w:rPr>
          <w:rFonts w:ascii="Times New Roman" w:hAnsi="Times New Roman"/>
          <w:sz w:val="22"/>
          <w:szCs w:val="22"/>
        </w:rPr>
        <w:t xml:space="preserve">6(B) or the information provided fails to identify the location of the </w:t>
      </w:r>
      <w:r w:rsidRPr="004304B1">
        <w:rPr>
          <w:rFonts w:ascii="Times New Roman" w:hAnsi="Times New Roman"/>
          <w:sz w:val="22"/>
          <w:szCs w:val="22"/>
        </w:rPr>
        <w:lastRenderedPageBreak/>
        <w:t>underground facilities in accordance with Section 6(B) or if the Dig Safe System does not provide all information pursuant to Section 5(A), and an excavator complies with all excavator responsibilities described in Section 4(A) and Subsection 4(B)(1) or Subsection 4(B)(1)(a)(ii), then an excavator is not liable for any damage or injury caused by the excavation, except on proof of negligence.</w:t>
      </w:r>
    </w:p>
    <w:p w14:paraId="0516CFDF"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57314F63" w14:textId="77777777" w:rsidR="00D11326" w:rsidRPr="004304B1" w:rsidRDefault="00D11326" w:rsidP="007103AF">
      <w:pPr>
        <w:tabs>
          <w:tab w:val="left" w:pos="720"/>
          <w:tab w:val="left" w:pos="1440"/>
          <w:tab w:val="left" w:pos="2160"/>
          <w:tab w:val="left" w:pos="2880"/>
          <w:tab w:val="left" w:pos="3600"/>
        </w:tabs>
        <w:ind w:left="2160" w:right="-90" w:hanging="216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t>2.</w:t>
      </w:r>
      <w:r w:rsidRPr="004304B1">
        <w:rPr>
          <w:rFonts w:ascii="Times New Roman" w:hAnsi="Times New Roman"/>
          <w:sz w:val="22"/>
          <w:szCs w:val="22"/>
        </w:rPr>
        <w:tab/>
      </w:r>
      <w:r w:rsidRPr="00A85659">
        <w:rPr>
          <w:rFonts w:ascii="Times New Roman" w:hAnsi="Times New Roman"/>
          <w:b/>
          <w:sz w:val="22"/>
          <w:szCs w:val="22"/>
        </w:rPr>
        <w:t>Non-members.</w:t>
      </w:r>
      <w:r w:rsidR="004304B1">
        <w:rPr>
          <w:rFonts w:ascii="Times New Roman" w:hAnsi="Times New Roman"/>
          <w:sz w:val="22"/>
          <w:szCs w:val="22"/>
        </w:rPr>
        <w:t xml:space="preserve"> </w:t>
      </w:r>
      <w:r w:rsidRPr="004304B1">
        <w:rPr>
          <w:rFonts w:ascii="Times New Roman" w:hAnsi="Times New Roman"/>
          <w:sz w:val="22"/>
          <w:szCs w:val="22"/>
        </w:rPr>
        <w:t>If an excavator provides notice to non-member operators pursuant to Subsection 4(B)(2), and if a non-member operator fails to mark the location of its facilities pursuant to Section 6(B), then an excavator is not liable for any damage or injury caused by the excavation, except on proof of negligence.</w:t>
      </w:r>
    </w:p>
    <w:p w14:paraId="19BF7DB5"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62463C14"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r w:rsidRPr="004304B1">
        <w:rPr>
          <w:rFonts w:ascii="Times New Roman" w:hAnsi="Times New Roman"/>
          <w:sz w:val="22"/>
          <w:szCs w:val="22"/>
        </w:rPr>
        <w:tab/>
        <w:t>F.</w:t>
      </w:r>
      <w:r w:rsidRPr="004304B1">
        <w:rPr>
          <w:rFonts w:ascii="Times New Roman" w:hAnsi="Times New Roman"/>
          <w:sz w:val="22"/>
          <w:szCs w:val="22"/>
        </w:rPr>
        <w:tab/>
      </w:r>
      <w:r w:rsidRPr="00A85659">
        <w:rPr>
          <w:rFonts w:ascii="Times New Roman" w:hAnsi="Times New Roman"/>
          <w:b/>
          <w:sz w:val="22"/>
          <w:szCs w:val="22"/>
        </w:rPr>
        <w:t>Abandoned or Inactive Facilities</w:t>
      </w:r>
    </w:p>
    <w:p w14:paraId="3B7BB55D"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13E9926B" w14:textId="77777777" w:rsidR="004304B1" w:rsidRDefault="00D11326" w:rsidP="001D24F0">
      <w:pPr>
        <w:tabs>
          <w:tab w:val="left" w:pos="720"/>
          <w:tab w:val="left" w:pos="1440"/>
          <w:tab w:val="left" w:pos="2160"/>
          <w:tab w:val="left" w:pos="2880"/>
          <w:tab w:val="left" w:pos="3600"/>
          <w:tab w:val="right" w:leader="dot" w:pos="9360"/>
        </w:tabs>
        <w:ind w:left="2160" w:hanging="216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t>1.</w:t>
      </w:r>
      <w:r w:rsidRPr="004304B1">
        <w:rPr>
          <w:rFonts w:ascii="Times New Roman" w:hAnsi="Times New Roman"/>
          <w:sz w:val="22"/>
          <w:szCs w:val="22"/>
        </w:rPr>
        <w:tab/>
      </w:r>
      <w:r w:rsidRPr="00A85659">
        <w:rPr>
          <w:rFonts w:ascii="Times New Roman" w:hAnsi="Times New Roman"/>
          <w:b/>
          <w:sz w:val="22"/>
          <w:szCs w:val="22"/>
        </w:rPr>
        <w:t>Operators with an electronic mapping system</w:t>
      </w:r>
      <w:r w:rsidRPr="004304B1">
        <w:rPr>
          <w:rFonts w:ascii="Times New Roman" w:hAnsi="Times New Roman"/>
          <w:sz w:val="22"/>
          <w:szCs w:val="22"/>
        </w:rPr>
        <w:t>.</w:t>
      </w:r>
      <w:r w:rsidR="004304B1">
        <w:rPr>
          <w:rFonts w:ascii="Times New Roman" w:hAnsi="Times New Roman"/>
          <w:sz w:val="22"/>
          <w:szCs w:val="22"/>
        </w:rPr>
        <w:t xml:space="preserve"> </w:t>
      </w:r>
      <w:r w:rsidRPr="004304B1">
        <w:rPr>
          <w:rFonts w:ascii="Times New Roman" w:hAnsi="Times New Roman"/>
          <w:sz w:val="22"/>
          <w:szCs w:val="22"/>
        </w:rPr>
        <w:t>Beginning on the date an owner or operator of underground facilities is required by the Public Utilities Commission to implement electronic mapping under Chapter 140 of the Commission’s Rules, the owner or operator shall indicate the existence of facilities abandoned or inactive after that date in its electronic mapping system and shall notify an excavator when abandoned or inactive underground facilities exist in the area of a proposed excavation.</w:t>
      </w:r>
    </w:p>
    <w:p w14:paraId="02A2E05A"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3D858921" w14:textId="77777777" w:rsidR="00D11326" w:rsidRPr="004304B1" w:rsidRDefault="00D11326" w:rsidP="001D24F0">
      <w:pPr>
        <w:tabs>
          <w:tab w:val="left" w:pos="720"/>
          <w:tab w:val="left" w:pos="1440"/>
          <w:tab w:val="left" w:pos="2160"/>
          <w:tab w:val="left" w:pos="2880"/>
          <w:tab w:val="left" w:pos="3600"/>
          <w:tab w:val="right" w:leader="dot" w:pos="9360"/>
        </w:tabs>
        <w:ind w:left="2160" w:hanging="216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t>2.</w:t>
      </w:r>
      <w:r w:rsidRPr="004304B1">
        <w:rPr>
          <w:rFonts w:ascii="Times New Roman" w:hAnsi="Times New Roman"/>
          <w:sz w:val="22"/>
          <w:szCs w:val="22"/>
        </w:rPr>
        <w:tab/>
      </w:r>
      <w:r w:rsidRPr="00A85659">
        <w:rPr>
          <w:rFonts w:ascii="Times New Roman" w:hAnsi="Times New Roman"/>
          <w:b/>
          <w:sz w:val="22"/>
          <w:szCs w:val="22"/>
        </w:rPr>
        <w:t>Operators without an electronic mapping system</w:t>
      </w:r>
      <w:r w:rsidRPr="004304B1">
        <w:rPr>
          <w:rFonts w:ascii="Times New Roman" w:hAnsi="Times New Roman"/>
          <w:sz w:val="22"/>
          <w:szCs w:val="22"/>
        </w:rPr>
        <w:t>.</w:t>
      </w:r>
      <w:r w:rsidR="004304B1">
        <w:rPr>
          <w:rFonts w:ascii="Times New Roman" w:hAnsi="Times New Roman"/>
          <w:sz w:val="22"/>
          <w:szCs w:val="22"/>
        </w:rPr>
        <w:t xml:space="preserve"> </w:t>
      </w:r>
      <w:r w:rsidRPr="004304B1">
        <w:rPr>
          <w:rFonts w:ascii="Times New Roman" w:hAnsi="Times New Roman"/>
          <w:sz w:val="22"/>
          <w:szCs w:val="22"/>
        </w:rPr>
        <w:t>If an owner or operator of an underground facility is not required to maintain an electronic mapping system under Chapter 140 of the Commission's rules, the owner or operator shall notify an excavator of any abandoned or inactive facilities in the area of a proposed excavation of which it is aware.</w:t>
      </w:r>
      <w:r w:rsidR="004304B1">
        <w:rPr>
          <w:rFonts w:ascii="Times New Roman" w:hAnsi="Times New Roman"/>
          <w:sz w:val="22"/>
          <w:szCs w:val="22"/>
        </w:rPr>
        <w:t xml:space="preserve"> </w:t>
      </w:r>
      <w:r w:rsidRPr="004304B1">
        <w:rPr>
          <w:rFonts w:ascii="Times New Roman" w:hAnsi="Times New Roman"/>
          <w:sz w:val="22"/>
          <w:szCs w:val="22"/>
        </w:rPr>
        <w:t>An operator shall be conclusively presumed to be aware of any facilities abandoned after March 28, 2002.</w:t>
      </w:r>
    </w:p>
    <w:p w14:paraId="46EA85D1"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2E1C70B4" w14:textId="77777777" w:rsidR="00D11326" w:rsidRPr="004304B1" w:rsidRDefault="00D11326" w:rsidP="001D24F0">
      <w:pPr>
        <w:pStyle w:val="BodyText2"/>
        <w:tabs>
          <w:tab w:val="clear" w:pos="-450"/>
          <w:tab w:val="left" w:pos="2160"/>
          <w:tab w:val="left" w:pos="2880"/>
          <w:tab w:val="left" w:pos="3600"/>
          <w:tab w:val="right" w:leader="dot" w:pos="9360"/>
        </w:tabs>
        <w:ind w:left="2160" w:right="0" w:hanging="216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t>3.</w:t>
      </w:r>
      <w:r w:rsidRPr="004304B1">
        <w:rPr>
          <w:rFonts w:ascii="Times New Roman" w:hAnsi="Times New Roman"/>
          <w:sz w:val="22"/>
          <w:szCs w:val="22"/>
        </w:rPr>
        <w:tab/>
        <w:t>When notifying an excavator that abandoned or inactive underground facilities exist in the area of the proposed excavation, the operator must also inform the excavator that:</w:t>
      </w:r>
    </w:p>
    <w:p w14:paraId="141C71B3" w14:textId="77777777" w:rsidR="00D11326" w:rsidRPr="004304B1" w:rsidRDefault="00D11326" w:rsidP="00A85659">
      <w:pPr>
        <w:pStyle w:val="BodyText2"/>
        <w:tabs>
          <w:tab w:val="clear" w:pos="-450"/>
          <w:tab w:val="left" w:pos="2160"/>
          <w:tab w:val="left" w:pos="2880"/>
          <w:tab w:val="left" w:pos="3600"/>
          <w:tab w:val="right" w:leader="dot" w:pos="9360"/>
        </w:tabs>
        <w:ind w:right="0"/>
        <w:rPr>
          <w:rFonts w:ascii="Times New Roman" w:hAnsi="Times New Roman"/>
          <w:sz w:val="22"/>
          <w:szCs w:val="22"/>
        </w:rPr>
      </w:pPr>
    </w:p>
    <w:p w14:paraId="22429E5F" w14:textId="77777777" w:rsidR="00D11326" w:rsidRPr="004304B1" w:rsidRDefault="001D24F0" w:rsidP="001D24F0">
      <w:pPr>
        <w:pStyle w:val="BodyText2"/>
        <w:tabs>
          <w:tab w:val="clear" w:pos="-450"/>
          <w:tab w:val="left" w:pos="2160"/>
          <w:tab w:val="left" w:pos="2880"/>
          <w:tab w:val="left" w:pos="3600"/>
          <w:tab w:val="right" w:leader="dot" w:pos="9360"/>
        </w:tabs>
        <w:ind w:left="2880" w:right="0" w:hanging="288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a.</w:t>
      </w:r>
      <w:r w:rsidR="00D11326" w:rsidRPr="004304B1">
        <w:rPr>
          <w:rFonts w:ascii="Times New Roman" w:hAnsi="Times New Roman"/>
          <w:sz w:val="22"/>
          <w:szCs w:val="22"/>
        </w:rPr>
        <w:tab/>
        <w:t>In addition to the abandoned or inactive facilities, there may also</w:t>
      </w:r>
      <w:r>
        <w:rPr>
          <w:rFonts w:ascii="Times New Roman" w:hAnsi="Times New Roman"/>
          <w:sz w:val="22"/>
          <w:szCs w:val="22"/>
        </w:rPr>
        <w:t xml:space="preserve"> </w:t>
      </w:r>
      <w:r w:rsidR="00D11326" w:rsidRPr="004304B1">
        <w:rPr>
          <w:rFonts w:ascii="Times New Roman" w:hAnsi="Times New Roman"/>
          <w:sz w:val="22"/>
          <w:szCs w:val="22"/>
        </w:rPr>
        <w:t>be unmarked, active facilities within the excavation area; and</w:t>
      </w:r>
    </w:p>
    <w:p w14:paraId="70C25AC8" w14:textId="77777777" w:rsidR="00D11326" w:rsidRPr="004304B1" w:rsidRDefault="00D11326" w:rsidP="00A85659">
      <w:pPr>
        <w:pStyle w:val="BodyText2"/>
        <w:tabs>
          <w:tab w:val="clear" w:pos="-450"/>
          <w:tab w:val="left" w:pos="2160"/>
          <w:tab w:val="left" w:pos="2880"/>
          <w:tab w:val="left" w:pos="3600"/>
          <w:tab w:val="right" w:leader="dot" w:pos="9360"/>
        </w:tabs>
        <w:ind w:right="0"/>
        <w:rPr>
          <w:rFonts w:ascii="Times New Roman" w:hAnsi="Times New Roman"/>
          <w:sz w:val="22"/>
          <w:szCs w:val="22"/>
        </w:rPr>
      </w:pPr>
    </w:p>
    <w:p w14:paraId="6B21944E" w14:textId="77777777" w:rsidR="00D11326" w:rsidRPr="004304B1" w:rsidRDefault="001D24F0" w:rsidP="001D24F0">
      <w:pPr>
        <w:pStyle w:val="BodyText2"/>
        <w:tabs>
          <w:tab w:val="clear" w:pos="-450"/>
          <w:tab w:val="left" w:pos="2160"/>
          <w:tab w:val="left" w:pos="2880"/>
          <w:tab w:val="left" w:pos="3600"/>
          <w:tab w:val="right" w:leader="dot" w:pos="9360"/>
        </w:tabs>
        <w:ind w:left="2880" w:right="0" w:hanging="288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b.</w:t>
      </w:r>
      <w:r w:rsidR="00D11326" w:rsidRPr="004304B1">
        <w:rPr>
          <w:rFonts w:ascii="Times New Roman" w:hAnsi="Times New Roman"/>
          <w:sz w:val="22"/>
          <w:szCs w:val="22"/>
        </w:rPr>
        <w:tab/>
        <w:t>Anytime an unmarked underground facility is discovered during excavation, the excavator must treat the line as active and notify the operator of the facility, as soon as possible.</w:t>
      </w:r>
    </w:p>
    <w:p w14:paraId="024352AD" w14:textId="77777777" w:rsidR="00D11326" w:rsidRPr="004304B1" w:rsidRDefault="00D11326" w:rsidP="00A85659">
      <w:pPr>
        <w:pStyle w:val="BodyText2"/>
        <w:tabs>
          <w:tab w:val="clear" w:pos="-450"/>
          <w:tab w:val="left" w:pos="2160"/>
          <w:tab w:val="left" w:pos="2880"/>
          <w:tab w:val="left" w:pos="3600"/>
          <w:tab w:val="right" w:leader="dot" w:pos="9360"/>
        </w:tabs>
        <w:ind w:right="0"/>
        <w:rPr>
          <w:rFonts w:ascii="Times New Roman" w:hAnsi="Times New Roman"/>
          <w:sz w:val="22"/>
          <w:szCs w:val="22"/>
        </w:rPr>
      </w:pPr>
    </w:p>
    <w:p w14:paraId="6BC75E55" w14:textId="77777777" w:rsidR="00D11326" w:rsidRDefault="00D11326" w:rsidP="008C401E">
      <w:pPr>
        <w:pStyle w:val="BodyText2"/>
        <w:tabs>
          <w:tab w:val="clear" w:pos="-450"/>
          <w:tab w:val="left" w:pos="2160"/>
          <w:tab w:val="left" w:pos="2880"/>
          <w:tab w:val="left" w:pos="3600"/>
          <w:tab w:val="right" w:leader="dot" w:pos="9360"/>
        </w:tabs>
        <w:ind w:left="1440" w:right="0"/>
        <w:rPr>
          <w:rFonts w:ascii="Times New Roman" w:hAnsi="Times New Roman"/>
          <w:sz w:val="22"/>
          <w:szCs w:val="22"/>
        </w:rPr>
      </w:pPr>
      <w:r w:rsidRPr="004304B1">
        <w:rPr>
          <w:rFonts w:ascii="Times New Roman" w:hAnsi="Times New Roman"/>
          <w:sz w:val="22"/>
          <w:szCs w:val="22"/>
        </w:rPr>
        <w:t>Upon receiving notification from the excavator that an unmarked facility has been discovered, the operator must visit the site and positively identify whether the facility is active or inactive.</w:t>
      </w:r>
    </w:p>
    <w:p w14:paraId="5A7AD884" w14:textId="77777777" w:rsidR="00924B88" w:rsidRDefault="00924B88" w:rsidP="008C401E">
      <w:pPr>
        <w:pStyle w:val="BodyText2"/>
        <w:tabs>
          <w:tab w:val="clear" w:pos="-450"/>
          <w:tab w:val="left" w:pos="2160"/>
          <w:tab w:val="left" w:pos="2880"/>
          <w:tab w:val="left" w:pos="3600"/>
          <w:tab w:val="right" w:leader="dot" w:pos="9360"/>
        </w:tabs>
        <w:ind w:left="1440" w:right="0"/>
        <w:rPr>
          <w:rFonts w:ascii="Times New Roman" w:hAnsi="Times New Roman"/>
          <w:sz w:val="22"/>
          <w:szCs w:val="22"/>
        </w:rPr>
      </w:pPr>
    </w:p>
    <w:p w14:paraId="35D1379D" w14:textId="77777777" w:rsidR="001D24F0" w:rsidRPr="004304B1" w:rsidRDefault="001D24F0"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364F5EF2"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b/>
          <w:caps/>
          <w:sz w:val="22"/>
          <w:szCs w:val="22"/>
        </w:rPr>
      </w:pPr>
      <w:r w:rsidRPr="004304B1">
        <w:rPr>
          <w:rFonts w:ascii="Times New Roman" w:hAnsi="Times New Roman"/>
          <w:b/>
          <w:caps/>
          <w:sz w:val="22"/>
          <w:szCs w:val="22"/>
        </w:rPr>
        <w:t>§ 7</w:t>
      </w:r>
      <w:r w:rsidRPr="004304B1">
        <w:rPr>
          <w:rFonts w:ascii="Times New Roman" w:hAnsi="Times New Roman"/>
          <w:b/>
          <w:caps/>
          <w:sz w:val="22"/>
          <w:szCs w:val="22"/>
        </w:rPr>
        <w:tab/>
        <w:t>Commission ACTIVITIES</w:t>
      </w:r>
    </w:p>
    <w:p w14:paraId="1DFA4CBF"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b/>
          <w:sz w:val="22"/>
          <w:szCs w:val="22"/>
        </w:rPr>
      </w:pPr>
    </w:p>
    <w:p w14:paraId="265F0545" w14:textId="77777777" w:rsidR="00D11326" w:rsidRPr="004304B1" w:rsidRDefault="00D11326" w:rsidP="008C401E">
      <w:pPr>
        <w:tabs>
          <w:tab w:val="left" w:pos="720"/>
          <w:tab w:val="left" w:pos="1440"/>
          <w:tab w:val="left" w:pos="2160"/>
          <w:tab w:val="left" w:pos="2880"/>
          <w:tab w:val="left" w:pos="3600"/>
          <w:tab w:val="right" w:leader="dot" w:pos="9360"/>
        </w:tabs>
        <w:ind w:left="1440" w:hanging="1440"/>
        <w:rPr>
          <w:rFonts w:ascii="Times New Roman" w:hAnsi="Times New Roman"/>
          <w:sz w:val="22"/>
          <w:szCs w:val="22"/>
        </w:rPr>
      </w:pPr>
      <w:r w:rsidRPr="004304B1">
        <w:rPr>
          <w:rFonts w:ascii="Times New Roman" w:hAnsi="Times New Roman"/>
          <w:b/>
          <w:sz w:val="22"/>
          <w:szCs w:val="22"/>
        </w:rPr>
        <w:tab/>
      </w:r>
      <w:r w:rsidRPr="004304B1">
        <w:rPr>
          <w:rFonts w:ascii="Times New Roman" w:hAnsi="Times New Roman"/>
          <w:sz w:val="22"/>
          <w:szCs w:val="22"/>
        </w:rPr>
        <w:t>A.</w:t>
      </w:r>
      <w:r w:rsidRPr="004304B1">
        <w:rPr>
          <w:rFonts w:ascii="Times New Roman" w:hAnsi="Times New Roman"/>
          <w:sz w:val="22"/>
          <w:szCs w:val="22"/>
        </w:rPr>
        <w:tab/>
      </w:r>
      <w:r w:rsidRPr="00A85659">
        <w:rPr>
          <w:rFonts w:ascii="Times New Roman" w:hAnsi="Times New Roman"/>
          <w:b/>
          <w:sz w:val="22"/>
          <w:szCs w:val="22"/>
        </w:rPr>
        <w:t>Monitoring</w:t>
      </w:r>
      <w:r w:rsidRPr="004304B1">
        <w:rPr>
          <w:rFonts w:ascii="Times New Roman" w:hAnsi="Times New Roman"/>
          <w:sz w:val="22"/>
          <w:szCs w:val="22"/>
        </w:rPr>
        <w:t>.</w:t>
      </w:r>
      <w:r w:rsidR="004304B1">
        <w:rPr>
          <w:rFonts w:ascii="Times New Roman" w:hAnsi="Times New Roman"/>
          <w:sz w:val="22"/>
          <w:szCs w:val="22"/>
        </w:rPr>
        <w:t xml:space="preserve"> </w:t>
      </w:r>
      <w:r w:rsidRPr="004304B1">
        <w:rPr>
          <w:rFonts w:ascii="Times New Roman" w:hAnsi="Times New Roman"/>
          <w:sz w:val="22"/>
          <w:szCs w:val="22"/>
        </w:rPr>
        <w:t xml:space="preserve">The Commission may require operators, excavators, or the Dig Safe System to report information that the Commission determines is needed to monitor the operation of the underground facilities damage program, or to hear and resolve complaints concerning failure to comply with </w:t>
      </w:r>
      <w:r w:rsidR="00D234BB">
        <w:rPr>
          <w:rFonts w:ascii="Times New Roman" w:hAnsi="Times New Roman"/>
          <w:sz w:val="22"/>
          <w:szCs w:val="22"/>
        </w:rPr>
        <w:t>the provisions of 23 M.R.S.A. §</w:t>
      </w:r>
      <w:r w:rsidRPr="004304B1">
        <w:rPr>
          <w:rFonts w:ascii="Times New Roman" w:hAnsi="Times New Roman"/>
          <w:sz w:val="22"/>
          <w:szCs w:val="22"/>
        </w:rPr>
        <w:t>3360-A (the Dig Safe Law) or this rule.</w:t>
      </w:r>
    </w:p>
    <w:p w14:paraId="2659DF4A" w14:textId="77777777" w:rsidR="00D11326" w:rsidRPr="004304B1" w:rsidRDefault="00D11326" w:rsidP="008C401E">
      <w:pPr>
        <w:tabs>
          <w:tab w:val="left" w:pos="720"/>
          <w:tab w:val="left" w:pos="1440"/>
          <w:tab w:val="left" w:pos="2160"/>
          <w:tab w:val="left" w:pos="2880"/>
          <w:tab w:val="left" w:pos="3600"/>
          <w:tab w:val="right" w:leader="dot" w:pos="9360"/>
        </w:tabs>
        <w:ind w:left="1440" w:hanging="1440"/>
        <w:rPr>
          <w:rFonts w:ascii="Times New Roman" w:hAnsi="Times New Roman"/>
          <w:sz w:val="22"/>
          <w:szCs w:val="22"/>
        </w:rPr>
      </w:pPr>
    </w:p>
    <w:p w14:paraId="60D7EEB3" w14:textId="77777777" w:rsidR="00D11326" w:rsidRPr="004304B1" w:rsidRDefault="00D11326" w:rsidP="007103AF">
      <w:pPr>
        <w:keepNext/>
        <w:keepLines/>
        <w:tabs>
          <w:tab w:val="left" w:pos="720"/>
          <w:tab w:val="left" w:pos="1440"/>
          <w:tab w:val="left" w:pos="2160"/>
          <w:tab w:val="left" w:pos="2880"/>
          <w:tab w:val="left" w:pos="3600"/>
          <w:tab w:val="right" w:leader="dot" w:pos="9360"/>
        </w:tabs>
        <w:ind w:left="1440" w:hanging="1440"/>
        <w:rPr>
          <w:rFonts w:ascii="Times New Roman" w:hAnsi="Times New Roman"/>
          <w:sz w:val="22"/>
          <w:szCs w:val="22"/>
        </w:rPr>
      </w:pPr>
      <w:r w:rsidRPr="004304B1">
        <w:rPr>
          <w:rFonts w:ascii="Times New Roman" w:hAnsi="Times New Roman"/>
          <w:sz w:val="22"/>
          <w:szCs w:val="22"/>
        </w:rPr>
        <w:tab/>
        <w:t>A-1.</w:t>
      </w:r>
      <w:r w:rsidRPr="004304B1">
        <w:rPr>
          <w:rFonts w:ascii="Times New Roman" w:hAnsi="Times New Roman"/>
          <w:sz w:val="22"/>
          <w:szCs w:val="22"/>
        </w:rPr>
        <w:tab/>
      </w:r>
      <w:r w:rsidR="005B5BE9" w:rsidRPr="00446F31">
        <w:rPr>
          <w:rFonts w:ascii="Times New Roman" w:hAnsi="Times New Roman"/>
          <w:b/>
          <w:sz w:val="22"/>
          <w:szCs w:val="22"/>
        </w:rPr>
        <w:t>OKTODIG</w:t>
      </w:r>
      <w:r w:rsidR="006B3F10">
        <w:rPr>
          <w:rFonts w:ascii="Times New Roman" w:hAnsi="Times New Roman"/>
          <w:b/>
          <w:sz w:val="22"/>
          <w:szCs w:val="22"/>
        </w:rPr>
        <w:t xml:space="preserve"> d</w:t>
      </w:r>
      <w:r w:rsidRPr="00A85659">
        <w:rPr>
          <w:rFonts w:ascii="Times New Roman" w:hAnsi="Times New Roman"/>
          <w:b/>
          <w:sz w:val="22"/>
          <w:szCs w:val="22"/>
        </w:rPr>
        <w:t>atabase</w:t>
      </w:r>
      <w:r w:rsidRPr="004304B1">
        <w:rPr>
          <w:rFonts w:ascii="Times New Roman" w:hAnsi="Times New Roman"/>
          <w:sz w:val="22"/>
          <w:szCs w:val="22"/>
        </w:rPr>
        <w:t>.</w:t>
      </w:r>
      <w:r w:rsidR="004304B1">
        <w:rPr>
          <w:rFonts w:ascii="Times New Roman" w:hAnsi="Times New Roman"/>
          <w:sz w:val="22"/>
          <w:szCs w:val="22"/>
        </w:rPr>
        <w:t xml:space="preserve"> </w:t>
      </w:r>
      <w:r w:rsidRPr="004304B1">
        <w:rPr>
          <w:rFonts w:ascii="Times New Roman" w:hAnsi="Times New Roman"/>
          <w:sz w:val="22"/>
          <w:szCs w:val="22"/>
        </w:rPr>
        <w:t>The Commission shall develop and maintain a database for excavator reference listing the non-member operators that have registered with the Commission as having underground facilities and indicating those municipalities, townships or other civil divisions or territories of the State in which the underground facilities are located, and indicating those in which member operators do not have underground facilities.</w:t>
      </w:r>
      <w:r w:rsidRPr="004304B1">
        <w:rPr>
          <w:rFonts w:ascii="Times New Roman" w:hAnsi="Times New Roman"/>
          <w:i/>
          <w:iCs/>
          <w:sz w:val="22"/>
          <w:szCs w:val="22"/>
        </w:rPr>
        <w:t xml:space="preserve"> </w:t>
      </w:r>
      <w:r w:rsidR="00F00D10">
        <w:rPr>
          <w:rFonts w:ascii="Times New Roman" w:hAnsi="Times New Roman"/>
          <w:sz w:val="22"/>
          <w:szCs w:val="22"/>
        </w:rPr>
        <w:t>T</w:t>
      </w:r>
      <w:r w:rsidRPr="004304B1">
        <w:rPr>
          <w:rFonts w:ascii="Times New Roman" w:hAnsi="Times New Roman"/>
          <w:sz w:val="22"/>
          <w:szCs w:val="22"/>
        </w:rPr>
        <w:t xml:space="preserve">he Commission will make the </w:t>
      </w:r>
      <w:r w:rsidR="005B5BE9">
        <w:rPr>
          <w:rFonts w:ascii="Times New Roman" w:hAnsi="Times New Roman"/>
          <w:sz w:val="22"/>
          <w:szCs w:val="22"/>
        </w:rPr>
        <w:t>OKTODIG</w:t>
      </w:r>
      <w:r w:rsidRPr="004304B1">
        <w:rPr>
          <w:rFonts w:ascii="Times New Roman" w:hAnsi="Times New Roman"/>
          <w:sz w:val="22"/>
          <w:szCs w:val="22"/>
        </w:rPr>
        <w:t xml:space="preserve"> database accessible by telephone and internet or by other reasonable means. The Commission will update the </w:t>
      </w:r>
      <w:r w:rsidR="005B5BE9">
        <w:rPr>
          <w:rFonts w:ascii="Times New Roman" w:hAnsi="Times New Roman"/>
          <w:sz w:val="22"/>
          <w:szCs w:val="22"/>
        </w:rPr>
        <w:t>OKTODIG</w:t>
      </w:r>
      <w:r w:rsidRPr="004304B1">
        <w:rPr>
          <w:rFonts w:ascii="Times New Roman" w:hAnsi="Times New Roman"/>
          <w:sz w:val="22"/>
          <w:szCs w:val="22"/>
        </w:rPr>
        <w:t xml:space="preserve"> database upon notification by an</w:t>
      </w:r>
      <w:r w:rsidRPr="004304B1">
        <w:rPr>
          <w:rFonts w:ascii="Times New Roman" w:hAnsi="Times New Roman"/>
          <w:i/>
          <w:iCs/>
          <w:sz w:val="22"/>
          <w:szCs w:val="22"/>
        </w:rPr>
        <w:t xml:space="preserve"> </w:t>
      </w:r>
      <w:r w:rsidRPr="004304B1">
        <w:rPr>
          <w:rFonts w:ascii="Times New Roman" w:hAnsi="Times New Roman"/>
          <w:sz w:val="22"/>
          <w:szCs w:val="22"/>
        </w:rPr>
        <w:t>operator of the presence of underground facilities in a municipality</w:t>
      </w:r>
    </w:p>
    <w:p w14:paraId="56ED3A8B" w14:textId="77777777" w:rsidR="00D11326" w:rsidRPr="004304B1" w:rsidRDefault="00D11326" w:rsidP="007103AF">
      <w:pPr>
        <w:keepNext/>
        <w:keepLines/>
        <w:tabs>
          <w:tab w:val="left" w:pos="720"/>
          <w:tab w:val="left" w:pos="1440"/>
          <w:tab w:val="left" w:pos="2160"/>
          <w:tab w:val="left" w:pos="2880"/>
          <w:tab w:val="left" w:pos="3600"/>
          <w:tab w:val="right" w:leader="dot" w:pos="9360"/>
        </w:tabs>
        <w:ind w:left="1440" w:hanging="1440"/>
        <w:rPr>
          <w:rFonts w:ascii="Times New Roman" w:hAnsi="Times New Roman"/>
          <w:sz w:val="22"/>
          <w:szCs w:val="22"/>
        </w:rPr>
      </w:pPr>
    </w:p>
    <w:p w14:paraId="65EBC774" w14:textId="77777777" w:rsidR="009206C4" w:rsidRDefault="00D11326" w:rsidP="007103AF">
      <w:pPr>
        <w:keepNext/>
        <w:keepLines/>
        <w:tabs>
          <w:tab w:val="left" w:pos="720"/>
          <w:tab w:val="left" w:pos="1440"/>
          <w:tab w:val="left" w:pos="2160"/>
          <w:tab w:val="left" w:pos="2880"/>
          <w:tab w:val="left" w:pos="3600"/>
          <w:tab w:val="right" w:leader="dot" w:pos="9360"/>
        </w:tabs>
        <w:ind w:left="1440" w:hanging="1440"/>
        <w:rPr>
          <w:rFonts w:ascii="Times New Roman" w:hAnsi="Times New Roman"/>
          <w:sz w:val="22"/>
          <w:szCs w:val="22"/>
        </w:rPr>
      </w:pPr>
      <w:r w:rsidRPr="004304B1">
        <w:rPr>
          <w:rFonts w:ascii="Times New Roman" w:hAnsi="Times New Roman"/>
          <w:b/>
          <w:sz w:val="22"/>
          <w:szCs w:val="22"/>
        </w:rPr>
        <w:tab/>
      </w:r>
      <w:r w:rsidRPr="004304B1">
        <w:rPr>
          <w:rFonts w:ascii="Times New Roman" w:hAnsi="Times New Roman"/>
          <w:sz w:val="22"/>
          <w:szCs w:val="22"/>
        </w:rPr>
        <w:t>B.</w:t>
      </w:r>
      <w:r w:rsidRPr="004304B1">
        <w:rPr>
          <w:rFonts w:ascii="Times New Roman" w:hAnsi="Times New Roman"/>
          <w:sz w:val="22"/>
          <w:szCs w:val="22"/>
        </w:rPr>
        <w:tab/>
      </w:r>
      <w:r w:rsidR="009206C4" w:rsidRPr="00A85659">
        <w:rPr>
          <w:rFonts w:ascii="Times New Roman" w:hAnsi="Times New Roman"/>
          <w:b/>
          <w:sz w:val="22"/>
          <w:szCs w:val="22"/>
        </w:rPr>
        <w:t>Enforcement Action Procedure</w:t>
      </w:r>
      <w:r w:rsidR="009206C4" w:rsidRPr="004304B1">
        <w:rPr>
          <w:rFonts w:ascii="Times New Roman" w:hAnsi="Times New Roman"/>
          <w:sz w:val="22"/>
          <w:szCs w:val="22"/>
        </w:rPr>
        <w:t>.</w:t>
      </w:r>
      <w:r w:rsidR="009206C4">
        <w:rPr>
          <w:rFonts w:ascii="Times New Roman" w:hAnsi="Times New Roman"/>
          <w:sz w:val="22"/>
          <w:szCs w:val="22"/>
        </w:rPr>
        <w:t xml:space="preserve"> </w:t>
      </w:r>
      <w:r w:rsidR="009206C4" w:rsidRPr="004304B1">
        <w:rPr>
          <w:rFonts w:ascii="Times New Roman" w:hAnsi="Times New Roman"/>
          <w:sz w:val="22"/>
          <w:szCs w:val="22"/>
        </w:rPr>
        <w:t>The Commission shall use the following process when it initiates an enforcement action:</w:t>
      </w:r>
    </w:p>
    <w:p w14:paraId="6B9EDAF7" w14:textId="77777777" w:rsidR="009206C4" w:rsidRPr="004304B1" w:rsidRDefault="009206C4" w:rsidP="009206C4">
      <w:pPr>
        <w:tabs>
          <w:tab w:val="left" w:pos="720"/>
          <w:tab w:val="left" w:pos="1440"/>
          <w:tab w:val="left" w:pos="2160"/>
          <w:tab w:val="left" w:pos="2880"/>
          <w:tab w:val="left" w:pos="3600"/>
          <w:tab w:val="right" w:leader="dot" w:pos="9360"/>
        </w:tabs>
        <w:rPr>
          <w:rFonts w:ascii="Times New Roman" w:hAnsi="Times New Roman"/>
          <w:sz w:val="22"/>
          <w:szCs w:val="22"/>
        </w:rPr>
      </w:pPr>
    </w:p>
    <w:p w14:paraId="484317BD" w14:textId="77777777" w:rsidR="009206C4" w:rsidRDefault="009206C4" w:rsidP="009206C4">
      <w:pPr>
        <w:tabs>
          <w:tab w:val="left" w:pos="720"/>
          <w:tab w:val="left" w:pos="1440"/>
          <w:tab w:val="left" w:pos="2160"/>
          <w:tab w:val="left" w:pos="2880"/>
          <w:tab w:val="left" w:pos="3600"/>
          <w:tab w:val="right" w:leader="dot" w:pos="9360"/>
        </w:tabs>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t>1.</w:t>
      </w:r>
      <w:r w:rsidRPr="004304B1">
        <w:rPr>
          <w:rFonts w:ascii="Times New Roman" w:hAnsi="Times New Roman"/>
          <w:sz w:val="22"/>
          <w:szCs w:val="22"/>
        </w:rPr>
        <w:tab/>
      </w:r>
      <w:r w:rsidRPr="00A85659">
        <w:rPr>
          <w:rFonts w:ascii="Times New Roman" w:hAnsi="Times New Roman"/>
          <w:b/>
          <w:sz w:val="22"/>
          <w:szCs w:val="22"/>
        </w:rPr>
        <w:t xml:space="preserve">Notice of </w:t>
      </w:r>
      <w:r w:rsidR="00F35374">
        <w:rPr>
          <w:rFonts w:ascii="Times New Roman" w:hAnsi="Times New Roman"/>
          <w:b/>
          <w:sz w:val="22"/>
          <w:szCs w:val="22"/>
        </w:rPr>
        <w:t>enforcement investigation</w:t>
      </w:r>
    </w:p>
    <w:p w14:paraId="50F2779D" w14:textId="77777777" w:rsidR="009206C4" w:rsidRPr="004304B1" w:rsidRDefault="009206C4" w:rsidP="009206C4">
      <w:pPr>
        <w:tabs>
          <w:tab w:val="left" w:pos="720"/>
          <w:tab w:val="left" w:pos="1440"/>
          <w:tab w:val="left" w:pos="2160"/>
          <w:tab w:val="left" w:pos="2880"/>
          <w:tab w:val="left" w:pos="3600"/>
          <w:tab w:val="right" w:leader="dot" w:pos="9360"/>
        </w:tabs>
        <w:rPr>
          <w:rFonts w:ascii="Times New Roman" w:hAnsi="Times New Roman"/>
          <w:sz w:val="22"/>
          <w:szCs w:val="22"/>
        </w:rPr>
      </w:pPr>
    </w:p>
    <w:p w14:paraId="00E3A698" w14:textId="77777777" w:rsidR="009206C4" w:rsidRPr="004304B1" w:rsidRDefault="009206C4" w:rsidP="009206C4">
      <w:pPr>
        <w:tabs>
          <w:tab w:val="left" w:pos="720"/>
          <w:tab w:val="left" w:pos="1440"/>
          <w:tab w:val="left" w:pos="2160"/>
          <w:tab w:val="left" w:pos="2880"/>
          <w:tab w:val="left" w:pos="3600"/>
          <w:tab w:val="right" w:leader="dot" w:pos="9360"/>
        </w:tabs>
        <w:ind w:left="2880" w:hanging="2880"/>
        <w:rPr>
          <w:rFonts w:ascii="Times New Roman" w:hAnsi="Times New Roman"/>
          <w:color w:val="auto"/>
          <w:sz w:val="22"/>
          <w:szCs w:val="22"/>
        </w:rPr>
      </w:pPr>
      <w:r w:rsidRPr="004304B1">
        <w:rPr>
          <w:rFonts w:ascii="Times New Roman" w:hAnsi="Times New Roman"/>
          <w:sz w:val="22"/>
          <w:szCs w:val="22"/>
        </w:rPr>
        <w:tab/>
      </w:r>
      <w:r w:rsidRPr="004304B1">
        <w:rPr>
          <w:rFonts w:ascii="Times New Roman" w:hAnsi="Times New Roman"/>
          <w:sz w:val="22"/>
          <w:szCs w:val="22"/>
        </w:rPr>
        <w:tab/>
      </w:r>
      <w:r w:rsidRPr="004304B1">
        <w:rPr>
          <w:rFonts w:ascii="Times New Roman" w:hAnsi="Times New Roman"/>
          <w:sz w:val="22"/>
          <w:szCs w:val="22"/>
        </w:rPr>
        <w:tab/>
        <w:t>a.</w:t>
      </w:r>
      <w:r w:rsidRPr="004304B1">
        <w:rPr>
          <w:rFonts w:ascii="Times New Roman" w:hAnsi="Times New Roman"/>
          <w:sz w:val="22"/>
          <w:szCs w:val="22"/>
        </w:rPr>
        <w:tab/>
      </w:r>
      <w:r w:rsidRPr="00A85659">
        <w:rPr>
          <w:rFonts w:ascii="Times New Roman" w:hAnsi="Times New Roman"/>
          <w:b/>
          <w:sz w:val="22"/>
          <w:szCs w:val="22"/>
        </w:rPr>
        <w:t xml:space="preserve">Preliminary </w:t>
      </w:r>
      <w:r w:rsidR="00A50FA3">
        <w:rPr>
          <w:rFonts w:ascii="Times New Roman" w:hAnsi="Times New Roman"/>
          <w:b/>
          <w:sz w:val="22"/>
          <w:szCs w:val="22"/>
        </w:rPr>
        <w:t>i</w:t>
      </w:r>
      <w:r w:rsidR="00A50FA3" w:rsidRPr="00A85659">
        <w:rPr>
          <w:rFonts w:ascii="Times New Roman" w:hAnsi="Times New Roman"/>
          <w:b/>
          <w:sz w:val="22"/>
          <w:szCs w:val="22"/>
        </w:rPr>
        <w:t xml:space="preserve">ncident </w:t>
      </w:r>
      <w:r w:rsidR="00A50FA3">
        <w:rPr>
          <w:rFonts w:ascii="Times New Roman" w:hAnsi="Times New Roman"/>
          <w:b/>
          <w:sz w:val="22"/>
          <w:szCs w:val="22"/>
        </w:rPr>
        <w:t>i</w:t>
      </w:r>
      <w:r w:rsidR="00A50FA3" w:rsidRPr="00A85659">
        <w:rPr>
          <w:rFonts w:ascii="Times New Roman" w:hAnsi="Times New Roman"/>
          <w:b/>
          <w:sz w:val="22"/>
          <w:szCs w:val="22"/>
        </w:rPr>
        <w:t>nvestigation</w:t>
      </w:r>
      <w:r w:rsidRPr="004304B1">
        <w:rPr>
          <w:rFonts w:ascii="Times New Roman" w:hAnsi="Times New Roman"/>
          <w:color w:val="auto"/>
          <w:sz w:val="22"/>
          <w:szCs w:val="22"/>
        </w:rPr>
        <w:t>.</w:t>
      </w:r>
      <w:r>
        <w:rPr>
          <w:rFonts w:ascii="Times New Roman" w:hAnsi="Times New Roman"/>
          <w:color w:val="auto"/>
          <w:sz w:val="22"/>
          <w:szCs w:val="22"/>
        </w:rPr>
        <w:t xml:space="preserve"> </w:t>
      </w:r>
      <w:r w:rsidRPr="004304B1">
        <w:rPr>
          <w:rFonts w:ascii="Times New Roman" w:hAnsi="Times New Roman"/>
          <w:color w:val="auto"/>
          <w:sz w:val="22"/>
          <w:szCs w:val="22"/>
        </w:rPr>
        <w:t xml:space="preserve">The Commission staff shall engage in a preliminary investigation regarding any </w:t>
      </w:r>
      <w:r w:rsidR="00AC2E11">
        <w:rPr>
          <w:rFonts w:ascii="Times New Roman" w:hAnsi="Times New Roman"/>
          <w:color w:val="auto"/>
          <w:sz w:val="22"/>
          <w:szCs w:val="22"/>
        </w:rPr>
        <w:t>potential</w:t>
      </w:r>
      <w:r w:rsidR="00AC2E11" w:rsidRPr="004304B1">
        <w:rPr>
          <w:rFonts w:ascii="Times New Roman" w:hAnsi="Times New Roman"/>
          <w:color w:val="auto"/>
          <w:sz w:val="22"/>
          <w:szCs w:val="22"/>
        </w:rPr>
        <w:t xml:space="preserve"> </w:t>
      </w:r>
      <w:r w:rsidRPr="004304B1">
        <w:rPr>
          <w:rFonts w:ascii="Times New Roman" w:hAnsi="Times New Roman"/>
          <w:color w:val="auto"/>
          <w:sz w:val="22"/>
          <w:szCs w:val="22"/>
        </w:rPr>
        <w:t>violation of the Dig Safe Law or rules.</w:t>
      </w:r>
      <w:r>
        <w:rPr>
          <w:rFonts w:ascii="Times New Roman" w:hAnsi="Times New Roman"/>
          <w:color w:val="auto"/>
          <w:sz w:val="22"/>
          <w:szCs w:val="22"/>
        </w:rPr>
        <w:t xml:space="preserve"> </w:t>
      </w:r>
      <w:r w:rsidRPr="004304B1">
        <w:rPr>
          <w:rFonts w:ascii="Times New Roman" w:hAnsi="Times New Roman"/>
          <w:color w:val="auto"/>
          <w:sz w:val="22"/>
          <w:szCs w:val="22"/>
        </w:rPr>
        <w:t xml:space="preserve">The preliminary investigation shall include a good faith effort to contact the potential violator and afford that person an opportunity to discuss the matter prior to the issuance of a Notice of </w:t>
      </w:r>
      <w:r w:rsidR="00F35374">
        <w:rPr>
          <w:rFonts w:ascii="Times New Roman" w:hAnsi="Times New Roman"/>
          <w:color w:val="auto"/>
          <w:sz w:val="22"/>
          <w:szCs w:val="22"/>
        </w:rPr>
        <w:t>Enforcement Investigation</w:t>
      </w:r>
      <w:r w:rsidRPr="004304B1">
        <w:rPr>
          <w:rFonts w:ascii="Times New Roman" w:hAnsi="Times New Roman"/>
          <w:color w:val="auto"/>
          <w:sz w:val="22"/>
          <w:szCs w:val="22"/>
        </w:rPr>
        <w:t xml:space="preserve"> (</w:t>
      </w:r>
      <w:r w:rsidR="00CB7663">
        <w:rPr>
          <w:rFonts w:ascii="Times New Roman" w:hAnsi="Times New Roman"/>
          <w:color w:val="auto"/>
          <w:sz w:val="22"/>
          <w:szCs w:val="22"/>
        </w:rPr>
        <w:t>NOEI</w:t>
      </w:r>
      <w:r w:rsidRPr="004304B1">
        <w:rPr>
          <w:rFonts w:ascii="Times New Roman" w:hAnsi="Times New Roman"/>
          <w:color w:val="auto"/>
          <w:sz w:val="22"/>
          <w:szCs w:val="22"/>
        </w:rPr>
        <w:t>).</w:t>
      </w:r>
      <w:r w:rsidR="00102056">
        <w:rPr>
          <w:rFonts w:ascii="Times New Roman" w:hAnsi="Times New Roman"/>
          <w:color w:val="auto"/>
          <w:sz w:val="22"/>
          <w:szCs w:val="22"/>
        </w:rPr>
        <w:t xml:space="preserve"> </w:t>
      </w:r>
      <w:r w:rsidR="00F35374">
        <w:rPr>
          <w:rFonts w:ascii="Times New Roman" w:hAnsi="Times New Roman"/>
          <w:color w:val="auto"/>
          <w:sz w:val="22"/>
          <w:szCs w:val="22"/>
        </w:rPr>
        <w:t>In addition, the preliminary investigation shall include the Commission staff assessing the number of excavations and markings undertaken by the potential violator within the previous 12 months, including which excavations and markings resulted in Dig Safe violations and which excavations or markings resulted in successfully completed excavations.</w:t>
      </w:r>
      <w:r w:rsidR="00102056">
        <w:rPr>
          <w:rFonts w:ascii="Times New Roman" w:hAnsi="Times New Roman"/>
          <w:color w:val="auto"/>
          <w:sz w:val="22"/>
          <w:szCs w:val="22"/>
        </w:rPr>
        <w:t xml:space="preserve"> </w:t>
      </w:r>
      <w:r w:rsidRPr="004304B1">
        <w:rPr>
          <w:rFonts w:ascii="Times New Roman" w:hAnsi="Times New Roman"/>
          <w:color w:val="auto"/>
          <w:sz w:val="22"/>
          <w:szCs w:val="22"/>
        </w:rPr>
        <w:t xml:space="preserve">Nothing herein shall preclude the issuance of a </w:t>
      </w:r>
      <w:r w:rsidR="00F35374" w:rsidRPr="004304B1">
        <w:rPr>
          <w:rFonts w:ascii="Times New Roman" w:hAnsi="Times New Roman"/>
          <w:color w:val="auto"/>
          <w:sz w:val="22"/>
          <w:szCs w:val="22"/>
        </w:rPr>
        <w:t>NO</w:t>
      </w:r>
      <w:r w:rsidR="00F35374">
        <w:rPr>
          <w:rFonts w:ascii="Times New Roman" w:hAnsi="Times New Roman"/>
          <w:color w:val="auto"/>
          <w:sz w:val="22"/>
          <w:szCs w:val="22"/>
        </w:rPr>
        <w:t>EI</w:t>
      </w:r>
      <w:r w:rsidR="00F35374" w:rsidRPr="004304B1">
        <w:rPr>
          <w:rFonts w:ascii="Times New Roman" w:hAnsi="Times New Roman"/>
          <w:color w:val="auto"/>
          <w:sz w:val="22"/>
          <w:szCs w:val="22"/>
        </w:rPr>
        <w:t xml:space="preserve"> </w:t>
      </w:r>
      <w:r w:rsidRPr="004304B1">
        <w:rPr>
          <w:rFonts w:ascii="Times New Roman" w:hAnsi="Times New Roman"/>
          <w:color w:val="auto"/>
          <w:sz w:val="22"/>
          <w:szCs w:val="22"/>
        </w:rPr>
        <w:t>if a person cannot be located with reasonable effort or fails to respond to a communication from the staff.</w:t>
      </w:r>
    </w:p>
    <w:p w14:paraId="387ABF8E" w14:textId="77777777" w:rsidR="009206C4" w:rsidRPr="00A85659" w:rsidRDefault="009206C4" w:rsidP="009206C4">
      <w:pPr>
        <w:tabs>
          <w:tab w:val="left" w:pos="720"/>
          <w:tab w:val="left" w:pos="1440"/>
          <w:tab w:val="left" w:pos="2160"/>
          <w:tab w:val="left" w:pos="2880"/>
          <w:tab w:val="left" w:pos="3600"/>
          <w:tab w:val="right" w:leader="dot" w:pos="9360"/>
        </w:tabs>
        <w:rPr>
          <w:rFonts w:ascii="Times New Roman" w:hAnsi="Times New Roman"/>
          <w:b/>
          <w:sz w:val="22"/>
          <w:szCs w:val="22"/>
        </w:rPr>
      </w:pPr>
    </w:p>
    <w:p w14:paraId="5813761D" w14:textId="77777777" w:rsidR="009206C4" w:rsidRPr="004304B1" w:rsidRDefault="009206C4" w:rsidP="009206C4">
      <w:pPr>
        <w:tabs>
          <w:tab w:val="left" w:pos="720"/>
          <w:tab w:val="left" w:pos="1440"/>
          <w:tab w:val="left" w:pos="2160"/>
          <w:tab w:val="left" w:pos="2880"/>
          <w:tab w:val="left" w:pos="3600"/>
          <w:tab w:val="right" w:leader="dot" w:pos="9360"/>
        </w:tabs>
        <w:ind w:left="2880" w:hanging="288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r>
      <w:r w:rsidRPr="004304B1">
        <w:rPr>
          <w:rFonts w:ascii="Times New Roman" w:hAnsi="Times New Roman"/>
          <w:sz w:val="22"/>
          <w:szCs w:val="22"/>
        </w:rPr>
        <w:tab/>
        <w:t>b.</w:t>
      </w:r>
      <w:r w:rsidRPr="004304B1">
        <w:rPr>
          <w:rFonts w:ascii="Times New Roman" w:hAnsi="Times New Roman"/>
          <w:sz w:val="22"/>
          <w:szCs w:val="22"/>
        </w:rPr>
        <w:tab/>
      </w:r>
      <w:r w:rsidR="00F35374">
        <w:rPr>
          <w:rFonts w:ascii="Times New Roman" w:hAnsi="Times New Roman"/>
          <w:b/>
          <w:sz w:val="22"/>
          <w:szCs w:val="22"/>
        </w:rPr>
        <w:t>Potential</w:t>
      </w:r>
      <w:r w:rsidR="00F35374" w:rsidRPr="00A85659">
        <w:rPr>
          <w:rFonts w:ascii="Times New Roman" w:hAnsi="Times New Roman"/>
          <w:b/>
          <w:sz w:val="22"/>
          <w:szCs w:val="22"/>
        </w:rPr>
        <w:t xml:space="preserve"> </w:t>
      </w:r>
      <w:r w:rsidRPr="00A85659">
        <w:rPr>
          <w:rFonts w:ascii="Times New Roman" w:hAnsi="Times New Roman"/>
          <w:b/>
          <w:sz w:val="22"/>
          <w:szCs w:val="22"/>
        </w:rPr>
        <w:t>violation</w:t>
      </w:r>
      <w:r w:rsidRPr="004304B1">
        <w:rPr>
          <w:rFonts w:ascii="Times New Roman" w:hAnsi="Times New Roman"/>
          <w:sz w:val="22"/>
          <w:szCs w:val="22"/>
        </w:rPr>
        <w:t>.</w:t>
      </w:r>
      <w:r>
        <w:rPr>
          <w:rFonts w:ascii="Times New Roman" w:hAnsi="Times New Roman"/>
          <w:sz w:val="22"/>
          <w:szCs w:val="22"/>
        </w:rPr>
        <w:t xml:space="preserve"> </w:t>
      </w:r>
      <w:r w:rsidRPr="004304B1">
        <w:rPr>
          <w:rFonts w:ascii="Times New Roman" w:hAnsi="Times New Roman"/>
          <w:sz w:val="22"/>
          <w:szCs w:val="22"/>
        </w:rPr>
        <w:t xml:space="preserve">If the Commission finds evidence of a </w:t>
      </w:r>
      <w:r w:rsidR="00F35374">
        <w:rPr>
          <w:rFonts w:ascii="Times New Roman" w:hAnsi="Times New Roman"/>
          <w:sz w:val="22"/>
          <w:szCs w:val="22"/>
        </w:rPr>
        <w:t>potential</w:t>
      </w:r>
      <w:r w:rsidR="00F35374" w:rsidRPr="004304B1">
        <w:rPr>
          <w:rFonts w:ascii="Times New Roman" w:hAnsi="Times New Roman"/>
          <w:sz w:val="22"/>
          <w:szCs w:val="22"/>
        </w:rPr>
        <w:t xml:space="preserve"> </w:t>
      </w:r>
      <w:r w:rsidRPr="004304B1">
        <w:rPr>
          <w:rFonts w:ascii="Times New Roman" w:hAnsi="Times New Roman"/>
          <w:sz w:val="22"/>
          <w:szCs w:val="22"/>
        </w:rPr>
        <w:t xml:space="preserve">violation of the Dig Safe Law (23 M.R.S.A. §3360-A) or this rule, it shall issue a </w:t>
      </w:r>
      <w:r w:rsidR="00CB7663">
        <w:rPr>
          <w:rFonts w:ascii="Times New Roman" w:hAnsi="Times New Roman"/>
          <w:sz w:val="22"/>
          <w:szCs w:val="22"/>
        </w:rPr>
        <w:t>NOEI</w:t>
      </w:r>
      <w:r w:rsidR="0015562F">
        <w:rPr>
          <w:rFonts w:ascii="Times New Roman" w:hAnsi="Times New Roman"/>
          <w:sz w:val="22"/>
          <w:szCs w:val="22"/>
        </w:rPr>
        <w:t xml:space="preserve"> </w:t>
      </w:r>
      <w:r w:rsidRPr="004304B1">
        <w:rPr>
          <w:rFonts w:ascii="Times New Roman" w:hAnsi="Times New Roman"/>
          <w:sz w:val="22"/>
          <w:szCs w:val="22"/>
        </w:rPr>
        <w:t>to the respondent.</w:t>
      </w:r>
      <w:r>
        <w:rPr>
          <w:rFonts w:ascii="Times New Roman" w:hAnsi="Times New Roman"/>
          <w:sz w:val="22"/>
          <w:szCs w:val="22"/>
        </w:rPr>
        <w:t xml:space="preserve"> </w:t>
      </w:r>
      <w:r w:rsidRPr="004304B1">
        <w:rPr>
          <w:rFonts w:ascii="Times New Roman" w:hAnsi="Times New Roman"/>
          <w:sz w:val="22"/>
          <w:szCs w:val="22"/>
        </w:rPr>
        <w:t xml:space="preserve">The Commission may delegate the decision concerning the issuance of a </w:t>
      </w:r>
      <w:r w:rsidR="00CB7663">
        <w:rPr>
          <w:rFonts w:ascii="Times New Roman" w:hAnsi="Times New Roman"/>
          <w:sz w:val="22"/>
          <w:szCs w:val="22"/>
        </w:rPr>
        <w:t>NOEI</w:t>
      </w:r>
      <w:r w:rsidR="0015562F">
        <w:rPr>
          <w:rFonts w:ascii="Times New Roman" w:hAnsi="Times New Roman"/>
          <w:sz w:val="22"/>
          <w:szCs w:val="22"/>
        </w:rPr>
        <w:t xml:space="preserve"> </w:t>
      </w:r>
      <w:r w:rsidRPr="004304B1">
        <w:rPr>
          <w:rFonts w:ascii="Times New Roman" w:hAnsi="Times New Roman"/>
          <w:sz w:val="22"/>
          <w:szCs w:val="22"/>
        </w:rPr>
        <w:t>to its staff.</w:t>
      </w:r>
    </w:p>
    <w:p w14:paraId="7DA71F6E" w14:textId="77777777" w:rsidR="009206C4" w:rsidRPr="004304B1" w:rsidRDefault="009206C4" w:rsidP="009206C4">
      <w:pPr>
        <w:tabs>
          <w:tab w:val="left" w:pos="720"/>
          <w:tab w:val="left" w:pos="1440"/>
          <w:tab w:val="left" w:pos="2160"/>
          <w:tab w:val="left" w:pos="2880"/>
          <w:tab w:val="left" w:pos="3600"/>
          <w:tab w:val="right" w:leader="dot" w:pos="9360"/>
        </w:tabs>
        <w:ind w:left="2880" w:hanging="2880"/>
        <w:rPr>
          <w:rFonts w:ascii="Times New Roman" w:hAnsi="Times New Roman"/>
          <w:sz w:val="22"/>
          <w:szCs w:val="22"/>
        </w:rPr>
      </w:pPr>
    </w:p>
    <w:p w14:paraId="0F6DCA8E" w14:textId="77777777" w:rsidR="009206C4" w:rsidRDefault="009206C4" w:rsidP="009206C4">
      <w:pPr>
        <w:tabs>
          <w:tab w:val="left" w:pos="720"/>
          <w:tab w:val="left" w:pos="1440"/>
          <w:tab w:val="left" w:pos="2160"/>
          <w:tab w:val="left" w:pos="2880"/>
          <w:tab w:val="left" w:pos="3600"/>
          <w:tab w:val="right" w:leader="dot" w:pos="9360"/>
        </w:tabs>
        <w:ind w:left="2880" w:hanging="288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r>
      <w:r w:rsidRPr="004304B1">
        <w:rPr>
          <w:rFonts w:ascii="Times New Roman" w:hAnsi="Times New Roman"/>
          <w:sz w:val="22"/>
          <w:szCs w:val="22"/>
        </w:rPr>
        <w:tab/>
        <w:t>c.</w:t>
      </w:r>
      <w:r w:rsidRPr="004304B1">
        <w:rPr>
          <w:rFonts w:ascii="Times New Roman" w:hAnsi="Times New Roman"/>
          <w:sz w:val="22"/>
          <w:szCs w:val="22"/>
        </w:rPr>
        <w:tab/>
      </w:r>
      <w:r w:rsidRPr="00A85659">
        <w:rPr>
          <w:rFonts w:ascii="Times New Roman" w:hAnsi="Times New Roman"/>
          <w:b/>
          <w:sz w:val="22"/>
          <w:szCs w:val="22"/>
        </w:rPr>
        <w:t>Content of notice</w:t>
      </w:r>
      <w:r w:rsidRPr="004304B1">
        <w:rPr>
          <w:rFonts w:ascii="Times New Roman" w:hAnsi="Times New Roman"/>
          <w:sz w:val="22"/>
          <w:szCs w:val="22"/>
        </w:rPr>
        <w:t>.</w:t>
      </w:r>
      <w:r>
        <w:rPr>
          <w:rFonts w:ascii="Times New Roman" w:hAnsi="Times New Roman"/>
          <w:sz w:val="22"/>
          <w:szCs w:val="22"/>
        </w:rPr>
        <w:t xml:space="preserve"> </w:t>
      </w:r>
      <w:r w:rsidRPr="004304B1">
        <w:rPr>
          <w:rFonts w:ascii="Times New Roman" w:hAnsi="Times New Roman"/>
          <w:sz w:val="22"/>
          <w:szCs w:val="22"/>
        </w:rPr>
        <w:t xml:space="preserve">The </w:t>
      </w:r>
      <w:r w:rsidR="00CB7663">
        <w:rPr>
          <w:rFonts w:ascii="Times New Roman" w:hAnsi="Times New Roman"/>
          <w:sz w:val="22"/>
          <w:szCs w:val="22"/>
        </w:rPr>
        <w:t>NOEI</w:t>
      </w:r>
      <w:r w:rsidR="0015562F">
        <w:rPr>
          <w:rFonts w:ascii="Times New Roman" w:hAnsi="Times New Roman"/>
          <w:sz w:val="22"/>
          <w:szCs w:val="22"/>
        </w:rPr>
        <w:t xml:space="preserve"> </w:t>
      </w:r>
      <w:r w:rsidRPr="004304B1">
        <w:rPr>
          <w:rFonts w:ascii="Times New Roman" w:hAnsi="Times New Roman"/>
          <w:sz w:val="22"/>
          <w:szCs w:val="22"/>
        </w:rPr>
        <w:t>shall state the name of the respondent, the factual basis for the alleged violation, and the amount of the administrative penalty recommended to resolve the matter.</w:t>
      </w:r>
    </w:p>
    <w:p w14:paraId="02006C5A" w14:textId="77777777" w:rsidR="00F35374" w:rsidRDefault="00F35374" w:rsidP="009206C4">
      <w:pPr>
        <w:tabs>
          <w:tab w:val="left" w:pos="720"/>
          <w:tab w:val="left" w:pos="1440"/>
          <w:tab w:val="left" w:pos="2160"/>
          <w:tab w:val="left" w:pos="2880"/>
          <w:tab w:val="left" w:pos="3600"/>
          <w:tab w:val="right" w:leader="dot" w:pos="9360"/>
        </w:tabs>
        <w:ind w:left="2880" w:hanging="2880"/>
        <w:rPr>
          <w:rFonts w:ascii="Times New Roman" w:hAnsi="Times New Roman"/>
          <w:sz w:val="22"/>
          <w:szCs w:val="22"/>
        </w:rPr>
      </w:pPr>
    </w:p>
    <w:p w14:paraId="6549661A" w14:textId="77777777" w:rsidR="00F35374" w:rsidRDefault="00F35374" w:rsidP="007103AF">
      <w:pPr>
        <w:numPr>
          <w:ilvl w:val="4"/>
          <w:numId w:val="37"/>
        </w:numPr>
        <w:tabs>
          <w:tab w:val="clear" w:pos="3960"/>
          <w:tab w:val="left" w:pos="720"/>
          <w:tab w:val="left" w:pos="1440"/>
          <w:tab w:val="left" w:pos="2160"/>
          <w:tab w:val="left" w:pos="2880"/>
          <w:tab w:val="num" w:pos="3600"/>
          <w:tab w:val="right" w:leader="dot" w:pos="9360"/>
        </w:tabs>
        <w:ind w:left="3600"/>
        <w:rPr>
          <w:rFonts w:ascii="Times New Roman" w:hAnsi="Times New Roman"/>
          <w:sz w:val="22"/>
          <w:szCs w:val="22"/>
        </w:rPr>
      </w:pPr>
      <w:r>
        <w:rPr>
          <w:rFonts w:ascii="Times New Roman" w:hAnsi="Times New Roman"/>
          <w:sz w:val="22"/>
          <w:szCs w:val="22"/>
        </w:rPr>
        <w:t>the specific subsection of 23 M.R.S.A. §3360-A(6-C) that may have been violated;</w:t>
      </w:r>
    </w:p>
    <w:p w14:paraId="4BDED022" w14:textId="77777777" w:rsidR="00F35374" w:rsidRDefault="00F35374" w:rsidP="007103AF">
      <w:pPr>
        <w:tabs>
          <w:tab w:val="left" w:pos="1440"/>
          <w:tab w:val="left" w:pos="2160"/>
          <w:tab w:val="left" w:pos="2880"/>
          <w:tab w:val="right" w:leader="dot" w:pos="9360"/>
        </w:tabs>
        <w:ind w:left="2880" w:hanging="720"/>
        <w:rPr>
          <w:rFonts w:ascii="Times New Roman" w:hAnsi="Times New Roman"/>
          <w:sz w:val="22"/>
          <w:szCs w:val="22"/>
        </w:rPr>
      </w:pPr>
    </w:p>
    <w:p w14:paraId="3DE38D48" w14:textId="77777777" w:rsidR="00F35374" w:rsidRDefault="00F35374" w:rsidP="007103AF">
      <w:pPr>
        <w:numPr>
          <w:ilvl w:val="4"/>
          <w:numId w:val="37"/>
        </w:numPr>
        <w:tabs>
          <w:tab w:val="left" w:pos="720"/>
          <w:tab w:val="left" w:pos="1440"/>
          <w:tab w:val="left" w:pos="2160"/>
          <w:tab w:val="left" w:pos="2880"/>
          <w:tab w:val="left" w:pos="3600"/>
          <w:tab w:val="right" w:leader="dot" w:pos="9360"/>
        </w:tabs>
        <w:ind w:hanging="1080"/>
        <w:rPr>
          <w:rFonts w:ascii="Times New Roman" w:hAnsi="Times New Roman"/>
          <w:sz w:val="22"/>
          <w:szCs w:val="22"/>
        </w:rPr>
      </w:pPr>
      <w:r>
        <w:rPr>
          <w:rFonts w:ascii="Times New Roman" w:hAnsi="Times New Roman"/>
          <w:sz w:val="22"/>
          <w:szCs w:val="22"/>
        </w:rPr>
        <w:t>whether and to what extent there was damage to property;</w:t>
      </w:r>
    </w:p>
    <w:p w14:paraId="5DAFD055" w14:textId="77777777" w:rsidR="00F35374" w:rsidRDefault="00F35374" w:rsidP="007103AF">
      <w:pPr>
        <w:tabs>
          <w:tab w:val="left" w:pos="720"/>
          <w:tab w:val="left" w:pos="1440"/>
          <w:tab w:val="left" w:pos="2160"/>
          <w:tab w:val="left" w:pos="2880"/>
          <w:tab w:val="left" w:pos="3600"/>
          <w:tab w:val="right" w:leader="dot" w:pos="9360"/>
        </w:tabs>
        <w:ind w:left="2880" w:hanging="720"/>
        <w:rPr>
          <w:rFonts w:ascii="Times New Roman" w:hAnsi="Times New Roman"/>
          <w:sz w:val="22"/>
          <w:szCs w:val="22"/>
        </w:rPr>
      </w:pPr>
    </w:p>
    <w:p w14:paraId="3CD82A2A" w14:textId="77777777" w:rsidR="00F35374" w:rsidRDefault="00F35374" w:rsidP="007103AF">
      <w:pPr>
        <w:numPr>
          <w:ilvl w:val="4"/>
          <w:numId w:val="37"/>
        </w:numPr>
        <w:tabs>
          <w:tab w:val="clear" w:pos="3960"/>
          <w:tab w:val="left" w:pos="720"/>
          <w:tab w:val="left" w:pos="1440"/>
          <w:tab w:val="left" w:pos="2160"/>
          <w:tab w:val="left" w:pos="2880"/>
          <w:tab w:val="num" w:pos="3600"/>
          <w:tab w:val="right" w:leader="dot" w:pos="9360"/>
        </w:tabs>
        <w:ind w:left="3600"/>
        <w:rPr>
          <w:rFonts w:ascii="Times New Roman" w:hAnsi="Times New Roman"/>
          <w:sz w:val="22"/>
          <w:szCs w:val="22"/>
        </w:rPr>
      </w:pPr>
      <w:r>
        <w:rPr>
          <w:rFonts w:ascii="Times New Roman" w:hAnsi="Times New Roman"/>
          <w:sz w:val="22"/>
          <w:szCs w:val="22"/>
        </w:rPr>
        <w:t>whether and to what extent there was injury to a person or persons;</w:t>
      </w:r>
    </w:p>
    <w:p w14:paraId="4BD66C91" w14:textId="77777777" w:rsidR="00F35374" w:rsidRDefault="00F35374" w:rsidP="007103AF">
      <w:pPr>
        <w:tabs>
          <w:tab w:val="left" w:pos="1440"/>
          <w:tab w:val="left" w:pos="2160"/>
          <w:tab w:val="left" w:pos="2880"/>
          <w:tab w:val="right" w:leader="dot" w:pos="9360"/>
        </w:tabs>
        <w:ind w:left="2880" w:hanging="720"/>
        <w:rPr>
          <w:rFonts w:ascii="Times New Roman" w:hAnsi="Times New Roman"/>
          <w:sz w:val="22"/>
          <w:szCs w:val="22"/>
        </w:rPr>
      </w:pPr>
    </w:p>
    <w:p w14:paraId="7C0FD24F" w14:textId="77777777" w:rsidR="00F35374" w:rsidRDefault="00F35374" w:rsidP="007103AF">
      <w:pPr>
        <w:numPr>
          <w:ilvl w:val="4"/>
          <w:numId w:val="37"/>
        </w:numPr>
        <w:tabs>
          <w:tab w:val="clear" w:pos="3960"/>
          <w:tab w:val="left" w:pos="720"/>
          <w:tab w:val="left" w:pos="1440"/>
          <w:tab w:val="left" w:pos="2160"/>
          <w:tab w:val="left" w:pos="2880"/>
          <w:tab w:val="num" w:pos="2970"/>
          <w:tab w:val="left" w:pos="3600"/>
          <w:tab w:val="right" w:leader="dot" w:pos="9360"/>
        </w:tabs>
        <w:ind w:left="3600"/>
        <w:rPr>
          <w:rFonts w:ascii="Times New Roman" w:hAnsi="Times New Roman"/>
          <w:sz w:val="22"/>
          <w:szCs w:val="22"/>
        </w:rPr>
      </w:pPr>
      <w:r>
        <w:rPr>
          <w:rFonts w:ascii="Times New Roman" w:hAnsi="Times New Roman"/>
          <w:sz w:val="22"/>
          <w:szCs w:val="22"/>
        </w:rPr>
        <w:t>the number of violations of the dig safe law or rules by the respondent in the past 12 months;</w:t>
      </w:r>
    </w:p>
    <w:p w14:paraId="06042686" w14:textId="77777777" w:rsidR="00F35374" w:rsidRDefault="00F35374" w:rsidP="00F35374">
      <w:pPr>
        <w:tabs>
          <w:tab w:val="left" w:pos="1440"/>
          <w:tab w:val="left" w:pos="2160"/>
          <w:tab w:val="left" w:pos="2880"/>
          <w:tab w:val="left" w:pos="3600"/>
          <w:tab w:val="right" w:leader="dot" w:pos="9360"/>
        </w:tabs>
        <w:ind w:left="2880"/>
        <w:rPr>
          <w:rFonts w:ascii="Times New Roman" w:hAnsi="Times New Roman"/>
          <w:sz w:val="22"/>
          <w:szCs w:val="22"/>
        </w:rPr>
      </w:pPr>
    </w:p>
    <w:p w14:paraId="6846A60A" w14:textId="77777777" w:rsidR="00F35374" w:rsidRDefault="00F35374" w:rsidP="007103AF">
      <w:pPr>
        <w:numPr>
          <w:ilvl w:val="4"/>
          <w:numId w:val="37"/>
        </w:numPr>
        <w:tabs>
          <w:tab w:val="clear" w:pos="3960"/>
          <w:tab w:val="left" w:pos="720"/>
          <w:tab w:val="left" w:pos="1440"/>
          <w:tab w:val="left" w:pos="2160"/>
          <w:tab w:val="left" w:pos="2880"/>
          <w:tab w:val="left" w:pos="3600"/>
          <w:tab w:val="right" w:leader="dot" w:pos="9360"/>
        </w:tabs>
        <w:ind w:left="3600"/>
        <w:rPr>
          <w:rFonts w:ascii="Times New Roman" w:hAnsi="Times New Roman"/>
          <w:sz w:val="22"/>
          <w:szCs w:val="22"/>
        </w:rPr>
      </w:pPr>
      <w:r>
        <w:rPr>
          <w:rFonts w:ascii="Times New Roman" w:hAnsi="Times New Roman"/>
          <w:sz w:val="22"/>
          <w:szCs w:val="22"/>
        </w:rPr>
        <w:lastRenderedPageBreak/>
        <w:t>whether the respondent has been required to attend mandatory training sessions within the past 12 months for a violation of the same section of the law or rule that is the subject of the NOEI;</w:t>
      </w:r>
    </w:p>
    <w:p w14:paraId="795CB2C8" w14:textId="77777777" w:rsidR="00F35374" w:rsidRDefault="00F35374" w:rsidP="007103AF">
      <w:pPr>
        <w:tabs>
          <w:tab w:val="left" w:pos="1440"/>
          <w:tab w:val="left" w:pos="2160"/>
          <w:tab w:val="left" w:pos="2880"/>
          <w:tab w:val="left" w:pos="3600"/>
          <w:tab w:val="right" w:leader="dot" w:pos="9360"/>
        </w:tabs>
        <w:ind w:left="2880" w:hanging="720"/>
        <w:rPr>
          <w:rFonts w:ascii="Times New Roman" w:hAnsi="Times New Roman"/>
          <w:sz w:val="22"/>
          <w:szCs w:val="22"/>
        </w:rPr>
      </w:pPr>
    </w:p>
    <w:p w14:paraId="7443AB19" w14:textId="77777777" w:rsidR="00F35374" w:rsidRDefault="00F35374" w:rsidP="00D274BB">
      <w:pPr>
        <w:numPr>
          <w:ilvl w:val="4"/>
          <w:numId w:val="37"/>
        </w:numPr>
        <w:tabs>
          <w:tab w:val="clear" w:pos="3960"/>
          <w:tab w:val="left" w:pos="720"/>
          <w:tab w:val="left" w:pos="1440"/>
          <w:tab w:val="left" w:pos="2160"/>
          <w:tab w:val="left" w:pos="2880"/>
          <w:tab w:val="left" w:pos="3600"/>
          <w:tab w:val="num" w:pos="3690"/>
        </w:tabs>
        <w:ind w:left="3600" w:right="-180"/>
        <w:rPr>
          <w:rFonts w:ascii="Times New Roman" w:hAnsi="Times New Roman"/>
          <w:sz w:val="22"/>
          <w:szCs w:val="22"/>
        </w:rPr>
      </w:pPr>
      <w:r>
        <w:rPr>
          <w:rFonts w:ascii="Times New Roman" w:hAnsi="Times New Roman"/>
          <w:sz w:val="22"/>
          <w:szCs w:val="22"/>
        </w:rPr>
        <w:t>where applicable, an explanation of the legal basis for determining the respondent acted in a negligent or reckless manner;</w:t>
      </w:r>
    </w:p>
    <w:p w14:paraId="6307D571" w14:textId="77777777" w:rsidR="00F35374" w:rsidRDefault="00F35374" w:rsidP="007103AF">
      <w:pPr>
        <w:tabs>
          <w:tab w:val="left" w:pos="1440"/>
          <w:tab w:val="left" w:pos="2160"/>
          <w:tab w:val="left" w:pos="2880"/>
          <w:tab w:val="left" w:pos="3600"/>
          <w:tab w:val="right" w:leader="dot" w:pos="9360"/>
        </w:tabs>
        <w:ind w:left="2880" w:hanging="720"/>
        <w:rPr>
          <w:rFonts w:ascii="Times New Roman" w:hAnsi="Times New Roman"/>
          <w:sz w:val="22"/>
          <w:szCs w:val="22"/>
        </w:rPr>
      </w:pPr>
    </w:p>
    <w:p w14:paraId="3E943787" w14:textId="77777777" w:rsidR="00F35374" w:rsidRDefault="00F35374" w:rsidP="007103AF">
      <w:pPr>
        <w:numPr>
          <w:ilvl w:val="4"/>
          <w:numId w:val="37"/>
        </w:numPr>
        <w:tabs>
          <w:tab w:val="clear" w:pos="3960"/>
          <w:tab w:val="left" w:pos="720"/>
          <w:tab w:val="left" w:pos="1440"/>
          <w:tab w:val="left" w:pos="2160"/>
          <w:tab w:val="left" w:pos="2880"/>
          <w:tab w:val="left" w:pos="3600"/>
          <w:tab w:val="right" w:leader="dot" w:pos="9360"/>
        </w:tabs>
        <w:ind w:left="3600"/>
        <w:rPr>
          <w:rFonts w:ascii="Times New Roman" w:hAnsi="Times New Roman"/>
          <w:sz w:val="22"/>
          <w:szCs w:val="22"/>
        </w:rPr>
      </w:pPr>
      <w:r>
        <w:rPr>
          <w:rFonts w:ascii="Times New Roman" w:hAnsi="Times New Roman"/>
          <w:sz w:val="22"/>
          <w:szCs w:val="22"/>
        </w:rPr>
        <w:t>whether Commission staff is recommending mandatory training or an administrative penalty; and</w:t>
      </w:r>
    </w:p>
    <w:p w14:paraId="572309F6" w14:textId="77777777" w:rsidR="00F35374" w:rsidRDefault="00F35374" w:rsidP="007103AF">
      <w:pPr>
        <w:tabs>
          <w:tab w:val="left" w:pos="1440"/>
          <w:tab w:val="left" w:pos="2160"/>
          <w:tab w:val="left" w:pos="2880"/>
          <w:tab w:val="left" w:pos="3600"/>
          <w:tab w:val="right" w:leader="dot" w:pos="9360"/>
        </w:tabs>
        <w:ind w:left="2880" w:hanging="720"/>
        <w:rPr>
          <w:rFonts w:ascii="Times New Roman" w:hAnsi="Times New Roman"/>
          <w:sz w:val="22"/>
          <w:szCs w:val="22"/>
        </w:rPr>
      </w:pPr>
    </w:p>
    <w:p w14:paraId="76420CFD" w14:textId="77777777" w:rsidR="00F35374" w:rsidRDefault="008857E9" w:rsidP="007103AF">
      <w:pPr>
        <w:tabs>
          <w:tab w:val="left" w:pos="1440"/>
          <w:tab w:val="left" w:pos="2160"/>
          <w:tab w:val="left" w:pos="2880"/>
          <w:tab w:val="left" w:pos="3600"/>
          <w:tab w:val="right" w:leader="dot" w:pos="9360"/>
        </w:tabs>
        <w:ind w:left="3600" w:hanging="720"/>
        <w:rPr>
          <w:rFonts w:ascii="Times New Roman" w:hAnsi="Times New Roman"/>
          <w:sz w:val="22"/>
          <w:szCs w:val="22"/>
        </w:rPr>
      </w:pPr>
      <w:r>
        <w:rPr>
          <w:rFonts w:ascii="Times New Roman" w:hAnsi="Times New Roman"/>
          <w:sz w:val="22"/>
          <w:szCs w:val="22"/>
        </w:rPr>
        <w:t>ix.</w:t>
      </w:r>
      <w:r w:rsidR="007103AF">
        <w:rPr>
          <w:rFonts w:ascii="Times New Roman" w:hAnsi="Times New Roman"/>
          <w:sz w:val="22"/>
          <w:szCs w:val="22"/>
        </w:rPr>
        <w:tab/>
      </w:r>
      <w:r w:rsidR="00F35374">
        <w:rPr>
          <w:rFonts w:ascii="Times New Roman" w:hAnsi="Times New Roman"/>
          <w:sz w:val="22"/>
          <w:szCs w:val="22"/>
        </w:rPr>
        <w:t>where applicable, the amount of administrative penalty recommended to resolve the matter.</w:t>
      </w:r>
    </w:p>
    <w:p w14:paraId="5EF931F5" w14:textId="77777777" w:rsidR="009206C4" w:rsidRPr="004304B1" w:rsidRDefault="009206C4" w:rsidP="009206C4">
      <w:pPr>
        <w:tabs>
          <w:tab w:val="left" w:pos="720"/>
          <w:tab w:val="left" w:pos="1440"/>
          <w:tab w:val="left" w:pos="2160"/>
          <w:tab w:val="left" w:pos="2880"/>
          <w:tab w:val="left" w:pos="3600"/>
          <w:tab w:val="right" w:leader="dot" w:pos="9360"/>
        </w:tabs>
        <w:ind w:left="2880" w:hanging="2880"/>
        <w:rPr>
          <w:rFonts w:ascii="Times New Roman" w:hAnsi="Times New Roman"/>
          <w:sz w:val="22"/>
          <w:szCs w:val="22"/>
        </w:rPr>
      </w:pPr>
    </w:p>
    <w:p w14:paraId="18FE5B26" w14:textId="77777777" w:rsidR="009206C4" w:rsidRDefault="009206C4" w:rsidP="009206C4">
      <w:pPr>
        <w:tabs>
          <w:tab w:val="left" w:pos="720"/>
          <w:tab w:val="left" w:pos="1440"/>
          <w:tab w:val="left" w:pos="2160"/>
          <w:tab w:val="left" w:pos="2880"/>
          <w:tab w:val="left" w:pos="3600"/>
          <w:tab w:val="right" w:leader="dot" w:pos="9360"/>
        </w:tabs>
        <w:ind w:left="2880" w:hanging="288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r>
      <w:r w:rsidRPr="004304B1">
        <w:rPr>
          <w:rFonts w:ascii="Times New Roman" w:hAnsi="Times New Roman"/>
          <w:sz w:val="22"/>
          <w:szCs w:val="22"/>
        </w:rPr>
        <w:tab/>
        <w:t>d.</w:t>
      </w:r>
      <w:r>
        <w:rPr>
          <w:rFonts w:ascii="Times New Roman" w:hAnsi="Times New Roman"/>
          <w:sz w:val="22"/>
          <w:szCs w:val="22"/>
        </w:rPr>
        <w:tab/>
      </w:r>
      <w:r w:rsidRPr="00A85659">
        <w:rPr>
          <w:rFonts w:ascii="Times New Roman" w:hAnsi="Times New Roman"/>
          <w:b/>
          <w:sz w:val="22"/>
          <w:szCs w:val="22"/>
        </w:rPr>
        <w:t>Right to contest</w:t>
      </w:r>
      <w:r w:rsidRPr="004304B1">
        <w:rPr>
          <w:rFonts w:ascii="Times New Roman" w:hAnsi="Times New Roman"/>
          <w:sz w:val="22"/>
          <w:szCs w:val="22"/>
        </w:rPr>
        <w:t xml:space="preserve">. The </w:t>
      </w:r>
      <w:r w:rsidR="00CB7663">
        <w:rPr>
          <w:rFonts w:ascii="Times New Roman" w:hAnsi="Times New Roman"/>
          <w:sz w:val="22"/>
          <w:szCs w:val="22"/>
        </w:rPr>
        <w:t>NOEI</w:t>
      </w:r>
      <w:r w:rsidR="005E665B">
        <w:rPr>
          <w:rFonts w:ascii="Times New Roman" w:hAnsi="Times New Roman"/>
          <w:sz w:val="22"/>
          <w:szCs w:val="22"/>
        </w:rPr>
        <w:t xml:space="preserve"> </w:t>
      </w:r>
      <w:r w:rsidRPr="004304B1">
        <w:rPr>
          <w:rFonts w:ascii="Times New Roman" w:hAnsi="Times New Roman"/>
          <w:sz w:val="22"/>
          <w:szCs w:val="22"/>
        </w:rPr>
        <w:t xml:space="preserve">shall state that the respondent has a right to contest the allegation of </w:t>
      </w:r>
      <w:r w:rsidR="003B19B5">
        <w:rPr>
          <w:rFonts w:ascii="Times New Roman" w:hAnsi="Times New Roman"/>
          <w:sz w:val="22"/>
          <w:szCs w:val="22"/>
        </w:rPr>
        <w:t>potential</w:t>
      </w:r>
      <w:r w:rsidR="00653403" w:rsidRPr="004304B1">
        <w:rPr>
          <w:rFonts w:ascii="Times New Roman" w:hAnsi="Times New Roman"/>
          <w:sz w:val="22"/>
          <w:szCs w:val="22"/>
        </w:rPr>
        <w:t xml:space="preserve"> </w:t>
      </w:r>
      <w:r w:rsidRPr="004304B1">
        <w:rPr>
          <w:rFonts w:ascii="Times New Roman" w:hAnsi="Times New Roman"/>
          <w:sz w:val="22"/>
          <w:szCs w:val="22"/>
        </w:rPr>
        <w:t>violation by requesting, in writing within 30 days, an informal review</w:t>
      </w:r>
      <w:r w:rsidR="00653403">
        <w:rPr>
          <w:rFonts w:ascii="Times New Roman" w:hAnsi="Times New Roman"/>
          <w:sz w:val="22"/>
          <w:szCs w:val="22"/>
        </w:rPr>
        <w:t xml:space="preserve"> or a formal hearing</w:t>
      </w:r>
      <w:r w:rsidRPr="004304B1">
        <w:rPr>
          <w:rFonts w:ascii="Times New Roman" w:hAnsi="Times New Roman"/>
          <w:sz w:val="22"/>
          <w:szCs w:val="22"/>
        </w:rPr>
        <w:t>.</w:t>
      </w:r>
    </w:p>
    <w:p w14:paraId="70FB7DCB" w14:textId="77777777" w:rsidR="009206C4" w:rsidRPr="004304B1" w:rsidRDefault="009206C4" w:rsidP="009206C4">
      <w:pPr>
        <w:tabs>
          <w:tab w:val="left" w:pos="720"/>
          <w:tab w:val="left" w:pos="1440"/>
          <w:tab w:val="left" w:pos="2160"/>
          <w:tab w:val="left" w:pos="2880"/>
          <w:tab w:val="left" w:pos="3600"/>
          <w:tab w:val="right" w:leader="dot" w:pos="9360"/>
        </w:tabs>
        <w:rPr>
          <w:rFonts w:ascii="Times New Roman" w:hAnsi="Times New Roman"/>
          <w:sz w:val="22"/>
          <w:szCs w:val="22"/>
        </w:rPr>
      </w:pPr>
    </w:p>
    <w:p w14:paraId="7B15CF67" w14:textId="77777777" w:rsidR="009206C4" w:rsidRPr="004304B1" w:rsidRDefault="009206C4" w:rsidP="009206C4">
      <w:pPr>
        <w:tabs>
          <w:tab w:val="left" w:pos="720"/>
          <w:tab w:val="left" w:pos="1440"/>
          <w:tab w:val="left" w:pos="2160"/>
          <w:tab w:val="left" w:pos="2880"/>
          <w:tab w:val="left" w:pos="3600"/>
          <w:tab w:val="right" w:leader="dot" w:pos="9360"/>
        </w:tabs>
        <w:ind w:left="2880" w:hanging="288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r>
      <w:r>
        <w:rPr>
          <w:rFonts w:ascii="Times New Roman" w:hAnsi="Times New Roman"/>
          <w:sz w:val="22"/>
          <w:szCs w:val="22"/>
        </w:rPr>
        <w:tab/>
      </w:r>
      <w:r w:rsidRPr="004304B1">
        <w:rPr>
          <w:rFonts w:ascii="Times New Roman" w:hAnsi="Times New Roman"/>
          <w:sz w:val="22"/>
          <w:szCs w:val="22"/>
        </w:rPr>
        <w:t>e.</w:t>
      </w:r>
      <w:r>
        <w:rPr>
          <w:rFonts w:ascii="Times New Roman" w:hAnsi="Times New Roman"/>
          <w:sz w:val="22"/>
          <w:szCs w:val="22"/>
        </w:rPr>
        <w:tab/>
      </w:r>
      <w:r w:rsidRPr="00A85659">
        <w:rPr>
          <w:rFonts w:ascii="Times New Roman" w:hAnsi="Times New Roman"/>
          <w:b/>
          <w:sz w:val="22"/>
          <w:szCs w:val="22"/>
        </w:rPr>
        <w:t>Default</w:t>
      </w:r>
      <w:r w:rsidRPr="004304B1">
        <w:rPr>
          <w:rFonts w:ascii="Times New Roman" w:hAnsi="Times New Roman"/>
          <w:sz w:val="22"/>
          <w:szCs w:val="22"/>
        </w:rPr>
        <w:t>.</w:t>
      </w:r>
      <w:r>
        <w:rPr>
          <w:rFonts w:ascii="Times New Roman" w:hAnsi="Times New Roman"/>
          <w:sz w:val="22"/>
          <w:szCs w:val="22"/>
        </w:rPr>
        <w:t xml:space="preserve"> </w:t>
      </w:r>
      <w:r w:rsidRPr="004304B1">
        <w:rPr>
          <w:rFonts w:ascii="Times New Roman" w:hAnsi="Times New Roman"/>
          <w:sz w:val="22"/>
          <w:szCs w:val="22"/>
        </w:rPr>
        <w:t xml:space="preserve">If the respondent fails to request an informal review of the </w:t>
      </w:r>
      <w:r w:rsidR="00CB7663">
        <w:rPr>
          <w:rFonts w:ascii="Times New Roman" w:hAnsi="Times New Roman"/>
          <w:sz w:val="22"/>
          <w:szCs w:val="22"/>
        </w:rPr>
        <w:t>NOEI</w:t>
      </w:r>
      <w:r w:rsidRPr="004304B1">
        <w:rPr>
          <w:rFonts w:ascii="Times New Roman" w:hAnsi="Times New Roman"/>
          <w:sz w:val="22"/>
          <w:szCs w:val="22"/>
        </w:rPr>
        <w:t xml:space="preserve"> within 30 days of its receipt, the respondent shall be deemed, upon issuance of an appropriate Commission order, to have defaulted and to have committed the violations alleged.</w:t>
      </w:r>
      <w:r>
        <w:rPr>
          <w:rFonts w:ascii="Times New Roman" w:hAnsi="Times New Roman"/>
          <w:sz w:val="22"/>
          <w:szCs w:val="22"/>
        </w:rPr>
        <w:t xml:space="preserve"> </w:t>
      </w:r>
      <w:r w:rsidRPr="004304B1">
        <w:rPr>
          <w:rFonts w:ascii="Times New Roman" w:hAnsi="Times New Roman"/>
          <w:sz w:val="22"/>
          <w:szCs w:val="22"/>
        </w:rPr>
        <w:t>A Commission order on default shall be treated as a finding of a violation for purposes of future applications of this rule.</w:t>
      </w:r>
    </w:p>
    <w:p w14:paraId="0EC28999" w14:textId="77777777" w:rsidR="009206C4" w:rsidRPr="004304B1" w:rsidRDefault="009206C4" w:rsidP="009206C4">
      <w:pPr>
        <w:tabs>
          <w:tab w:val="left" w:pos="720"/>
          <w:tab w:val="left" w:pos="1440"/>
          <w:tab w:val="left" w:pos="2160"/>
          <w:tab w:val="left" w:pos="2880"/>
          <w:tab w:val="left" w:pos="3600"/>
          <w:tab w:val="right" w:leader="dot" w:pos="9360"/>
        </w:tabs>
        <w:rPr>
          <w:rFonts w:ascii="Times New Roman" w:hAnsi="Times New Roman"/>
          <w:sz w:val="22"/>
          <w:szCs w:val="22"/>
        </w:rPr>
      </w:pPr>
    </w:p>
    <w:p w14:paraId="58256AB4" w14:textId="77777777" w:rsidR="009206C4" w:rsidRPr="004304B1" w:rsidRDefault="009206C4" w:rsidP="009206C4">
      <w:pPr>
        <w:tabs>
          <w:tab w:val="left" w:pos="720"/>
          <w:tab w:val="left" w:pos="1440"/>
          <w:tab w:val="left" w:pos="2160"/>
          <w:tab w:val="left" w:pos="2880"/>
          <w:tab w:val="left" w:pos="3600"/>
          <w:tab w:val="right" w:leader="dot" w:pos="9360"/>
        </w:tabs>
        <w:ind w:left="2880" w:hanging="2880"/>
        <w:rPr>
          <w:rFonts w:ascii="Times New Roman" w:hAnsi="Times New Roman"/>
          <w:sz w:val="22"/>
          <w:szCs w:val="22"/>
        </w:rPr>
      </w:pPr>
      <w:r w:rsidRPr="004304B1">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4304B1">
        <w:rPr>
          <w:rFonts w:ascii="Times New Roman" w:hAnsi="Times New Roman"/>
          <w:sz w:val="22"/>
          <w:szCs w:val="22"/>
        </w:rPr>
        <w:t>f.</w:t>
      </w:r>
      <w:r>
        <w:rPr>
          <w:rFonts w:ascii="Times New Roman" w:hAnsi="Times New Roman"/>
          <w:sz w:val="22"/>
          <w:szCs w:val="22"/>
        </w:rPr>
        <w:tab/>
      </w:r>
      <w:r w:rsidRPr="00A85659">
        <w:rPr>
          <w:rFonts w:ascii="Times New Roman" w:hAnsi="Times New Roman"/>
          <w:b/>
          <w:sz w:val="22"/>
          <w:szCs w:val="22"/>
        </w:rPr>
        <w:t>Penalty</w:t>
      </w:r>
      <w:r w:rsidRPr="004304B1">
        <w:rPr>
          <w:rFonts w:ascii="Times New Roman" w:hAnsi="Times New Roman"/>
          <w:sz w:val="22"/>
          <w:szCs w:val="22"/>
        </w:rPr>
        <w:t>.</w:t>
      </w:r>
      <w:r>
        <w:rPr>
          <w:rFonts w:ascii="Times New Roman" w:hAnsi="Times New Roman"/>
          <w:sz w:val="22"/>
          <w:szCs w:val="22"/>
        </w:rPr>
        <w:t xml:space="preserve"> </w:t>
      </w:r>
      <w:r w:rsidRPr="004304B1">
        <w:rPr>
          <w:rFonts w:ascii="Times New Roman" w:hAnsi="Times New Roman"/>
          <w:sz w:val="22"/>
          <w:szCs w:val="22"/>
        </w:rPr>
        <w:t xml:space="preserve">If the respondent is declared to have defaulted by a Commission order, the respondent shall, upon issuance of the Commission order be liable to pay the administrative penalty or take the action designated in the </w:t>
      </w:r>
      <w:r w:rsidR="00CB7663">
        <w:rPr>
          <w:rFonts w:ascii="Times New Roman" w:hAnsi="Times New Roman"/>
          <w:sz w:val="22"/>
          <w:szCs w:val="22"/>
        </w:rPr>
        <w:t>NOEI</w:t>
      </w:r>
      <w:r w:rsidRPr="004304B1">
        <w:rPr>
          <w:rFonts w:ascii="Times New Roman" w:hAnsi="Times New Roman"/>
          <w:sz w:val="22"/>
          <w:szCs w:val="22"/>
        </w:rPr>
        <w:t xml:space="preserve"> unless the Commission orders otherwise.</w:t>
      </w:r>
      <w:r>
        <w:rPr>
          <w:rFonts w:ascii="Times New Roman" w:hAnsi="Times New Roman"/>
          <w:sz w:val="22"/>
          <w:szCs w:val="22"/>
        </w:rPr>
        <w:t xml:space="preserve"> </w:t>
      </w:r>
      <w:r w:rsidRPr="004304B1">
        <w:rPr>
          <w:rFonts w:ascii="Times New Roman" w:hAnsi="Times New Roman"/>
          <w:sz w:val="22"/>
          <w:szCs w:val="22"/>
        </w:rPr>
        <w:t xml:space="preserve">The Commission may not impose a greater administrative penalty than contained in the </w:t>
      </w:r>
      <w:r w:rsidR="00CB7663">
        <w:rPr>
          <w:rFonts w:ascii="Times New Roman" w:hAnsi="Times New Roman"/>
          <w:sz w:val="22"/>
          <w:szCs w:val="22"/>
        </w:rPr>
        <w:t>NOEI</w:t>
      </w:r>
      <w:r w:rsidRPr="004304B1">
        <w:rPr>
          <w:rFonts w:ascii="Times New Roman" w:hAnsi="Times New Roman"/>
          <w:sz w:val="22"/>
          <w:szCs w:val="22"/>
        </w:rPr>
        <w:t xml:space="preserve"> without holding an adjudicatory hearing or obtaining the consent of the respondent.</w:t>
      </w:r>
      <w:r>
        <w:rPr>
          <w:rFonts w:ascii="Times New Roman" w:hAnsi="Times New Roman"/>
          <w:sz w:val="22"/>
          <w:szCs w:val="22"/>
        </w:rPr>
        <w:t xml:space="preserve"> </w:t>
      </w:r>
      <w:r w:rsidRPr="004304B1">
        <w:rPr>
          <w:rFonts w:ascii="Times New Roman" w:hAnsi="Times New Roman"/>
          <w:sz w:val="22"/>
          <w:szCs w:val="22"/>
        </w:rPr>
        <w:t>The Commission may reduce the penalty or modify any required remedial action as it determines is warranted.</w:t>
      </w:r>
    </w:p>
    <w:p w14:paraId="2E7B571B" w14:textId="77777777" w:rsidR="009206C4" w:rsidRPr="004304B1" w:rsidRDefault="009206C4" w:rsidP="009206C4">
      <w:pPr>
        <w:tabs>
          <w:tab w:val="left" w:pos="720"/>
          <w:tab w:val="left" w:pos="1440"/>
          <w:tab w:val="left" w:pos="2160"/>
          <w:tab w:val="left" w:pos="2880"/>
          <w:tab w:val="left" w:pos="3600"/>
          <w:tab w:val="right" w:leader="dot" w:pos="9360"/>
        </w:tabs>
        <w:rPr>
          <w:rFonts w:ascii="Times New Roman" w:hAnsi="Times New Roman"/>
          <w:sz w:val="22"/>
          <w:szCs w:val="22"/>
        </w:rPr>
      </w:pPr>
    </w:p>
    <w:p w14:paraId="4CC966DF" w14:textId="77777777" w:rsidR="009206C4" w:rsidRDefault="009206C4" w:rsidP="00BC2842">
      <w:pPr>
        <w:keepNext/>
        <w:keepLines/>
        <w:tabs>
          <w:tab w:val="left" w:pos="720"/>
          <w:tab w:val="left" w:pos="1440"/>
          <w:tab w:val="left" w:pos="2160"/>
          <w:tab w:val="left" w:pos="2880"/>
          <w:tab w:val="left" w:pos="3600"/>
          <w:tab w:val="right" w:leader="dot" w:pos="9360"/>
        </w:tabs>
        <w:rPr>
          <w:rFonts w:ascii="Times New Roman" w:hAnsi="Times New Roman"/>
          <w:sz w:val="22"/>
          <w:szCs w:val="22"/>
        </w:rPr>
      </w:pPr>
      <w:r>
        <w:rPr>
          <w:rFonts w:ascii="Times New Roman" w:hAnsi="Times New Roman"/>
          <w:sz w:val="22"/>
          <w:szCs w:val="22"/>
        </w:rPr>
        <w:tab/>
      </w:r>
      <w:r w:rsidRPr="004304B1">
        <w:rPr>
          <w:rFonts w:ascii="Times New Roman" w:hAnsi="Times New Roman"/>
          <w:sz w:val="22"/>
          <w:szCs w:val="22"/>
        </w:rPr>
        <w:tab/>
        <w:t>2.</w:t>
      </w:r>
      <w:r w:rsidRPr="004304B1">
        <w:rPr>
          <w:rFonts w:ascii="Times New Roman" w:hAnsi="Times New Roman"/>
          <w:sz w:val="22"/>
          <w:szCs w:val="22"/>
        </w:rPr>
        <w:tab/>
      </w:r>
      <w:r w:rsidRPr="00A85659">
        <w:rPr>
          <w:rFonts w:ascii="Times New Roman" w:hAnsi="Times New Roman"/>
          <w:b/>
          <w:sz w:val="22"/>
          <w:szCs w:val="22"/>
        </w:rPr>
        <w:t>Informal review</w:t>
      </w:r>
    </w:p>
    <w:p w14:paraId="657C5E76" w14:textId="77777777" w:rsidR="009206C4" w:rsidRPr="004304B1" w:rsidRDefault="009206C4" w:rsidP="00BC2842">
      <w:pPr>
        <w:keepNext/>
        <w:keepLines/>
        <w:tabs>
          <w:tab w:val="left" w:pos="720"/>
          <w:tab w:val="left" w:pos="1440"/>
          <w:tab w:val="left" w:pos="2160"/>
          <w:tab w:val="left" w:pos="2880"/>
          <w:tab w:val="left" w:pos="3600"/>
          <w:tab w:val="right" w:leader="dot" w:pos="9360"/>
        </w:tabs>
        <w:rPr>
          <w:rFonts w:ascii="Times New Roman" w:hAnsi="Times New Roman"/>
          <w:sz w:val="22"/>
          <w:szCs w:val="22"/>
        </w:rPr>
      </w:pPr>
    </w:p>
    <w:p w14:paraId="6F40D2D2" w14:textId="77777777" w:rsidR="009206C4" w:rsidRPr="004304B1" w:rsidRDefault="009206C4" w:rsidP="00BC2842">
      <w:pPr>
        <w:keepNext/>
        <w:keepLines/>
        <w:tabs>
          <w:tab w:val="left" w:pos="720"/>
          <w:tab w:val="left" w:pos="1440"/>
          <w:tab w:val="left" w:pos="2160"/>
          <w:tab w:val="left" w:pos="2880"/>
          <w:tab w:val="left" w:pos="3600"/>
          <w:tab w:val="right" w:leader="dot" w:pos="9360"/>
        </w:tabs>
        <w:ind w:left="2880" w:hanging="2880"/>
        <w:rPr>
          <w:rFonts w:ascii="Times New Roman" w:hAnsi="Times New Roman"/>
          <w:sz w:val="22"/>
          <w:szCs w:val="22"/>
        </w:rPr>
      </w:pPr>
      <w:r>
        <w:rPr>
          <w:rFonts w:ascii="Times New Roman" w:hAnsi="Times New Roman"/>
          <w:sz w:val="22"/>
          <w:szCs w:val="22"/>
        </w:rPr>
        <w:tab/>
      </w:r>
      <w:r w:rsidRPr="004304B1">
        <w:rPr>
          <w:rFonts w:ascii="Times New Roman" w:hAnsi="Times New Roman"/>
          <w:sz w:val="22"/>
          <w:szCs w:val="22"/>
        </w:rPr>
        <w:tab/>
      </w:r>
      <w:r w:rsidRPr="004304B1">
        <w:rPr>
          <w:rFonts w:ascii="Times New Roman" w:hAnsi="Times New Roman"/>
          <w:sz w:val="22"/>
          <w:szCs w:val="22"/>
        </w:rPr>
        <w:tab/>
        <w:t>a.</w:t>
      </w:r>
      <w:r>
        <w:rPr>
          <w:rFonts w:ascii="Times New Roman" w:hAnsi="Times New Roman"/>
          <w:sz w:val="22"/>
          <w:szCs w:val="22"/>
        </w:rPr>
        <w:tab/>
      </w:r>
      <w:r w:rsidRPr="00A85659">
        <w:rPr>
          <w:rFonts w:ascii="Times New Roman" w:hAnsi="Times New Roman"/>
          <w:b/>
          <w:sz w:val="22"/>
          <w:szCs w:val="22"/>
        </w:rPr>
        <w:t>Staff review</w:t>
      </w:r>
      <w:r w:rsidRPr="004304B1">
        <w:rPr>
          <w:rFonts w:ascii="Times New Roman" w:hAnsi="Times New Roman"/>
          <w:sz w:val="22"/>
          <w:szCs w:val="22"/>
        </w:rPr>
        <w:t>.</w:t>
      </w:r>
      <w:r>
        <w:rPr>
          <w:rFonts w:ascii="Times New Roman" w:hAnsi="Times New Roman"/>
          <w:sz w:val="22"/>
          <w:szCs w:val="22"/>
        </w:rPr>
        <w:t xml:space="preserve"> </w:t>
      </w:r>
      <w:r w:rsidRPr="004304B1">
        <w:rPr>
          <w:rFonts w:ascii="Times New Roman" w:hAnsi="Times New Roman"/>
          <w:sz w:val="22"/>
          <w:szCs w:val="22"/>
        </w:rPr>
        <w:t xml:space="preserve">If a respondent contests a </w:t>
      </w:r>
      <w:r w:rsidR="00CB7663">
        <w:rPr>
          <w:rFonts w:ascii="Times New Roman" w:hAnsi="Times New Roman"/>
          <w:sz w:val="22"/>
          <w:szCs w:val="22"/>
        </w:rPr>
        <w:t>NOEI</w:t>
      </w:r>
      <w:r w:rsidRPr="004304B1">
        <w:rPr>
          <w:rFonts w:ascii="Times New Roman" w:hAnsi="Times New Roman"/>
          <w:sz w:val="22"/>
          <w:szCs w:val="22"/>
        </w:rPr>
        <w:t>, a staff member designated by the Commission shall conduct an informal review.</w:t>
      </w:r>
      <w:r>
        <w:rPr>
          <w:rFonts w:ascii="Times New Roman" w:hAnsi="Times New Roman"/>
          <w:sz w:val="22"/>
          <w:szCs w:val="22"/>
        </w:rPr>
        <w:t xml:space="preserve"> </w:t>
      </w:r>
      <w:r w:rsidRPr="004304B1">
        <w:rPr>
          <w:rFonts w:ascii="Times New Roman" w:hAnsi="Times New Roman"/>
          <w:sz w:val="22"/>
          <w:szCs w:val="22"/>
        </w:rPr>
        <w:t>The review shall consist of an informal conference or an analysis of the respondent's written reply, if any, or both.</w:t>
      </w:r>
      <w:r>
        <w:rPr>
          <w:rFonts w:ascii="Times New Roman" w:hAnsi="Times New Roman"/>
          <w:sz w:val="22"/>
          <w:szCs w:val="22"/>
        </w:rPr>
        <w:t xml:space="preserve"> </w:t>
      </w:r>
      <w:r w:rsidRPr="004304B1">
        <w:rPr>
          <w:rFonts w:ascii="Times New Roman" w:hAnsi="Times New Roman"/>
          <w:sz w:val="22"/>
          <w:szCs w:val="22"/>
        </w:rPr>
        <w:t xml:space="preserve">At the request of the respondent, the staff member designated by the Commission </w:t>
      </w:r>
      <w:r w:rsidR="008857E9">
        <w:rPr>
          <w:rFonts w:ascii="Times New Roman" w:hAnsi="Times New Roman"/>
          <w:sz w:val="22"/>
          <w:szCs w:val="22"/>
        </w:rPr>
        <w:t>shall</w:t>
      </w:r>
      <w:r w:rsidRPr="004304B1">
        <w:rPr>
          <w:rFonts w:ascii="Times New Roman" w:hAnsi="Times New Roman"/>
          <w:sz w:val="22"/>
          <w:szCs w:val="22"/>
        </w:rPr>
        <w:t xml:space="preserve"> waive the informal conference.</w:t>
      </w:r>
    </w:p>
    <w:p w14:paraId="24E4A918" w14:textId="77777777" w:rsidR="009206C4" w:rsidRDefault="009206C4" w:rsidP="009206C4">
      <w:pPr>
        <w:tabs>
          <w:tab w:val="left" w:pos="720"/>
          <w:tab w:val="left" w:pos="1440"/>
          <w:tab w:val="left" w:pos="2160"/>
          <w:tab w:val="left" w:pos="2880"/>
          <w:tab w:val="left" w:pos="3600"/>
          <w:tab w:val="right" w:leader="dot" w:pos="9360"/>
        </w:tabs>
        <w:rPr>
          <w:rFonts w:ascii="Times New Roman" w:hAnsi="Times New Roman"/>
          <w:sz w:val="22"/>
          <w:szCs w:val="22"/>
        </w:rPr>
      </w:pPr>
    </w:p>
    <w:p w14:paraId="7337B949" w14:textId="77777777" w:rsidR="009206C4" w:rsidRDefault="009206C4" w:rsidP="009206C4">
      <w:pPr>
        <w:tabs>
          <w:tab w:val="left" w:pos="720"/>
          <w:tab w:val="left" w:pos="1440"/>
          <w:tab w:val="left" w:pos="2160"/>
          <w:tab w:val="left" w:pos="2880"/>
          <w:tab w:val="left" w:pos="3600"/>
          <w:tab w:val="right" w:leader="dot" w:pos="9360"/>
        </w:tabs>
        <w:ind w:left="2880" w:hanging="288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r>
      <w:r w:rsidRPr="004304B1">
        <w:rPr>
          <w:rFonts w:ascii="Times New Roman" w:hAnsi="Times New Roman"/>
          <w:sz w:val="22"/>
          <w:szCs w:val="22"/>
        </w:rPr>
        <w:tab/>
        <w:t>b.</w:t>
      </w:r>
      <w:r>
        <w:rPr>
          <w:rFonts w:ascii="Times New Roman" w:hAnsi="Times New Roman"/>
          <w:sz w:val="22"/>
          <w:szCs w:val="22"/>
        </w:rPr>
        <w:tab/>
      </w:r>
      <w:r w:rsidRPr="00A85659">
        <w:rPr>
          <w:rFonts w:ascii="Times New Roman" w:hAnsi="Times New Roman"/>
          <w:b/>
          <w:sz w:val="22"/>
          <w:szCs w:val="22"/>
        </w:rPr>
        <w:t>Date for informal conference</w:t>
      </w:r>
      <w:r w:rsidRPr="004304B1">
        <w:rPr>
          <w:rFonts w:ascii="Times New Roman" w:hAnsi="Times New Roman"/>
          <w:sz w:val="22"/>
          <w:szCs w:val="22"/>
        </w:rPr>
        <w:t>.</w:t>
      </w:r>
      <w:r>
        <w:rPr>
          <w:rFonts w:ascii="Times New Roman" w:hAnsi="Times New Roman"/>
          <w:sz w:val="22"/>
          <w:szCs w:val="22"/>
        </w:rPr>
        <w:t xml:space="preserve"> </w:t>
      </w:r>
      <w:r w:rsidRPr="004304B1">
        <w:rPr>
          <w:rFonts w:ascii="Times New Roman" w:hAnsi="Times New Roman"/>
          <w:sz w:val="22"/>
          <w:szCs w:val="22"/>
        </w:rPr>
        <w:t>The informal conference, if not waived, shall be scheduled no less than 21 days, and no more than 60 days, from the issue date of the</w:t>
      </w:r>
      <w:r w:rsidR="003B19B5">
        <w:rPr>
          <w:rFonts w:ascii="Times New Roman" w:hAnsi="Times New Roman"/>
          <w:sz w:val="22"/>
          <w:szCs w:val="22"/>
        </w:rPr>
        <w:t xml:space="preserve"> </w:t>
      </w:r>
      <w:r w:rsidR="00CB7663">
        <w:rPr>
          <w:rFonts w:ascii="Times New Roman" w:hAnsi="Times New Roman"/>
          <w:sz w:val="22"/>
          <w:szCs w:val="22"/>
        </w:rPr>
        <w:t>NOEI</w:t>
      </w:r>
      <w:r w:rsidRPr="004304B1">
        <w:rPr>
          <w:rFonts w:ascii="Times New Roman" w:hAnsi="Times New Roman"/>
          <w:sz w:val="22"/>
          <w:szCs w:val="22"/>
        </w:rPr>
        <w:t>.</w:t>
      </w:r>
    </w:p>
    <w:p w14:paraId="3BCC0EDF" w14:textId="77777777" w:rsidR="009206C4" w:rsidRPr="004304B1" w:rsidRDefault="009206C4" w:rsidP="009206C4">
      <w:pPr>
        <w:tabs>
          <w:tab w:val="left" w:pos="720"/>
          <w:tab w:val="left" w:pos="1440"/>
          <w:tab w:val="left" w:pos="2160"/>
          <w:tab w:val="left" w:pos="2880"/>
          <w:tab w:val="left" w:pos="3600"/>
          <w:tab w:val="right" w:leader="dot" w:pos="9360"/>
        </w:tabs>
        <w:ind w:left="2880" w:hanging="2880"/>
        <w:rPr>
          <w:rFonts w:ascii="Times New Roman" w:hAnsi="Times New Roman"/>
          <w:sz w:val="22"/>
          <w:szCs w:val="22"/>
        </w:rPr>
      </w:pPr>
      <w:r w:rsidRPr="004304B1">
        <w:rPr>
          <w:rFonts w:ascii="Times New Roman" w:hAnsi="Times New Roman"/>
          <w:sz w:val="22"/>
          <w:szCs w:val="22"/>
        </w:rPr>
        <w:tab/>
      </w:r>
      <w:r>
        <w:rPr>
          <w:rFonts w:ascii="Times New Roman" w:hAnsi="Times New Roman"/>
          <w:sz w:val="22"/>
          <w:szCs w:val="22"/>
        </w:rPr>
        <w:tab/>
      </w:r>
      <w:r w:rsidRPr="004304B1">
        <w:rPr>
          <w:rFonts w:ascii="Times New Roman" w:hAnsi="Times New Roman"/>
          <w:sz w:val="22"/>
          <w:szCs w:val="22"/>
        </w:rPr>
        <w:tab/>
        <w:t>c.</w:t>
      </w:r>
      <w:r>
        <w:rPr>
          <w:rFonts w:ascii="Times New Roman" w:hAnsi="Times New Roman"/>
          <w:sz w:val="22"/>
          <w:szCs w:val="22"/>
        </w:rPr>
        <w:tab/>
      </w:r>
      <w:r w:rsidRPr="00A85659">
        <w:rPr>
          <w:rFonts w:ascii="Times New Roman" w:hAnsi="Times New Roman"/>
          <w:b/>
          <w:sz w:val="22"/>
          <w:szCs w:val="22"/>
        </w:rPr>
        <w:t>Written reply</w:t>
      </w:r>
      <w:r w:rsidRPr="004304B1">
        <w:rPr>
          <w:rFonts w:ascii="Times New Roman" w:hAnsi="Times New Roman"/>
          <w:sz w:val="22"/>
          <w:szCs w:val="22"/>
        </w:rPr>
        <w:t>.</w:t>
      </w:r>
      <w:r>
        <w:rPr>
          <w:rFonts w:ascii="Times New Roman" w:hAnsi="Times New Roman"/>
          <w:sz w:val="22"/>
          <w:szCs w:val="22"/>
        </w:rPr>
        <w:t xml:space="preserve"> </w:t>
      </w:r>
      <w:r w:rsidRPr="004304B1">
        <w:rPr>
          <w:rFonts w:ascii="Times New Roman" w:hAnsi="Times New Roman"/>
          <w:sz w:val="22"/>
          <w:szCs w:val="22"/>
        </w:rPr>
        <w:t>The respondent may file a written reply with the Commission on or before the day scheduled for the informal conference. The respondent or the respondent's designee must sign the written reply and shall include a statement of all relevant facts and authority and the basis for respondent’s dispute of the alleged violation.</w:t>
      </w:r>
    </w:p>
    <w:p w14:paraId="1E63437A" w14:textId="77777777" w:rsidR="009206C4" w:rsidRPr="004304B1" w:rsidRDefault="009206C4" w:rsidP="009206C4">
      <w:pPr>
        <w:tabs>
          <w:tab w:val="left" w:pos="720"/>
          <w:tab w:val="left" w:pos="1440"/>
          <w:tab w:val="left" w:pos="2160"/>
          <w:tab w:val="left" w:pos="2880"/>
          <w:tab w:val="left" w:pos="3600"/>
          <w:tab w:val="right" w:leader="dot" w:pos="9360"/>
        </w:tabs>
        <w:rPr>
          <w:rFonts w:ascii="Times New Roman" w:hAnsi="Times New Roman"/>
          <w:sz w:val="22"/>
          <w:szCs w:val="22"/>
        </w:rPr>
      </w:pPr>
    </w:p>
    <w:p w14:paraId="61205737" w14:textId="77777777" w:rsidR="009206C4" w:rsidRDefault="009206C4" w:rsidP="009206C4">
      <w:pPr>
        <w:tabs>
          <w:tab w:val="left" w:pos="720"/>
          <w:tab w:val="left" w:pos="1440"/>
          <w:tab w:val="left" w:pos="2160"/>
          <w:tab w:val="left" w:pos="2880"/>
          <w:tab w:val="left" w:pos="3600"/>
          <w:tab w:val="right" w:leader="dot" w:pos="9360"/>
        </w:tabs>
        <w:rPr>
          <w:rFonts w:ascii="Times New Roman" w:hAnsi="Times New Roman"/>
          <w:sz w:val="22"/>
          <w:szCs w:val="22"/>
        </w:rPr>
      </w:pPr>
      <w:r>
        <w:rPr>
          <w:rFonts w:ascii="Times New Roman" w:hAnsi="Times New Roman"/>
          <w:sz w:val="22"/>
          <w:szCs w:val="22"/>
        </w:rPr>
        <w:lastRenderedPageBreak/>
        <w:tab/>
      </w:r>
      <w:r w:rsidRPr="004304B1">
        <w:rPr>
          <w:rFonts w:ascii="Times New Roman" w:hAnsi="Times New Roman"/>
          <w:sz w:val="22"/>
          <w:szCs w:val="22"/>
        </w:rPr>
        <w:tab/>
      </w:r>
      <w:r w:rsidRPr="004304B1">
        <w:rPr>
          <w:rFonts w:ascii="Times New Roman" w:hAnsi="Times New Roman"/>
          <w:sz w:val="22"/>
          <w:szCs w:val="22"/>
        </w:rPr>
        <w:tab/>
        <w:t>d.</w:t>
      </w:r>
      <w:r>
        <w:rPr>
          <w:rFonts w:ascii="Times New Roman" w:hAnsi="Times New Roman"/>
          <w:sz w:val="22"/>
          <w:szCs w:val="22"/>
        </w:rPr>
        <w:tab/>
      </w:r>
      <w:r w:rsidRPr="00A85659">
        <w:rPr>
          <w:rFonts w:ascii="Times New Roman" w:hAnsi="Times New Roman"/>
          <w:b/>
          <w:sz w:val="22"/>
          <w:szCs w:val="22"/>
        </w:rPr>
        <w:t>Informal conference</w:t>
      </w:r>
    </w:p>
    <w:p w14:paraId="30BEC627" w14:textId="77777777" w:rsidR="009206C4" w:rsidRPr="004304B1" w:rsidRDefault="009206C4" w:rsidP="009206C4">
      <w:pPr>
        <w:tabs>
          <w:tab w:val="left" w:pos="720"/>
          <w:tab w:val="left" w:pos="1440"/>
          <w:tab w:val="left" w:pos="2160"/>
          <w:tab w:val="left" w:pos="2880"/>
          <w:tab w:val="left" w:pos="3600"/>
          <w:tab w:val="right" w:leader="dot" w:pos="9360"/>
        </w:tabs>
        <w:rPr>
          <w:rFonts w:ascii="Times New Roman" w:hAnsi="Times New Roman"/>
          <w:sz w:val="22"/>
          <w:szCs w:val="22"/>
        </w:rPr>
      </w:pPr>
    </w:p>
    <w:p w14:paraId="21C49299" w14:textId="77777777" w:rsidR="009206C4" w:rsidRDefault="009206C4" w:rsidP="004353DD">
      <w:pPr>
        <w:tabs>
          <w:tab w:val="left" w:pos="720"/>
          <w:tab w:val="left" w:pos="1440"/>
          <w:tab w:val="left" w:pos="2160"/>
          <w:tab w:val="left" w:pos="2880"/>
          <w:tab w:val="left" w:pos="3600"/>
        </w:tabs>
        <w:ind w:left="3600" w:right="-90" w:hanging="360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i.</w:t>
      </w:r>
      <w:r>
        <w:rPr>
          <w:rFonts w:ascii="Times New Roman" w:hAnsi="Times New Roman"/>
          <w:sz w:val="22"/>
          <w:szCs w:val="22"/>
        </w:rPr>
        <w:tab/>
      </w:r>
      <w:r w:rsidRPr="004304B1">
        <w:rPr>
          <w:rFonts w:ascii="Times New Roman" w:hAnsi="Times New Roman"/>
          <w:sz w:val="22"/>
          <w:szCs w:val="22"/>
        </w:rPr>
        <w:t>At the informal conference, the respondent shall have the right to be represented by an attorney or other person, to present evidence and make arguments in support of respondent’s’ position.</w:t>
      </w:r>
    </w:p>
    <w:p w14:paraId="0D38B58D" w14:textId="77777777" w:rsidR="009206C4" w:rsidRPr="004304B1" w:rsidRDefault="009206C4" w:rsidP="009206C4">
      <w:pPr>
        <w:tabs>
          <w:tab w:val="left" w:pos="720"/>
          <w:tab w:val="left" w:pos="1440"/>
          <w:tab w:val="left" w:pos="2160"/>
          <w:tab w:val="left" w:pos="2880"/>
          <w:tab w:val="left" w:pos="3600"/>
          <w:tab w:val="right" w:leader="dot" w:pos="9360"/>
        </w:tabs>
        <w:rPr>
          <w:rFonts w:ascii="Times New Roman" w:hAnsi="Times New Roman"/>
          <w:sz w:val="22"/>
          <w:szCs w:val="22"/>
        </w:rPr>
      </w:pPr>
    </w:p>
    <w:p w14:paraId="53999E04" w14:textId="77777777" w:rsidR="009206C4" w:rsidRDefault="009206C4" w:rsidP="009206C4">
      <w:pPr>
        <w:tabs>
          <w:tab w:val="left" w:pos="720"/>
          <w:tab w:val="left" w:pos="1440"/>
          <w:tab w:val="left" w:pos="2160"/>
          <w:tab w:val="left" w:pos="2880"/>
          <w:tab w:val="left" w:pos="3600"/>
          <w:tab w:val="right" w:leader="dot" w:pos="9360"/>
        </w:tabs>
        <w:ind w:left="3600" w:hanging="360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ii.</w:t>
      </w:r>
      <w:r>
        <w:rPr>
          <w:rFonts w:ascii="Times New Roman" w:hAnsi="Times New Roman"/>
          <w:sz w:val="22"/>
          <w:szCs w:val="22"/>
        </w:rPr>
        <w:tab/>
      </w:r>
      <w:r w:rsidRPr="004304B1">
        <w:rPr>
          <w:rFonts w:ascii="Times New Roman" w:hAnsi="Times New Roman"/>
          <w:sz w:val="22"/>
          <w:szCs w:val="22"/>
        </w:rPr>
        <w:t>The Commission shall make available to the respondent any evidence that indicates that the respondent may have violat</w:t>
      </w:r>
      <w:r>
        <w:rPr>
          <w:rFonts w:ascii="Times New Roman" w:hAnsi="Times New Roman"/>
          <w:sz w:val="22"/>
          <w:szCs w:val="22"/>
        </w:rPr>
        <w:t>ed these rules or 23 M.R.S.A. §</w:t>
      </w:r>
      <w:r w:rsidRPr="004304B1">
        <w:rPr>
          <w:rFonts w:ascii="Times New Roman" w:hAnsi="Times New Roman"/>
          <w:sz w:val="22"/>
          <w:szCs w:val="22"/>
        </w:rPr>
        <w:t>3360-A.</w:t>
      </w:r>
    </w:p>
    <w:p w14:paraId="474FD758" w14:textId="77777777" w:rsidR="009206C4" w:rsidRPr="004304B1" w:rsidRDefault="009206C4" w:rsidP="009206C4">
      <w:pPr>
        <w:tabs>
          <w:tab w:val="left" w:pos="720"/>
          <w:tab w:val="left" w:pos="1440"/>
          <w:tab w:val="left" w:pos="2160"/>
          <w:tab w:val="left" w:pos="2880"/>
          <w:tab w:val="left" w:pos="3600"/>
          <w:tab w:val="right" w:leader="dot" w:pos="9360"/>
        </w:tabs>
        <w:rPr>
          <w:rFonts w:ascii="Times New Roman" w:hAnsi="Times New Roman"/>
          <w:sz w:val="22"/>
          <w:szCs w:val="22"/>
        </w:rPr>
      </w:pPr>
    </w:p>
    <w:p w14:paraId="5D052747" w14:textId="77777777" w:rsidR="009206C4" w:rsidRDefault="009206C4" w:rsidP="009206C4">
      <w:pPr>
        <w:tabs>
          <w:tab w:val="left" w:pos="720"/>
          <w:tab w:val="left" w:pos="1440"/>
          <w:tab w:val="left" w:pos="2160"/>
          <w:tab w:val="left" w:pos="2880"/>
          <w:tab w:val="left" w:pos="3600"/>
          <w:tab w:val="right" w:leader="dot" w:pos="9360"/>
        </w:tabs>
        <w:ind w:left="3600" w:hanging="360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iii.</w:t>
      </w:r>
      <w:r w:rsidRPr="004304B1">
        <w:rPr>
          <w:rFonts w:ascii="Times New Roman" w:hAnsi="Times New Roman"/>
          <w:sz w:val="22"/>
          <w:szCs w:val="22"/>
        </w:rPr>
        <w:tab/>
        <w:t>The Commission may require any person who may have information relevant to determining responsibility for a damage prevention incident to attend the informal conference, and/or to provide documentation or other evidence.</w:t>
      </w:r>
    </w:p>
    <w:p w14:paraId="29C0C69B" w14:textId="77777777" w:rsidR="009206C4" w:rsidRPr="004304B1" w:rsidRDefault="009206C4" w:rsidP="009206C4">
      <w:pPr>
        <w:tabs>
          <w:tab w:val="left" w:pos="720"/>
          <w:tab w:val="left" w:pos="1440"/>
          <w:tab w:val="left" w:pos="2160"/>
          <w:tab w:val="left" w:pos="2880"/>
          <w:tab w:val="left" w:pos="3600"/>
          <w:tab w:val="right" w:leader="dot" w:pos="9360"/>
        </w:tabs>
        <w:rPr>
          <w:rFonts w:ascii="Times New Roman" w:hAnsi="Times New Roman"/>
          <w:sz w:val="22"/>
          <w:szCs w:val="22"/>
        </w:rPr>
      </w:pPr>
    </w:p>
    <w:p w14:paraId="638FECCB" w14:textId="77777777" w:rsidR="009206C4" w:rsidRDefault="009206C4" w:rsidP="009206C4">
      <w:pPr>
        <w:tabs>
          <w:tab w:val="left" w:pos="720"/>
          <w:tab w:val="left" w:pos="1440"/>
          <w:tab w:val="left" w:pos="2160"/>
          <w:tab w:val="left" w:pos="2880"/>
          <w:tab w:val="left" w:pos="3600"/>
          <w:tab w:val="right" w:leader="dot" w:pos="9360"/>
        </w:tabs>
        <w:rPr>
          <w:rFonts w:ascii="Times New Roman" w:hAnsi="Times New Roman"/>
          <w:sz w:val="22"/>
          <w:szCs w:val="22"/>
        </w:rPr>
      </w:pPr>
      <w:r>
        <w:rPr>
          <w:rFonts w:ascii="Times New Roman" w:hAnsi="Times New Roman"/>
          <w:sz w:val="22"/>
          <w:szCs w:val="22"/>
        </w:rPr>
        <w:tab/>
      </w:r>
      <w:r w:rsidRPr="004304B1">
        <w:rPr>
          <w:rFonts w:ascii="Times New Roman" w:hAnsi="Times New Roman"/>
          <w:sz w:val="22"/>
          <w:szCs w:val="22"/>
        </w:rPr>
        <w:tab/>
        <w:t>3.</w:t>
      </w:r>
      <w:r w:rsidRPr="004304B1">
        <w:rPr>
          <w:rFonts w:ascii="Times New Roman" w:hAnsi="Times New Roman"/>
          <w:sz w:val="22"/>
          <w:szCs w:val="22"/>
        </w:rPr>
        <w:tab/>
      </w:r>
      <w:r w:rsidRPr="00A85659">
        <w:rPr>
          <w:rFonts w:ascii="Times New Roman" w:hAnsi="Times New Roman"/>
          <w:b/>
          <w:sz w:val="22"/>
          <w:szCs w:val="22"/>
        </w:rPr>
        <w:t>Recommended decision</w:t>
      </w:r>
    </w:p>
    <w:p w14:paraId="237C0256" w14:textId="77777777" w:rsidR="009206C4" w:rsidRPr="004304B1" w:rsidRDefault="009206C4" w:rsidP="009206C4">
      <w:pPr>
        <w:tabs>
          <w:tab w:val="left" w:pos="720"/>
          <w:tab w:val="left" w:pos="1440"/>
          <w:tab w:val="left" w:pos="2160"/>
          <w:tab w:val="left" w:pos="2880"/>
          <w:tab w:val="left" w:pos="3600"/>
          <w:tab w:val="right" w:leader="dot" w:pos="9360"/>
        </w:tabs>
        <w:rPr>
          <w:rFonts w:ascii="Times New Roman" w:hAnsi="Times New Roman"/>
          <w:sz w:val="22"/>
          <w:szCs w:val="22"/>
        </w:rPr>
      </w:pPr>
    </w:p>
    <w:p w14:paraId="677267DE" w14:textId="77777777" w:rsidR="009206C4" w:rsidRDefault="009206C4" w:rsidP="009206C4">
      <w:pPr>
        <w:tabs>
          <w:tab w:val="left" w:pos="720"/>
          <w:tab w:val="left" w:pos="1440"/>
          <w:tab w:val="left" w:pos="2160"/>
          <w:tab w:val="left" w:pos="2880"/>
          <w:tab w:val="left" w:pos="3600"/>
          <w:tab w:val="right" w:leader="dot" w:pos="9360"/>
        </w:tabs>
        <w:ind w:left="2880" w:hanging="2880"/>
        <w:rPr>
          <w:rFonts w:ascii="Times New Roman" w:hAnsi="Times New Roman"/>
          <w:sz w:val="22"/>
          <w:szCs w:val="22"/>
        </w:rPr>
      </w:pPr>
      <w:r>
        <w:rPr>
          <w:rFonts w:ascii="Times New Roman" w:hAnsi="Times New Roman"/>
          <w:sz w:val="22"/>
          <w:szCs w:val="22"/>
        </w:rPr>
        <w:tab/>
      </w:r>
      <w:r w:rsidRPr="004304B1">
        <w:rPr>
          <w:rFonts w:ascii="Times New Roman" w:hAnsi="Times New Roman"/>
          <w:sz w:val="22"/>
          <w:szCs w:val="22"/>
        </w:rPr>
        <w:tab/>
      </w:r>
      <w:r w:rsidRPr="004304B1">
        <w:rPr>
          <w:rFonts w:ascii="Times New Roman" w:hAnsi="Times New Roman"/>
          <w:sz w:val="22"/>
          <w:szCs w:val="22"/>
        </w:rPr>
        <w:tab/>
        <w:t>a.</w:t>
      </w:r>
      <w:r w:rsidRPr="004304B1">
        <w:rPr>
          <w:rFonts w:ascii="Times New Roman" w:hAnsi="Times New Roman"/>
          <w:sz w:val="22"/>
          <w:szCs w:val="22"/>
        </w:rPr>
        <w:tab/>
        <w:t>Following the informal conference or the waiver of the informal conference, the Commission staff member shall issue in writing, a recommended decision indicating whether or not the respondent has violated the Dig Safe Law or these rules and the basis for that conclusion, and the recommended disposition.</w:t>
      </w:r>
    </w:p>
    <w:p w14:paraId="2B07AC8E" w14:textId="77777777" w:rsidR="009206C4" w:rsidRPr="004304B1" w:rsidRDefault="009206C4" w:rsidP="009206C4">
      <w:pPr>
        <w:tabs>
          <w:tab w:val="left" w:pos="720"/>
          <w:tab w:val="left" w:pos="1440"/>
          <w:tab w:val="left" w:pos="2160"/>
          <w:tab w:val="left" w:pos="2880"/>
          <w:tab w:val="left" w:pos="3600"/>
          <w:tab w:val="right" w:leader="dot" w:pos="9360"/>
        </w:tabs>
        <w:rPr>
          <w:rFonts w:ascii="Times New Roman" w:hAnsi="Times New Roman"/>
          <w:sz w:val="22"/>
          <w:szCs w:val="22"/>
        </w:rPr>
      </w:pPr>
    </w:p>
    <w:p w14:paraId="6073958E" w14:textId="77777777" w:rsidR="009206C4" w:rsidRDefault="009206C4" w:rsidP="009206C4">
      <w:pPr>
        <w:tabs>
          <w:tab w:val="left" w:pos="720"/>
          <w:tab w:val="left" w:pos="1440"/>
          <w:tab w:val="left" w:pos="2160"/>
          <w:tab w:val="left" w:pos="2880"/>
          <w:tab w:val="left" w:pos="3600"/>
          <w:tab w:val="right" w:leader="dot" w:pos="9360"/>
        </w:tabs>
        <w:ind w:left="2880" w:hanging="2880"/>
        <w:rPr>
          <w:rFonts w:ascii="Times New Roman" w:hAnsi="Times New Roman"/>
          <w:sz w:val="22"/>
          <w:szCs w:val="22"/>
        </w:rPr>
      </w:pPr>
      <w:r w:rsidRPr="004304B1">
        <w:rPr>
          <w:rFonts w:ascii="Times New Roman" w:hAnsi="Times New Roman"/>
          <w:sz w:val="22"/>
          <w:szCs w:val="22"/>
        </w:rPr>
        <w:tab/>
      </w:r>
      <w:r>
        <w:rPr>
          <w:rFonts w:ascii="Times New Roman" w:hAnsi="Times New Roman"/>
          <w:sz w:val="22"/>
          <w:szCs w:val="22"/>
        </w:rPr>
        <w:tab/>
      </w:r>
      <w:r w:rsidRPr="004304B1">
        <w:rPr>
          <w:rFonts w:ascii="Times New Roman" w:hAnsi="Times New Roman"/>
          <w:sz w:val="22"/>
          <w:szCs w:val="22"/>
        </w:rPr>
        <w:tab/>
        <w:t>b.</w:t>
      </w:r>
      <w:r>
        <w:rPr>
          <w:rFonts w:ascii="Times New Roman" w:hAnsi="Times New Roman"/>
          <w:sz w:val="22"/>
          <w:szCs w:val="22"/>
        </w:rPr>
        <w:tab/>
      </w:r>
      <w:r w:rsidRPr="004304B1">
        <w:rPr>
          <w:rFonts w:ascii="Times New Roman" w:hAnsi="Times New Roman"/>
          <w:sz w:val="22"/>
          <w:szCs w:val="22"/>
        </w:rPr>
        <w:t>The recommended decision will be sent to the respondent by mail, return receipt requested and forwarded to the Commission.</w:t>
      </w:r>
    </w:p>
    <w:p w14:paraId="4D3D5DD9" w14:textId="77777777" w:rsidR="009206C4" w:rsidRPr="004304B1" w:rsidRDefault="009206C4" w:rsidP="009206C4">
      <w:pPr>
        <w:widowControl w:val="0"/>
        <w:tabs>
          <w:tab w:val="left" w:pos="720"/>
          <w:tab w:val="left" w:pos="1440"/>
          <w:tab w:val="left" w:pos="2160"/>
          <w:tab w:val="left" w:pos="2880"/>
          <w:tab w:val="left" w:pos="3600"/>
          <w:tab w:val="right" w:leader="dot" w:pos="9360"/>
        </w:tabs>
        <w:rPr>
          <w:rFonts w:ascii="Times New Roman" w:hAnsi="Times New Roman"/>
          <w:sz w:val="22"/>
          <w:szCs w:val="22"/>
        </w:rPr>
      </w:pPr>
    </w:p>
    <w:p w14:paraId="464631F0" w14:textId="77777777" w:rsidR="009206C4" w:rsidRPr="004304B1" w:rsidRDefault="009206C4" w:rsidP="009206C4">
      <w:pPr>
        <w:widowControl w:val="0"/>
        <w:tabs>
          <w:tab w:val="left" w:pos="720"/>
          <w:tab w:val="left" w:pos="1440"/>
          <w:tab w:val="left" w:pos="2160"/>
          <w:tab w:val="left" w:pos="2880"/>
          <w:tab w:val="left" w:pos="3600"/>
          <w:tab w:val="right" w:leader="dot" w:pos="9360"/>
        </w:tabs>
        <w:ind w:left="2880" w:hanging="288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4304B1">
        <w:rPr>
          <w:rFonts w:ascii="Times New Roman" w:hAnsi="Times New Roman"/>
          <w:sz w:val="22"/>
          <w:szCs w:val="22"/>
        </w:rPr>
        <w:tab/>
        <w:t>c.</w:t>
      </w:r>
      <w:r>
        <w:rPr>
          <w:rFonts w:ascii="Times New Roman" w:hAnsi="Times New Roman"/>
          <w:sz w:val="22"/>
          <w:szCs w:val="22"/>
        </w:rPr>
        <w:tab/>
      </w:r>
      <w:r w:rsidRPr="004304B1">
        <w:rPr>
          <w:rFonts w:ascii="Times New Roman" w:hAnsi="Times New Roman"/>
          <w:sz w:val="22"/>
          <w:szCs w:val="22"/>
        </w:rPr>
        <w:t>If the recommended decision is adverse to the respondent, the respondent may request an adjudicatory hearing.</w:t>
      </w:r>
    </w:p>
    <w:p w14:paraId="0DF69171" w14:textId="77777777" w:rsidR="009206C4" w:rsidRPr="004304B1" w:rsidRDefault="009206C4" w:rsidP="009206C4">
      <w:pPr>
        <w:widowControl w:val="0"/>
        <w:tabs>
          <w:tab w:val="left" w:pos="720"/>
          <w:tab w:val="left" w:pos="1440"/>
          <w:tab w:val="left" w:pos="2160"/>
          <w:tab w:val="left" w:pos="2880"/>
          <w:tab w:val="left" w:pos="3600"/>
          <w:tab w:val="right" w:leader="dot" w:pos="9360"/>
        </w:tabs>
        <w:rPr>
          <w:rFonts w:ascii="Times New Roman" w:hAnsi="Times New Roman"/>
          <w:sz w:val="22"/>
          <w:szCs w:val="22"/>
        </w:rPr>
      </w:pPr>
    </w:p>
    <w:p w14:paraId="473659F1" w14:textId="77777777" w:rsidR="009206C4" w:rsidRPr="004304B1" w:rsidRDefault="009206C4" w:rsidP="00BC2842">
      <w:pPr>
        <w:keepNext/>
        <w:keepLines/>
        <w:widowControl w:val="0"/>
        <w:tabs>
          <w:tab w:val="left" w:pos="720"/>
          <w:tab w:val="left" w:pos="1440"/>
          <w:tab w:val="left" w:pos="2160"/>
          <w:tab w:val="left" w:pos="2880"/>
          <w:tab w:val="left" w:pos="3600"/>
          <w:tab w:val="right" w:leader="dot" w:pos="93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4304B1">
        <w:rPr>
          <w:rFonts w:ascii="Times New Roman" w:hAnsi="Times New Roman"/>
          <w:sz w:val="22"/>
          <w:szCs w:val="22"/>
        </w:rPr>
        <w:t>4.</w:t>
      </w:r>
      <w:r w:rsidRPr="004304B1">
        <w:rPr>
          <w:rFonts w:ascii="Times New Roman" w:hAnsi="Times New Roman"/>
          <w:sz w:val="22"/>
          <w:szCs w:val="22"/>
        </w:rPr>
        <w:tab/>
      </w:r>
      <w:r w:rsidRPr="00A85659">
        <w:rPr>
          <w:rFonts w:ascii="Times New Roman" w:hAnsi="Times New Roman"/>
          <w:b/>
          <w:sz w:val="22"/>
          <w:szCs w:val="22"/>
        </w:rPr>
        <w:t>Adjudicatory hearing</w:t>
      </w:r>
    </w:p>
    <w:p w14:paraId="0B254DBE" w14:textId="77777777" w:rsidR="009206C4" w:rsidRPr="004304B1" w:rsidRDefault="009206C4" w:rsidP="00BC2842">
      <w:pPr>
        <w:keepNext/>
        <w:keepLines/>
        <w:tabs>
          <w:tab w:val="left" w:pos="720"/>
          <w:tab w:val="left" w:pos="1440"/>
          <w:tab w:val="left" w:pos="2160"/>
          <w:tab w:val="left" w:pos="2880"/>
          <w:tab w:val="left" w:pos="3600"/>
          <w:tab w:val="right" w:leader="dot" w:pos="9360"/>
        </w:tabs>
        <w:rPr>
          <w:rFonts w:ascii="Times New Roman" w:hAnsi="Times New Roman"/>
          <w:sz w:val="22"/>
          <w:szCs w:val="22"/>
        </w:rPr>
      </w:pPr>
    </w:p>
    <w:p w14:paraId="312427AC" w14:textId="77777777" w:rsidR="009206C4" w:rsidRDefault="009206C4" w:rsidP="00BC2842">
      <w:pPr>
        <w:keepNext/>
        <w:keepLines/>
        <w:widowControl w:val="0"/>
        <w:tabs>
          <w:tab w:val="left" w:pos="720"/>
          <w:tab w:val="left" w:pos="1440"/>
          <w:tab w:val="left" w:pos="2160"/>
          <w:tab w:val="left" w:pos="2880"/>
          <w:tab w:val="left" w:pos="3600"/>
        </w:tabs>
        <w:ind w:left="2880" w:right="-90" w:hanging="2880"/>
        <w:rPr>
          <w:rFonts w:ascii="Times New Roman" w:hAnsi="Times New Roman"/>
          <w:sz w:val="22"/>
          <w:szCs w:val="22"/>
        </w:rPr>
      </w:pPr>
      <w:r>
        <w:rPr>
          <w:rFonts w:ascii="Times New Roman" w:hAnsi="Times New Roman"/>
          <w:sz w:val="22"/>
          <w:szCs w:val="22"/>
        </w:rPr>
        <w:tab/>
      </w:r>
      <w:r w:rsidRPr="004304B1">
        <w:rPr>
          <w:rFonts w:ascii="Times New Roman" w:hAnsi="Times New Roman"/>
          <w:sz w:val="22"/>
          <w:szCs w:val="22"/>
        </w:rPr>
        <w:tab/>
      </w:r>
      <w:r w:rsidRPr="004304B1">
        <w:rPr>
          <w:rFonts w:ascii="Times New Roman" w:hAnsi="Times New Roman"/>
          <w:sz w:val="22"/>
          <w:szCs w:val="22"/>
        </w:rPr>
        <w:tab/>
        <w:t>a.</w:t>
      </w:r>
      <w:r>
        <w:rPr>
          <w:rFonts w:ascii="Times New Roman" w:hAnsi="Times New Roman"/>
          <w:sz w:val="22"/>
          <w:szCs w:val="22"/>
        </w:rPr>
        <w:tab/>
      </w:r>
      <w:r w:rsidRPr="00A85659">
        <w:rPr>
          <w:rFonts w:ascii="Times New Roman" w:hAnsi="Times New Roman"/>
          <w:b/>
          <w:sz w:val="22"/>
          <w:szCs w:val="22"/>
        </w:rPr>
        <w:t>Election</w:t>
      </w:r>
      <w:r w:rsidRPr="004304B1">
        <w:rPr>
          <w:rFonts w:ascii="Times New Roman" w:hAnsi="Times New Roman"/>
          <w:sz w:val="22"/>
          <w:szCs w:val="22"/>
        </w:rPr>
        <w:t>.</w:t>
      </w:r>
      <w:r>
        <w:rPr>
          <w:rFonts w:ascii="Times New Roman" w:hAnsi="Times New Roman"/>
          <w:sz w:val="22"/>
          <w:szCs w:val="22"/>
        </w:rPr>
        <w:t xml:space="preserve"> </w:t>
      </w:r>
      <w:r w:rsidRPr="004304B1">
        <w:rPr>
          <w:rFonts w:ascii="Times New Roman" w:hAnsi="Times New Roman"/>
          <w:sz w:val="22"/>
          <w:szCs w:val="22"/>
        </w:rPr>
        <w:t xml:space="preserve">A respondent may request an adjudicatory </w:t>
      </w:r>
      <w:r w:rsidR="008857E9" w:rsidRPr="004304B1">
        <w:rPr>
          <w:rFonts w:ascii="Times New Roman" w:hAnsi="Times New Roman"/>
          <w:sz w:val="22"/>
          <w:szCs w:val="22"/>
        </w:rPr>
        <w:t>hearing.</w:t>
      </w:r>
      <w:r w:rsidR="00102056">
        <w:rPr>
          <w:rFonts w:ascii="Times New Roman" w:hAnsi="Times New Roman"/>
          <w:sz w:val="22"/>
          <w:szCs w:val="22"/>
        </w:rPr>
        <w:t xml:space="preserve"> </w:t>
      </w:r>
      <w:r w:rsidRPr="004304B1">
        <w:rPr>
          <w:rFonts w:ascii="Times New Roman" w:hAnsi="Times New Roman"/>
          <w:sz w:val="22"/>
          <w:szCs w:val="22"/>
        </w:rPr>
        <w:t xml:space="preserve">Such request must be made in writing </w:t>
      </w:r>
      <w:r w:rsidR="008857E9">
        <w:rPr>
          <w:rFonts w:ascii="Times New Roman" w:hAnsi="Times New Roman"/>
          <w:sz w:val="22"/>
          <w:szCs w:val="22"/>
        </w:rPr>
        <w:t>no later than</w:t>
      </w:r>
      <w:r w:rsidR="008857E9" w:rsidRPr="004304B1">
        <w:rPr>
          <w:rFonts w:ascii="Times New Roman" w:hAnsi="Times New Roman"/>
          <w:sz w:val="22"/>
          <w:szCs w:val="22"/>
        </w:rPr>
        <w:t xml:space="preserve"> </w:t>
      </w:r>
      <w:r w:rsidRPr="004304B1">
        <w:rPr>
          <w:rFonts w:ascii="Times New Roman" w:hAnsi="Times New Roman"/>
          <w:sz w:val="22"/>
          <w:szCs w:val="22"/>
        </w:rPr>
        <w:t xml:space="preserve">30 days of the date of </w:t>
      </w:r>
      <w:r w:rsidR="008857E9" w:rsidRPr="004304B1">
        <w:rPr>
          <w:rFonts w:ascii="Times New Roman" w:hAnsi="Times New Roman"/>
          <w:sz w:val="22"/>
          <w:szCs w:val="22"/>
        </w:rPr>
        <w:t>receipt</w:t>
      </w:r>
      <w:r w:rsidR="008857E9">
        <w:rPr>
          <w:rFonts w:ascii="Times New Roman" w:hAnsi="Times New Roman"/>
          <w:sz w:val="22"/>
          <w:szCs w:val="22"/>
        </w:rPr>
        <w:t xml:space="preserve"> of the Staff’s recommended decision</w:t>
      </w:r>
      <w:r w:rsidR="008857E9" w:rsidRPr="004304B1">
        <w:rPr>
          <w:rFonts w:ascii="Times New Roman" w:hAnsi="Times New Roman"/>
          <w:sz w:val="22"/>
          <w:szCs w:val="22"/>
        </w:rPr>
        <w:t xml:space="preserve"> and</w:t>
      </w:r>
      <w:r w:rsidRPr="004304B1">
        <w:rPr>
          <w:rFonts w:ascii="Times New Roman" w:hAnsi="Times New Roman"/>
          <w:color w:val="auto"/>
          <w:sz w:val="22"/>
          <w:szCs w:val="22"/>
        </w:rPr>
        <w:t xml:space="preserve"> shall identify the findings or conclusions in the recommended decision with which the respondent disagrees and indicate the respondent’s position on these matters.</w:t>
      </w:r>
    </w:p>
    <w:p w14:paraId="5312CD6C" w14:textId="77777777" w:rsidR="009206C4" w:rsidRPr="004304B1" w:rsidRDefault="009206C4" w:rsidP="009206C4">
      <w:pPr>
        <w:tabs>
          <w:tab w:val="left" w:pos="720"/>
          <w:tab w:val="left" w:pos="1440"/>
          <w:tab w:val="left" w:pos="2160"/>
          <w:tab w:val="left" w:pos="2880"/>
          <w:tab w:val="left" w:pos="3600"/>
          <w:tab w:val="right" w:leader="dot" w:pos="9360"/>
        </w:tabs>
        <w:rPr>
          <w:rFonts w:ascii="Times New Roman" w:hAnsi="Times New Roman"/>
          <w:sz w:val="22"/>
          <w:szCs w:val="22"/>
        </w:rPr>
      </w:pPr>
    </w:p>
    <w:p w14:paraId="135F7D35" w14:textId="77777777" w:rsidR="009206C4" w:rsidRPr="004353DD" w:rsidRDefault="009206C4" w:rsidP="00D274BB">
      <w:pPr>
        <w:keepNext/>
        <w:keepLines/>
        <w:tabs>
          <w:tab w:val="left" w:pos="720"/>
          <w:tab w:val="left" w:pos="1440"/>
          <w:tab w:val="left" w:pos="2160"/>
          <w:tab w:val="left" w:pos="2880"/>
          <w:tab w:val="left" w:pos="3600"/>
        </w:tabs>
        <w:ind w:left="2880" w:right="-180" w:hanging="2880"/>
        <w:rPr>
          <w:rFonts w:ascii="Times New Roman" w:hAnsi="Times New Roman"/>
          <w:sz w:val="22"/>
          <w:szCs w:val="22"/>
        </w:rPr>
      </w:pPr>
      <w:r w:rsidRPr="004304B1">
        <w:rPr>
          <w:rFonts w:ascii="Times New Roman" w:hAnsi="Times New Roman"/>
          <w:sz w:val="22"/>
          <w:szCs w:val="22"/>
        </w:rPr>
        <w:tab/>
      </w:r>
      <w:r>
        <w:rPr>
          <w:rFonts w:ascii="Times New Roman" w:hAnsi="Times New Roman"/>
          <w:sz w:val="22"/>
          <w:szCs w:val="22"/>
        </w:rPr>
        <w:tab/>
      </w:r>
      <w:r w:rsidRPr="004304B1">
        <w:rPr>
          <w:rFonts w:ascii="Times New Roman" w:hAnsi="Times New Roman"/>
          <w:sz w:val="22"/>
          <w:szCs w:val="22"/>
        </w:rPr>
        <w:tab/>
        <w:t>b.</w:t>
      </w:r>
      <w:r>
        <w:rPr>
          <w:rFonts w:ascii="Times New Roman" w:hAnsi="Times New Roman"/>
          <w:sz w:val="22"/>
          <w:szCs w:val="22"/>
        </w:rPr>
        <w:tab/>
      </w:r>
      <w:r w:rsidRPr="00A85659">
        <w:rPr>
          <w:rFonts w:ascii="Times New Roman" w:hAnsi="Times New Roman"/>
          <w:b/>
          <w:sz w:val="22"/>
          <w:szCs w:val="22"/>
        </w:rPr>
        <w:t>Failure to request hearing</w:t>
      </w:r>
      <w:r w:rsidRPr="004304B1">
        <w:rPr>
          <w:rFonts w:ascii="Times New Roman" w:hAnsi="Times New Roman"/>
          <w:sz w:val="22"/>
          <w:szCs w:val="22"/>
        </w:rPr>
        <w:t>.</w:t>
      </w:r>
      <w:r>
        <w:rPr>
          <w:rFonts w:ascii="Times New Roman" w:hAnsi="Times New Roman"/>
          <w:sz w:val="22"/>
          <w:szCs w:val="22"/>
        </w:rPr>
        <w:t xml:space="preserve"> </w:t>
      </w:r>
      <w:r w:rsidRPr="004304B1">
        <w:rPr>
          <w:rFonts w:ascii="Times New Roman" w:hAnsi="Times New Roman"/>
          <w:sz w:val="22"/>
          <w:szCs w:val="22"/>
        </w:rPr>
        <w:t>A respondent that fails to make a timely request for an adjudicatory hearing shall be liable to pay the administrative penalty or take the remedial action designated in the staff's recommended decision upon issuance of a Commission order. Unless otherwise ordered, the Commission will consider this order as a finding of a violation for purposes of future applications of this rule. The Commission may not impose a greater administrative penalty than contained in the</w:t>
      </w:r>
      <w:r w:rsidR="003B19B5" w:rsidRPr="003B19B5">
        <w:rPr>
          <w:rFonts w:ascii="Times New Roman" w:hAnsi="Times New Roman"/>
          <w:color w:val="auto"/>
          <w:sz w:val="22"/>
          <w:szCs w:val="22"/>
        </w:rPr>
        <w:t xml:space="preserve"> </w:t>
      </w:r>
      <w:r w:rsidR="00CB7663">
        <w:rPr>
          <w:rFonts w:ascii="Times New Roman" w:hAnsi="Times New Roman"/>
          <w:sz w:val="22"/>
          <w:szCs w:val="22"/>
        </w:rPr>
        <w:t>NOEI</w:t>
      </w:r>
      <w:r w:rsidRPr="004304B1">
        <w:rPr>
          <w:rFonts w:ascii="Times New Roman" w:hAnsi="Times New Roman"/>
          <w:sz w:val="22"/>
          <w:szCs w:val="22"/>
        </w:rPr>
        <w:t xml:space="preserve"> without holding an adjudicatory hearing or obtaining the consent of the respondent.</w:t>
      </w:r>
      <w:r>
        <w:rPr>
          <w:rFonts w:ascii="Times New Roman" w:hAnsi="Times New Roman"/>
          <w:sz w:val="22"/>
          <w:szCs w:val="22"/>
        </w:rPr>
        <w:t xml:space="preserve"> </w:t>
      </w:r>
      <w:r w:rsidRPr="004304B1">
        <w:rPr>
          <w:rFonts w:ascii="Times New Roman" w:hAnsi="Times New Roman"/>
          <w:sz w:val="22"/>
          <w:szCs w:val="22"/>
        </w:rPr>
        <w:t>The Commission may reduce the penalty or modify any required remedial action as it determines is warranted.</w:t>
      </w:r>
    </w:p>
    <w:p w14:paraId="51530CFB" w14:textId="77777777" w:rsidR="009206C4" w:rsidRPr="004304B1" w:rsidRDefault="009206C4" w:rsidP="004353DD">
      <w:pPr>
        <w:keepNext/>
        <w:keepLines/>
        <w:tabs>
          <w:tab w:val="left" w:pos="720"/>
          <w:tab w:val="left" w:pos="1440"/>
          <w:tab w:val="left" w:pos="2160"/>
          <w:tab w:val="left" w:pos="2880"/>
          <w:tab w:val="left" w:pos="3600"/>
          <w:tab w:val="right" w:leader="dot" w:pos="9360"/>
        </w:tabs>
        <w:rPr>
          <w:rFonts w:ascii="Times New Roman" w:hAnsi="Times New Roman"/>
          <w:sz w:val="22"/>
          <w:szCs w:val="22"/>
        </w:rPr>
      </w:pPr>
    </w:p>
    <w:p w14:paraId="7A25D1E5" w14:textId="77777777" w:rsidR="009206C4" w:rsidRPr="004304B1" w:rsidRDefault="009206C4" w:rsidP="004353DD">
      <w:pPr>
        <w:keepNext/>
        <w:keepLines/>
        <w:tabs>
          <w:tab w:val="left" w:pos="720"/>
          <w:tab w:val="left" w:pos="1440"/>
          <w:tab w:val="left" w:pos="2160"/>
          <w:tab w:val="left" w:pos="2880"/>
          <w:tab w:val="left" w:pos="3600"/>
          <w:tab w:val="right" w:leader="dot" w:pos="9360"/>
        </w:tabs>
        <w:ind w:left="2880" w:hanging="288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r>
      <w:r w:rsidRPr="004304B1">
        <w:rPr>
          <w:rFonts w:ascii="Times New Roman" w:hAnsi="Times New Roman"/>
          <w:sz w:val="22"/>
          <w:szCs w:val="22"/>
        </w:rPr>
        <w:tab/>
        <w:t>c.</w:t>
      </w:r>
      <w:r>
        <w:rPr>
          <w:rFonts w:ascii="Times New Roman" w:hAnsi="Times New Roman"/>
          <w:sz w:val="22"/>
          <w:szCs w:val="22"/>
        </w:rPr>
        <w:tab/>
      </w:r>
      <w:r w:rsidRPr="00A85659">
        <w:rPr>
          <w:rFonts w:ascii="Times New Roman" w:hAnsi="Times New Roman"/>
          <w:b/>
          <w:sz w:val="22"/>
          <w:szCs w:val="22"/>
        </w:rPr>
        <w:t>Hearing</w:t>
      </w:r>
      <w:r w:rsidRPr="004304B1">
        <w:rPr>
          <w:rFonts w:ascii="Times New Roman" w:hAnsi="Times New Roman"/>
          <w:sz w:val="22"/>
          <w:szCs w:val="22"/>
        </w:rPr>
        <w:t>.</w:t>
      </w:r>
      <w:r>
        <w:rPr>
          <w:rFonts w:ascii="Times New Roman" w:hAnsi="Times New Roman"/>
          <w:sz w:val="22"/>
          <w:szCs w:val="22"/>
        </w:rPr>
        <w:t xml:space="preserve"> </w:t>
      </w:r>
      <w:r w:rsidRPr="004304B1">
        <w:rPr>
          <w:rFonts w:ascii="Times New Roman" w:hAnsi="Times New Roman"/>
          <w:sz w:val="22"/>
          <w:szCs w:val="22"/>
        </w:rPr>
        <w:t>The adjudicatory hearing shall be a de novo hearing and shall be conducted in accordance with 5 M.R.S.A. §§ 9051-9064.</w:t>
      </w:r>
    </w:p>
    <w:p w14:paraId="17F240CB" w14:textId="77777777" w:rsidR="009206C4" w:rsidRPr="004304B1" w:rsidRDefault="009206C4" w:rsidP="009206C4">
      <w:pPr>
        <w:tabs>
          <w:tab w:val="left" w:pos="720"/>
          <w:tab w:val="left" w:pos="1440"/>
          <w:tab w:val="left" w:pos="2160"/>
          <w:tab w:val="left" w:pos="2880"/>
          <w:tab w:val="left" w:pos="3600"/>
          <w:tab w:val="right" w:leader="dot" w:pos="9360"/>
        </w:tabs>
        <w:rPr>
          <w:rFonts w:ascii="Times New Roman" w:hAnsi="Times New Roman"/>
          <w:sz w:val="22"/>
          <w:szCs w:val="22"/>
        </w:rPr>
      </w:pPr>
    </w:p>
    <w:p w14:paraId="43AC764D" w14:textId="77777777" w:rsidR="009206C4" w:rsidRDefault="009206C4" w:rsidP="009206C4">
      <w:pPr>
        <w:pStyle w:val="BodyText3"/>
        <w:tabs>
          <w:tab w:val="clear" w:pos="-450"/>
          <w:tab w:val="left" w:pos="1440"/>
          <w:tab w:val="left" w:pos="2160"/>
          <w:tab w:val="left" w:pos="2880"/>
          <w:tab w:val="left" w:pos="3600"/>
          <w:tab w:val="right" w:leader="dot" w:pos="9360"/>
        </w:tabs>
        <w:ind w:left="2160" w:right="0" w:hanging="2160"/>
        <w:rPr>
          <w:rFonts w:ascii="Times New Roman" w:hAnsi="Times New Roman"/>
          <w:b w:val="0"/>
          <w:bCs w:val="0"/>
          <w:sz w:val="22"/>
          <w:szCs w:val="22"/>
        </w:rPr>
      </w:pPr>
      <w:r w:rsidRPr="004304B1">
        <w:rPr>
          <w:rFonts w:ascii="Times New Roman" w:hAnsi="Times New Roman"/>
          <w:sz w:val="22"/>
          <w:szCs w:val="22"/>
        </w:rPr>
        <w:lastRenderedPageBreak/>
        <w:tab/>
      </w:r>
      <w:r w:rsidRPr="004304B1">
        <w:rPr>
          <w:rFonts w:ascii="Times New Roman" w:hAnsi="Times New Roman"/>
          <w:sz w:val="22"/>
          <w:szCs w:val="22"/>
        </w:rPr>
        <w:tab/>
      </w:r>
      <w:r w:rsidRPr="004304B1">
        <w:rPr>
          <w:rFonts w:ascii="Times New Roman" w:hAnsi="Times New Roman"/>
          <w:b w:val="0"/>
          <w:bCs w:val="0"/>
          <w:sz w:val="22"/>
          <w:szCs w:val="22"/>
        </w:rPr>
        <w:t>5.</w:t>
      </w:r>
      <w:r w:rsidRPr="004304B1">
        <w:rPr>
          <w:rFonts w:ascii="Times New Roman" w:hAnsi="Times New Roman"/>
          <w:b w:val="0"/>
          <w:bCs w:val="0"/>
          <w:sz w:val="22"/>
          <w:szCs w:val="22"/>
        </w:rPr>
        <w:tab/>
      </w:r>
      <w:r w:rsidRPr="00A85659">
        <w:rPr>
          <w:rFonts w:ascii="Times New Roman" w:hAnsi="Times New Roman"/>
          <w:bCs w:val="0"/>
          <w:sz w:val="22"/>
          <w:szCs w:val="22"/>
        </w:rPr>
        <w:t>Remedial orders</w:t>
      </w:r>
      <w:r w:rsidRPr="004304B1">
        <w:rPr>
          <w:rFonts w:ascii="Times New Roman" w:hAnsi="Times New Roman"/>
          <w:b w:val="0"/>
          <w:bCs w:val="0"/>
          <w:sz w:val="22"/>
          <w:szCs w:val="22"/>
        </w:rPr>
        <w:t>.</w:t>
      </w:r>
      <w:r>
        <w:rPr>
          <w:rFonts w:ascii="Times New Roman" w:hAnsi="Times New Roman"/>
          <w:sz w:val="22"/>
          <w:szCs w:val="22"/>
        </w:rPr>
        <w:t xml:space="preserve"> </w:t>
      </w:r>
      <w:r w:rsidRPr="004304B1">
        <w:rPr>
          <w:rFonts w:ascii="Times New Roman" w:hAnsi="Times New Roman"/>
          <w:b w:val="0"/>
          <w:bCs w:val="0"/>
          <w:sz w:val="22"/>
          <w:szCs w:val="22"/>
        </w:rPr>
        <w:t>After considering all of the evidence, if the Commission finds that a violation has occurred, it may issue a remedial order.</w:t>
      </w:r>
    </w:p>
    <w:p w14:paraId="4A43378C" w14:textId="77777777" w:rsidR="009206C4" w:rsidRPr="004304B1" w:rsidRDefault="009206C4" w:rsidP="009206C4">
      <w:pPr>
        <w:tabs>
          <w:tab w:val="left" w:pos="720"/>
          <w:tab w:val="left" w:pos="1440"/>
          <w:tab w:val="left" w:pos="2160"/>
          <w:tab w:val="left" w:pos="2880"/>
          <w:tab w:val="left" w:pos="3600"/>
          <w:tab w:val="right" w:leader="dot" w:pos="9360"/>
        </w:tabs>
        <w:rPr>
          <w:rFonts w:ascii="Times New Roman" w:hAnsi="Times New Roman"/>
          <w:sz w:val="22"/>
          <w:szCs w:val="22"/>
        </w:rPr>
      </w:pPr>
    </w:p>
    <w:p w14:paraId="0FB6CBF5" w14:textId="77777777" w:rsidR="009206C4" w:rsidRPr="004304B1" w:rsidRDefault="009206C4" w:rsidP="009206C4">
      <w:pPr>
        <w:tabs>
          <w:tab w:val="left" w:pos="720"/>
          <w:tab w:val="left" w:pos="1440"/>
          <w:tab w:val="left" w:pos="2160"/>
          <w:tab w:val="left" w:pos="2880"/>
          <w:tab w:val="left" w:pos="3600"/>
          <w:tab w:val="right" w:leader="dot" w:pos="9360"/>
        </w:tabs>
        <w:ind w:left="2880" w:hanging="288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r>
      <w:r w:rsidRPr="004304B1">
        <w:rPr>
          <w:rFonts w:ascii="Times New Roman" w:hAnsi="Times New Roman"/>
          <w:sz w:val="22"/>
          <w:szCs w:val="22"/>
        </w:rPr>
        <w:tab/>
        <w:t>a.</w:t>
      </w:r>
      <w:r>
        <w:rPr>
          <w:rFonts w:ascii="Times New Roman" w:hAnsi="Times New Roman"/>
          <w:sz w:val="22"/>
          <w:szCs w:val="22"/>
        </w:rPr>
        <w:tab/>
      </w:r>
      <w:r w:rsidRPr="00A85659">
        <w:rPr>
          <w:rFonts w:ascii="Times New Roman" w:hAnsi="Times New Roman"/>
          <w:b/>
          <w:sz w:val="22"/>
          <w:szCs w:val="22"/>
        </w:rPr>
        <w:t>Content</w:t>
      </w:r>
      <w:r w:rsidRPr="004304B1">
        <w:rPr>
          <w:rFonts w:ascii="Times New Roman" w:hAnsi="Times New Roman"/>
          <w:sz w:val="22"/>
          <w:szCs w:val="22"/>
        </w:rPr>
        <w:t>. The remedial order shall set forth the factual and legal basis of the Commission's findings and may direct the respondent to take any action, including the payment of an administrative penalty, as authorized by this rule.</w:t>
      </w:r>
    </w:p>
    <w:p w14:paraId="72BB1E2A" w14:textId="77777777" w:rsidR="009206C4" w:rsidRPr="004304B1" w:rsidRDefault="009206C4" w:rsidP="009206C4">
      <w:pPr>
        <w:tabs>
          <w:tab w:val="left" w:pos="720"/>
          <w:tab w:val="left" w:pos="1440"/>
          <w:tab w:val="left" w:pos="2160"/>
          <w:tab w:val="left" w:pos="2880"/>
          <w:tab w:val="left" w:pos="3600"/>
          <w:tab w:val="right" w:leader="dot" w:pos="9360"/>
        </w:tabs>
        <w:rPr>
          <w:rFonts w:ascii="Times New Roman" w:hAnsi="Times New Roman"/>
          <w:sz w:val="22"/>
          <w:szCs w:val="22"/>
        </w:rPr>
      </w:pPr>
    </w:p>
    <w:p w14:paraId="0F8118E3" w14:textId="77777777" w:rsidR="009206C4" w:rsidRDefault="009206C4" w:rsidP="009206C4">
      <w:pPr>
        <w:tabs>
          <w:tab w:val="left" w:pos="720"/>
          <w:tab w:val="left" w:pos="1440"/>
          <w:tab w:val="left" w:pos="2160"/>
          <w:tab w:val="left" w:pos="2880"/>
          <w:tab w:val="left" w:pos="3600"/>
          <w:tab w:val="right" w:leader="dot" w:pos="9360"/>
        </w:tabs>
        <w:ind w:left="2880" w:hanging="288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r>
      <w:r w:rsidRPr="004304B1">
        <w:rPr>
          <w:rFonts w:ascii="Times New Roman" w:hAnsi="Times New Roman"/>
          <w:sz w:val="22"/>
          <w:szCs w:val="22"/>
        </w:rPr>
        <w:tab/>
        <w:t>b.</w:t>
      </w:r>
      <w:r>
        <w:rPr>
          <w:rFonts w:ascii="Times New Roman" w:hAnsi="Times New Roman"/>
          <w:sz w:val="22"/>
          <w:szCs w:val="22"/>
        </w:rPr>
        <w:tab/>
      </w:r>
      <w:r w:rsidRPr="00A85659">
        <w:rPr>
          <w:rFonts w:ascii="Times New Roman" w:hAnsi="Times New Roman"/>
          <w:b/>
          <w:sz w:val="22"/>
          <w:szCs w:val="22"/>
        </w:rPr>
        <w:t>Effect</w:t>
      </w:r>
      <w:r w:rsidRPr="004304B1">
        <w:rPr>
          <w:rFonts w:ascii="Times New Roman" w:hAnsi="Times New Roman"/>
          <w:sz w:val="22"/>
          <w:szCs w:val="22"/>
        </w:rPr>
        <w:t>.</w:t>
      </w:r>
      <w:r>
        <w:rPr>
          <w:rFonts w:ascii="Times New Roman" w:hAnsi="Times New Roman"/>
          <w:sz w:val="22"/>
          <w:szCs w:val="22"/>
        </w:rPr>
        <w:t xml:space="preserve"> </w:t>
      </w:r>
      <w:r w:rsidRPr="004304B1">
        <w:rPr>
          <w:rFonts w:ascii="Times New Roman" w:hAnsi="Times New Roman"/>
          <w:sz w:val="22"/>
          <w:szCs w:val="22"/>
        </w:rPr>
        <w:t>A remedial order issued by the Commission shall have the same effect as any order issued by the Commission.</w:t>
      </w:r>
    </w:p>
    <w:p w14:paraId="66A47808" w14:textId="77777777" w:rsidR="009206C4" w:rsidRPr="004304B1" w:rsidRDefault="009206C4" w:rsidP="009206C4">
      <w:pPr>
        <w:tabs>
          <w:tab w:val="left" w:pos="720"/>
          <w:tab w:val="left" w:pos="1440"/>
          <w:tab w:val="left" w:pos="2160"/>
          <w:tab w:val="left" w:pos="2880"/>
          <w:tab w:val="left" w:pos="3600"/>
          <w:tab w:val="right" w:leader="dot" w:pos="9360"/>
        </w:tabs>
        <w:rPr>
          <w:rFonts w:ascii="Times New Roman" w:hAnsi="Times New Roman"/>
          <w:sz w:val="22"/>
          <w:szCs w:val="22"/>
        </w:rPr>
      </w:pPr>
    </w:p>
    <w:p w14:paraId="4E9DB441" w14:textId="77777777" w:rsidR="009206C4" w:rsidRDefault="009206C4" w:rsidP="009206C4">
      <w:pPr>
        <w:tabs>
          <w:tab w:val="left" w:pos="720"/>
          <w:tab w:val="left" w:pos="1440"/>
          <w:tab w:val="left" w:pos="2160"/>
          <w:tab w:val="left" w:pos="2880"/>
          <w:tab w:val="left" w:pos="3600"/>
          <w:tab w:val="right" w:leader="dot" w:pos="9360"/>
        </w:tabs>
        <w:ind w:left="2160" w:hanging="216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t>6.</w:t>
      </w:r>
      <w:r w:rsidRPr="004304B1">
        <w:rPr>
          <w:rFonts w:ascii="Times New Roman" w:hAnsi="Times New Roman"/>
          <w:sz w:val="22"/>
          <w:szCs w:val="22"/>
        </w:rPr>
        <w:tab/>
      </w:r>
      <w:r w:rsidRPr="00A85659">
        <w:rPr>
          <w:rFonts w:ascii="Times New Roman" w:hAnsi="Times New Roman"/>
          <w:b/>
          <w:sz w:val="22"/>
          <w:szCs w:val="22"/>
        </w:rPr>
        <w:t>Consent agreements.</w:t>
      </w:r>
      <w:r>
        <w:rPr>
          <w:rFonts w:ascii="Times New Roman" w:hAnsi="Times New Roman"/>
          <w:sz w:val="22"/>
          <w:szCs w:val="22"/>
        </w:rPr>
        <w:t xml:space="preserve"> </w:t>
      </w:r>
      <w:r w:rsidRPr="004304B1">
        <w:rPr>
          <w:rFonts w:ascii="Times New Roman" w:hAnsi="Times New Roman"/>
          <w:sz w:val="22"/>
          <w:szCs w:val="22"/>
        </w:rPr>
        <w:t>Notwithstanding any other provision of this rule, the Commission may at any time resolve an alleged violation with a consent agreement.</w:t>
      </w:r>
    </w:p>
    <w:p w14:paraId="13190A4B" w14:textId="77777777" w:rsidR="009206C4" w:rsidRPr="004304B1" w:rsidRDefault="009206C4" w:rsidP="009206C4">
      <w:pPr>
        <w:tabs>
          <w:tab w:val="left" w:pos="720"/>
          <w:tab w:val="left" w:pos="1440"/>
          <w:tab w:val="left" w:pos="2160"/>
          <w:tab w:val="left" w:pos="2880"/>
          <w:tab w:val="left" w:pos="3600"/>
          <w:tab w:val="right" w:leader="dot" w:pos="9360"/>
        </w:tabs>
        <w:rPr>
          <w:rFonts w:ascii="Times New Roman" w:hAnsi="Times New Roman"/>
          <w:sz w:val="22"/>
          <w:szCs w:val="22"/>
        </w:rPr>
      </w:pPr>
    </w:p>
    <w:p w14:paraId="42AC8935" w14:textId="77777777" w:rsidR="009206C4" w:rsidRDefault="009206C4" w:rsidP="009206C4">
      <w:pPr>
        <w:tabs>
          <w:tab w:val="left" w:pos="720"/>
          <w:tab w:val="left" w:pos="1440"/>
          <w:tab w:val="left" w:pos="2160"/>
          <w:tab w:val="left" w:pos="2880"/>
          <w:tab w:val="left" w:pos="3600"/>
          <w:tab w:val="right" w:leader="dot" w:pos="9360"/>
        </w:tabs>
        <w:ind w:left="2880" w:hanging="288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r>
      <w:r w:rsidRPr="004304B1">
        <w:rPr>
          <w:rFonts w:ascii="Times New Roman" w:hAnsi="Times New Roman"/>
          <w:sz w:val="22"/>
          <w:szCs w:val="22"/>
        </w:rPr>
        <w:tab/>
        <w:t>a.</w:t>
      </w:r>
      <w:r>
        <w:rPr>
          <w:rFonts w:ascii="Times New Roman" w:hAnsi="Times New Roman"/>
          <w:sz w:val="22"/>
          <w:szCs w:val="22"/>
        </w:rPr>
        <w:tab/>
      </w:r>
      <w:r w:rsidRPr="00A85659">
        <w:rPr>
          <w:rFonts w:ascii="Times New Roman" w:hAnsi="Times New Roman"/>
          <w:b/>
          <w:sz w:val="22"/>
          <w:szCs w:val="22"/>
        </w:rPr>
        <w:t>Content</w:t>
      </w:r>
      <w:r w:rsidRPr="004304B1">
        <w:rPr>
          <w:rFonts w:ascii="Times New Roman" w:hAnsi="Times New Roman"/>
          <w:sz w:val="22"/>
          <w:szCs w:val="22"/>
        </w:rPr>
        <w:t>.</w:t>
      </w:r>
      <w:r>
        <w:rPr>
          <w:rFonts w:ascii="Times New Roman" w:hAnsi="Times New Roman"/>
          <w:sz w:val="22"/>
          <w:szCs w:val="22"/>
        </w:rPr>
        <w:t xml:space="preserve"> </w:t>
      </w:r>
      <w:r w:rsidRPr="004304B1">
        <w:rPr>
          <w:rFonts w:ascii="Times New Roman" w:hAnsi="Times New Roman"/>
          <w:sz w:val="22"/>
          <w:szCs w:val="22"/>
        </w:rPr>
        <w:t xml:space="preserve">A consent agreement must be signed by the respondent, or a duly authorized representative, and must indicate </w:t>
      </w:r>
      <w:r w:rsidR="00CB7663">
        <w:rPr>
          <w:rFonts w:ascii="Times New Roman" w:hAnsi="Times New Roman"/>
          <w:sz w:val="22"/>
          <w:szCs w:val="22"/>
        </w:rPr>
        <w:t>that the respondent does not contest the imposition of the penalties set forth in the NOEI</w:t>
      </w:r>
      <w:r w:rsidRPr="004304B1">
        <w:rPr>
          <w:rFonts w:ascii="Times New Roman" w:hAnsi="Times New Roman"/>
          <w:sz w:val="22"/>
          <w:szCs w:val="22"/>
        </w:rPr>
        <w:t>.</w:t>
      </w:r>
    </w:p>
    <w:p w14:paraId="7018854D" w14:textId="77777777" w:rsidR="009206C4" w:rsidRPr="004304B1" w:rsidRDefault="009206C4" w:rsidP="009206C4">
      <w:pPr>
        <w:tabs>
          <w:tab w:val="left" w:pos="720"/>
          <w:tab w:val="left" w:pos="1440"/>
          <w:tab w:val="left" w:pos="2160"/>
          <w:tab w:val="left" w:pos="2880"/>
          <w:tab w:val="left" w:pos="3600"/>
          <w:tab w:val="right" w:leader="dot" w:pos="9360"/>
        </w:tabs>
        <w:rPr>
          <w:rFonts w:ascii="Times New Roman" w:hAnsi="Times New Roman"/>
          <w:sz w:val="22"/>
          <w:szCs w:val="22"/>
        </w:rPr>
      </w:pPr>
    </w:p>
    <w:p w14:paraId="77BECD03" w14:textId="77777777" w:rsidR="009206C4" w:rsidRDefault="009206C4" w:rsidP="009206C4">
      <w:pPr>
        <w:tabs>
          <w:tab w:val="left" w:pos="720"/>
          <w:tab w:val="left" w:pos="1440"/>
          <w:tab w:val="left" w:pos="2160"/>
          <w:tab w:val="left" w:pos="2880"/>
          <w:tab w:val="left" w:pos="3600"/>
          <w:tab w:val="right" w:leader="dot" w:pos="9360"/>
        </w:tabs>
        <w:ind w:left="2880" w:hanging="288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r>
      <w:r w:rsidRPr="004304B1">
        <w:rPr>
          <w:rFonts w:ascii="Times New Roman" w:hAnsi="Times New Roman"/>
          <w:sz w:val="22"/>
          <w:szCs w:val="22"/>
        </w:rPr>
        <w:tab/>
        <w:t>b.</w:t>
      </w:r>
      <w:r>
        <w:rPr>
          <w:rFonts w:ascii="Times New Roman" w:hAnsi="Times New Roman"/>
          <w:sz w:val="22"/>
          <w:szCs w:val="22"/>
        </w:rPr>
        <w:tab/>
      </w:r>
      <w:r w:rsidRPr="00A85659">
        <w:rPr>
          <w:rFonts w:ascii="Times New Roman" w:hAnsi="Times New Roman"/>
          <w:b/>
          <w:sz w:val="22"/>
          <w:szCs w:val="22"/>
        </w:rPr>
        <w:t>Order</w:t>
      </w:r>
      <w:r w:rsidRPr="004304B1">
        <w:rPr>
          <w:rFonts w:ascii="Times New Roman" w:hAnsi="Times New Roman"/>
          <w:sz w:val="22"/>
          <w:szCs w:val="22"/>
        </w:rPr>
        <w:t>.</w:t>
      </w:r>
      <w:r>
        <w:rPr>
          <w:rFonts w:ascii="Times New Roman" w:hAnsi="Times New Roman"/>
          <w:sz w:val="22"/>
          <w:szCs w:val="22"/>
        </w:rPr>
        <w:t xml:space="preserve"> </w:t>
      </w:r>
      <w:r w:rsidRPr="004304B1">
        <w:rPr>
          <w:rFonts w:ascii="Times New Roman" w:hAnsi="Times New Roman"/>
          <w:sz w:val="22"/>
          <w:szCs w:val="22"/>
        </w:rPr>
        <w:t>A consent agreement is effective only if approved by the Commission through the issuance of an order.</w:t>
      </w:r>
    </w:p>
    <w:p w14:paraId="6DCBD79C" w14:textId="77777777" w:rsidR="00CB7663" w:rsidRDefault="00CB7663" w:rsidP="009206C4">
      <w:pPr>
        <w:tabs>
          <w:tab w:val="left" w:pos="720"/>
          <w:tab w:val="left" w:pos="1440"/>
          <w:tab w:val="left" w:pos="2160"/>
          <w:tab w:val="left" w:pos="2880"/>
          <w:tab w:val="left" w:pos="3600"/>
          <w:tab w:val="right" w:leader="dot" w:pos="9360"/>
        </w:tabs>
        <w:ind w:left="2880" w:hanging="2880"/>
        <w:rPr>
          <w:rFonts w:ascii="Times New Roman" w:hAnsi="Times New Roman"/>
          <w:sz w:val="22"/>
          <w:szCs w:val="22"/>
        </w:rPr>
      </w:pPr>
    </w:p>
    <w:p w14:paraId="401B6EB0" w14:textId="77777777" w:rsidR="009206C4" w:rsidRPr="004304B1" w:rsidRDefault="00CB7663" w:rsidP="00CB7663">
      <w:pPr>
        <w:tabs>
          <w:tab w:val="left" w:pos="720"/>
          <w:tab w:val="left" w:pos="1440"/>
          <w:tab w:val="left" w:pos="2160"/>
          <w:tab w:val="left" w:pos="2880"/>
          <w:tab w:val="left" w:pos="3600"/>
          <w:tab w:val="right" w:leader="dot" w:pos="9360"/>
        </w:tabs>
        <w:ind w:left="2880" w:hanging="288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477047">
        <w:rPr>
          <w:rFonts w:ascii="Times New Roman" w:hAnsi="Times New Roman"/>
          <w:sz w:val="22"/>
          <w:szCs w:val="22"/>
        </w:rPr>
        <w:t>c.</w:t>
      </w:r>
      <w:r w:rsidR="00102056">
        <w:rPr>
          <w:rFonts w:ascii="Times New Roman" w:hAnsi="Times New Roman"/>
          <w:sz w:val="22"/>
          <w:szCs w:val="22"/>
        </w:rPr>
        <w:tab/>
      </w:r>
      <w:r w:rsidR="00477047" w:rsidRPr="00CB7663">
        <w:rPr>
          <w:rFonts w:ascii="Times New Roman" w:hAnsi="Times New Roman"/>
          <w:b/>
          <w:sz w:val="22"/>
          <w:szCs w:val="22"/>
        </w:rPr>
        <w:t>Effect of consent.</w:t>
      </w:r>
      <w:r w:rsidR="00102056">
        <w:rPr>
          <w:rFonts w:ascii="Times New Roman" w:hAnsi="Times New Roman"/>
          <w:b/>
          <w:sz w:val="22"/>
          <w:szCs w:val="22"/>
        </w:rPr>
        <w:t xml:space="preserve"> </w:t>
      </w:r>
      <w:r w:rsidR="00477047" w:rsidRPr="00CB7663">
        <w:rPr>
          <w:rFonts w:ascii="Times New Roman" w:hAnsi="Times New Roman"/>
          <w:sz w:val="22"/>
          <w:szCs w:val="22"/>
        </w:rPr>
        <w:t>Signing a consent agreement shall not be taken as admission to, or agreement with, the legal conclusions set forth in the NOEI.</w:t>
      </w:r>
      <w:r w:rsidR="00102056">
        <w:rPr>
          <w:rFonts w:ascii="Times New Roman" w:hAnsi="Times New Roman"/>
          <w:sz w:val="22"/>
          <w:szCs w:val="22"/>
        </w:rPr>
        <w:t xml:space="preserve"> </w:t>
      </w:r>
      <w:r w:rsidR="00477047" w:rsidRPr="00CB7663">
        <w:rPr>
          <w:rFonts w:ascii="Times New Roman" w:hAnsi="Times New Roman"/>
          <w:sz w:val="22"/>
          <w:szCs w:val="22"/>
        </w:rPr>
        <w:t>It shall, however, act as an agreement that</w:t>
      </w:r>
      <w:r w:rsidR="00477047">
        <w:rPr>
          <w:rFonts w:ascii="Times New Roman" w:hAnsi="Times New Roman"/>
          <w:sz w:val="22"/>
          <w:szCs w:val="22"/>
        </w:rPr>
        <w:t xml:space="preserve"> the underlying incident shall be treated as a violation of the dig safe laws and rules for the purpose of this rule.</w:t>
      </w:r>
    </w:p>
    <w:p w14:paraId="777228E1"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719742DC" w14:textId="77777777" w:rsidR="00D11326" w:rsidRPr="004304B1" w:rsidRDefault="00D11326" w:rsidP="00BC2842">
      <w:pPr>
        <w:keepNext/>
        <w:keepLines/>
        <w:numPr>
          <w:ilvl w:val="0"/>
          <w:numId w:val="35"/>
        </w:numPr>
        <w:tabs>
          <w:tab w:val="clear" w:pos="1770"/>
          <w:tab w:val="left" w:pos="720"/>
          <w:tab w:val="left" w:pos="1440"/>
          <w:tab w:val="left" w:pos="2160"/>
          <w:tab w:val="left" w:pos="2880"/>
          <w:tab w:val="left" w:pos="3600"/>
          <w:tab w:val="right" w:leader="dot" w:pos="9360"/>
        </w:tabs>
        <w:ind w:left="720" w:firstLine="0"/>
        <w:rPr>
          <w:rFonts w:ascii="Times New Roman" w:hAnsi="Times New Roman"/>
          <w:sz w:val="22"/>
          <w:szCs w:val="22"/>
        </w:rPr>
      </w:pPr>
      <w:r w:rsidRPr="00A85659">
        <w:rPr>
          <w:rFonts w:ascii="Times New Roman" w:hAnsi="Times New Roman"/>
          <w:b/>
          <w:sz w:val="22"/>
          <w:szCs w:val="22"/>
        </w:rPr>
        <w:t xml:space="preserve">Commission </w:t>
      </w:r>
      <w:r w:rsidR="006B3F10">
        <w:rPr>
          <w:rFonts w:ascii="Times New Roman" w:hAnsi="Times New Roman"/>
          <w:b/>
          <w:sz w:val="22"/>
          <w:szCs w:val="22"/>
        </w:rPr>
        <w:t>a</w:t>
      </w:r>
      <w:r w:rsidRPr="00A85659">
        <w:rPr>
          <w:rFonts w:ascii="Times New Roman" w:hAnsi="Times New Roman"/>
          <w:b/>
          <w:sz w:val="22"/>
          <w:szCs w:val="22"/>
        </w:rPr>
        <w:t>ction</w:t>
      </w:r>
    </w:p>
    <w:p w14:paraId="52ECED54" w14:textId="77777777" w:rsidR="004304B1" w:rsidRDefault="004304B1" w:rsidP="00BC2842">
      <w:pPr>
        <w:keepNext/>
        <w:keepLines/>
        <w:tabs>
          <w:tab w:val="left" w:pos="720"/>
          <w:tab w:val="left" w:pos="1440"/>
          <w:tab w:val="left" w:pos="2160"/>
          <w:tab w:val="left" w:pos="2880"/>
          <w:tab w:val="left" w:pos="3600"/>
          <w:tab w:val="right" w:leader="dot" w:pos="9360"/>
        </w:tabs>
        <w:rPr>
          <w:rFonts w:ascii="Times New Roman" w:hAnsi="Times New Roman"/>
          <w:sz w:val="22"/>
          <w:szCs w:val="22"/>
        </w:rPr>
      </w:pPr>
    </w:p>
    <w:p w14:paraId="66598FA6" w14:textId="77777777" w:rsidR="00D11326" w:rsidRPr="004304B1" w:rsidRDefault="008C401E" w:rsidP="00BC2842">
      <w:pPr>
        <w:keepNext/>
        <w:keepLines/>
        <w:tabs>
          <w:tab w:val="left" w:pos="720"/>
          <w:tab w:val="left" w:pos="1440"/>
          <w:tab w:val="left" w:pos="2160"/>
          <w:tab w:val="left" w:pos="2880"/>
          <w:tab w:val="left" w:pos="3600"/>
          <w:tab w:val="right" w:leader="dot" w:pos="9360"/>
        </w:tabs>
        <w:ind w:left="2160" w:hanging="21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D11326" w:rsidRPr="004304B1">
        <w:rPr>
          <w:rFonts w:ascii="Times New Roman" w:hAnsi="Times New Roman"/>
          <w:sz w:val="22"/>
          <w:szCs w:val="22"/>
        </w:rPr>
        <w:t>1.</w:t>
      </w:r>
      <w:r>
        <w:rPr>
          <w:rFonts w:ascii="Times New Roman" w:hAnsi="Times New Roman"/>
          <w:sz w:val="22"/>
          <w:szCs w:val="22"/>
        </w:rPr>
        <w:tab/>
      </w:r>
      <w:r w:rsidR="00D11326" w:rsidRPr="004304B1">
        <w:rPr>
          <w:rFonts w:ascii="Times New Roman" w:hAnsi="Times New Roman"/>
          <w:sz w:val="22"/>
          <w:szCs w:val="22"/>
        </w:rPr>
        <w:t xml:space="preserve">In all cases in which respondent has not requested an adjudicatory hearing, the Commission will consider the evidence along with the proposed disposition (uncontested </w:t>
      </w:r>
      <w:r w:rsidR="00CB7663">
        <w:rPr>
          <w:rFonts w:ascii="Times New Roman" w:hAnsi="Times New Roman"/>
          <w:sz w:val="22"/>
          <w:szCs w:val="22"/>
        </w:rPr>
        <w:t>NOEI</w:t>
      </w:r>
      <w:r w:rsidR="002C2BD6">
        <w:rPr>
          <w:rFonts w:ascii="Times New Roman" w:hAnsi="Times New Roman"/>
          <w:sz w:val="22"/>
          <w:szCs w:val="22"/>
        </w:rPr>
        <w:t xml:space="preserve"> </w:t>
      </w:r>
      <w:r w:rsidR="00D11326" w:rsidRPr="004304B1">
        <w:rPr>
          <w:rFonts w:ascii="Times New Roman" w:hAnsi="Times New Roman"/>
          <w:sz w:val="22"/>
          <w:szCs w:val="22"/>
        </w:rPr>
        <w:t>or staff’s recommended decision, or consent agreement), in deliberative session, and take one of the following actions:</w:t>
      </w:r>
    </w:p>
    <w:p w14:paraId="14E8AEDF"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3D895324" w14:textId="77777777" w:rsidR="004304B1" w:rsidRDefault="008C401E" w:rsidP="008C401E">
      <w:pPr>
        <w:tabs>
          <w:tab w:val="left" w:pos="720"/>
          <w:tab w:val="left" w:pos="1440"/>
          <w:tab w:val="left" w:pos="2160"/>
          <w:tab w:val="left" w:pos="2880"/>
          <w:tab w:val="left" w:pos="3600"/>
          <w:tab w:val="right" w:leader="dot" w:pos="9360"/>
        </w:tabs>
        <w:ind w:left="2880" w:hanging="2880"/>
        <w:rPr>
          <w:rFonts w:ascii="Times New Roman" w:hAnsi="Times New Roman"/>
          <w:sz w:val="22"/>
          <w:szCs w:val="22"/>
        </w:rPr>
      </w:pPr>
      <w:r>
        <w:rPr>
          <w:rFonts w:ascii="Times New Roman" w:hAnsi="Times New Roman"/>
          <w:sz w:val="22"/>
          <w:szCs w:val="22"/>
        </w:rPr>
        <w:tab/>
      </w:r>
      <w:r w:rsidR="00D11326" w:rsidRPr="004304B1">
        <w:rPr>
          <w:rFonts w:ascii="Times New Roman" w:hAnsi="Times New Roman"/>
          <w:sz w:val="22"/>
          <w:szCs w:val="22"/>
        </w:rPr>
        <w:tab/>
      </w:r>
      <w:r w:rsidR="00D11326" w:rsidRPr="004304B1">
        <w:rPr>
          <w:rFonts w:ascii="Times New Roman" w:hAnsi="Times New Roman"/>
          <w:sz w:val="22"/>
          <w:szCs w:val="22"/>
        </w:rPr>
        <w:tab/>
        <w:t>a.</w:t>
      </w:r>
      <w:r w:rsidR="004304B1">
        <w:rPr>
          <w:rFonts w:ascii="Times New Roman" w:hAnsi="Times New Roman"/>
          <w:sz w:val="22"/>
          <w:szCs w:val="22"/>
        </w:rPr>
        <w:tab/>
      </w:r>
      <w:r w:rsidR="00D11326" w:rsidRPr="004304B1">
        <w:rPr>
          <w:rFonts w:ascii="Times New Roman" w:hAnsi="Times New Roman"/>
          <w:sz w:val="22"/>
          <w:szCs w:val="22"/>
        </w:rPr>
        <w:t>If the proposed disposition finds that respondent did not commit a violation, the Commission may, by order,</w:t>
      </w:r>
    </w:p>
    <w:p w14:paraId="58475369"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4357B9FD" w14:textId="77777777" w:rsid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r w:rsidRPr="004304B1">
        <w:rPr>
          <w:rFonts w:ascii="Times New Roman" w:hAnsi="Times New Roman"/>
          <w:sz w:val="22"/>
          <w:szCs w:val="22"/>
        </w:rPr>
        <w:tab/>
      </w:r>
      <w:r w:rsidR="008C401E">
        <w:rPr>
          <w:rFonts w:ascii="Times New Roman" w:hAnsi="Times New Roman"/>
          <w:sz w:val="22"/>
          <w:szCs w:val="22"/>
        </w:rPr>
        <w:tab/>
      </w:r>
      <w:r w:rsidRPr="004304B1">
        <w:rPr>
          <w:rFonts w:ascii="Times New Roman" w:hAnsi="Times New Roman"/>
          <w:sz w:val="22"/>
          <w:szCs w:val="22"/>
        </w:rPr>
        <w:tab/>
      </w:r>
      <w:r w:rsidRPr="004304B1">
        <w:rPr>
          <w:rFonts w:ascii="Times New Roman" w:hAnsi="Times New Roman"/>
          <w:sz w:val="22"/>
          <w:szCs w:val="22"/>
        </w:rPr>
        <w:tab/>
        <w:t>i.</w:t>
      </w:r>
      <w:r w:rsidR="008C401E">
        <w:rPr>
          <w:rFonts w:ascii="Times New Roman" w:hAnsi="Times New Roman"/>
          <w:sz w:val="22"/>
          <w:szCs w:val="22"/>
        </w:rPr>
        <w:tab/>
      </w:r>
      <w:r w:rsidRPr="004304B1">
        <w:rPr>
          <w:rFonts w:ascii="Times New Roman" w:hAnsi="Times New Roman"/>
          <w:sz w:val="22"/>
          <w:szCs w:val="22"/>
        </w:rPr>
        <w:t>accept that finding and take no further action, or</w:t>
      </w:r>
    </w:p>
    <w:p w14:paraId="1786E665"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2D416F1C" w14:textId="77777777" w:rsidR="004304B1" w:rsidRDefault="008C401E" w:rsidP="008C401E">
      <w:pPr>
        <w:tabs>
          <w:tab w:val="left" w:pos="720"/>
          <w:tab w:val="left" w:pos="1440"/>
          <w:tab w:val="left" w:pos="2160"/>
          <w:tab w:val="left" w:pos="2880"/>
          <w:tab w:val="left" w:pos="3600"/>
          <w:tab w:val="right" w:leader="dot" w:pos="9360"/>
        </w:tabs>
        <w:ind w:left="3600" w:hanging="3600"/>
        <w:rPr>
          <w:rFonts w:ascii="Times New Roman" w:hAnsi="Times New Roman"/>
          <w:sz w:val="22"/>
          <w:szCs w:val="22"/>
        </w:rPr>
      </w:pPr>
      <w:r>
        <w:rPr>
          <w:rFonts w:ascii="Times New Roman" w:hAnsi="Times New Roman"/>
          <w:sz w:val="22"/>
          <w:szCs w:val="22"/>
        </w:rPr>
        <w:tab/>
      </w:r>
      <w:r w:rsidR="00D11326" w:rsidRPr="004304B1">
        <w:rPr>
          <w:rFonts w:ascii="Times New Roman" w:hAnsi="Times New Roman"/>
          <w:sz w:val="22"/>
          <w:szCs w:val="22"/>
        </w:rPr>
        <w:tab/>
      </w:r>
      <w:r w:rsidR="00D11326" w:rsidRPr="004304B1">
        <w:rPr>
          <w:rFonts w:ascii="Times New Roman" w:hAnsi="Times New Roman"/>
          <w:sz w:val="22"/>
          <w:szCs w:val="22"/>
        </w:rPr>
        <w:tab/>
      </w:r>
      <w:r w:rsidR="00D11326" w:rsidRPr="004304B1">
        <w:rPr>
          <w:rFonts w:ascii="Times New Roman" w:hAnsi="Times New Roman"/>
          <w:sz w:val="22"/>
          <w:szCs w:val="22"/>
        </w:rPr>
        <w:tab/>
        <w:t>ii.</w:t>
      </w:r>
      <w:r>
        <w:rPr>
          <w:rFonts w:ascii="Times New Roman" w:hAnsi="Times New Roman"/>
          <w:sz w:val="22"/>
          <w:szCs w:val="22"/>
        </w:rPr>
        <w:tab/>
      </w:r>
      <w:r w:rsidR="00D11326" w:rsidRPr="004304B1">
        <w:rPr>
          <w:rFonts w:ascii="Times New Roman" w:hAnsi="Times New Roman"/>
          <w:sz w:val="22"/>
          <w:szCs w:val="22"/>
        </w:rPr>
        <w:t>reject that finding and notify the respondent that the matter will be scheduled for an adjudicatory hearing and decision.</w:t>
      </w:r>
    </w:p>
    <w:p w14:paraId="42504469" w14:textId="77777777" w:rsidR="004304B1" w:rsidRDefault="004304B1"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1C5D55AD" w14:textId="77777777" w:rsidR="004304B1" w:rsidRDefault="008C401E" w:rsidP="008C401E">
      <w:pPr>
        <w:tabs>
          <w:tab w:val="left" w:pos="720"/>
          <w:tab w:val="left" w:pos="1440"/>
          <w:tab w:val="left" w:pos="2160"/>
          <w:tab w:val="left" w:pos="2880"/>
          <w:tab w:val="left" w:pos="3600"/>
          <w:tab w:val="right" w:leader="dot" w:pos="9360"/>
        </w:tabs>
        <w:ind w:left="2880" w:hanging="2880"/>
        <w:rPr>
          <w:rFonts w:ascii="Times New Roman" w:hAnsi="Times New Roman"/>
          <w:sz w:val="22"/>
          <w:szCs w:val="22"/>
        </w:rPr>
      </w:pPr>
      <w:r>
        <w:rPr>
          <w:rFonts w:ascii="Times New Roman" w:hAnsi="Times New Roman"/>
          <w:sz w:val="22"/>
          <w:szCs w:val="22"/>
        </w:rPr>
        <w:tab/>
      </w:r>
      <w:r w:rsidR="00D11326" w:rsidRPr="004304B1">
        <w:rPr>
          <w:rFonts w:ascii="Times New Roman" w:hAnsi="Times New Roman"/>
          <w:sz w:val="22"/>
          <w:szCs w:val="22"/>
        </w:rPr>
        <w:tab/>
      </w:r>
      <w:r w:rsidR="00D11326" w:rsidRPr="004304B1">
        <w:rPr>
          <w:rFonts w:ascii="Times New Roman" w:hAnsi="Times New Roman"/>
          <w:sz w:val="22"/>
          <w:szCs w:val="22"/>
        </w:rPr>
        <w:tab/>
        <w:t>b.</w:t>
      </w:r>
      <w:r w:rsidR="00D11326" w:rsidRPr="004304B1">
        <w:rPr>
          <w:rFonts w:ascii="Times New Roman" w:hAnsi="Times New Roman"/>
          <w:sz w:val="22"/>
          <w:szCs w:val="22"/>
        </w:rPr>
        <w:tab/>
        <w:t>If the proposed disposition finds that respondent did commit a violation and the respondent agrees to the proposed disposition, the Commission may, by order,</w:t>
      </w:r>
    </w:p>
    <w:p w14:paraId="43AC860B"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4C9F36AD" w14:textId="77777777" w:rsidR="004304B1" w:rsidRDefault="008C401E" w:rsidP="008C401E">
      <w:pPr>
        <w:tabs>
          <w:tab w:val="left" w:pos="720"/>
          <w:tab w:val="left" w:pos="1440"/>
          <w:tab w:val="left" w:pos="2160"/>
          <w:tab w:val="left" w:pos="2880"/>
          <w:tab w:val="left" w:pos="3600"/>
          <w:tab w:val="right" w:leader="dot" w:pos="9360"/>
        </w:tabs>
        <w:ind w:left="3600" w:hanging="3600"/>
        <w:rPr>
          <w:rFonts w:ascii="Times New Roman" w:hAnsi="Times New Roman"/>
          <w:sz w:val="22"/>
          <w:szCs w:val="22"/>
        </w:rPr>
      </w:pPr>
      <w:r>
        <w:rPr>
          <w:rFonts w:ascii="Times New Roman" w:hAnsi="Times New Roman"/>
          <w:sz w:val="22"/>
          <w:szCs w:val="22"/>
        </w:rPr>
        <w:tab/>
      </w:r>
      <w:r w:rsidR="00D11326" w:rsidRPr="004304B1">
        <w:rPr>
          <w:rFonts w:ascii="Times New Roman" w:hAnsi="Times New Roman"/>
          <w:sz w:val="22"/>
          <w:szCs w:val="22"/>
        </w:rPr>
        <w:tab/>
      </w:r>
      <w:r w:rsidR="00D11326" w:rsidRPr="004304B1">
        <w:rPr>
          <w:rFonts w:ascii="Times New Roman" w:hAnsi="Times New Roman"/>
          <w:sz w:val="22"/>
          <w:szCs w:val="22"/>
        </w:rPr>
        <w:tab/>
      </w:r>
      <w:r w:rsidR="00D11326" w:rsidRPr="004304B1">
        <w:rPr>
          <w:rFonts w:ascii="Times New Roman" w:hAnsi="Times New Roman"/>
          <w:sz w:val="22"/>
          <w:szCs w:val="22"/>
        </w:rPr>
        <w:tab/>
        <w:t>i.</w:t>
      </w:r>
      <w:r>
        <w:rPr>
          <w:rFonts w:ascii="Times New Roman" w:hAnsi="Times New Roman"/>
          <w:sz w:val="22"/>
          <w:szCs w:val="22"/>
        </w:rPr>
        <w:tab/>
      </w:r>
      <w:r w:rsidR="00D11326" w:rsidRPr="004304B1">
        <w:rPr>
          <w:rFonts w:ascii="Times New Roman" w:hAnsi="Times New Roman"/>
          <w:sz w:val="22"/>
          <w:szCs w:val="22"/>
        </w:rPr>
        <w:t>Accept the finding and order an equal or lesser penalty or disposition without giving respondent further notice,</w:t>
      </w:r>
    </w:p>
    <w:p w14:paraId="13016D28"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38C556FF" w14:textId="77777777" w:rsidR="00D11326" w:rsidRPr="004304B1" w:rsidRDefault="00D11326" w:rsidP="008C401E">
      <w:pPr>
        <w:tabs>
          <w:tab w:val="left" w:pos="720"/>
          <w:tab w:val="left" w:pos="1440"/>
          <w:tab w:val="left" w:pos="2160"/>
          <w:tab w:val="left" w:pos="2880"/>
          <w:tab w:val="left" w:pos="3600"/>
          <w:tab w:val="right" w:leader="dot" w:pos="9360"/>
        </w:tabs>
        <w:ind w:left="3600" w:hanging="3600"/>
        <w:rPr>
          <w:rFonts w:ascii="Times New Roman" w:hAnsi="Times New Roman"/>
          <w:sz w:val="22"/>
          <w:szCs w:val="22"/>
        </w:rPr>
      </w:pPr>
      <w:r w:rsidRPr="004304B1">
        <w:rPr>
          <w:rFonts w:ascii="Times New Roman" w:hAnsi="Times New Roman"/>
          <w:sz w:val="22"/>
          <w:szCs w:val="22"/>
        </w:rPr>
        <w:lastRenderedPageBreak/>
        <w:tab/>
      </w:r>
      <w:r w:rsidRPr="004304B1">
        <w:rPr>
          <w:rFonts w:ascii="Times New Roman" w:hAnsi="Times New Roman"/>
          <w:sz w:val="22"/>
          <w:szCs w:val="22"/>
        </w:rPr>
        <w:tab/>
      </w:r>
      <w:r w:rsidRPr="004304B1">
        <w:rPr>
          <w:rFonts w:ascii="Times New Roman" w:hAnsi="Times New Roman"/>
          <w:sz w:val="22"/>
          <w:szCs w:val="22"/>
        </w:rPr>
        <w:tab/>
      </w:r>
      <w:r w:rsidR="008C401E">
        <w:rPr>
          <w:rFonts w:ascii="Times New Roman" w:hAnsi="Times New Roman"/>
          <w:sz w:val="22"/>
          <w:szCs w:val="22"/>
        </w:rPr>
        <w:tab/>
      </w:r>
      <w:r w:rsidRPr="004304B1">
        <w:rPr>
          <w:rFonts w:ascii="Times New Roman" w:hAnsi="Times New Roman"/>
          <w:sz w:val="22"/>
          <w:szCs w:val="22"/>
        </w:rPr>
        <w:t>ii.</w:t>
      </w:r>
      <w:r w:rsidR="008C401E">
        <w:rPr>
          <w:rFonts w:ascii="Times New Roman" w:hAnsi="Times New Roman"/>
          <w:sz w:val="22"/>
          <w:szCs w:val="22"/>
        </w:rPr>
        <w:tab/>
      </w:r>
      <w:r w:rsidRPr="004304B1">
        <w:rPr>
          <w:rFonts w:ascii="Times New Roman" w:hAnsi="Times New Roman"/>
          <w:sz w:val="22"/>
          <w:szCs w:val="22"/>
        </w:rPr>
        <w:t>Accept the finding but not the disposition and notify the respondent that it has set the matter for adjudicatory hearing to consider a higher penalty or more burdensome disposition, or</w:t>
      </w:r>
    </w:p>
    <w:p w14:paraId="05A748B6"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7D9D19F2" w14:textId="77777777" w:rsidR="004304B1" w:rsidRDefault="008C401E" w:rsidP="008C401E">
      <w:pPr>
        <w:tabs>
          <w:tab w:val="left" w:pos="720"/>
          <w:tab w:val="left" w:pos="1440"/>
          <w:tab w:val="left" w:pos="2160"/>
          <w:tab w:val="left" w:pos="2880"/>
          <w:tab w:val="left" w:pos="3600"/>
          <w:tab w:val="right" w:leader="dot" w:pos="9360"/>
        </w:tabs>
        <w:ind w:left="3600" w:hanging="360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D11326" w:rsidRPr="004304B1">
        <w:rPr>
          <w:rFonts w:ascii="Times New Roman" w:hAnsi="Times New Roman"/>
          <w:sz w:val="22"/>
          <w:szCs w:val="22"/>
        </w:rPr>
        <w:t>iii.</w:t>
      </w:r>
      <w:r>
        <w:rPr>
          <w:rFonts w:ascii="Times New Roman" w:hAnsi="Times New Roman"/>
          <w:sz w:val="22"/>
          <w:szCs w:val="22"/>
        </w:rPr>
        <w:tab/>
      </w:r>
      <w:r w:rsidR="00D11326" w:rsidRPr="004304B1">
        <w:rPr>
          <w:rFonts w:ascii="Times New Roman" w:hAnsi="Times New Roman"/>
          <w:sz w:val="22"/>
          <w:szCs w:val="22"/>
        </w:rPr>
        <w:t xml:space="preserve">Reject the finding and proposed disposition and dismiss the </w:t>
      </w:r>
      <w:r w:rsidR="00E75F7A" w:rsidRPr="004304B1">
        <w:rPr>
          <w:rFonts w:ascii="Times New Roman" w:hAnsi="Times New Roman"/>
          <w:sz w:val="22"/>
          <w:szCs w:val="22"/>
        </w:rPr>
        <w:t>N</w:t>
      </w:r>
      <w:r w:rsidR="00D571D4">
        <w:rPr>
          <w:rFonts w:ascii="Times New Roman" w:hAnsi="Times New Roman"/>
          <w:sz w:val="22"/>
          <w:szCs w:val="22"/>
        </w:rPr>
        <w:t>IP</w:t>
      </w:r>
      <w:r w:rsidR="00E75F7A" w:rsidRPr="004304B1">
        <w:rPr>
          <w:rFonts w:ascii="Times New Roman" w:hAnsi="Times New Roman"/>
          <w:sz w:val="22"/>
          <w:szCs w:val="22"/>
        </w:rPr>
        <w:t xml:space="preserve">V </w:t>
      </w:r>
      <w:r w:rsidR="00D11326" w:rsidRPr="004304B1">
        <w:rPr>
          <w:rFonts w:ascii="Times New Roman" w:hAnsi="Times New Roman"/>
          <w:sz w:val="22"/>
          <w:szCs w:val="22"/>
        </w:rPr>
        <w:t>or notify the respondent that it has set the matter for adjudicatory hearing.</w:t>
      </w:r>
    </w:p>
    <w:p w14:paraId="0EF96316"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105AF460" w14:textId="77777777" w:rsidR="004304B1" w:rsidRDefault="00D11326" w:rsidP="008C401E">
      <w:pPr>
        <w:tabs>
          <w:tab w:val="left" w:pos="720"/>
          <w:tab w:val="left" w:pos="1440"/>
          <w:tab w:val="left" w:pos="2160"/>
          <w:tab w:val="left" w:pos="2880"/>
          <w:tab w:val="left" w:pos="3600"/>
          <w:tab w:val="right" w:leader="dot" w:pos="9360"/>
        </w:tabs>
        <w:ind w:left="2160" w:hanging="216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t>2.</w:t>
      </w:r>
      <w:r w:rsidR="008C401E">
        <w:rPr>
          <w:rFonts w:ascii="Times New Roman" w:hAnsi="Times New Roman"/>
          <w:sz w:val="22"/>
          <w:szCs w:val="22"/>
        </w:rPr>
        <w:tab/>
      </w:r>
      <w:r w:rsidRPr="004304B1">
        <w:rPr>
          <w:rFonts w:ascii="Times New Roman" w:hAnsi="Times New Roman"/>
          <w:sz w:val="22"/>
          <w:szCs w:val="22"/>
        </w:rPr>
        <w:t>In cases in which the Commission has held an adjudicatory hearing, the Commission will consider the evidence in deliberative session and determine whether respondent has violated the Dig Safe Law or this rule.</w:t>
      </w:r>
    </w:p>
    <w:p w14:paraId="0C5DAEE4"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010B1428" w14:textId="77777777" w:rsidR="00D11326" w:rsidRPr="004304B1" w:rsidRDefault="00D11326" w:rsidP="008C401E">
      <w:pPr>
        <w:tabs>
          <w:tab w:val="left" w:pos="720"/>
          <w:tab w:val="left" w:pos="1440"/>
          <w:tab w:val="left" w:pos="2160"/>
          <w:tab w:val="left" w:pos="2880"/>
          <w:tab w:val="left" w:pos="3600"/>
          <w:tab w:val="right" w:leader="dot" w:pos="9360"/>
        </w:tabs>
        <w:ind w:left="2880" w:hanging="288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r>
      <w:r w:rsidRPr="004304B1">
        <w:rPr>
          <w:rFonts w:ascii="Times New Roman" w:hAnsi="Times New Roman"/>
          <w:sz w:val="22"/>
          <w:szCs w:val="22"/>
        </w:rPr>
        <w:tab/>
        <w:t>a.</w:t>
      </w:r>
      <w:r w:rsidR="004304B1">
        <w:rPr>
          <w:rFonts w:ascii="Times New Roman" w:hAnsi="Times New Roman"/>
          <w:sz w:val="22"/>
          <w:szCs w:val="22"/>
        </w:rPr>
        <w:tab/>
      </w:r>
      <w:r w:rsidRPr="004304B1">
        <w:rPr>
          <w:rFonts w:ascii="Times New Roman" w:hAnsi="Times New Roman"/>
          <w:sz w:val="22"/>
          <w:szCs w:val="22"/>
        </w:rPr>
        <w:t xml:space="preserve">If the Commission finds no violation, it will dismiss the </w:t>
      </w:r>
      <w:r w:rsidR="00E75F7A" w:rsidRPr="004304B1">
        <w:rPr>
          <w:rFonts w:ascii="Times New Roman" w:hAnsi="Times New Roman"/>
          <w:sz w:val="22"/>
          <w:szCs w:val="22"/>
        </w:rPr>
        <w:t>N</w:t>
      </w:r>
      <w:r w:rsidR="00D571D4">
        <w:rPr>
          <w:rFonts w:ascii="Times New Roman" w:hAnsi="Times New Roman"/>
          <w:sz w:val="22"/>
          <w:szCs w:val="22"/>
        </w:rPr>
        <w:t>IP</w:t>
      </w:r>
      <w:r w:rsidR="00E75F7A" w:rsidRPr="004304B1">
        <w:rPr>
          <w:rFonts w:ascii="Times New Roman" w:hAnsi="Times New Roman"/>
          <w:sz w:val="22"/>
          <w:szCs w:val="22"/>
        </w:rPr>
        <w:t xml:space="preserve">V </w:t>
      </w:r>
      <w:r w:rsidRPr="004304B1">
        <w:rPr>
          <w:rFonts w:ascii="Times New Roman" w:hAnsi="Times New Roman"/>
          <w:sz w:val="22"/>
          <w:szCs w:val="22"/>
        </w:rPr>
        <w:t>and take no further action.</w:t>
      </w:r>
    </w:p>
    <w:p w14:paraId="21110645"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252A4056" w14:textId="77777777" w:rsidR="00D11326" w:rsidRPr="004304B1" w:rsidRDefault="00D11326" w:rsidP="008C401E">
      <w:pPr>
        <w:tabs>
          <w:tab w:val="left" w:pos="720"/>
          <w:tab w:val="left" w:pos="1440"/>
          <w:tab w:val="left" w:pos="2160"/>
          <w:tab w:val="left" w:pos="2880"/>
          <w:tab w:val="left" w:pos="3600"/>
          <w:tab w:val="right" w:leader="dot" w:pos="9360"/>
        </w:tabs>
        <w:ind w:left="2880" w:hanging="288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r>
      <w:r w:rsidRPr="004304B1">
        <w:rPr>
          <w:rFonts w:ascii="Times New Roman" w:hAnsi="Times New Roman"/>
          <w:sz w:val="22"/>
          <w:szCs w:val="22"/>
        </w:rPr>
        <w:tab/>
        <w:t>b.</w:t>
      </w:r>
      <w:r w:rsidR="004304B1">
        <w:rPr>
          <w:rFonts w:ascii="Times New Roman" w:hAnsi="Times New Roman"/>
          <w:sz w:val="22"/>
          <w:szCs w:val="22"/>
        </w:rPr>
        <w:tab/>
      </w:r>
      <w:r w:rsidRPr="004304B1">
        <w:rPr>
          <w:rFonts w:ascii="Times New Roman" w:hAnsi="Times New Roman"/>
          <w:sz w:val="22"/>
          <w:szCs w:val="22"/>
        </w:rPr>
        <w:t>If the Commission finds that respondent has committed a violation, it may impose any penalty authorized by law.</w:t>
      </w:r>
    </w:p>
    <w:p w14:paraId="60F2FC38" w14:textId="77777777" w:rsidR="00D11326"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64C2D1C9" w14:textId="77777777" w:rsidR="008C401E" w:rsidRPr="004304B1" w:rsidRDefault="008C401E"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20F701A9"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b/>
          <w:caps/>
          <w:sz w:val="22"/>
          <w:szCs w:val="22"/>
        </w:rPr>
      </w:pPr>
      <w:r w:rsidRPr="004304B1">
        <w:rPr>
          <w:rFonts w:ascii="Times New Roman" w:hAnsi="Times New Roman"/>
          <w:b/>
          <w:caps/>
          <w:sz w:val="22"/>
          <w:szCs w:val="22"/>
        </w:rPr>
        <w:t>§ 8</w:t>
      </w:r>
      <w:r w:rsidRPr="004304B1">
        <w:rPr>
          <w:rFonts w:ascii="Times New Roman" w:hAnsi="Times New Roman"/>
          <w:b/>
          <w:caps/>
          <w:sz w:val="22"/>
          <w:szCs w:val="22"/>
        </w:rPr>
        <w:tab/>
        <w:t>Administrative Penalties</w:t>
      </w:r>
    </w:p>
    <w:p w14:paraId="3F076A9D"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b/>
          <w:sz w:val="22"/>
          <w:szCs w:val="22"/>
        </w:rPr>
      </w:pPr>
    </w:p>
    <w:p w14:paraId="1A91E80C" w14:textId="77777777" w:rsidR="004304B1" w:rsidRDefault="00D11326" w:rsidP="00A85659">
      <w:pPr>
        <w:pStyle w:val="BodyTextIndent"/>
        <w:tabs>
          <w:tab w:val="clear" w:pos="1350"/>
          <w:tab w:val="left" w:pos="720"/>
          <w:tab w:val="left" w:pos="1440"/>
          <w:tab w:val="left" w:pos="2160"/>
          <w:tab w:val="left" w:pos="2880"/>
          <w:tab w:val="left" w:pos="3600"/>
          <w:tab w:val="right" w:leader="dot" w:pos="9360"/>
        </w:tabs>
        <w:ind w:left="0" w:firstLine="0"/>
        <w:rPr>
          <w:rFonts w:ascii="Times New Roman" w:hAnsi="Times New Roman"/>
          <w:sz w:val="22"/>
          <w:szCs w:val="22"/>
        </w:rPr>
      </w:pPr>
      <w:r w:rsidRPr="004304B1">
        <w:rPr>
          <w:rFonts w:ascii="Times New Roman" w:hAnsi="Times New Roman"/>
          <w:sz w:val="22"/>
          <w:szCs w:val="22"/>
        </w:rPr>
        <w:tab/>
        <w:t>A.</w:t>
      </w:r>
      <w:r w:rsidRPr="004304B1">
        <w:rPr>
          <w:rFonts w:ascii="Times New Roman" w:hAnsi="Times New Roman"/>
          <w:sz w:val="22"/>
          <w:szCs w:val="22"/>
        </w:rPr>
        <w:tab/>
      </w:r>
      <w:r w:rsidR="006B3F10">
        <w:rPr>
          <w:rFonts w:ascii="Times New Roman" w:hAnsi="Times New Roman"/>
          <w:b/>
          <w:sz w:val="22"/>
          <w:szCs w:val="22"/>
        </w:rPr>
        <w:t>Approval r</w:t>
      </w:r>
      <w:r w:rsidRPr="00A85659">
        <w:rPr>
          <w:rFonts w:ascii="Times New Roman" w:hAnsi="Times New Roman"/>
          <w:b/>
          <w:sz w:val="22"/>
          <w:szCs w:val="22"/>
        </w:rPr>
        <w:t>equired</w:t>
      </w:r>
    </w:p>
    <w:p w14:paraId="6A7FD41F" w14:textId="77777777" w:rsidR="004304B1" w:rsidRDefault="004304B1" w:rsidP="00A85659">
      <w:pPr>
        <w:pStyle w:val="BodyTextIndent"/>
        <w:tabs>
          <w:tab w:val="clear" w:pos="1350"/>
          <w:tab w:val="left" w:pos="720"/>
          <w:tab w:val="left" w:pos="1440"/>
          <w:tab w:val="left" w:pos="2160"/>
          <w:tab w:val="left" w:pos="2880"/>
          <w:tab w:val="left" w:pos="3600"/>
          <w:tab w:val="right" w:leader="dot" w:pos="9360"/>
        </w:tabs>
        <w:ind w:left="0" w:firstLine="0"/>
        <w:rPr>
          <w:rFonts w:ascii="Times New Roman" w:hAnsi="Times New Roman"/>
          <w:sz w:val="22"/>
          <w:szCs w:val="22"/>
        </w:rPr>
      </w:pPr>
    </w:p>
    <w:p w14:paraId="44F99934" w14:textId="77777777" w:rsidR="004304B1" w:rsidRDefault="008C401E" w:rsidP="008C401E">
      <w:pPr>
        <w:pStyle w:val="BodyTextIndent"/>
        <w:tabs>
          <w:tab w:val="clear" w:pos="1350"/>
          <w:tab w:val="left" w:pos="720"/>
          <w:tab w:val="left" w:pos="1440"/>
          <w:tab w:val="left" w:pos="2160"/>
          <w:tab w:val="left" w:pos="2880"/>
          <w:tab w:val="left" w:pos="3600"/>
          <w:tab w:val="right" w:leader="dot" w:pos="9360"/>
        </w:tabs>
        <w:ind w:left="2160" w:hanging="2160"/>
        <w:rPr>
          <w:rFonts w:ascii="Times New Roman" w:hAnsi="Times New Roman"/>
          <w:sz w:val="22"/>
          <w:szCs w:val="22"/>
        </w:rPr>
      </w:pPr>
      <w:r>
        <w:rPr>
          <w:rFonts w:ascii="Times New Roman" w:hAnsi="Times New Roman"/>
          <w:sz w:val="22"/>
          <w:szCs w:val="22"/>
        </w:rPr>
        <w:tab/>
      </w:r>
      <w:r w:rsidR="00D11326" w:rsidRPr="004304B1">
        <w:rPr>
          <w:rFonts w:ascii="Times New Roman" w:hAnsi="Times New Roman"/>
          <w:sz w:val="22"/>
          <w:szCs w:val="22"/>
        </w:rPr>
        <w:tab/>
        <w:t>1.</w:t>
      </w:r>
      <w:r w:rsidR="00D11326" w:rsidRPr="004304B1">
        <w:rPr>
          <w:rFonts w:ascii="Times New Roman" w:hAnsi="Times New Roman"/>
          <w:sz w:val="22"/>
          <w:szCs w:val="22"/>
        </w:rPr>
        <w:tab/>
        <w:t>The Commission must approve in a deliberative session the disposition of every alleged violation that requires payment of an administrative penalty or other remedial action.</w:t>
      </w:r>
    </w:p>
    <w:p w14:paraId="367747F8" w14:textId="77777777" w:rsidR="00D11326" w:rsidRPr="004304B1" w:rsidRDefault="00D11326" w:rsidP="00A85659">
      <w:pPr>
        <w:pStyle w:val="BodyTextIndent"/>
        <w:tabs>
          <w:tab w:val="clear" w:pos="1350"/>
          <w:tab w:val="left" w:pos="720"/>
          <w:tab w:val="left" w:pos="1440"/>
          <w:tab w:val="left" w:pos="2160"/>
          <w:tab w:val="left" w:pos="2880"/>
          <w:tab w:val="left" w:pos="3600"/>
          <w:tab w:val="right" w:leader="dot" w:pos="9360"/>
        </w:tabs>
        <w:ind w:left="0" w:firstLine="0"/>
        <w:rPr>
          <w:rFonts w:ascii="Times New Roman" w:hAnsi="Times New Roman"/>
          <w:sz w:val="22"/>
          <w:szCs w:val="22"/>
        </w:rPr>
      </w:pPr>
    </w:p>
    <w:p w14:paraId="1910B409" w14:textId="77777777" w:rsidR="00D11326" w:rsidRPr="004304B1" w:rsidRDefault="00D11326" w:rsidP="008C401E">
      <w:pPr>
        <w:pStyle w:val="BodyTextIndent"/>
        <w:tabs>
          <w:tab w:val="clear" w:pos="1350"/>
          <w:tab w:val="left" w:pos="720"/>
          <w:tab w:val="left" w:pos="1440"/>
          <w:tab w:val="left" w:pos="2160"/>
          <w:tab w:val="left" w:pos="2880"/>
          <w:tab w:val="left" w:pos="3600"/>
          <w:tab w:val="right" w:leader="dot" w:pos="9360"/>
        </w:tabs>
        <w:ind w:left="2160" w:hanging="216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t>2.</w:t>
      </w:r>
      <w:r w:rsidRPr="004304B1">
        <w:rPr>
          <w:rFonts w:ascii="Times New Roman" w:hAnsi="Times New Roman"/>
          <w:sz w:val="22"/>
          <w:szCs w:val="22"/>
        </w:rPr>
        <w:tab/>
        <w:t>The Commission’s deliberation and approval by order of the imposition of an administrative penalty or other remedial action satisfies the statutory requirement for an adjudicat</w:t>
      </w:r>
      <w:r w:rsidR="008C401E">
        <w:rPr>
          <w:rFonts w:ascii="Times New Roman" w:hAnsi="Times New Roman"/>
          <w:sz w:val="22"/>
          <w:szCs w:val="22"/>
        </w:rPr>
        <w:t>ory proceeding in 23 M.R.S.A. §</w:t>
      </w:r>
      <w:r w:rsidRPr="004304B1">
        <w:rPr>
          <w:rFonts w:ascii="Times New Roman" w:hAnsi="Times New Roman"/>
          <w:sz w:val="22"/>
          <w:szCs w:val="22"/>
        </w:rPr>
        <w:t>3360-A(6-C).</w:t>
      </w:r>
    </w:p>
    <w:p w14:paraId="30D786ED"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575FFAC7" w14:textId="77777777" w:rsidR="00D11326" w:rsidRPr="004304B1" w:rsidRDefault="00D11326" w:rsidP="008C401E">
      <w:pPr>
        <w:pStyle w:val="Heading9"/>
        <w:numPr>
          <w:ilvl w:val="0"/>
          <w:numId w:val="0"/>
        </w:numPr>
        <w:tabs>
          <w:tab w:val="clear" w:pos="-450"/>
          <w:tab w:val="left" w:pos="2160"/>
          <w:tab w:val="left" w:pos="2880"/>
          <w:tab w:val="left" w:pos="3600"/>
          <w:tab w:val="right" w:leader="dot" w:pos="9360"/>
        </w:tabs>
        <w:ind w:left="1440" w:right="0" w:hanging="1440"/>
        <w:rPr>
          <w:rFonts w:ascii="Times New Roman" w:hAnsi="Times New Roman"/>
          <w:sz w:val="22"/>
          <w:szCs w:val="22"/>
        </w:rPr>
      </w:pPr>
      <w:r w:rsidRPr="004304B1">
        <w:rPr>
          <w:rFonts w:ascii="Times New Roman" w:hAnsi="Times New Roman"/>
          <w:sz w:val="22"/>
          <w:szCs w:val="22"/>
        </w:rPr>
        <w:tab/>
        <w:t>B.</w:t>
      </w:r>
      <w:r w:rsidRPr="004304B1">
        <w:rPr>
          <w:rFonts w:ascii="Times New Roman" w:hAnsi="Times New Roman"/>
          <w:sz w:val="22"/>
          <w:szCs w:val="22"/>
        </w:rPr>
        <w:tab/>
      </w:r>
      <w:r w:rsidR="006B3F10">
        <w:rPr>
          <w:rFonts w:ascii="Times New Roman" w:hAnsi="Times New Roman"/>
          <w:b/>
          <w:sz w:val="22"/>
          <w:szCs w:val="22"/>
        </w:rPr>
        <w:t>Penalty a</w:t>
      </w:r>
      <w:r w:rsidRPr="00A85659">
        <w:rPr>
          <w:rFonts w:ascii="Times New Roman" w:hAnsi="Times New Roman"/>
          <w:b/>
          <w:sz w:val="22"/>
          <w:szCs w:val="22"/>
        </w:rPr>
        <w:t>ssessment</w:t>
      </w:r>
      <w:r w:rsidRPr="004304B1">
        <w:rPr>
          <w:rFonts w:ascii="Times New Roman" w:hAnsi="Times New Roman"/>
          <w:sz w:val="22"/>
          <w:szCs w:val="22"/>
        </w:rPr>
        <w:t>.</w:t>
      </w:r>
      <w:r w:rsidR="004304B1">
        <w:rPr>
          <w:rFonts w:ascii="Times New Roman" w:hAnsi="Times New Roman"/>
          <w:sz w:val="22"/>
          <w:szCs w:val="22"/>
        </w:rPr>
        <w:t xml:space="preserve"> </w:t>
      </w:r>
      <w:r w:rsidRPr="004304B1">
        <w:rPr>
          <w:rFonts w:ascii="Times New Roman" w:hAnsi="Times New Roman"/>
          <w:sz w:val="22"/>
          <w:szCs w:val="22"/>
        </w:rPr>
        <w:t>The Commission may impose an administrative penalty on an excavator or member operator that is found by the Commission in a proceeding under Section 7 to have committed a violation included in Section 8(C) below.</w:t>
      </w:r>
    </w:p>
    <w:p w14:paraId="1824857A"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4C216359" w14:textId="77777777" w:rsidR="00D11326" w:rsidRPr="004304B1" w:rsidRDefault="008C401E" w:rsidP="00D274BB">
      <w:pPr>
        <w:keepNext/>
        <w:keepLines/>
        <w:tabs>
          <w:tab w:val="left" w:pos="720"/>
          <w:tab w:val="left" w:pos="1440"/>
          <w:tab w:val="left" w:pos="2160"/>
          <w:tab w:val="left" w:pos="2880"/>
          <w:tab w:val="left" w:pos="3600"/>
          <w:tab w:val="right" w:leader="dot" w:pos="9360"/>
        </w:tabs>
        <w:ind w:left="1440" w:hanging="1440"/>
        <w:rPr>
          <w:rFonts w:ascii="Times New Roman" w:hAnsi="Times New Roman"/>
          <w:sz w:val="22"/>
          <w:szCs w:val="22"/>
        </w:rPr>
      </w:pPr>
      <w:r>
        <w:rPr>
          <w:rFonts w:ascii="Times New Roman" w:hAnsi="Times New Roman"/>
          <w:sz w:val="22"/>
          <w:szCs w:val="22"/>
        </w:rPr>
        <w:tab/>
      </w:r>
      <w:r w:rsidR="00D11326" w:rsidRPr="004304B1">
        <w:rPr>
          <w:rFonts w:ascii="Times New Roman" w:hAnsi="Times New Roman"/>
          <w:sz w:val="22"/>
          <w:szCs w:val="22"/>
        </w:rPr>
        <w:t>C.</w:t>
      </w:r>
      <w:r w:rsidR="00D11326" w:rsidRPr="004304B1">
        <w:rPr>
          <w:rFonts w:ascii="Times New Roman" w:hAnsi="Times New Roman"/>
          <w:sz w:val="22"/>
          <w:szCs w:val="22"/>
        </w:rPr>
        <w:tab/>
      </w:r>
      <w:r w:rsidR="00D11326" w:rsidRPr="00A85659">
        <w:rPr>
          <w:rFonts w:ascii="Times New Roman" w:hAnsi="Times New Roman"/>
          <w:b/>
          <w:sz w:val="22"/>
          <w:szCs w:val="22"/>
        </w:rPr>
        <w:t>Violations</w:t>
      </w:r>
      <w:r w:rsidR="00D11326" w:rsidRPr="004304B1">
        <w:rPr>
          <w:rFonts w:ascii="Times New Roman" w:hAnsi="Times New Roman"/>
          <w:sz w:val="22"/>
          <w:szCs w:val="22"/>
        </w:rPr>
        <w:t>.</w:t>
      </w:r>
      <w:r w:rsidR="004304B1">
        <w:rPr>
          <w:rFonts w:ascii="Times New Roman" w:hAnsi="Times New Roman"/>
          <w:sz w:val="22"/>
          <w:szCs w:val="22"/>
        </w:rPr>
        <w:t xml:space="preserve"> </w:t>
      </w:r>
      <w:r w:rsidR="00D11326" w:rsidRPr="004304B1">
        <w:rPr>
          <w:rFonts w:ascii="Times New Roman" w:hAnsi="Times New Roman"/>
          <w:sz w:val="22"/>
          <w:szCs w:val="22"/>
        </w:rPr>
        <w:t>The Commission may impose an administrative penalty for any of the following violations:</w:t>
      </w:r>
    </w:p>
    <w:p w14:paraId="37ED38DB" w14:textId="77777777" w:rsidR="00D11326" w:rsidRPr="004304B1" w:rsidRDefault="00D11326" w:rsidP="00D274BB">
      <w:pPr>
        <w:keepNext/>
        <w:keepLines/>
        <w:tabs>
          <w:tab w:val="left" w:pos="720"/>
          <w:tab w:val="left" w:pos="1440"/>
          <w:tab w:val="left" w:pos="2160"/>
          <w:tab w:val="left" w:pos="2880"/>
          <w:tab w:val="left" w:pos="3600"/>
          <w:tab w:val="right" w:leader="dot" w:pos="9360"/>
        </w:tabs>
        <w:rPr>
          <w:rFonts w:ascii="Times New Roman" w:hAnsi="Times New Roman"/>
          <w:sz w:val="22"/>
          <w:szCs w:val="22"/>
        </w:rPr>
      </w:pPr>
    </w:p>
    <w:p w14:paraId="22AAF623" w14:textId="77777777" w:rsidR="00D11326" w:rsidRPr="004304B1" w:rsidRDefault="00D11326" w:rsidP="00D274BB">
      <w:pPr>
        <w:keepNext/>
        <w:keepLines/>
        <w:tabs>
          <w:tab w:val="left" w:pos="720"/>
          <w:tab w:val="left" w:pos="1440"/>
          <w:tab w:val="left" w:pos="2160"/>
          <w:tab w:val="left" w:pos="2880"/>
          <w:tab w:val="left" w:pos="3600"/>
          <w:tab w:val="right" w:leader="dot" w:pos="9360"/>
        </w:tabs>
        <w:ind w:left="2160" w:hanging="216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t>1.</w:t>
      </w:r>
      <w:r w:rsidRPr="004304B1">
        <w:rPr>
          <w:rFonts w:ascii="Times New Roman" w:hAnsi="Times New Roman"/>
          <w:sz w:val="22"/>
          <w:szCs w:val="22"/>
        </w:rPr>
        <w:tab/>
        <w:t>Excavation that does not comply with the requirements of Section 4(A), Subsection 4(B)(1)(a) through 4(B)(1)(d), or Subsection 4(C)(2), except to the extent the excavator is exempt from the provisions of these subsections;</w:t>
      </w:r>
    </w:p>
    <w:p w14:paraId="13B1689F"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18074F51" w14:textId="77777777" w:rsidR="00D11326" w:rsidRPr="004304B1" w:rsidRDefault="00D11326" w:rsidP="008C401E">
      <w:pPr>
        <w:tabs>
          <w:tab w:val="left" w:pos="720"/>
          <w:tab w:val="left" w:pos="1440"/>
          <w:tab w:val="left" w:pos="2160"/>
          <w:tab w:val="left" w:pos="2880"/>
          <w:tab w:val="left" w:pos="3600"/>
          <w:tab w:val="right" w:leader="dot" w:pos="9360"/>
        </w:tabs>
        <w:ind w:left="2160" w:hanging="216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t>2.</w:t>
      </w:r>
      <w:r w:rsidRPr="004304B1">
        <w:rPr>
          <w:rFonts w:ascii="Times New Roman" w:hAnsi="Times New Roman"/>
          <w:sz w:val="22"/>
          <w:szCs w:val="22"/>
        </w:rPr>
        <w:tab/>
        <w:t>Excavation done in a reckless or negligent manner that poses a threat to an underground facility;</w:t>
      </w:r>
    </w:p>
    <w:p w14:paraId="6B7A88B3"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56DB36A8" w14:textId="77777777" w:rsidR="004304B1" w:rsidRDefault="00D11326" w:rsidP="008C401E">
      <w:pPr>
        <w:tabs>
          <w:tab w:val="left" w:pos="720"/>
          <w:tab w:val="left" w:pos="1440"/>
          <w:tab w:val="left" w:pos="2160"/>
          <w:tab w:val="left" w:pos="2880"/>
          <w:tab w:val="left" w:pos="3600"/>
          <w:tab w:val="right" w:leader="dot" w:pos="9360"/>
        </w:tabs>
        <w:ind w:left="2160" w:hanging="216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t>3.</w:t>
      </w:r>
      <w:r w:rsidRPr="004304B1">
        <w:rPr>
          <w:rFonts w:ascii="Times New Roman" w:hAnsi="Times New Roman"/>
          <w:sz w:val="22"/>
          <w:szCs w:val="22"/>
        </w:rPr>
        <w:tab/>
        <w:t>Failure of a member operator to comply with the requirements of Subsection 6(B)(2)(a) or 6(B)(2)(b), except to the extent the member operator is exempt from the provisions of the subsection;</w:t>
      </w:r>
    </w:p>
    <w:p w14:paraId="32CCC025"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73F4219B" w14:textId="77777777" w:rsidR="00D11326" w:rsidRPr="004304B1" w:rsidRDefault="00D11326" w:rsidP="008C401E">
      <w:pPr>
        <w:tabs>
          <w:tab w:val="left" w:pos="720"/>
          <w:tab w:val="left" w:pos="1440"/>
          <w:tab w:val="left" w:pos="2160"/>
          <w:tab w:val="left" w:pos="2880"/>
          <w:tab w:val="left" w:pos="3600"/>
          <w:tab w:val="right" w:leader="dot" w:pos="9360"/>
        </w:tabs>
        <w:ind w:left="2160" w:hanging="216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t>4.</w:t>
      </w:r>
      <w:r w:rsidRPr="004304B1">
        <w:rPr>
          <w:rFonts w:ascii="Times New Roman" w:hAnsi="Times New Roman"/>
          <w:sz w:val="22"/>
          <w:szCs w:val="22"/>
        </w:rPr>
        <w:tab/>
        <w:t>Marking by a member operator of the location of an underground facility in a reckless or negligent manner; and</w:t>
      </w:r>
    </w:p>
    <w:p w14:paraId="77BA3329"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3D49B5D7" w14:textId="77777777" w:rsidR="00D11326" w:rsidRPr="004304B1" w:rsidRDefault="00D11326" w:rsidP="008C401E">
      <w:pPr>
        <w:tabs>
          <w:tab w:val="left" w:pos="720"/>
          <w:tab w:val="left" w:pos="1440"/>
          <w:tab w:val="left" w:pos="2160"/>
          <w:tab w:val="left" w:pos="2880"/>
          <w:tab w:val="left" w:pos="3600"/>
          <w:tab w:val="right" w:leader="dot" w:pos="9360"/>
        </w:tabs>
        <w:ind w:left="2160" w:hanging="216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t>5.</w:t>
      </w:r>
      <w:r w:rsidRPr="004304B1">
        <w:rPr>
          <w:rFonts w:ascii="Times New Roman" w:hAnsi="Times New Roman"/>
          <w:sz w:val="22"/>
          <w:szCs w:val="22"/>
        </w:rPr>
        <w:tab/>
        <w:t>Failure of an excavator to comply with the exemption requirements and procedures of Subsections 4(F)(1), (2), or (3).</w:t>
      </w:r>
    </w:p>
    <w:p w14:paraId="4FD1BC04"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3C26C729" w14:textId="77777777" w:rsidR="004304B1" w:rsidRDefault="00D11326" w:rsidP="00A85659">
      <w:pPr>
        <w:pStyle w:val="Heading6"/>
        <w:numPr>
          <w:ilvl w:val="0"/>
          <w:numId w:val="0"/>
        </w:numPr>
        <w:tabs>
          <w:tab w:val="left" w:pos="720"/>
          <w:tab w:val="left" w:pos="1440"/>
          <w:tab w:val="left" w:pos="2160"/>
          <w:tab w:val="left" w:pos="2880"/>
          <w:tab w:val="left" w:pos="3600"/>
          <w:tab w:val="right" w:leader="dot" w:pos="9360"/>
        </w:tabs>
        <w:ind w:right="0"/>
        <w:rPr>
          <w:rFonts w:ascii="Times New Roman" w:hAnsi="Times New Roman"/>
          <w:b w:val="0"/>
          <w:sz w:val="22"/>
          <w:szCs w:val="22"/>
        </w:rPr>
      </w:pPr>
      <w:r w:rsidRPr="004304B1">
        <w:rPr>
          <w:rFonts w:ascii="Times New Roman" w:hAnsi="Times New Roman"/>
          <w:b w:val="0"/>
          <w:sz w:val="22"/>
          <w:szCs w:val="22"/>
        </w:rPr>
        <w:tab/>
        <w:t>D.</w:t>
      </w:r>
      <w:r w:rsidRPr="004304B1">
        <w:rPr>
          <w:rFonts w:ascii="Times New Roman" w:hAnsi="Times New Roman"/>
          <w:b w:val="0"/>
          <w:sz w:val="22"/>
          <w:szCs w:val="22"/>
        </w:rPr>
        <w:tab/>
      </w:r>
      <w:r w:rsidR="006B3F10">
        <w:rPr>
          <w:rFonts w:ascii="Times New Roman" w:hAnsi="Times New Roman"/>
          <w:sz w:val="22"/>
          <w:szCs w:val="22"/>
        </w:rPr>
        <w:t>Penalty l</w:t>
      </w:r>
      <w:r w:rsidRPr="00A85659">
        <w:rPr>
          <w:rFonts w:ascii="Times New Roman" w:hAnsi="Times New Roman"/>
          <w:sz w:val="22"/>
          <w:szCs w:val="22"/>
        </w:rPr>
        <w:t>evel</w:t>
      </w:r>
    </w:p>
    <w:p w14:paraId="36B34457"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16518C48" w14:textId="77777777" w:rsidR="004304B1" w:rsidRDefault="00D11326" w:rsidP="00A85659">
      <w:pPr>
        <w:pStyle w:val="BodyText2"/>
        <w:tabs>
          <w:tab w:val="clear" w:pos="-450"/>
          <w:tab w:val="left" w:pos="2160"/>
          <w:tab w:val="left" w:pos="2880"/>
          <w:tab w:val="left" w:pos="3600"/>
          <w:tab w:val="right" w:leader="dot" w:pos="9360"/>
        </w:tabs>
        <w:ind w:right="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t>1.</w:t>
      </w:r>
      <w:r w:rsidRPr="004304B1">
        <w:rPr>
          <w:rFonts w:ascii="Times New Roman" w:hAnsi="Times New Roman"/>
          <w:sz w:val="22"/>
          <w:szCs w:val="22"/>
        </w:rPr>
        <w:tab/>
      </w:r>
      <w:r w:rsidRPr="00A85659">
        <w:rPr>
          <w:rFonts w:ascii="Times New Roman" w:hAnsi="Times New Roman"/>
          <w:b/>
          <w:sz w:val="22"/>
          <w:szCs w:val="22"/>
        </w:rPr>
        <w:t>Maximum penalty level</w:t>
      </w:r>
    </w:p>
    <w:p w14:paraId="517F755B" w14:textId="77777777" w:rsidR="00D11326" w:rsidRPr="004304B1" w:rsidRDefault="00D11326" w:rsidP="00A85659">
      <w:pPr>
        <w:pStyle w:val="BodyText2"/>
        <w:tabs>
          <w:tab w:val="clear" w:pos="-450"/>
          <w:tab w:val="left" w:pos="2160"/>
          <w:tab w:val="left" w:pos="2880"/>
          <w:tab w:val="left" w:pos="3600"/>
          <w:tab w:val="right" w:leader="dot" w:pos="9360"/>
        </w:tabs>
        <w:ind w:right="0"/>
        <w:rPr>
          <w:rFonts w:ascii="Times New Roman" w:hAnsi="Times New Roman"/>
          <w:sz w:val="22"/>
          <w:szCs w:val="22"/>
        </w:rPr>
      </w:pPr>
    </w:p>
    <w:p w14:paraId="21C5FDAD" w14:textId="530075F8" w:rsidR="00D11326" w:rsidRPr="004304B1" w:rsidRDefault="00D11326" w:rsidP="008C401E">
      <w:pPr>
        <w:pStyle w:val="BodyText2"/>
        <w:tabs>
          <w:tab w:val="clear" w:pos="-450"/>
          <w:tab w:val="left" w:pos="2160"/>
          <w:tab w:val="left" w:pos="2880"/>
          <w:tab w:val="left" w:pos="3600"/>
          <w:tab w:val="right" w:leader="dot" w:pos="9360"/>
        </w:tabs>
        <w:ind w:left="2880" w:right="0" w:hanging="288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r>
      <w:r w:rsidRPr="004304B1">
        <w:rPr>
          <w:rFonts w:ascii="Times New Roman" w:hAnsi="Times New Roman"/>
          <w:sz w:val="22"/>
          <w:szCs w:val="22"/>
        </w:rPr>
        <w:tab/>
        <w:t>a.</w:t>
      </w:r>
      <w:r w:rsidRPr="004304B1">
        <w:rPr>
          <w:rFonts w:ascii="Times New Roman" w:hAnsi="Times New Roman"/>
          <w:sz w:val="22"/>
          <w:szCs w:val="22"/>
        </w:rPr>
        <w:tab/>
      </w:r>
      <w:r w:rsidRPr="00A85659">
        <w:rPr>
          <w:rFonts w:ascii="Times New Roman" w:hAnsi="Times New Roman"/>
          <w:b/>
          <w:sz w:val="22"/>
          <w:szCs w:val="22"/>
        </w:rPr>
        <w:t>First damage prevention incident within 12 month period</w:t>
      </w:r>
      <w:r w:rsidRPr="004304B1">
        <w:rPr>
          <w:rFonts w:ascii="Times New Roman" w:hAnsi="Times New Roman"/>
          <w:sz w:val="22"/>
          <w:szCs w:val="22"/>
        </w:rPr>
        <w:t>.</w:t>
      </w:r>
      <w:r w:rsidR="004304B1">
        <w:rPr>
          <w:rFonts w:ascii="Times New Roman" w:hAnsi="Times New Roman"/>
          <w:sz w:val="22"/>
          <w:szCs w:val="22"/>
        </w:rPr>
        <w:t xml:space="preserve"> </w:t>
      </w:r>
      <w:r w:rsidRPr="004304B1">
        <w:rPr>
          <w:rFonts w:ascii="Times New Roman" w:hAnsi="Times New Roman"/>
          <w:sz w:val="22"/>
          <w:szCs w:val="22"/>
        </w:rPr>
        <w:t xml:space="preserve">Except as specified in Subsection 8(E), the administrative penalty </w:t>
      </w:r>
      <w:r w:rsidRPr="004304B1">
        <w:rPr>
          <w:rFonts w:ascii="Times New Roman" w:hAnsi="Times New Roman"/>
          <w:color w:val="auto"/>
          <w:sz w:val="22"/>
          <w:szCs w:val="22"/>
        </w:rPr>
        <w:t>for each violation associated with the first damage prevention incident</w:t>
      </w:r>
      <w:r w:rsidRPr="004304B1">
        <w:rPr>
          <w:rFonts w:ascii="Times New Roman" w:hAnsi="Times New Roman"/>
          <w:sz w:val="22"/>
          <w:szCs w:val="22"/>
        </w:rPr>
        <w:t xml:space="preserve"> shall not exceed $</w:t>
      </w:r>
      <w:r w:rsidR="00172B72">
        <w:rPr>
          <w:rFonts w:ascii="Times New Roman" w:hAnsi="Times New Roman"/>
          <w:sz w:val="22"/>
          <w:szCs w:val="22"/>
        </w:rPr>
        <w:t>1,000</w:t>
      </w:r>
      <w:r w:rsidRPr="004304B1">
        <w:rPr>
          <w:rFonts w:ascii="Times New Roman" w:hAnsi="Times New Roman"/>
          <w:sz w:val="22"/>
          <w:szCs w:val="22"/>
        </w:rPr>
        <w:t xml:space="preserve"> per violation.</w:t>
      </w:r>
    </w:p>
    <w:p w14:paraId="43A1929D"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288276CA" w14:textId="7270468E" w:rsidR="0015562F" w:rsidRPr="004304B1" w:rsidRDefault="00D11326" w:rsidP="0015562F">
      <w:pPr>
        <w:pStyle w:val="BodyText2"/>
        <w:tabs>
          <w:tab w:val="clear" w:pos="-450"/>
          <w:tab w:val="left" w:pos="2160"/>
          <w:tab w:val="left" w:pos="2880"/>
          <w:tab w:val="left" w:pos="3600"/>
          <w:tab w:val="right" w:leader="dot" w:pos="9360"/>
        </w:tabs>
        <w:ind w:left="2880" w:right="0" w:hanging="288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r>
      <w:r w:rsidRPr="004304B1">
        <w:rPr>
          <w:rFonts w:ascii="Times New Roman" w:hAnsi="Times New Roman"/>
          <w:sz w:val="22"/>
          <w:szCs w:val="22"/>
        </w:rPr>
        <w:tab/>
        <w:t>b.</w:t>
      </w:r>
      <w:r w:rsidRPr="004304B1">
        <w:rPr>
          <w:rFonts w:ascii="Times New Roman" w:hAnsi="Times New Roman"/>
          <w:sz w:val="22"/>
          <w:szCs w:val="22"/>
        </w:rPr>
        <w:tab/>
      </w:r>
      <w:r w:rsidRPr="00A85659">
        <w:rPr>
          <w:rFonts w:ascii="Times New Roman" w:hAnsi="Times New Roman"/>
          <w:b/>
          <w:sz w:val="22"/>
          <w:szCs w:val="22"/>
        </w:rPr>
        <w:t>Subsequent damage prevention incidents</w:t>
      </w:r>
      <w:r w:rsidRPr="004304B1">
        <w:rPr>
          <w:rFonts w:ascii="Times New Roman" w:hAnsi="Times New Roman"/>
          <w:sz w:val="22"/>
          <w:szCs w:val="22"/>
        </w:rPr>
        <w:t>.</w:t>
      </w:r>
      <w:r w:rsidR="004304B1">
        <w:rPr>
          <w:rFonts w:ascii="Times New Roman" w:hAnsi="Times New Roman"/>
          <w:sz w:val="22"/>
          <w:szCs w:val="22"/>
        </w:rPr>
        <w:t xml:space="preserve"> </w:t>
      </w:r>
      <w:r w:rsidRPr="004304B1">
        <w:rPr>
          <w:rFonts w:ascii="Times New Roman" w:hAnsi="Times New Roman"/>
          <w:sz w:val="22"/>
          <w:szCs w:val="22"/>
        </w:rPr>
        <w:t>The administrative penalty shall not exceed $</w:t>
      </w:r>
      <w:r w:rsidR="00172B72">
        <w:rPr>
          <w:rFonts w:ascii="Times New Roman" w:hAnsi="Times New Roman"/>
          <w:sz w:val="22"/>
          <w:szCs w:val="22"/>
        </w:rPr>
        <w:t>10,000</w:t>
      </w:r>
      <w:r w:rsidRPr="004304B1">
        <w:rPr>
          <w:rFonts w:ascii="Times New Roman" w:hAnsi="Times New Roman"/>
          <w:sz w:val="22"/>
          <w:szCs w:val="22"/>
        </w:rPr>
        <w:t xml:space="preserve"> per violation if during the 12 months preceding the date of the violation the excavator or member operator </w:t>
      </w:r>
      <w:r w:rsidR="0015562F" w:rsidRPr="004304B1">
        <w:rPr>
          <w:rFonts w:ascii="Times New Roman" w:hAnsi="Times New Roman"/>
          <w:sz w:val="22"/>
          <w:szCs w:val="22"/>
        </w:rPr>
        <w:t>has been</w:t>
      </w:r>
      <w:r w:rsidR="0015562F">
        <w:rPr>
          <w:rFonts w:ascii="Times New Roman" w:hAnsi="Times New Roman"/>
          <w:sz w:val="22"/>
          <w:szCs w:val="22"/>
        </w:rPr>
        <w:t xml:space="preserve"> found in violation of this rule.</w:t>
      </w:r>
    </w:p>
    <w:p w14:paraId="3013F07C" w14:textId="77777777" w:rsidR="00D11326" w:rsidRPr="004304B1" w:rsidRDefault="00D11326" w:rsidP="00A85659">
      <w:pPr>
        <w:pStyle w:val="BodyText2"/>
        <w:tabs>
          <w:tab w:val="clear" w:pos="-450"/>
          <w:tab w:val="left" w:pos="2160"/>
          <w:tab w:val="left" w:pos="2880"/>
          <w:tab w:val="left" w:pos="3600"/>
          <w:tab w:val="right" w:leader="dot" w:pos="9360"/>
        </w:tabs>
        <w:ind w:right="0"/>
        <w:rPr>
          <w:rFonts w:ascii="Times New Roman" w:hAnsi="Times New Roman"/>
          <w:sz w:val="22"/>
          <w:szCs w:val="22"/>
        </w:rPr>
      </w:pPr>
    </w:p>
    <w:p w14:paraId="07FD9B5E" w14:textId="77777777" w:rsidR="00D11326" w:rsidRPr="004304B1" w:rsidRDefault="00D11326" w:rsidP="008C401E">
      <w:pPr>
        <w:pStyle w:val="BodyText2"/>
        <w:tabs>
          <w:tab w:val="clear" w:pos="-450"/>
          <w:tab w:val="left" w:pos="2160"/>
          <w:tab w:val="left" w:pos="2880"/>
          <w:tab w:val="left" w:pos="3600"/>
          <w:tab w:val="right" w:leader="dot" w:pos="9360"/>
        </w:tabs>
        <w:ind w:left="2160" w:right="0" w:hanging="216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t>2.</w:t>
      </w:r>
      <w:r w:rsidRPr="004304B1">
        <w:rPr>
          <w:rFonts w:ascii="Times New Roman" w:hAnsi="Times New Roman"/>
          <w:sz w:val="22"/>
          <w:szCs w:val="22"/>
        </w:rPr>
        <w:tab/>
      </w:r>
      <w:r w:rsidRPr="00A85659">
        <w:rPr>
          <w:rFonts w:ascii="Times New Roman" w:hAnsi="Times New Roman"/>
          <w:b/>
          <w:sz w:val="22"/>
          <w:szCs w:val="22"/>
        </w:rPr>
        <w:t>Conditions.</w:t>
      </w:r>
      <w:r w:rsidR="004304B1">
        <w:rPr>
          <w:rFonts w:ascii="Times New Roman" w:hAnsi="Times New Roman"/>
          <w:sz w:val="22"/>
          <w:szCs w:val="22"/>
        </w:rPr>
        <w:t xml:space="preserve"> </w:t>
      </w:r>
      <w:r w:rsidRPr="004304B1">
        <w:rPr>
          <w:rFonts w:ascii="Times New Roman" w:hAnsi="Times New Roman"/>
          <w:sz w:val="22"/>
          <w:szCs w:val="22"/>
        </w:rPr>
        <w:t>In determining the amount of an administrative penalty under this section, the commission shall take into account:</w:t>
      </w:r>
    </w:p>
    <w:p w14:paraId="273E2238" w14:textId="77777777" w:rsidR="00D11326" w:rsidRPr="004304B1" w:rsidRDefault="00D11326" w:rsidP="00A85659">
      <w:pPr>
        <w:pStyle w:val="BodyText2"/>
        <w:tabs>
          <w:tab w:val="clear" w:pos="-450"/>
          <w:tab w:val="left" w:pos="2160"/>
          <w:tab w:val="left" w:pos="2880"/>
          <w:tab w:val="left" w:pos="3600"/>
          <w:tab w:val="right" w:leader="dot" w:pos="9360"/>
        </w:tabs>
        <w:ind w:right="0"/>
        <w:rPr>
          <w:rFonts w:ascii="Times New Roman" w:hAnsi="Times New Roman"/>
          <w:sz w:val="22"/>
          <w:szCs w:val="22"/>
        </w:rPr>
      </w:pPr>
    </w:p>
    <w:p w14:paraId="15B3733F" w14:textId="77777777" w:rsidR="00D11326" w:rsidRPr="004304B1" w:rsidRDefault="00D11326" w:rsidP="008C401E">
      <w:pPr>
        <w:pStyle w:val="BodyText2"/>
        <w:tabs>
          <w:tab w:val="clear" w:pos="-450"/>
          <w:tab w:val="left" w:pos="2160"/>
          <w:tab w:val="left" w:pos="2880"/>
          <w:tab w:val="left" w:pos="3600"/>
          <w:tab w:val="right" w:leader="dot" w:pos="9360"/>
        </w:tabs>
        <w:ind w:left="2880" w:right="0" w:hanging="2880"/>
        <w:rPr>
          <w:rFonts w:ascii="Times New Roman" w:hAnsi="Times New Roman"/>
          <w:b/>
          <w:sz w:val="22"/>
          <w:szCs w:val="22"/>
        </w:rPr>
      </w:pPr>
      <w:r w:rsidRPr="004304B1">
        <w:rPr>
          <w:rFonts w:ascii="Times New Roman" w:hAnsi="Times New Roman"/>
          <w:sz w:val="22"/>
          <w:szCs w:val="22"/>
        </w:rPr>
        <w:tab/>
      </w:r>
      <w:r w:rsidRPr="004304B1">
        <w:rPr>
          <w:rFonts w:ascii="Times New Roman" w:hAnsi="Times New Roman"/>
          <w:sz w:val="22"/>
          <w:szCs w:val="22"/>
        </w:rPr>
        <w:tab/>
      </w:r>
      <w:r w:rsidRPr="004304B1">
        <w:rPr>
          <w:rFonts w:ascii="Times New Roman" w:hAnsi="Times New Roman"/>
          <w:sz w:val="22"/>
          <w:szCs w:val="22"/>
        </w:rPr>
        <w:tab/>
        <w:t>a.</w:t>
      </w:r>
      <w:r w:rsidRPr="004304B1">
        <w:rPr>
          <w:rFonts w:ascii="Times New Roman" w:hAnsi="Times New Roman"/>
          <w:sz w:val="22"/>
          <w:szCs w:val="22"/>
        </w:rPr>
        <w:tab/>
        <w:t>Record of the violator, including, to the extent applicable, the number of successful excavations undertaken by the violator or the number of locations successfully marked by the violator during the prior 12 months</w:t>
      </w:r>
      <w:r w:rsidR="00B938A1">
        <w:rPr>
          <w:rFonts w:ascii="Times New Roman" w:hAnsi="Times New Roman"/>
          <w:sz w:val="22"/>
          <w:szCs w:val="22"/>
        </w:rPr>
        <w:t>;</w:t>
      </w:r>
    </w:p>
    <w:p w14:paraId="2058F482" w14:textId="77777777" w:rsidR="00D11326" w:rsidRPr="004304B1" w:rsidRDefault="00D11326" w:rsidP="00A85659">
      <w:pPr>
        <w:pStyle w:val="BodyText2"/>
        <w:tabs>
          <w:tab w:val="clear" w:pos="-450"/>
          <w:tab w:val="left" w:pos="2160"/>
          <w:tab w:val="left" w:pos="2880"/>
          <w:tab w:val="left" w:pos="3600"/>
          <w:tab w:val="right" w:leader="dot" w:pos="9360"/>
        </w:tabs>
        <w:ind w:right="0"/>
        <w:rPr>
          <w:rFonts w:ascii="Times New Roman" w:hAnsi="Times New Roman"/>
          <w:sz w:val="22"/>
          <w:szCs w:val="22"/>
        </w:rPr>
      </w:pPr>
    </w:p>
    <w:p w14:paraId="0FA8D0AF" w14:textId="77777777" w:rsidR="00D11326" w:rsidRPr="004304B1" w:rsidRDefault="00D11326" w:rsidP="008C401E">
      <w:pPr>
        <w:pStyle w:val="BodyText2"/>
        <w:tabs>
          <w:tab w:val="clear" w:pos="-450"/>
          <w:tab w:val="left" w:pos="2160"/>
          <w:tab w:val="left" w:pos="2880"/>
          <w:tab w:val="left" w:pos="3600"/>
          <w:tab w:val="right" w:leader="dot" w:pos="9360"/>
        </w:tabs>
        <w:ind w:left="2880" w:right="0" w:hanging="288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r>
      <w:r w:rsidRPr="004304B1">
        <w:rPr>
          <w:rFonts w:ascii="Times New Roman" w:hAnsi="Times New Roman"/>
          <w:sz w:val="22"/>
          <w:szCs w:val="22"/>
        </w:rPr>
        <w:tab/>
        <w:t>b.</w:t>
      </w:r>
      <w:r w:rsidRPr="004304B1">
        <w:rPr>
          <w:rFonts w:ascii="Times New Roman" w:hAnsi="Times New Roman"/>
          <w:sz w:val="22"/>
          <w:szCs w:val="22"/>
        </w:rPr>
        <w:tab/>
        <w:t>Whether the violation resulted in death or personal injury, the degree to which it posed a risk of death or personal injury, and the degree to which it caused or posed a risk of public inconvenience;</w:t>
      </w:r>
    </w:p>
    <w:p w14:paraId="5A5A788E" w14:textId="77777777" w:rsidR="00D11326" w:rsidRPr="004304B1" w:rsidRDefault="00D11326" w:rsidP="00A85659">
      <w:pPr>
        <w:pStyle w:val="BodyText2"/>
        <w:tabs>
          <w:tab w:val="clear" w:pos="-450"/>
          <w:tab w:val="left" w:pos="2160"/>
          <w:tab w:val="left" w:pos="2880"/>
          <w:tab w:val="left" w:pos="3600"/>
          <w:tab w:val="right" w:leader="dot" w:pos="9360"/>
        </w:tabs>
        <w:ind w:right="0"/>
        <w:rPr>
          <w:rFonts w:ascii="Times New Roman" w:hAnsi="Times New Roman"/>
          <w:sz w:val="22"/>
          <w:szCs w:val="22"/>
        </w:rPr>
      </w:pPr>
    </w:p>
    <w:p w14:paraId="5BCFB527" w14:textId="77777777" w:rsidR="00D11326" w:rsidRPr="004304B1" w:rsidRDefault="00D11326" w:rsidP="00A85659">
      <w:pPr>
        <w:pStyle w:val="BodyText2"/>
        <w:tabs>
          <w:tab w:val="clear" w:pos="-450"/>
          <w:tab w:val="left" w:pos="2160"/>
          <w:tab w:val="left" w:pos="2880"/>
          <w:tab w:val="left" w:pos="3600"/>
          <w:tab w:val="right" w:leader="dot" w:pos="9360"/>
        </w:tabs>
        <w:ind w:right="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r>
      <w:r w:rsidRPr="004304B1">
        <w:rPr>
          <w:rFonts w:ascii="Times New Roman" w:hAnsi="Times New Roman"/>
          <w:sz w:val="22"/>
          <w:szCs w:val="22"/>
        </w:rPr>
        <w:tab/>
        <w:t>c.</w:t>
      </w:r>
      <w:r w:rsidRPr="004304B1">
        <w:rPr>
          <w:rFonts w:ascii="Times New Roman" w:hAnsi="Times New Roman"/>
          <w:sz w:val="22"/>
          <w:szCs w:val="22"/>
        </w:rPr>
        <w:tab/>
        <w:t>Amount of property damage caused by the violation;</w:t>
      </w:r>
    </w:p>
    <w:p w14:paraId="4A6583A4" w14:textId="77777777" w:rsidR="00D11326" w:rsidRPr="004304B1" w:rsidRDefault="00D11326" w:rsidP="00A85659">
      <w:pPr>
        <w:pStyle w:val="BodyText2"/>
        <w:tabs>
          <w:tab w:val="clear" w:pos="-450"/>
          <w:tab w:val="left" w:pos="2160"/>
          <w:tab w:val="left" w:pos="2880"/>
          <w:tab w:val="left" w:pos="3600"/>
          <w:tab w:val="right" w:leader="dot" w:pos="9360"/>
        </w:tabs>
        <w:ind w:right="0"/>
        <w:rPr>
          <w:rFonts w:ascii="Times New Roman" w:hAnsi="Times New Roman"/>
          <w:sz w:val="22"/>
          <w:szCs w:val="22"/>
        </w:rPr>
      </w:pPr>
    </w:p>
    <w:p w14:paraId="337808B0" w14:textId="77777777" w:rsidR="00D11326" w:rsidRPr="004304B1" w:rsidRDefault="00D11326" w:rsidP="00A85659">
      <w:pPr>
        <w:pStyle w:val="BodyText2"/>
        <w:tabs>
          <w:tab w:val="clear" w:pos="-450"/>
          <w:tab w:val="left" w:pos="2160"/>
          <w:tab w:val="left" w:pos="2880"/>
          <w:tab w:val="left" w:pos="3600"/>
          <w:tab w:val="right" w:leader="dot" w:pos="9360"/>
        </w:tabs>
        <w:ind w:right="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r>
      <w:r w:rsidRPr="004304B1">
        <w:rPr>
          <w:rFonts w:ascii="Times New Roman" w:hAnsi="Times New Roman"/>
          <w:sz w:val="22"/>
          <w:szCs w:val="22"/>
        </w:rPr>
        <w:tab/>
        <w:t>d.</w:t>
      </w:r>
      <w:r w:rsidRPr="004304B1">
        <w:rPr>
          <w:rFonts w:ascii="Times New Roman" w:hAnsi="Times New Roman"/>
          <w:sz w:val="22"/>
          <w:szCs w:val="22"/>
        </w:rPr>
        <w:tab/>
        <w:t>Degree of compliance with other provisions of this rule;</w:t>
      </w:r>
    </w:p>
    <w:p w14:paraId="1EF2272C" w14:textId="77777777" w:rsidR="00D11326" w:rsidRPr="004304B1" w:rsidRDefault="00D11326" w:rsidP="00A85659">
      <w:pPr>
        <w:pStyle w:val="BodyText2"/>
        <w:tabs>
          <w:tab w:val="clear" w:pos="-450"/>
          <w:tab w:val="left" w:pos="2160"/>
          <w:tab w:val="left" w:pos="2880"/>
          <w:tab w:val="left" w:pos="3600"/>
          <w:tab w:val="right" w:leader="dot" w:pos="9360"/>
        </w:tabs>
        <w:ind w:right="0"/>
        <w:rPr>
          <w:rFonts w:ascii="Times New Roman" w:hAnsi="Times New Roman"/>
          <w:sz w:val="22"/>
          <w:szCs w:val="22"/>
        </w:rPr>
      </w:pPr>
    </w:p>
    <w:p w14:paraId="4AD597A7" w14:textId="77777777" w:rsidR="00D11326" w:rsidRPr="004304B1" w:rsidRDefault="00D11326" w:rsidP="00A85659">
      <w:pPr>
        <w:pStyle w:val="BodyText2"/>
        <w:tabs>
          <w:tab w:val="clear" w:pos="-450"/>
          <w:tab w:val="left" w:pos="2160"/>
          <w:tab w:val="left" w:pos="2880"/>
          <w:tab w:val="left" w:pos="3600"/>
          <w:tab w:val="right" w:leader="dot" w:pos="9360"/>
        </w:tabs>
        <w:ind w:right="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r>
      <w:r w:rsidRPr="004304B1">
        <w:rPr>
          <w:rFonts w:ascii="Times New Roman" w:hAnsi="Times New Roman"/>
          <w:sz w:val="22"/>
          <w:szCs w:val="22"/>
        </w:rPr>
        <w:tab/>
        <w:t>e.</w:t>
      </w:r>
      <w:r w:rsidRPr="004304B1">
        <w:rPr>
          <w:rFonts w:ascii="Times New Roman" w:hAnsi="Times New Roman"/>
          <w:sz w:val="22"/>
          <w:szCs w:val="22"/>
        </w:rPr>
        <w:tab/>
        <w:t>Good faith attempts to comply with the violated provision of this rule;</w:t>
      </w:r>
    </w:p>
    <w:p w14:paraId="7F27C53E" w14:textId="77777777" w:rsidR="00D11326" w:rsidRPr="004304B1" w:rsidRDefault="00D11326" w:rsidP="00A85659">
      <w:pPr>
        <w:pStyle w:val="BodyText2"/>
        <w:tabs>
          <w:tab w:val="clear" w:pos="-450"/>
          <w:tab w:val="left" w:pos="2160"/>
          <w:tab w:val="left" w:pos="2880"/>
          <w:tab w:val="left" w:pos="3600"/>
          <w:tab w:val="right" w:leader="dot" w:pos="9360"/>
        </w:tabs>
        <w:ind w:right="0"/>
        <w:rPr>
          <w:rFonts w:ascii="Times New Roman" w:hAnsi="Times New Roman"/>
          <w:sz w:val="22"/>
          <w:szCs w:val="22"/>
        </w:rPr>
      </w:pPr>
    </w:p>
    <w:p w14:paraId="33C6EB16" w14:textId="77777777" w:rsidR="00D11326" w:rsidRPr="004304B1" w:rsidRDefault="00D11326" w:rsidP="00A85659">
      <w:pPr>
        <w:pStyle w:val="BodyText2"/>
        <w:tabs>
          <w:tab w:val="clear" w:pos="-450"/>
          <w:tab w:val="left" w:pos="2160"/>
          <w:tab w:val="left" w:pos="2880"/>
          <w:tab w:val="left" w:pos="3600"/>
          <w:tab w:val="right" w:leader="dot" w:pos="9360"/>
        </w:tabs>
        <w:ind w:right="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r>
      <w:r w:rsidRPr="004304B1">
        <w:rPr>
          <w:rFonts w:ascii="Times New Roman" w:hAnsi="Times New Roman"/>
          <w:sz w:val="22"/>
          <w:szCs w:val="22"/>
        </w:rPr>
        <w:tab/>
        <w:t>f.</w:t>
      </w:r>
      <w:r w:rsidRPr="004304B1">
        <w:rPr>
          <w:rFonts w:ascii="Times New Roman" w:hAnsi="Times New Roman"/>
          <w:sz w:val="22"/>
          <w:szCs w:val="22"/>
        </w:rPr>
        <w:tab/>
        <w:t>Steps to ensure future compliance; and</w:t>
      </w:r>
    </w:p>
    <w:p w14:paraId="713585BA" w14:textId="77777777" w:rsidR="00D11326" w:rsidRPr="004304B1" w:rsidRDefault="00D11326" w:rsidP="00A85659">
      <w:pPr>
        <w:pStyle w:val="BodyText2"/>
        <w:tabs>
          <w:tab w:val="clear" w:pos="-450"/>
          <w:tab w:val="left" w:pos="2160"/>
          <w:tab w:val="left" w:pos="2880"/>
          <w:tab w:val="left" w:pos="3600"/>
          <w:tab w:val="right" w:leader="dot" w:pos="9360"/>
        </w:tabs>
        <w:ind w:right="0"/>
        <w:rPr>
          <w:rFonts w:ascii="Times New Roman" w:hAnsi="Times New Roman"/>
          <w:sz w:val="22"/>
          <w:szCs w:val="22"/>
        </w:rPr>
      </w:pPr>
    </w:p>
    <w:p w14:paraId="2D582F80" w14:textId="77777777" w:rsidR="004304B1" w:rsidRDefault="00D11326" w:rsidP="00A85659">
      <w:pPr>
        <w:pStyle w:val="BodyText2"/>
        <w:tabs>
          <w:tab w:val="clear" w:pos="-450"/>
          <w:tab w:val="left" w:pos="2160"/>
          <w:tab w:val="left" w:pos="2880"/>
          <w:tab w:val="left" w:pos="3600"/>
          <w:tab w:val="right" w:leader="dot" w:pos="9360"/>
        </w:tabs>
        <w:ind w:right="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r>
      <w:r w:rsidRPr="004304B1">
        <w:rPr>
          <w:rFonts w:ascii="Times New Roman" w:hAnsi="Times New Roman"/>
          <w:sz w:val="22"/>
          <w:szCs w:val="22"/>
        </w:rPr>
        <w:tab/>
        <w:t>g.</w:t>
      </w:r>
      <w:r w:rsidRPr="004304B1">
        <w:rPr>
          <w:rFonts w:ascii="Times New Roman" w:hAnsi="Times New Roman"/>
          <w:sz w:val="22"/>
          <w:szCs w:val="22"/>
        </w:rPr>
        <w:tab/>
        <w:t>Amount necessary to deter future violation.</w:t>
      </w:r>
    </w:p>
    <w:p w14:paraId="2B230FF4" w14:textId="77777777" w:rsidR="00D11326" w:rsidRPr="004304B1" w:rsidRDefault="00D11326" w:rsidP="00A85659">
      <w:pPr>
        <w:pStyle w:val="BodyText2"/>
        <w:tabs>
          <w:tab w:val="clear" w:pos="-450"/>
          <w:tab w:val="left" w:pos="2160"/>
          <w:tab w:val="left" w:pos="2880"/>
          <w:tab w:val="left" w:pos="3600"/>
          <w:tab w:val="right" w:leader="dot" w:pos="9360"/>
        </w:tabs>
        <w:ind w:right="0"/>
        <w:rPr>
          <w:rFonts w:ascii="Times New Roman" w:hAnsi="Times New Roman"/>
          <w:sz w:val="22"/>
          <w:szCs w:val="22"/>
        </w:rPr>
      </w:pPr>
    </w:p>
    <w:p w14:paraId="7B27BDEE" w14:textId="77777777" w:rsidR="00D11326" w:rsidRPr="004304B1" w:rsidRDefault="00D11326" w:rsidP="00BC2842">
      <w:pPr>
        <w:tabs>
          <w:tab w:val="left" w:pos="720"/>
          <w:tab w:val="left" w:pos="1440"/>
          <w:tab w:val="left" w:pos="2160"/>
          <w:tab w:val="left" w:pos="2880"/>
          <w:tab w:val="left" w:pos="3600"/>
        </w:tabs>
        <w:ind w:left="2160" w:right="180" w:hanging="2160"/>
        <w:rPr>
          <w:rFonts w:ascii="Times New Roman" w:hAnsi="Times New Roman"/>
          <w:sz w:val="22"/>
          <w:szCs w:val="22"/>
        </w:rPr>
      </w:pPr>
      <w:r w:rsidRPr="004304B1">
        <w:rPr>
          <w:rFonts w:ascii="Times New Roman" w:hAnsi="Times New Roman"/>
          <w:sz w:val="22"/>
          <w:szCs w:val="22"/>
        </w:rPr>
        <w:tab/>
      </w:r>
      <w:r w:rsidRPr="004304B1">
        <w:rPr>
          <w:rFonts w:ascii="Times New Roman" w:hAnsi="Times New Roman"/>
          <w:sz w:val="22"/>
          <w:szCs w:val="22"/>
        </w:rPr>
        <w:tab/>
        <w:t>3.</w:t>
      </w:r>
      <w:r w:rsidRPr="004304B1">
        <w:rPr>
          <w:rFonts w:ascii="Times New Roman" w:hAnsi="Times New Roman"/>
          <w:sz w:val="22"/>
          <w:szCs w:val="22"/>
        </w:rPr>
        <w:tab/>
      </w:r>
      <w:r w:rsidRPr="00A85659">
        <w:rPr>
          <w:rFonts w:ascii="Times New Roman" w:hAnsi="Times New Roman"/>
          <w:b/>
          <w:sz w:val="22"/>
          <w:szCs w:val="22"/>
        </w:rPr>
        <w:t>Other consequences of violation</w:t>
      </w:r>
      <w:r w:rsidRPr="004304B1">
        <w:rPr>
          <w:rFonts w:ascii="Times New Roman" w:hAnsi="Times New Roman"/>
          <w:sz w:val="22"/>
          <w:szCs w:val="22"/>
        </w:rPr>
        <w:t>.</w:t>
      </w:r>
      <w:r w:rsidR="004304B1">
        <w:rPr>
          <w:rFonts w:ascii="Times New Roman" w:hAnsi="Times New Roman"/>
          <w:sz w:val="22"/>
          <w:szCs w:val="22"/>
        </w:rPr>
        <w:t xml:space="preserve"> </w:t>
      </w:r>
      <w:r w:rsidRPr="004304B1">
        <w:rPr>
          <w:rFonts w:ascii="Times New Roman" w:hAnsi="Times New Roman"/>
          <w:sz w:val="22"/>
          <w:szCs w:val="22"/>
        </w:rPr>
        <w:t>Administrative penalties imposed pursuant to these rules are in addition to any other remedies or forfeitures provided by law and any liability that may result from the act or omission constituting the violation.</w:t>
      </w:r>
    </w:p>
    <w:p w14:paraId="3EAE5FCD" w14:textId="77777777" w:rsidR="00D11326" w:rsidRPr="004304B1" w:rsidRDefault="00D11326" w:rsidP="00A85659">
      <w:pPr>
        <w:pStyle w:val="BodyText2"/>
        <w:tabs>
          <w:tab w:val="clear" w:pos="-450"/>
          <w:tab w:val="left" w:pos="2160"/>
          <w:tab w:val="left" w:pos="2880"/>
          <w:tab w:val="left" w:pos="3600"/>
          <w:tab w:val="right" w:leader="dot" w:pos="9360"/>
        </w:tabs>
        <w:ind w:right="0"/>
        <w:rPr>
          <w:rFonts w:ascii="Times New Roman" w:hAnsi="Times New Roman"/>
          <w:sz w:val="22"/>
          <w:szCs w:val="22"/>
        </w:rPr>
      </w:pPr>
    </w:p>
    <w:p w14:paraId="429E1D8E" w14:textId="77777777" w:rsidR="00D11326" w:rsidRPr="004304B1" w:rsidRDefault="00D11326" w:rsidP="00D274BB">
      <w:pPr>
        <w:pStyle w:val="Heading6"/>
        <w:numPr>
          <w:ilvl w:val="0"/>
          <w:numId w:val="0"/>
        </w:numPr>
        <w:tabs>
          <w:tab w:val="left" w:pos="720"/>
          <w:tab w:val="left" w:pos="1440"/>
          <w:tab w:val="left" w:pos="2160"/>
          <w:tab w:val="left" w:pos="2880"/>
          <w:tab w:val="left" w:pos="3600"/>
        </w:tabs>
        <w:ind w:left="1440" w:right="270" w:hanging="1440"/>
        <w:rPr>
          <w:rFonts w:ascii="Times New Roman" w:hAnsi="Times New Roman"/>
          <w:b w:val="0"/>
          <w:sz w:val="22"/>
          <w:szCs w:val="22"/>
        </w:rPr>
      </w:pPr>
      <w:r w:rsidRPr="004304B1">
        <w:rPr>
          <w:rFonts w:ascii="Times New Roman" w:hAnsi="Times New Roman"/>
          <w:b w:val="0"/>
          <w:sz w:val="22"/>
          <w:szCs w:val="22"/>
        </w:rPr>
        <w:tab/>
        <w:t>E.</w:t>
      </w:r>
      <w:r w:rsidRPr="004304B1">
        <w:rPr>
          <w:rFonts w:ascii="Times New Roman" w:hAnsi="Times New Roman"/>
          <w:b w:val="0"/>
          <w:sz w:val="22"/>
          <w:szCs w:val="22"/>
        </w:rPr>
        <w:tab/>
      </w:r>
      <w:r w:rsidR="006B3F10">
        <w:rPr>
          <w:rFonts w:ascii="Times New Roman" w:hAnsi="Times New Roman"/>
          <w:sz w:val="22"/>
          <w:szCs w:val="22"/>
        </w:rPr>
        <w:t>Training r</w:t>
      </w:r>
      <w:r w:rsidRPr="00A85659">
        <w:rPr>
          <w:rFonts w:ascii="Times New Roman" w:hAnsi="Times New Roman"/>
          <w:sz w:val="22"/>
          <w:szCs w:val="22"/>
        </w:rPr>
        <w:t>equirements</w:t>
      </w:r>
      <w:r w:rsidRPr="004304B1">
        <w:rPr>
          <w:rFonts w:ascii="Times New Roman" w:hAnsi="Times New Roman"/>
          <w:b w:val="0"/>
          <w:sz w:val="22"/>
          <w:szCs w:val="22"/>
        </w:rPr>
        <w:t>.</w:t>
      </w:r>
      <w:r w:rsidR="004304B1">
        <w:rPr>
          <w:rFonts w:ascii="Times New Roman" w:hAnsi="Times New Roman"/>
          <w:b w:val="0"/>
          <w:sz w:val="22"/>
          <w:szCs w:val="22"/>
        </w:rPr>
        <w:t xml:space="preserve"> </w:t>
      </w:r>
      <w:r w:rsidRPr="004304B1">
        <w:rPr>
          <w:rFonts w:ascii="Times New Roman" w:hAnsi="Times New Roman"/>
          <w:b w:val="0"/>
          <w:sz w:val="22"/>
          <w:szCs w:val="22"/>
        </w:rPr>
        <w:t>In addition to other actions taken by the Commission, the Commission may require an excavator or member operator who is found pursuant to Section 7 to have viol</w:t>
      </w:r>
      <w:r w:rsidR="008C401E">
        <w:rPr>
          <w:rFonts w:ascii="Times New Roman" w:hAnsi="Times New Roman"/>
          <w:b w:val="0"/>
          <w:sz w:val="22"/>
          <w:szCs w:val="22"/>
        </w:rPr>
        <w:t>ated this rule or 23 M.R.S.A. §</w:t>
      </w:r>
      <w:r w:rsidRPr="004304B1">
        <w:rPr>
          <w:rFonts w:ascii="Times New Roman" w:hAnsi="Times New Roman"/>
          <w:b w:val="0"/>
          <w:sz w:val="22"/>
          <w:szCs w:val="22"/>
        </w:rPr>
        <w:t>3360-A to participate, at the expense of the violator, in an educational program developed and conducted by the Dig Safe System.</w:t>
      </w:r>
    </w:p>
    <w:p w14:paraId="46E0A182" w14:textId="77777777" w:rsidR="00D11326"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32A0D8A9" w14:textId="77777777" w:rsidR="00D274BB" w:rsidRPr="004304B1" w:rsidRDefault="00D274BB"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5FA49C77"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b/>
          <w:sz w:val="22"/>
          <w:szCs w:val="22"/>
        </w:rPr>
      </w:pPr>
      <w:r w:rsidRPr="004304B1">
        <w:rPr>
          <w:rFonts w:ascii="Times New Roman" w:hAnsi="Times New Roman"/>
          <w:b/>
          <w:sz w:val="22"/>
          <w:szCs w:val="22"/>
        </w:rPr>
        <w:lastRenderedPageBreak/>
        <w:t>§ 9</w:t>
      </w:r>
      <w:r w:rsidRPr="004304B1">
        <w:rPr>
          <w:rFonts w:ascii="Times New Roman" w:hAnsi="Times New Roman"/>
          <w:b/>
          <w:sz w:val="22"/>
          <w:szCs w:val="22"/>
        </w:rPr>
        <w:tab/>
        <w:t>CONTEMPT</w:t>
      </w:r>
    </w:p>
    <w:p w14:paraId="49136F9A"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b/>
          <w:sz w:val="22"/>
          <w:szCs w:val="22"/>
        </w:rPr>
      </w:pPr>
    </w:p>
    <w:p w14:paraId="09AD2FC7" w14:textId="77777777" w:rsidR="004304B1" w:rsidRDefault="008C401E" w:rsidP="008C401E">
      <w:pPr>
        <w:tabs>
          <w:tab w:val="left" w:pos="720"/>
          <w:tab w:val="left" w:pos="1440"/>
          <w:tab w:val="left" w:pos="2160"/>
          <w:tab w:val="left" w:pos="2880"/>
          <w:tab w:val="left" w:pos="3600"/>
          <w:tab w:val="right" w:leader="dot" w:pos="9360"/>
        </w:tabs>
        <w:ind w:left="720" w:hanging="720"/>
        <w:rPr>
          <w:rFonts w:ascii="Times New Roman" w:hAnsi="Times New Roman"/>
          <w:sz w:val="22"/>
          <w:szCs w:val="22"/>
        </w:rPr>
      </w:pPr>
      <w:r>
        <w:rPr>
          <w:rFonts w:ascii="Times New Roman" w:hAnsi="Times New Roman"/>
          <w:sz w:val="22"/>
          <w:szCs w:val="22"/>
        </w:rPr>
        <w:tab/>
      </w:r>
      <w:r w:rsidR="00D11326" w:rsidRPr="004304B1">
        <w:rPr>
          <w:rFonts w:ascii="Times New Roman" w:hAnsi="Times New Roman"/>
          <w:sz w:val="22"/>
          <w:szCs w:val="22"/>
        </w:rPr>
        <w:t>Failure to comply with any order, decision, rule, or requirement of the Commission may be punished using its contempt authority in 35</w:t>
      </w:r>
      <w:r w:rsidR="00D11326" w:rsidRPr="004304B1">
        <w:rPr>
          <w:rFonts w:ascii="Times New Roman" w:hAnsi="Times New Roman"/>
          <w:sz w:val="22"/>
          <w:szCs w:val="22"/>
        </w:rPr>
        <w:noBreakHyphen/>
        <w:t>A M.R.S.A. §1502.</w:t>
      </w:r>
    </w:p>
    <w:p w14:paraId="540EAE0C" w14:textId="77777777" w:rsidR="00D11326" w:rsidRDefault="00D11326" w:rsidP="00A85659">
      <w:pPr>
        <w:tabs>
          <w:tab w:val="left" w:pos="720"/>
          <w:tab w:val="left" w:pos="1440"/>
          <w:tab w:val="left" w:pos="2160"/>
          <w:tab w:val="left" w:pos="2880"/>
          <w:tab w:val="left" w:pos="3600"/>
          <w:tab w:val="right" w:leader="dot" w:pos="9360"/>
        </w:tabs>
        <w:rPr>
          <w:rFonts w:ascii="Times New Roman" w:hAnsi="Times New Roman"/>
          <w:b/>
          <w:caps/>
          <w:sz w:val="22"/>
          <w:szCs w:val="22"/>
        </w:rPr>
      </w:pPr>
    </w:p>
    <w:p w14:paraId="5237EA82" w14:textId="77777777" w:rsidR="008C401E" w:rsidRPr="004304B1" w:rsidRDefault="008C401E" w:rsidP="00A85659">
      <w:pPr>
        <w:tabs>
          <w:tab w:val="left" w:pos="720"/>
          <w:tab w:val="left" w:pos="1440"/>
          <w:tab w:val="left" w:pos="2160"/>
          <w:tab w:val="left" w:pos="2880"/>
          <w:tab w:val="left" w:pos="3600"/>
          <w:tab w:val="right" w:leader="dot" w:pos="9360"/>
        </w:tabs>
        <w:rPr>
          <w:rFonts w:ascii="Times New Roman" w:hAnsi="Times New Roman"/>
          <w:b/>
          <w:caps/>
          <w:sz w:val="22"/>
          <w:szCs w:val="22"/>
        </w:rPr>
      </w:pPr>
    </w:p>
    <w:p w14:paraId="462C697F" w14:textId="77777777" w:rsidR="004304B1" w:rsidRDefault="00D11326" w:rsidP="00A85659">
      <w:pPr>
        <w:tabs>
          <w:tab w:val="left" w:pos="720"/>
          <w:tab w:val="left" w:pos="1440"/>
          <w:tab w:val="left" w:pos="2160"/>
          <w:tab w:val="left" w:pos="2880"/>
          <w:tab w:val="left" w:pos="3600"/>
          <w:tab w:val="right" w:leader="dot" w:pos="9360"/>
        </w:tabs>
        <w:rPr>
          <w:rFonts w:ascii="Times New Roman" w:hAnsi="Times New Roman"/>
          <w:b/>
          <w:caps/>
          <w:sz w:val="22"/>
          <w:szCs w:val="22"/>
        </w:rPr>
      </w:pPr>
      <w:r w:rsidRPr="004304B1">
        <w:rPr>
          <w:rFonts w:ascii="Times New Roman" w:hAnsi="Times New Roman"/>
          <w:b/>
          <w:caps/>
          <w:sz w:val="22"/>
          <w:szCs w:val="22"/>
        </w:rPr>
        <w:t>§ 10</w:t>
      </w:r>
      <w:r w:rsidRPr="004304B1">
        <w:rPr>
          <w:rFonts w:ascii="Times New Roman" w:hAnsi="Times New Roman"/>
          <w:b/>
          <w:caps/>
          <w:sz w:val="22"/>
          <w:szCs w:val="22"/>
        </w:rPr>
        <w:tab/>
        <w:t>Imprudent action</w:t>
      </w:r>
    </w:p>
    <w:p w14:paraId="30D81909"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6D453752" w14:textId="77777777" w:rsidR="004304B1" w:rsidRDefault="008C401E" w:rsidP="008C401E">
      <w:pPr>
        <w:tabs>
          <w:tab w:val="left" w:pos="720"/>
          <w:tab w:val="left" w:pos="1440"/>
          <w:tab w:val="left" w:pos="2160"/>
          <w:tab w:val="left" w:pos="2880"/>
          <w:tab w:val="left" w:pos="3600"/>
          <w:tab w:val="right" w:leader="dot" w:pos="9360"/>
        </w:tabs>
        <w:ind w:left="720" w:hanging="720"/>
        <w:rPr>
          <w:rFonts w:ascii="Times New Roman" w:hAnsi="Times New Roman"/>
          <w:sz w:val="22"/>
          <w:szCs w:val="22"/>
        </w:rPr>
      </w:pPr>
      <w:r>
        <w:rPr>
          <w:rFonts w:ascii="Times New Roman" w:hAnsi="Times New Roman"/>
          <w:sz w:val="22"/>
          <w:szCs w:val="22"/>
        </w:rPr>
        <w:tab/>
      </w:r>
      <w:r w:rsidR="00D11326" w:rsidRPr="004304B1">
        <w:rPr>
          <w:rFonts w:ascii="Times New Roman" w:hAnsi="Times New Roman"/>
          <w:sz w:val="22"/>
          <w:szCs w:val="22"/>
        </w:rPr>
        <w:t>Compliance with this rule does not excuse a person from acting in a careful and prudent manner nor does compliance with this rule excuse a person from liability for damage or injury for failure to so act.</w:t>
      </w:r>
    </w:p>
    <w:p w14:paraId="136848D1" w14:textId="77777777" w:rsidR="00D11326" w:rsidRDefault="00D11326"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75311677"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b/>
          <w:sz w:val="22"/>
          <w:szCs w:val="22"/>
        </w:rPr>
      </w:pPr>
      <w:r w:rsidRPr="004304B1">
        <w:rPr>
          <w:rFonts w:ascii="Times New Roman" w:hAnsi="Times New Roman"/>
          <w:b/>
          <w:sz w:val="22"/>
          <w:szCs w:val="22"/>
        </w:rPr>
        <w:t>§11</w:t>
      </w:r>
      <w:r w:rsidRPr="004304B1">
        <w:rPr>
          <w:rFonts w:ascii="Times New Roman" w:hAnsi="Times New Roman"/>
          <w:b/>
          <w:sz w:val="22"/>
          <w:szCs w:val="22"/>
        </w:rPr>
        <w:tab/>
        <w:t>INJUNCTIONS</w:t>
      </w:r>
    </w:p>
    <w:p w14:paraId="7737D2AE" w14:textId="77777777" w:rsidR="00D11326" w:rsidRPr="004304B1" w:rsidRDefault="00D11326" w:rsidP="00A85659">
      <w:pPr>
        <w:tabs>
          <w:tab w:val="left" w:pos="720"/>
          <w:tab w:val="left" w:pos="1440"/>
          <w:tab w:val="left" w:pos="2160"/>
          <w:tab w:val="left" w:pos="2880"/>
          <w:tab w:val="left" w:pos="3600"/>
          <w:tab w:val="right" w:leader="dot" w:pos="9360"/>
        </w:tabs>
        <w:rPr>
          <w:rFonts w:ascii="Times New Roman" w:hAnsi="Times New Roman"/>
          <w:b/>
          <w:sz w:val="22"/>
          <w:szCs w:val="22"/>
        </w:rPr>
      </w:pPr>
    </w:p>
    <w:p w14:paraId="339A5C5E" w14:textId="77777777" w:rsidR="004304B1" w:rsidRDefault="008C401E" w:rsidP="008C401E">
      <w:pPr>
        <w:tabs>
          <w:tab w:val="left" w:pos="720"/>
          <w:tab w:val="left" w:pos="1440"/>
          <w:tab w:val="left" w:pos="2160"/>
          <w:tab w:val="left" w:pos="2880"/>
          <w:tab w:val="left" w:pos="3600"/>
          <w:tab w:val="right" w:leader="dot" w:pos="9360"/>
        </w:tabs>
        <w:ind w:left="720" w:hanging="720"/>
        <w:rPr>
          <w:rFonts w:ascii="Times New Roman" w:hAnsi="Times New Roman"/>
          <w:sz w:val="22"/>
          <w:szCs w:val="22"/>
        </w:rPr>
      </w:pPr>
      <w:r>
        <w:rPr>
          <w:rFonts w:ascii="Times New Roman" w:hAnsi="Times New Roman"/>
          <w:sz w:val="22"/>
          <w:szCs w:val="22"/>
        </w:rPr>
        <w:tab/>
      </w:r>
      <w:r w:rsidR="00D11326" w:rsidRPr="004304B1">
        <w:rPr>
          <w:rFonts w:ascii="Times New Roman" w:hAnsi="Times New Roman"/>
          <w:sz w:val="22"/>
          <w:szCs w:val="22"/>
        </w:rPr>
        <w:t>Under appropriate conditions, the Commission or an operator may act under</w:t>
      </w:r>
      <w:r>
        <w:rPr>
          <w:rFonts w:ascii="Times New Roman" w:hAnsi="Times New Roman"/>
          <w:sz w:val="22"/>
          <w:szCs w:val="22"/>
        </w:rPr>
        <w:t xml:space="preserve"> the authority of 23 M.R.S.A. §</w:t>
      </w:r>
      <w:r w:rsidR="00D11326" w:rsidRPr="004304B1">
        <w:rPr>
          <w:rFonts w:ascii="Times New Roman" w:hAnsi="Times New Roman"/>
          <w:sz w:val="22"/>
          <w:szCs w:val="22"/>
        </w:rPr>
        <w:t>3360-A(12) and seek a temporary restraining order or injunction to prevent a person from undertaking an excavation that may result in damage to an underground facility.</w:t>
      </w:r>
    </w:p>
    <w:p w14:paraId="43D63F11" w14:textId="77777777" w:rsidR="004304B1" w:rsidRDefault="004304B1" w:rsidP="00A85659">
      <w:pPr>
        <w:tabs>
          <w:tab w:val="left" w:pos="720"/>
          <w:tab w:val="left" w:pos="1440"/>
          <w:tab w:val="left" w:pos="2160"/>
          <w:tab w:val="left" w:pos="2880"/>
          <w:tab w:val="left" w:pos="3600"/>
          <w:tab w:val="right" w:leader="dot" w:pos="9360"/>
        </w:tabs>
        <w:rPr>
          <w:rFonts w:ascii="Times New Roman" w:hAnsi="Times New Roman"/>
          <w:sz w:val="22"/>
          <w:szCs w:val="22"/>
        </w:rPr>
      </w:pPr>
    </w:p>
    <w:p w14:paraId="27A3E5B9" w14:textId="77777777" w:rsidR="00D11326" w:rsidRPr="004304B1" w:rsidRDefault="00D11326" w:rsidP="00A85659">
      <w:pPr>
        <w:pStyle w:val="DefaultText"/>
        <w:tabs>
          <w:tab w:val="left" w:pos="720"/>
          <w:tab w:val="left" w:pos="1440"/>
          <w:tab w:val="left" w:pos="2160"/>
          <w:tab w:val="left" w:pos="2880"/>
          <w:tab w:val="left" w:pos="3600"/>
          <w:tab w:val="right" w:leader="dot" w:pos="9360"/>
        </w:tabs>
        <w:rPr>
          <w:rFonts w:ascii="Times New Roman" w:hAnsi="Times New Roman"/>
          <w:b/>
          <w:sz w:val="22"/>
          <w:szCs w:val="22"/>
        </w:rPr>
      </w:pPr>
      <w:r w:rsidRPr="004304B1">
        <w:rPr>
          <w:rFonts w:ascii="Times New Roman" w:hAnsi="Times New Roman"/>
          <w:b/>
          <w:sz w:val="22"/>
          <w:szCs w:val="22"/>
        </w:rPr>
        <w:t>§12</w:t>
      </w:r>
      <w:r w:rsidRPr="004304B1">
        <w:rPr>
          <w:rFonts w:ascii="Times New Roman" w:hAnsi="Times New Roman"/>
          <w:b/>
          <w:sz w:val="22"/>
          <w:szCs w:val="22"/>
        </w:rPr>
        <w:tab/>
        <w:t>WAIVER OR EXEMPTION</w:t>
      </w:r>
    </w:p>
    <w:p w14:paraId="55B0C146" w14:textId="77777777" w:rsidR="00D11326" w:rsidRPr="004304B1" w:rsidRDefault="00D11326" w:rsidP="00A85659">
      <w:pPr>
        <w:pStyle w:val="DefaultText"/>
        <w:tabs>
          <w:tab w:val="left" w:pos="720"/>
          <w:tab w:val="left" w:pos="1440"/>
          <w:tab w:val="left" w:pos="2160"/>
          <w:tab w:val="left" w:pos="2880"/>
          <w:tab w:val="left" w:pos="3600"/>
          <w:tab w:val="right" w:leader="dot" w:pos="9360"/>
        </w:tabs>
        <w:rPr>
          <w:rFonts w:ascii="Times New Roman" w:hAnsi="Times New Roman"/>
          <w:sz w:val="22"/>
          <w:szCs w:val="22"/>
        </w:rPr>
      </w:pPr>
    </w:p>
    <w:p w14:paraId="78F376D0" w14:textId="77777777" w:rsidR="004304B1" w:rsidRDefault="00D11326" w:rsidP="008C401E">
      <w:pPr>
        <w:pStyle w:val="DefaultText"/>
        <w:tabs>
          <w:tab w:val="left" w:pos="720"/>
          <w:tab w:val="left" w:pos="1440"/>
          <w:tab w:val="left" w:pos="2160"/>
          <w:tab w:val="left" w:pos="2880"/>
          <w:tab w:val="left" w:pos="3600"/>
          <w:tab w:val="right" w:leader="dot" w:pos="9360"/>
        </w:tabs>
        <w:ind w:left="720" w:hanging="720"/>
        <w:rPr>
          <w:rFonts w:ascii="Times New Roman" w:hAnsi="Times New Roman"/>
          <w:sz w:val="22"/>
          <w:szCs w:val="22"/>
        </w:rPr>
      </w:pPr>
      <w:r w:rsidRPr="004304B1">
        <w:rPr>
          <w:rFonts w:ascii="Times New Roman" w:hAnsi="Times New Roman"/>
          <w:sz w:val="22"/>
          <w:szCs w:val="22"/>
        </w:rPr>
        <w:tab/>
        <w:t>Upon the request of any person subject to the provisions of this Chapter or upon its own motion, the Commission may waive any of the requirements of this Chapter that are not required by the statute.</w:t>
      </w:r>
      <w:r w:rsidR="004304B1">
        <w:rPr>
          <w:rFonts w:ascii="Times New Roman" w:hAnsi="Times New Roman"/>
          <w:sz w:val="22"/>
          <w:szCs w:val="22"/>
        </w:rPr>
        <w:t xml:space="preserve"> </w:t>
      </w:r>
      <w:r w:rsidRPr="004304B1">
        <w:rPr>
          <w:rFonts w:ascii="Times New Roman" w:hAnsi="Times New Roman"/>
          <w:sz w:val="22"/>
          <w:szCs w:val="22"/>
        </w:rPr>
        <w:t>Where good cause exists, the Commission, the Director of Technical Analysis, or Presiding Officer in a proceeding related to this Chapter may grant the requested waiver, provided that the granting of the waiver would not be inconsistent with the purposes of this Chapter or Title 35-A.</w:t>
      </w:r>
    </w:p>
    <w:p w14:paraId="2F220858" w14:textId="77777777" w:rsidR="0096064B" w:rsidRDefault="0096064B" w:rsidP="00C85FF5">
      <w:pPr>
        <w:pStyle w:val="DefaultText"/>
        <w:pBdr>
          <w:bottom w:val="single" w:sz="4" w:space="1" w:color="auto"/>
        </w:pBdr>
        <w:tabs>
          <w:tab w:val="left" w:pos="720"/>
          <w:tab w:val="left" w:pos="1440"/>
          <w:tab w:val="left" w:pos="2160"/>
          <w:tab w:val="left" w:pos="2880"/>
          <w:tab w:val="left" w:pos="3600"/>
          <w:tab w:val="right" w:leader="dot" w:pos="9360"/>
        </w:tabs>
        <w:rPr>
          <w:rFonts w:ascii="Times New Roman" w:hAnsi="Times New Roman"/>
          <w:sz w:val="22"/>
          <w:szCs w:val="22"/>
        </w:rPr>
      </w:pPr>
    </w:p>
    <w:p w14:paraId="613BBDA5" w14:textId="77777777" w:rsidR="00BC2842" w:rsidRDefault="00BC2842" w:rsidP="00583C8D">
      <w:pPr>
        <w:tabs>
          <w:tab w:val="left" w:pos="720"/>
          <w:tab w:val="left" w:pos="1440"/>
          <w:tab w:val="left" w:pos="2160"/>
          <w:tab w:val="left" w:pos="2880"/>
          <w:tab w:val="left" w:pos="3600"/>
          <w:tab w:val="right" w:leader="dot" w:pos="9360"/>
        </w:tabs>
        <w:rPr>
          <w:rFonts w:ascii="Times New Roman" w:hAnsi="Times New Roman"/>
          <w:sz w:val="22"/>
          <w:szCs w:val="22"/>
        </w:rPr>
      </w:pPr>
    </w:p>
    <w:p w14:paraId="18501EF0" w14:textId="77777777" w:rsidR="00F92E0E" w:rsidRPr="004E5313" w:rsidRDefault="00F92E0E" w:rsidP="00F92E0E">
      <w:pPr>
        <w:pStyle w:val="DefaultText"/>
        <w:tabs>
          <w:tab w:val="left" w:pos="2880"/>
          <w:tab w:val="left" w:pos="3600"/>
          <w:tab w:val="right" w:leader="dot" w:pos="9360"/>
        </w:tabs>
        <w:rPr>
          <w:rFonts w:ascii="Times New Roman" w:hAnsi="Times New Roman"/>
          <w:sz w:val="22"/>
          <w:szCs w:val="22"/>
        </w:rPr>
      </w:pPr>
      <w:r w:rsidRPr="005A2BBF">
        <w:rPr>
          <w:rFonts w:ascii="Times New Roman" w:hAnsi="Times New Roman"/>
          <w:b/>
          <w:bCs/>
          <w:sz w:val="22"/>
          <w:szCs w:val="22"/>
        </w:rPr>
        <w:t>BASIS STATEMENT</w:t>
      </w:r>
      <w:r w:rsidRPr="004E5313">
        <w:rPr>
          <w:rFonts w:ascii="Times New Roman" w:hAnsi="Times New Roman"/>
          <w:sz w:val="22"/>
          <w:szCs w:val="22"/>
        </w:rPr>
        <w:t>: The factual and policy basis for this Chapter is set forth in the Commission's Order Amending Rule and Statement of Factual and Policy Basis, Docket No. 2024-00157, issued on July 23, 2024.  Copies of the Order have been filed with this Chapter at the Office of the Secretary of State. Copies may also be obtained from the Administrative Director, Public Utilities Commission, 18 State House Station, Augusta, Maine 04333-0018.</w:t>
      </w:r>
    </w:p>
    <w:p w14:paraId="54BFAD36" w14:textId="77777777" w:rsidR="00F92E0E" w:rsidRPr="004E5313" w:rsidRDefault="00F92E0E" w:rsidP="00F92E0E">
      <w:pPr>
        <w:pStyle w:val="DefaultText"/>
        <w:tabs>
          <w:tab w:val="left" w:pos="720"/>
          <w:tab w:val="left" w:pos="1440"/>
          <w:tab w:val="left" w:pos="2160"/>
          <w:tab w:val="left" w:pos="2880"/>
          <w:tab w:val="left" w:pos="3600"/>
          <w:tab w:val="right" w:leader="dot" w:pos="9360"/>
        </w:tabs>
        <w:ind w:left="720" w:hanging="720"/>
        <w:rPr>
          <w:rFonts w:ascii="Times New Roman" w:hAnsi="Times New Roman"/>
          <w:sz w:val="22"/>
          <w:szCs w:val="22"/>
        </w:rPr>
      </w:pPr>
    </w:p>
    <w:p w14:paraId="5864CA28" w14:textId="71951C30" w:rsidR="00F92E0E" w:rsidRPr="00EE7EE1" w:rsidRDefault="00F92E0E" w:rsidP="00F92E0E">
      <w:pPr>
        <w:pStyle w:val="DefaultText"/>
        <w:tabs>
          <w:tab w:val="left" w:pos="0"/>
        </w:tabs>
        <w:ind w:right="270"/>
        <w:rPr>
          <w:rFonts w:ascii="Times New Roman" w:hAnsi="Times New Roman"/>
          <w:color w:val="FF0000"/>
          <w:sz w:val="22"/>
          <w:szCs w:val="22"/>
        </w:rPr>
      </w:pPr>
      <w:r w:rsidRPr="004304B1">
        <w:rPr>
          <w:rFonts w:ascii="Times New Roman" w:hAnsi="Times New Roman"/>
          <w:b/>
          <w:sz w:val="22"/>
          <w:szCs w:val="22"/>
        </w:rPr>
        <w:t>AUTHORITY</w:t>
      </w:r>
      <w:r w:rsidRPr="004304B1">
        <w:rPr>
          <w:rFonts w:ascii="Times New Roman" w:hAnsi="Times New Roman"/>
          <w:sz w:val="22"/>
          <w:szCs w:val="22"/>
        </w:rPr>
        <w:t>:</w:t>
      </w:r>
      <w:r>
        <w:rPr>
          <w:rFonts w:ascii="Times New Roman" w:hAnsi="Times New Roman"/>
          <w:sz w:val="22"/>
          <w:szCs w:val="22"/>
        </w:rPr>
        <w:t xml:space="preserve"> 23 M.R.S.A. §</w:t>
      </w:r>
      <w:r w:rsidRPr="004304B1">
        <w:rPr>
          <w:rFonts w:ascii="Times New Roman" w:hAnsi="Times New Roman"/>
          <w:sz w:val="22"/>
          <w:szCs w:val="22"/>
        </w:rPr>
        <w:t>3360-</w:t>
      </w:r>
      <w:r>
        <w:rPr>
          <w:rFonts w:ascii="Times New Roman" w:hAnsi="Times New Roman"/>
          <w:sz w:val="22"/>
          <w:szCs w:val="22"/>
        </w:rPr>
        <w:t xml:space="preserve">A, 35-A M.R.S.A. §§ 104 and 111; PL 2013, ch. 557, Resolves 2015, ch. 9, PL 2015, ch. 213, </w:t>
      </w:r>
      <w:r w:rsidRPr="004E5313">
        <w:rPr>
          <w:rFonts w:ascii="Times New Roman" w:hAnsi="Times New Roman"/>
          <w:sz w:val="22"/>
          <w:szCs w:val="22"/>
        </w:rPr>
        <w:t>and PL 2023, ch. 572</w:t>
      </w:r>
      <w:r w:rsidRPr="00EE7EE1">
        <w:rPr>
          <w:rFonts w:ascii="Times New Roman" w:hAnsi="Times New Roman"/>
          <w:color w:val="FF0000"/>
          <w:sz w:val="22"/>
          <w:szCs w:val="22"/>
        </w:rPr>
        <w:t>.</w:t>
      </w:r>
    </w:p>
    <w:p w14:paraId="2DAC3CB2" w14:textId="77777777" w:rsidR="00F92E0E" w:rsidRPr="004304B1" w:rsidRDefault="00F92E0E" w:rsidP="00F92E0E">
      <w:pPr>
        <w:pStyle w:val="DefaultText"/>
        <w:tabs>
          <w:tab w:val="left" w:pos="0"/>
        </w:tabs>
        <w:rPr>
          <w:rFonts w:ascii="Times New Roman" w:hAnsi="Times New Roman"/>
          <w:sz w:val="22"/>
          <w:szCs w:val="22"/>
        </w:rPr>
      </w:pPr>
    </w:p>
    <w:p w14:paraId="43A13C2D" w14:textId="77777777" w:rsidR="00F92E0E" w:rsidRPr="004304B1" w:rsidRDefault="00F92E0E" w:rsidP="00F92E0E">
      <w:pPr>
        <w:tabs>
          <w:tab w:val="left" w:pos="720"/>
          <w:tab w:val="left" w:pos="1440"/>
          <w:tab w:val="left" w:pos="2160"/>
          <w:tab w:val="left" w:pos="2880"/>
          <w:tab w:val="left" w:pos="3600"/>
        </w:tabs>
        <w:ind w:right="540"/>
        <w:rPr>
          <w:rFonts w:ascii="Times New Roman" w:hAnsi="Times New Roman"/>
          <w:sz w:val="22"/>
          <w:szCs w:val="22"/>
        </w:rPr>
      </w:pPr>
      <w:r w:rsidRPr="004304B1">
        <w:rPr>
          <w:rFonts w:ascii="Times New Roman" w:hAnsi="Times New Roman"/>
          <w:b/>
          <w:sz w:val="22"/>
          <w:szCs w:val="22"/>
        </w:rPr>
        <w:t xml:space="preserve">EFFECTIVE DATE: </w:t>
      </w:r>
      <w:r w:rsidRPr="004304B1">
        <w:rPr>
          <w:rFonts w:ascii="Times New Roman" w:hAnsi="Times New Roman"/>
          <w:sz w:val="22"/>
          <w:szCs w:val="22"/>
        </w:rPr>
        <w:t xml:space="preserve">This Chapter was approved as to form and legality by the Attorney General on </w:t>
      </w:r>
      <w:smartTag w:uri="urn:schemas-microsoft-com:office:smarttags" w:element="date">
        <w:smartTagPr>
          <w:attr w:name="Year" w:val="2004"/>
          <w:attr w:name="Day" w:val="7"/>
          <w:attr w:name="Month" w:val="7"/>
        </w:smartTagPr>
        <w:r w:rsidRPr="004304B1">
          <w:rPr>
            <w:rFonts w:ascii="Times New Roman" w:hAnsi="Times New Roman"/>
            <w:sz w:val="22"/>
            <w:szCs w:val="22"/>
          </w:rPr>
          <w:t>July 7, 2004</w:t>
        </w:r>
      </w:smartTag>
      <w:r w:rsidRPr="004304B1">
        <w:rPr>
          <w:rFonts w:ascii="Times New Roman" w:hAnsi="Times New Roman"/>
          <w:sz w:val="22"/>
          <w:szCs w:val="22"/>
        </w:rPr>
        <w:t xml:space="preserve">. It was filed with the Secretary of State on July 9, 2004 </w:t>
      </w:r>
      <w:r>
        <w:rPr>
          <w:rFonts w:ascii="Times New Roman" w:hAnsi="Times New Roman"/>
          <w:sz w:val="22"/>
          <w:szCs w:val="22"/>
        </w:rPr>
        <w:t xml:space="preserve">(filing 2004-269, major substantive) </w:t>
      </w:r>
      <w:r w:rsidRPr="004304B1">
        <w:rPr>
          <w:rFonts w:ascii="Times New Roman" w:hAnsi="Times New Roman"/>
          <w:sz w:val="22"/>
          <w:szCs w:val="22"/>
        </w:rPr>
        <w:t xml:space="preserve">and </w:t>
      </w:r>
      <w:r>
        <w:rPr>
          <w:rFonts w:ascii="Times New Roman" w:hAnsi="Times New Roman"/>
          <w:sz w:val="22"/>
          <w:szCs w:val="22"/>
        </w:rPr>
        <w:t>became</w:t>
      </w:r>
      <w:r w:rsidRPr="004304B1">
        <w:rPr>
          <w:rFonts w:ascii="Times New Roman" w:hAnsi="Times New Roman"/>
          <w:sz w:val="22"/>
          <w:szCs w:val="22"/>
        </w:rPr>
        <w:t xml:space="preserve"> effective on </w:t>
      </w:r>
      <w:r>
        <w:rPr>
          <w:rFonts w:ascii="Times New Roman" w:hAnsi="Times New Roman"/>
          <w:sz w:val="22"/>
          <w:szCs w:val="22"/>
        </w:rPr>
        <w:t>August 8</w:t>
      </w:r>
      <w:r w:rsidRPr="004304B1">
        <w:rPr>
          <w:rFonts w:ascii="Times New Roman" w:hAnsi="Times New Roman"/>
          <w:sz w:val="22"/>
          <w:szCs w:val="22"/>
        </w:rPr>
        <w:t>, 2004.</w:t>
      </w:r>
    </w:p>
    <w:p w14:paraId="1B8E5714" w14:textId="77777777" w:rsidR="00F92E0E" w:rsidRPr="004304B1" w:rsidRDefault="00F92E0E" w:rsidP="00F92E0E">
      <w:pPr>
        <w:pStyle w:val="DefaultText"/>
        <w:tabs>
          <w:tab w:val="left" w:pos="720"/>
          <w:tab w:val="left" w:pos="1440"/>
          <w:tab w:val="left" w:pos="2160"/>
          <w:tab w:val="left" w:pos="2880"/>
          <w:tab w:val="left" w:pos="3600"/>
          <w:tab w:val="right" w:leader="dot" w:pos="9360"/>
        </w:tabs>
        <w:rPr>
          <w:rFonts w:ascii="Times New Roman" w:hAnsi="Times New Roman"/>
          <w:sz w:val="22"/>
          <w:szCs w:val="22"/>
        </w:rPr>
      </w:pPr>
    </w:p>
    <w:p w14:paraId="3EAF4DBE" w14:textId="77777777" w:rsidR="00F92E0E" w:rsidRDefault="00F92E0E" w:rsidP="00F92E0E">
      <w:pPr>
        <w:tabs>
          <w:tab w:val="left" w:pos="720"/>
          <w:tab w:val="left" w:pos="1440"/>
          <w:tab w:val="left" w:pos="2160"/>
          <w:tab w:val="left" w:pos="2880"/>
          <w:tab w:val="left" w:pos="3600"/>
          <w:tab w:val="right" w:leader="dot" w:pos="9360"/>
        </w:tabs>
        <w:rPr>
          <w:rFonts w:ascii="Times New Roman" w:hAnsi="Times New Roman"/>
          <w:sz w:val="22"/>
          <w:szCs w:val="22"/>
        </w:rPr>
      </w:pPr>
      <w:r w:rsidRPr="004304B1">
        <w:rPr>
          <w:rFonts w:ascii="Times New Roman" w:hAnsi="Times New Roman"/>
          <w:b/>
          <w:sz w:val="22"/>
          <w:szCs w:val="22"/>
        </w:rPr>
        <w:t>EFFECTIVE DATE:</w:t>
      </w:r>
      <w:r>
        <w:rPr>
          <w:rFonts w:ascii="Times New Roman" w:hAnsi="Times New Roman"/>
          <w:b/>
          <w:sz w:val="22"/>
          <w:szCs w:val="22"/>
        </w:rPr>
        <w:t xml:space="preserve"> </w:t>
      </w:r>
      <w:r w:rsidRPr="004304B1">
        <w:rPr>
          <w:rFonts w:ascii="Times New Roman" w:hAnsi="Times New Roman"/>
          <w:sz w:val="22"/>
          <w:szCs w:val="22"/>
        </w:rPr>
        <w:t xml:space="preserve">This Chapter was approved as to form and legality by the Attorney General on </w:t>
      </w:r>
      <w:smartTag w:uri="urn:schemas-microsoft-com:office:smarttags" w:element="date">
        <w:smartTagPr>
          <w:attr w:name="Year" w:val="2006"/>
          <w:attr w:name="Day" w:val="31"/>
          <w:attr w:name="Month" w:val="5"/>
        </w:smartTagPr>
        <w:r>
          <w:rPr>
            <w:rFonts w:ascii="Times New Roman" w:hAnsi="Times New Roman"/>
            <w:sz w:val="22"/>
            <w:szCs w:val="22"/>
          </w:rPr>
          <w:t>May 31, 2006</w:t>
        </w:r>
      </w:smartTag>
      <w:r w:rsidRPr="004304B1">
        <w:rPr>
          <w:rFonts w:ascii="Times New Roman" w:hAnsi="Times New Roman"/>
          <w:sz w:val="22"/>
          <w:szCs w:val="22"/>
        </w:rPr>
        <w:t>.</w:t>
      </w:r>
      <w:r>
        <w:rPr>
          <w:rFonts w:ascii="Times New Roman" w:hAnsi="Times New Roman"/>
          <w:sz w:val="22"/>
          <w:szCs w:val="22"/>
        </w:rPr>
        <w:t xml:space="preserve"> </w:t>
      </w:r>
      <w:r w:rsidRPr="004304B1">
        <w:rPr>
          <w:rFonts w:ascii="Times New Roman" w:hAnsi="Times New Roman"/>
          <w:sz w:val="22"/>
          <w:szCs w:val="22"/>
        </w:rPr>
        <w:t xml:space="preserve">It was filed with the Secretary of State on </w:t>
      </w:r>
      <w:smartTag w:uri="urn:schemas-microsoft-com:office:smarttags" w:element="date">
        <w:smartTagPr>
          <w:attr w:name="Year" w:val="2006"/>
          <w:attr w:name="Day" w:val="1"/>
          <w:attr w:name="Month" w:val="6"/>
        </w:smartTagPr>
        <w:r>
          <w:rPr>
            <w:rFonts w:ascii="Times New Roman" w:hAnsi="Times New Roman"/>
            <w:sz w:val="22"/>
            <w:szCs w:val="22"/>
          </w:rPr>
          <w:t>June 1, 2006</w:t>
        </w:r>
      </w:smartTag>
      <w:r>
        <w:rPr>
          <w:rFonts w:ascii="Times New Roman" w:hAnsi="Times New Roman"/>
          <w:sz w:val="22"/>
          <w:szCs w:val="22"/>
        </w:rPr>
        <w:t xml:space="preserve"> (filing 2006-236, major substantive) </w:t>
      </w:r>
      <w:r w:rsidRPr="004304B1">
        <w:rPr>
          <w:rFonts w:ascii="Times New Roman" w:hAnsi="Times New Roman"/>
          <w:sz w:val="22"/>
          <w:szCs w:val="22"/>
        </w:rPr>
        <w:t xml:space="preserve">and </w:t>
      </w:r>
      <w:r>
        <w:rPr>
          <w:rFonts w:ascii="Times New Roman" w:hAnsi="Times New Roman"/>
          <w:sz w:val="22"/>
          <w:szCs w:val="22"/>
        </w:rPr>
        <w:t>became</w:t>
      </w:r>
      <w:r w:rsidRPr="004304B1">
        <w:rPr>
          <w:rFonts w:ascii="Times New Roman" w:hAnsi="Times New Roman"/>
          <w:sz w:val="22"/>
          <w:szCs w:val="22"/>
        </w:rPr>
        <w:t xml:space="preserve"> effective on </w:t>
      </w:r>
      <w:smartTag w:uri="urn:schemas-microsoft-com:office:smarttags" w:element="date">
        <w:smartTagPr>
          <w:attr w:name="Year" w:val="2006"/>
          <w:attr w:name="Day" w:val="1"/>
          <w:attr w:name="Month" w:val="7"/>
        </w:smartTagPr>
        <w:r>
          <w:rPr>
            <w:rFonts w:ascii="Times New Roman" w:hAnsi="Times New Roman"/>
            <w:sz w:val="22"/>
            <w:szCs w:val="22"/>
          </w:rPr>
          <w:t>July 1, 2006</w:t>
        </w:r>
      </w:smartTag>
      <w:r w:rsidRPr="004304B1">
        <w:rPr>
          <w:rFonts w:ascii="Times New Roman" w:hAnsi="Times New Roman"/>
          <w:sz w:val="22"/>
          <w:szCs w:val="22"/>
        </w:rPr>
        <w:t>.</w:t>
      </w:r>
    </w:p>
    <w:p w14:paraId="664643B1" w14:textId="77777777" w:rsidR="00F92E0E" w:rsidRDefault="00F92E0E" w:rsidP="00F92E0E">
      <w:pPr>
        <w:tabs>
          <w:tab w:val="left" w:pos="720"/>
          <w:tab w:val="left" w:pos="1440"/>
          <w:tab w:val="left" w:pos="2160"/>
          <w:tab w:val="left" w:pos="2880"/>
          <w:tab w:val="left" w:pos="3600"/>
          <w:tab w:val="right" w:leader="dot" w:pos="9360"/>
        </w:tabs>
      </w:pPr>
    </w:p>
    <w:p w14:paraId="309FDD0E" w14:textId="77777777" w:rsidR="00F92E0E" w:rsidRDefault="00F92E0E" w:rsidP="00F92E0E">
      <w:pPr>
        <w:tabs>
          <w:tab w:val="left" w:pos="720"/>
          <w:tab w:val="left" w:pos="1440"/>
          <w:tab w:val="left" w:pos="2160"/>
          <w:tab w:val="left" w:pos="2880"/>
          <w:tab w:val="left" w:pos="3600"/>
          <w:tab w:val="right" w:leader="dot" w:pos="9360"/>
        </w:tabs>
        <w:rPr>
          <w:rFonts w:ascii="Times New Roman" w:hAnsi="Times New Roman"/>
          <w:sz w:val="22"/>
          <w:szCs w:val="22"/>
        </w:rPr>
      </w:pPr>
      <w:r w:rsidRPr="004304B1">
        <w:rPr>
          <w:rFonts w:ascii="Times New Roman" w:hAnsi="Times New Roman"/>
          <w:b/>
          <w:sz w:val="22"/>
          <w:szCs w:val="22"/>
        </w:rPr>
        <w:t>EFFECTIVE DATE:</w:t>
      </w:r>
      <w:r>
        <w:rPr>
          <w:rFonts w:ascii="Times New Roman" w:hAnsi="Times New Roman"/>
          <w:b/>
          <w:sz w:val="22"/>
          <w:szCs w:val="22"/>
        </w:rPr>
        <w:t xml:space="preserve"> </w:t>
      </w:r>
      <w:r w:rsidRPr="004304B1">
        <w:rPr>
          <w:rFonts w:ascii="Times New Roman" w:hAnsi="Times New Roman"/>
          <w:sz w:val="22"/>
          <w:szCs w:val="22"/>
        </w:rPr>
        <w:t xml:space="preserve">This Chapter was approved as to form and legality by the Attorney General on </w:t>
      </w:r>
      <w:r>
        <w:rPr>
          <w:rFonts w:ascii="Times New Roman" w:hAnsi="Times New Roman"/>
          <w:sz w:val="22"/>
          <w:szCs w:val="22"/>
        </w:rPr>
        <w:t>June 22, 2011</w:t>
      </w:r>
      <w:r w:rsidRPr="004304B1">
        <w:rPr>
          <w:rFonts w:ascii="Times New Roman" w:hAnsi="Times New Roman"/>
          <w:sz w:val="22"/>
          <w:szCs w:val="22"/>
        </w:rPr>
        <w:t>.</w:t>
      </w:r>
      <w:r>
        <w:rPr>
          <w:rFonts w:ascii="Times New Roman" w:hAnsi="Times New Roman"/>
          <w:sz w:val="22"/>
          <w:szCs w:val="22"/>
        </w:rPr>
        <w:t xml:space="preserve"> </w:t>
      </w:r>
      <w:r w:rsidRPr="004304B1">
        <w:rPr>
          <w:rFonts w:ascii="Times New Roman" w:hAnsi="Times New Roman"/>
          <w:sz w:val="22"/>
          <w:szCs w:val="22"/>
        </w:rPr>
        <w:t xml:space="preserve">It was filed with the Secretary of State on </w:t>
      </w:r>
      <w:r>
        <w:rPr>
          <w:rFonts w:ascii="Times New Roman" w:hAnsi="Times New Roman"/>
          <w:sz w:val="22"/>
          <w:szCs w:val="22"/>
        </w:rPr>
        <w:t xml:space="preserve">June 24, 2011 (filing 2011-207, major substantive) </w:t>
      </w:r>
      <w:r w:rsidRPr="004304B1">
        <w:rPr>
          <w:rFonts w:ascii="Times New Roman" w:hAnsi="Times New Roman"/>
          <w:sz w:val="22"/>
          <w:szCs w:val="22"/>
        </w:rPr>
        <w:t xml:space="preserve">and </w:t>
      </w:r>
      <w:r>
        <w:rPr>
          <w:rFonts w:ascii="Times New Roman" w:hAnsi="Times New Roman"/>
          <w:sz w:val="22"/>
          <w:szCs w:val="22"/>
        </w:rPr>
        <w:t>became</w:t>
      </w:r>
      <w:r w:rsidRPr="004304B1">
        <w:rPr>
          <w:rFonts w:ascii="Times New Roman" w:hAnsi="Times New Roman"/>
          <w:sz w:val="22"/>
          <w:szCs w:val="22"/>
        </w:rPr>
        <w:t xml:space="preserve"> effective on </w:t>
      </w:r>
      <w:r>
        <w:rPr>
          <w:rFonts w:ascii="Times New Roman" w:hAnsi="Times New Roman"/>
          <w:sz w:val="22"/>
          <w:szCs w:val="22"/>
        </w:rPr>
        <w:t>July 24, 2011</w:t>
      </w:r>
      <w:r w:rsidRPr="004304B1">
        <w:rPr>
          <w:rFonts w:ascii="Times New Roman" w:hAnsi="Times New Roman"/>
          <w:sz w:val="22"/>
          <w:szCs w:val="22"/>
        </w:rPr>
        <w:t>.</w:t>
      </w:r>
    </w:p>
    <w:p w14:paraId="7FF0304F" w14:textId="77777777" w:rsidR="00F92E0E" w:rsidRPr="004304B1" w:rsidRDefault="00F92E0E" w:rsidP="00F92E0E">
      <w:pPr>
        <w:tabs>
          <w:tab w:val="left" w:pos="720"/>
          <w:tab w:val="left" w:pos="1440"/>
          <w:tab w:val="left" w:pos="2160"/>
          <w:tab w:val="left" w:pos="2880"/>
          <w:tab w:val="left" w:pos="3600"/>
          <w:tab w:val="right" w:leader="dot" w:pos="9360"/>
        </w:tabs>
      </w:pPr>
    </w:p>
    <w:p w14:paraId="3C7A38D1" w14:textId="77777777" w:rsidR="00F92E0E" w:rsidRPr="004304B1" w:rsidRDefault="00F92E0E" w:rsidP="00F92E0E">
      <w:pPr>
        <w:tabs>
          <w:tab w:val="left" w:pos="720"/>
          <w:tab w:val="left" w:pos="1440"/>
          <w:tab w:val="left" w:pos="2160"/>
          <w:tab w:val="left" w:pos="2880"/>
          <w:tab w:val="left" w:pos="3600"/>
          <w:tab w:val="right" w:leader="dot" w:pos="9360"/>
        </w:tabs>
        <w:rPr>
          <w:rFonts w:ascii="Times New Roman" w:hAnsi="Times New Roman"/>
          <w:sz w:val="22"/>
          <w:szCs w:val="22"/>
        </w:rPr>
      </w:pPr>
      <w:r w:rsidRPr="004304B1">
        <w:rPr>
          <w:rFonts w:ascii="Times New Roman" w:hAnsi="Times New Roman"/>
          <w:b/>
          <w:sz w:val="22"/>
          <w:szCs w:val="22"/>
        </w:rPr>
        <w:lastRenderedPageBreak/>
        <w:t xml:space="preserve">EFFECTIVE DATE: </w:t>
      </w:r>
      <w:r w:rsidRPr="004304B1">
        <w:rPr>
          <w:rFonts w:ascii="Times New Roman" w:hAnsi="Times New Roman"/>
          <w:sz w:val="22"/>
          <w:szCs w:val="22"/>
        </w:rPr>
        <w:t xml:space="preserve">This Chapter was approved as to form and legality by the Attorney General on </w:t>
      </w:r>
      <w:r>
        <w:rPr>
          <w:rFonts w:ascii="Times New Roman" w:hAnsi="Times New Roman"/>
          <w:sz w:val="22"/>
          <w:szCs w:val="22"/>
        </w:rPr>
        <w:t>May 8, 2012</w:t>
      </w:r>
      <w:r w:rsidRPr="004304B1">
        <w:rPr>
          <w:rFonts w:ascii="Times New Roman" w:hAnsi="Times New Roman"/>
          <w:sz w:val="22"/>
          <w:szCs w:val="22"/>
        </w:rPr>
        <w:t>.</w:t>
      </w:r>
      <w:r>
        <w:rPr>
          <w:rFonts w:ascii="Times New Roman" w:hAnsi="Times New Roman"/>
          <w:sz w:val="22"/>
          <w:szCs w:val="22"/>
        </w:rPr>
        <w:t xml:space="preserve"> </w:t>
      </w:r>
      <w:r w:rsidRPr="004304B1">
        <w:rPr>
          <w:rFonts w:ascii="Times New Roman" w:hAnsi="Times New Roman"/>
          <w:sz w:val="22"/>
          <w:szCs w:val="22"/>
        </w:rPr>
        <w:t xml:space="preserve">It was filed with the Secretary of State on </w:t>
      </w:r>
      <w:r>
        <w:rPr>
          <w:rFonts w:ascii="Times New Roman" w:hAnsi="Times New Roman"/>
          <w:sz w:val="22"/>
          <w:szCs w:val="22"/>
        </w:rPr>
        <w:t xml:space="preserve">May 10, 2012 (filing 2012-149, major substantive) </w:t>
      </w:r>
      <w:r w:rsidRPr="004304B1">
        <w:rPr>
          <w:rFonts w:ascii="Times New Roman" w:hAnsi="Times New Roman"/>
          <w:sz w:val="22"/>
          <w:szCs w:val="22"/>
        </w:rPr>
        <w:t xml:space="preserve">and </w:t>
      </w:r>
      <w:r>
        <w:rPr>
          <w:rFonts w:ascii="Times New Roman" w:hAnsi="Times New Roman"/>
          <w:sz w:val="22"/>
          <w:szCs w:val="22"/>
        </w:rPr>
        <w:t>became</w:t>
      </w:r>
      <w:r w:rsidRPr="004304B1">
        <w:rPr>
          <w:rFonts w:ascii="Times New Roman" w:hAnsi="Times New Roman"/>
          <w:sz w:val="22"/>
          <w:szCs w:val="22"/>
        </w:rPr>
        <w:t xml:space="preserve"> effective on </w:t>
      </w:r>
      <w:r>
        <w:rPr>
          <w:rFonts w:ascii="Times New Roman" w:hAnsi="Times New Roman"/>
          <w:sz w:val="22"/>
          <w:szCs w:val="22"/>
        </w:rPr>
        <w:t>June 9, 2012</w:t>
      </w:r>
      <w:r w:rsidRPr="004304B1">
        <w:rPr>
          <w:rFonts w:ascii="Times New Roman" w:hAnsi="Times New Roman"/>
          <w:sz w:val="22"/>
          <w:szCs w:val="22"/>
        </w:rPr>
        <w:t>.</w:t>
      </w:r>
    </w:p>
    <w:p w14:paraId="37E275FB" w14:textId="77777777" w:rsidR="00F92E0E" w:rsidRPr="004304B1" w:rsidRDefault="00F92E0E" w:rsidP="00F92E0E">
      <w:pPr>
        <w:pStyle w:val="DefaultText"/>
        <w:tabs>
          <w:tab w:val="left" w:pos="720"/>
          <w:tab w:val="left" w:pos="1440"/>
          <w:tab w:val="left" w:pos="2160"/>
          <w:tab w:val="left" w:pos="2880"/>
          <w:tab w:val="left" w:pos="3600"/>
          <w:tab w:val="right" w:leader="dot" w:pos="9360"/>
        </w:tabs>
        <w:rPr>
          <w:rFonts w:ascii="Times New Roman" w:hAnsi="Times New Roman"/>
          <w:sz w:val="22"/>
          <w:szCs w:val="22"/>
        </w:rPr>
      </w:pPr>
    </w:p>
    <w:p w14:paraId="05D4DFAD" w14:textId="77777777" w:rsidR="00F92E0E" w:rsidRPr="00D16057" w:rsidRDefault="00F92E0E" w:rsidP="00F92E0E">
      <w:pPr>
        <w:pStyle w:val="DefaultText"/>
        <w:tabs>
          <w:tab w:val="left" w:pos="0"/>
        </w:tabs>
        <w:rPr>
          <w:rFonts w:ascii="Times New Roman" w:hAnsi="Times New Roman"/>
          <w:sz w:val="22"/>
          <w:szCs w:val="22"/>
        </w:rPr>
      </w:pPr>
      <w:r w:rsidRPr="00D16057">
        <w:rPr>
          <w:rFonts w:ascii="Times New Roman" w:hAnsi="Times New Roman"/>
          <w:b/>
          <w:sz w:val="22"/>
          <w:szCs w:val="22"/>
        </w:rPr>
        <w:t>EFFECTIVE DATE</w:t>
      </w:r>
      <w:r w:rsidRPr="00D16057">
        <w:rPr>
          <w:rFonts w:ascii="Times New Roman" w:hAnsi="Times New Roman"/>
          <w:sz w:val="22"/>
          <w:szCs w:val="22"/>
        </w:rPr>
        <w:t>: This rule was approved as to form and legality</w:t>
      </w:r>
      <w:r>
        <w:rPr>
          <w:rFonts w:ascii="Times New Roman" w:hAnsi="Times New Roman"/>
          <w:sz w:val="22"/>
          <w:szCs w:val="22"/>
        </w:rPr>
        <w:t xml:space="preserve"> by the Attorney General on June 11, 2015</w:t>
      </w:r>
      <w:r w:rsidRPr="00D16057">
        <w:rPr>
          <w:rFonts w:ascii="Times New Roman" w:hAnsi="Times New Roman"/>
          <w:sz w:val="22"/>
          <w:szCs w:val="22"/>
        </w:rPr>
        <w:t xml:space="preserve">. It was filed with the Secretary of State on </w:t>
      </w:r>
      <w:r>
        <w:rPr>
          <w:rFonts w:ascii="Times New Roman" w:hAnsi="Times New Roman"/>
          <w:sz w:val="22"/>
          <w:szCs w:val="22"/>
        </w:rPr>
        <w:t>June 12, 2015</w:t>
      </w:r>
      <w:r w:rsidRPr="00D16057">
        <w:rPr>
          <w:rFonts w:ascii="Times New Roman" w:hAnsi="Times New Roman"/>
          <w:sz w:val="22"/>
          <w:szCs w:val="22"/>
        </w:rPr>
        <w:t xml:space="preserve"> </w:t>
      </w:r>
      <w:r>
        <w:rPr>
          <w:rFonts w:ascii="Times New Roman" w:hAnsi="Times New Roman"/>
          <w:sz w:val="22"/>
          <w:szCs w:val="22"/>
        </w:rPr>
        <w:t xml:space="preserve">(filing 2015-109, major substantive) </w:t>
      </w:r>
      <w:r w:rsidRPr="00D16057">
        <w:rPr>
          <w:rFonts w:ascii="Times New Roman" w:hAnsi="Times New Roman"/>
          <w:sz w:val="22"/>
          <w:szCs w:val="22"/>
        </w:rPr>
        <w:t xml:space="preserve">and </w:t>
      </w:r>
      <w:r>
        <w:rPr>
          <w:rFonts w:ascii="Times New Roman" w:hAnsi="Times New Roman"/>
          <w:sz w:val="22"/>
          <w:szCs w:val="22"/>
        </w:rPr>
        <w:t>became effective on July 12, 2015.</w:t>
      </w:r>
    </w:p>
    <w:p w14:paraId="529599E2" w14:textId="77777777" w:rsidR="00F92E0E" w:rsidRDefault="00F92E0E" w:rsidP="00F92E0E">
      <w:pPr>
        <w:tabs>
          <w:tab w:val="left" w:pos="720"/>
          <w:tab w:val="left" w:pos="1440"/>
          <w:tab w:val="left" w:pos="2160"/>
          <w:tab w:val="left" w:pos="2880"/>
          <w:tab w:val="left" w:pos="3600"/>
          <w:tab w:val="right" w:leader="dot" w:pos="9360"/>
        </w:tabs>
        <w:rPr>
          <w:rFonts w:ascii="Times New Roman" w:hAnsi="Times New Roman"/>
          <w:sz w:val="22"/>
          <w:szCs w:val="22"/>
        </w:rPr>
      </w:pPr>
    </w:p>
    <w:p w14:paraId="503D491E" w14:textId="7E7E23E4" w:rsidR="00F92E0E" w:rsidRDefault="00F92E0E" w:rsidP="00F92E0E">
      <w:pPr>
        <w:tabs>
          <w:tab w:val="left" w:pos="720"/>
          <w:tab w:val="left" w:pos="1440"/>
          <w:tab w:val="left" w:pos="2160"/>
          <w:tab w:val="left" w:pos="2880"/>
          <w:tab w:val="left" w:pos="3600"/>
          <w:tab w:val="right" w:leader="dot" w:pos="9360"/>
        </w:tabs>
        <w:rPr>
          <w:rFonts w:ascii="Times New Roman" w:hAnsi="Times New Roman"/>
          <w:sz w:val="22"/>
          <w:szCs w:val="22"/>
        </w:rPr>
      </w:pPr>
      <w:r w:rsidRPr="00BC2842">
        <w:rPr>
          <w:rFonts w:ascii="Times New Roman" w:hAnsi="Times New Roman"/>
          <w:b/>
          <w:sz w:val="22"/>
          <w:szCs w:val="22"/>
        </w:rPr>
        <w:t>CORRECTION</w:t>
      </w:r>
      <w:r>
        <w:rPr>
          <w:rFonts w:ascii="Times New Roman" w:hAnsi="Times New Roman"/>
          <w:sz w:val="22"/>
          <w:szCs w:val="22"/>
        </w:rPr>
        <w:t>: Language missing from Section 6(A)(1)(d)(i) regarding cable service drops was</w:t>
      </w:r>
      <w:r w:rsidR="00443CF9">
        <w:rPr>
          <w:rFonts w:ascii="Times New Roman" w:hAnsi="Times New Roman"/>
          <w:sz w:val="22"/>
          <w:szCs w:val="22"/>
        </w:rPr>
        <w:t xml:space="preserve"> </w:t>
      </w:r>
      <w:r>
        <w:rPr>
          <w:rFonts w:ascii="Times New Roman" w:hAnsi="Times New Roman"/>
          <w:sz w:val="22"/>
          <w:szCs w:val="22"/>
        </w:rPr>
        <w:t>re</w:t>
      </w:r>
      <w:r>
        <w:rPr>
          <w:rFonts w:ascii="Times New Roman" w:hAnsi="Times New Roman"/>
          <w:sz w:val="22"/>
          <w:szCs w:val="22"/>
        </w:rPr>
        <w:noBreakHyphen/>
        <w:t>inserted on the authority of Assistant Attorney General Linda Conti on August 17, 2015.</w:t>
      </w:r>
    </w:p>
    <w:p w14:paraId="5A2AF1D1" w14:textId="77777777" w:rsidR="00F92E0E" w:rsidRDefault="00F92E0E" w:rsidP="00F92E0E">
      <w:pPr>
        <w:tabs>
          <w:tab w:val="left" w:pos="720"/>
          <w:tab w:val="left" w:pos="1440"/>
          <w:tab w:val="left" w:pos="2160"/>
          <w:tab w:val="left" w:pos="2880"/>
          <w:tab w:val="left" w:pos="3600"/>
          <w:tab w:val="right" w:leader="dot" w:pos="9360"/>
        </w:tabs>
        <w:rPr>
          <w:rFonts w:ascii="Times New Roman" w:hAnsi="Times New Roman"/>
          <w:sz w:val="22"/>
          <w:szCs w:val="22"/>
        </w:rPr>
      </w:pPr>
    </w:p>
    <w:p w14:paraId="3C8BCAAC" w14:textId="77777777" w:rsidR="00F92E0E" w:rsidRDefault="00F92E0E" w:rsidP="00F92E0E">
      <w:pPr>
        <w:tabs>
          <w:tab w:val="left" w:pos="720"/>
          <w:tab w:val="left" w:pos="1440"/>
          <w:tab w:val="left" w:pos="2160"/>
          <w:tab w:val="left" w:pos="2880"/>
          <w:tab w:val="left" w:pos="3600"/>
        </w:tabs>
        <w:ind w:right="180"/>
        <w:rPr>
          <w:rFonts w:ascii="Times New Roman" w:hAnsi="Times New Roman"/>
          <w:sz w:val="22"/>
          <w:szCs w:val="22"/>
        </w:rPr>
      </w:pPr>
      <w:r w:rsidRPr="00595693">
        <w:rPr>
          <w:rFonts w:ascii="Times New Roman" w:hAnsi="Times New Roman"/>
          <w:b/>
          <w:sz w:val="22"/>
          <w:szCs w:val="22"/>
        </w:rPr>
        <w:t>EFFECTIVE DATE:</w:t>
      </w:r>
      <w:r>
        <w:rPr>
          <w:rFonts w:ascii="Times New Roman" w:hAnsi="Times New Roman"/>
          <w:sz w:val="22"/>
          <w:szCs w:val="22"/>
        </w:rPr>
        <w:t xml:space="preserve"> This rule was approved as to form and legality by the Attorney General on March 8, 2016. It was filed with the Secretary of State on March 9, 2016 and became effective on March 14, 2016 (filing 2016-042).</w:t>
      </w:r>
    </w:p>
    <w:p w14:paraId="59EB09F7" w14:textId="77777777" w:rsidR="00F92E0E" w:rsidRDefault="00F92E0E" w:rsidP="00F92E0E">
      <w:pPr>
        <w:tabs>
          <w:tab w:val="left" w:pos="720"/>
          <w:tab w:val="left" w:pos="1440"/>
          <w:tab w:val="left" w:pos="2160"/>
          <w:tab w:val="left" w:pos="2880"/>
          <w:tab w:val="left" w:pos="3600"/>
        </w:tabs>
        <w:ind w:right="180"/>
        <w:rPr>
          <w:rFonts w:ascii="Times New Roman" w:hAnsi="Times New Roman"/>
          <w:sz w:val="22"/>
          <w:szCs w:val="22"/>
        </w:rPr>
      </w:pPr>
    </w:p>
    <w:p w14:paraId="28EA2EA2" w14:textId="77777777" w:rsidR="00F92E0E" w:rsidRDefault="00F92E0E" w:rsidP="00F92E0E">
      <w:pPr>
        <w:tabs>
          <w:tab w:val="left" w:pos="720"/>
          <w:tab w:val="left" w:pos="1440"/>
          <w:tab w:val="left" w:pos="2160"/>
          <w:tab w:val="left" w:pos="2880"/>
          <w:tab w:val="left" w:pos="3600"/>
        </w:tabs>
        <w:ind w:right="180"/>
        <w:rPr>
          <w:rFonts w:ascii="Times New Roman" w:hAnsi="Times New Roman"/>
          <w:sz w:val="22"/>
          <w:szCs w:val="22"/>
        </w:rPr>
      </w:pPr>
      <w:r w:rsidRPr="00595693">
        <w:rPr>
          <w:rFonts w:ascii="Times New Roman" w:hAnsi="Times New Roman"/>
          <w:b/>
          <w:sz w:val="22"/>
          <w:szCs w:val="22"/>
        </w:rPr>
        <w:t>EFFECTIVE DATE:</w:t>
      </w:r>
      <w:r>
        <w:rPr>
          <w:rFonts w:ascii="Times New Roman" w:hAnsi="Times New Roman"/>
          <w:sz w:val="22"/>
          <w:szCs w:val="22"/>
        </w:rPr>
        <w:t xml:space="preserve"> This rule was approved as to form and legality by the Attorney General on July 6, 2021. It was filed with the Secretary of State on July 6, 2021 (filing 2020-264, major substantive) and became effective on August 5, 2021.</w:t>
      </w:r>
    </w:p>
    <w:p w14:paraId="3B0BD7E4" w14:textId="77777777" w:rsidR="00F92E0E" w:rsidRDefault="00F92E0E" w:rsidP="00F92E0E">
      <w:pPr>
        <w:tabs>
          <w:tab w:val="left" w:pos="720"/>
          <w:tab w:val="left" w:pos="1440"/>
          <w:tab w:val="left" w:pos="2160"/>
          <w:tab w:val="left" w:pos="2880"/>
          <w:tab w:val="left" w:pos="3600"/>
        </w:tabs>
        <w:ind w:right="180"/>
        <w:rPr>
          <w:rFonts w:ascii="Times New Roman" w:hAnsi="Times New Roman"/>
          <w:sz w:val="22"/>
          <w:szCs w:val="22"/>
        </w:rPr>
      </w:pPr>
    </w:p>
    <w:p w14:paraId="506613E7" w14:textId="6BB86F56" w:rsidR="00F92E0E" w:rsidRDefault="00F92E0E" w:rsidP="00F92E0E">
      <w:pPr>
        <w:tabs>
          <w:tab w:val="left" w:pos="720"/>
          <w:tab w:val="left" w:pos="1440"/>
          <w:tab w:val="left" w:pos="2160"/>
          <w:tab w:val="left" w:pos="2880"/>
          <w:tab w:val="left" w:pos="3600"/>
        </w:tabs>
        <w:ind w:right="180"/>
        <w:rPr>
          <w:rFonts w:ascii="Times New Roman" w:hAnsi="Times New Roman"/>
          <w:color w:val="auto"/>
          <w:sz w:val="22"/>
          <w:szCs w:val="22"/>
        </w:rPr>
      </w:pPr>
      <w:r w:rsidRPr="004E5313">
        <w:rPr>
          <w:rFonts w:ascii="Times New Roman" w:hAnsi="Times New Roman"/>
          <w:b/>
          <w:bCs/>
          <w:color w:val="auto"/>
          <w:sz w:val="22"/>
          <w:szCs w:val="22"/>
        </w:rPr>
        <w:t>EFFECTIVE DATE:</w:t>
      </w:r>
      <w:r w:rsidRPr="004E5313">
        <w:rPr>
          <w:rFonts w:ascii="Times New Roman" w:hAnsi="Times New Roman"/>
          <w:color w:val="auto"/>
          <w:sz w:val="22"/>
          <w:szCs w:val="22"/>
        </w:rPr>
        <w:t xml:space="preserve"> This rule was approved as to form and legality by the Attorney General on December 4, 2024. It was filed with the Secretary of State on December 6, 2024 (filing 2024-</w:t>
      </w:r>
      <w:r w:rsidR="00687A31" w:rsidRPr="004E5313">
        <w:rPr>
          <w:rFonts w:ascii="Times New Roman" w:hAnsi="Times New Roman"/>
          <w:color w:val="auto"/>
          <w:sz w:val="22"/>
          <w:szCs w:val="22"/>
        </w:rPr>
        <w:t>157)</w:t>
      </w:r>
      <w:r w:rsidRPr="004E5313">
        <w:rPr>
          <w:rFonts w:ascii="Times New Roman" w:hAnsi="Times New Roman"/>
          <w:color w:val="auto"/>
          <w:sz w:val="22"/>
          <w:szCs w:val="22"/>
        </w:rPr>
        <w:t xml:space="preserve"> and became effective on December 11, 2024.</w:t>
      </w:r>
    </w:p>
    <w:p w14:paraId="0152F77B" w14:textId="77777777" w:rsidR="00443CF9" w:rsidRDefault="00443CF9" w:rsidP="00F92E0E">
      <w:pPr>
        <w:tabs>
          <w:tab w:val="left" w:pos="720"/>
          <w:tab w:val="left" w:pos="1440"/>
          <w:tab w:val="left" w:pos="2160"/>
          <w:tab w:val="left" w:pos="2880"/>
          <w:tab w:val="left" w:pos="3600"/>
        </w:tabs>
        <w:ind w:right="180"/>
        <w:rPr>
          <w:rFonts w:ascii="Times New Roman" w:hAnsi="Times New Roman"/>
          <w:color w:val="auto"/>
          <w:sz w:val="22"/>
          <w:szCs w:val="22"/>
        </w:rPr>
      </w:pPr>
    </w:p>
    <w:p w14:paraId="234A79F1" w14:textId="1C9AC196" w:rsidR="00443CF9" w:rsidRPr="00443CF9" w:rsidRDefault="00443CF9" w:rsidP="00443CF9">
      <w:pPr>
        <w:tabs>
          <w:tab w:val="left" w:pos="720"/>
          <w:tab w:val="left" w:pos="1440"/>
          <w:tab w:val="left" w:pos="2160"/>
          <w:tab w:val="left" w:pos="2880"/>
          <w:tab w:val="left" w:pos="3600"/>
        </w:tabs>
        <w:ind w:right="180"/>
        <w:rPr>
          <w:rFonts w:ascii="Times New Roman" w:hAnsi="Times New Roman"/>
          <w:color w:val="auto"/>
          <w:sz w:val="22"/>
          <w:szCs w:val="22"/>
        </w:rPr>
      </w:pPr>
      <w:r w:rsidRPr="00443CF9">
        <w:rPr>
          <w:rFonts w:ascii="Times New Roman" w:hAnsi="Times New Roman"/>
          <w:b/>
          <w:bCs/>
          <w:color w:val="auto"/>
          <w:sz w:val="22"/>
          <w:szCs w:val="22"/>
        </w:rPr>
        <w:t>CORRECTION</w:t>
      </w:r>
      <w:r>
        <w:rPr>
          <w:rFonts w:ascii="Times New Roman" w:hAnsi="Times New Roman"/>
          <w:color w:val="auto"/>
          <w:sz w:val="22"/>
          <w:szCs w:val="22"/>
        </w:rPr>
        <w:t xml:space="preserve">: </w:t>
      </w:r>
      <w:r w:rsidRPr="00443CF9">
        <w:rPr>
          <w:rFonts w:ascii="Times New Roman" w:hAnsi="Times New Roman"/>
          <w:color w:val="auto"/>
          <w:sz w:val="22"/>
          <w:szCs w:val="22"/>
        </w:rPr>
        <w:t xml:space="preserve">This rule was corrected on February </w:t>
      </w:r>
      <w:r w:rsidR="00FD74CE" w:rsidRPr="00443CF9">
        <w:rPr>
          <w:rFonts w:ascii="Times New Roman" w:hAnsi="Times New Roman"/>
          <w:color w:val="auto"/>
          <w:sz w:val="22"/>
          <w:szCs w:val="22"/>
        </w:rPr>
        <w:t>2</w:t>
      </w:r>
      <w:r w:rsidR="00FD74CE">
        <w:rPr>
          <w:rFonts w:ascii="Times New Roman" w:hAnsi="Times New Roman"/>
          <w:color w:val="auto"/>
          <w:sz w:val="22"/>
          <w:szCs w:val="22"/>
        </w:rPr>
        <w:t>6</w:t>
      </w:r>
      <w:r w:rsidRPr="00443CF9">
        <w:rPr>
          <w:rFonts w:ascii="Times New Roman" w:hAnsi="Times New Roman"/>
          <w:color w:val="auto"/>
          <w:sz w:val="22"/>
          <w:szCs w:val="22"/>
        </w:rPr>
        <w:t xml:space="preserve">, 2025 to modify sections </w:t>
      </w:r>
      <w:r w:rsidR="0019697D">
        <w:rPr>
          <w:rFonts w:ascii="Times New Roman" w:hAnsi="Times New Roman"/>
          <w:color w:val="auto"/>
          <w:sz w:val="22"/>
          <w:szCs w:val="22"/>
        </w:rPr>
        <w:t xml:space="preserve">4(B)(2), </w:t>
      </w:r>
      <w:r w:rsidRPr="00443CF9">
        <w:rPr>
          <w:rFonts w:ascii="Times New Roman" w:hAnsi="Times New Roman"/>
          <w:color w:val="auto"/>
          <w:sz w:val="22"/>
          <w:szCs w:val="22"/>
        </w:rPr>
        <w:t xml:space="preserve">4(D)(2), </w:t>
      </w:r>
      <w:r w:rsidR="0019697D">
        <w:rPr>
          <w:rFonts w:ascii="Times New Roman" w:hAnsi="Times New Roman"/>
          <w:color w:val="auto"/>
          <w:sz w:val="22"/>
          <w:szCs w:val="22"/>
        </w:rPr>
        <w:t>4(E)(3),</w:t>
      </w:r>
      <w:r w:rsidR="0094520B">
        <w:rPr>
          <w:rFonts w:ascii="Times New Roman" w:hAnsi="Times New Roman"/>
          <w:color w:val="auto"/>
          <w:sz w:val="22"/>
          <w:szCs w:val="22"/>
        </w:rPr>
        <w:t xml:space="preserve"> 6(B)(1),</w:t>
      </w:r>
      <w:r w:rsidR="0019697D">
        <w:rPr>
          <w:rFonts w:ascii="Times New Roman" w:hAnsi="Times New Roman"/>
          <w:color w:val="auto"/>
          <w:sz w:val="22"/>
          <w:szCs w:val="22"/>
        </w:rPr>
        <w:t xml:space="preserve"> </w:t>
      </w:r>
      <w:r w:rsidRPr="00443CF9">
        <w:rPr>
          <w:rFonts w:ascii="Times New Roman" w:hAnsi="Times New Roman"/>
          <w:color w:val="auto"/>
          <w:sz w:val="22"/>
          <w:szCs w:val="22"/>
        </w:rPr>
        <w:t xml:space="preserve">6(C)(1), and 8(D)(1); add sections 4(D)(3), 4(F)(4)(5) and(6); and delete section 4(F)(1), </w:t>
      </w:r>
      <w:r w:rsidR="00FD74CE">
        <w:rPr>
          <w:rFonts w:ascii="Times New Roman" w:hAnsi="Times New Roman"/>
          <w:color w:val="auto"/>
          <w:sz w:val="22"/>
          <w:szCs w:val="22"/>
        </w:rPr>
        <w:t xml:space="preserve">all of </w:t>
      </w:r>
      <w:r w:rsidRPr="00443CF9">
        <w:rPr>
          <w:rFonts w:ascii="Times New Roman" w:hAnsi="Times New Roman"/>
          <w:color w:val="auto"/>
          <w:sz w:val="22"/>
          <w:szCs w:val="22"/>
        </w:rPr>
        <w:t>which</w:t>
      </w:r>
      <w:r w:rsidR="00FD74CE">
        <w:rPr>
          <w:rFonts w:ascii="Times New Roman" w:hAnsi="Times New Roman"/>
          <w:color w:val="auto"/>
          <w:sz w:val="22"/>
          <w:szCs w:val="22"/>
        </w:rPr>
        <w:t xml:space="preserve"> changes</w:t>
      </w:r>
      <w:r w:rsidRPr="00443CF9">
        <w:rPr>
          <w:rFonts w:ascii="Times New Roman" w:hAnsi="Times New Roman"/>
          <w:color w:val="auto"/>
          <w:sz w:val="22"/>
          <w:szCs w:val="22"/>
        </w:rPr>
        <w:t xml:space="preserve"> were previously adopted through major substantive rulemaking (</w:t>
      </w:r>
      <w:r w:rsidRPr="00443CF9">
        <w:rPr>
          <w:rFonts w:ascii="Times New Roman" w:hAnsi="Times New Roman"/>
          <w:i/>
          <w:iCs/>
          <w:color w:val="auto"/>
          <w:sz w:val="22"/>
          <w:szCs w:val="22"/>
        </w:rPr>
        <w:t>see</w:t>
      </w:r>
      <w:r w:rsidRPr="00443CF9">
        <w:rPr>
          <w:rFonts w:ascii="Times New Roman" w:hAnsi="Times New Roman"/>
          <w:color w:val="auto"/>
          <w:sz w:val="22"/>
          <w:szCs w:val="22"/>
        </w:rPr>
        <w:t xml:space="preserve"> filing 2020-264, effective August 5, 2021), but were omitted in error from the previously posted version of the rule.</w:t>
      </w:r>
      <w:r w:rsidR="00FD74CE">
        <w:rPr>
          <w:rFonts w:ascii="Times New Roman" w:hAnsi="Times New Roman"/>
          <w:color w:val="auto"/>
          <w:sz w:val="22"/>
          <w:szCs w:val="22"/>
        </w:rPr>
        <w:t xml:space="preserve"> A</w:t>
      </w:r>
      <w:r w:rsidR="00C13DC8">
        <w:rPr>
          <w:rFonts w:ascii="Times New Roman" w:hAnsi="Times New Roman"/>
          <w:color w:val="auto"/>
          <w:sz w:val="22"/>
          <w:szCs w:val="22"/>
        </w:rPr>
        <w:t xml:space="preserve">n </w:t>
      </w:r>
      <w:r w:rsidR="000B6F22">
        <w:rPr>
          <w:rFonts w:ascii="Times New Roman" w:hAnsi="Times New Roman"/>
          <w:color w:val="auto"/>
          <w:sz w:val="22"/>
          <w:szCs w:val="22"/>
        </w:rPr>
        <w:t>erroneous</w:t>
      </w:r>
      <w:r w:rsidR="00FD74CE">
        <w:rPr>
          <w:rFonts w:ascii="Times New Roman" w:hAnsi="Times New Roman"/>
          <w:color w:val="auto"/>
          <w:sz w:val="22"/>
          <w:szCs w:val="22"/>
        </w:rPr>
        <w:t xml:space="preserve"> filing number</w:t>
      </w:r>
      <w:r w:rsidR="000B6F22">
        <w:rPr>
          <w:rFonts w:ascii="Times New Roman" w:hAnsi="Times New Roman"/>
          <w:color w:val="auto"/>
          <w:sz w:val="22"/>
          <w:szCs w:val="22"/>
        </w:rPr>
        <w:t xml:space="preserve"> </w:t>
      </w:r>
      <w:r w:rsidR="00C13DC8">
        <w:rPr>
          <w:rFonts w:ascii="Times New Roman" w:hAnsi="Times New Roman"/>
          <w:color w:val="auto"/>
          <w:sz w:val="22"/>
          <w:szCs w:val="22"/>
        </w:rPr>
        <w:t xml:space="preserve">previously </w:t>
      </w:r>
      <w:r w:rsidR="000B6F22">
        <w:rPr>
          <w:rFonts w:ascii="Times New Roman" w:hAnsi="Times New Roman"/>
          <w:color w:val="auto"/>
          <w:sz w:val="22"/>
          <w:szCs w:val="22"/>
        </w:rPr>
        <w:t>included</w:t>
      </w:r>
      <w:r w:rsidR="00FD74CE">
        <w:rPr>
          <w:rFonts w:ascii="Times New Roman" w:hAnsi="Times New Roman"/>
          <w:color w:val="auto"/>
          <w:sz w:val="22"/>
          <w:szCs w:val="22"/>
        </w:rPr>
        <w:t xml:space="preserve"> in the rule history section also was </w:t>
      </w:r>
      <w:r w:rsidR="00C13DC8">
        <w:rPr>
          <w:rFonts w:ascii="Times New Roman" w:hAnsi="Times New Roman"/>
          <w:color w:val="auto"/>
          <w:sz w:val="22"/>
          <w:szCs w:val="22"/>
        </w:rPr>
        <w:t>corrected</w:t>
      </w:r>
      <w:r w:rsidR="00FD74CE">
        <w:rPr>
          <w:rFonts w:ascii="Times New Roman" w:hAnsi="Times New Roman"/>
          <w:color w:val="auto"/>
          <w:sz w:val="22"/>
          <w:szCs w:val="22"/>
        </w:rPr>
        <w:t>.</w:t>
      </w:r>
    </w:p>
    <w:p w14:paraId="25245FA4" w14:textId="7B34C892" w:rsidR="00443CF9" w:rsidRPr="004E5313" w:rsidRDefault="00443CF9" w:rsidP="00F92E0E">
      <w:pPr>
        <w:tabs>
          <w:tab w:val="left" w:pos="720"/>
          <w:tab w:val="left" w:pos="1440"/>
          <w:tab w:val="left" w:pos="2160"/>
          <w:tab w:val="left" w:pos="2880"/>
          <w:tab w:val="left" w:pos="3600"/>
        </w:tabs>
        <w:ind w:right="180"/>
        <w:rPr>
          <w:rFonts w:ascii="Times New Roman" w:hAnsi="Times New Roman"/>
          <w:color w:val="auto"/>
          <w:sz w:val="22"/>
          <w:szCs w:val="22"/>
        </w:rPr>
      </w:pPr>
    </w:p>
    <w:p w14:paraId="7ABE9C73" w14:textId="77777777" w:rsidR="00395696" w:rsidRPr="004E5313" w:rsidRDefault="00395696" w:rsidP="00583C8D">
      <w:pPr>
        <w:tabs>
          <w:tab w:val="left" w:pos="720"/>
          <w:tab w:val="left" w:pos="1440"/>
          <w:tab w:val="left" w:pos="2160"/>
          <w:tab w:val="left" w:pos="2880"/>
          <w:tab w:val="left" w:pos="3600"/>
          <w:tab w:val="right" w:leader="dot" w:pos="9360"/>
        </w:tabs>
        <w:rPr>
          <w:rFonts w:ascii="Times New Roman" w:hAnsi="Times New Roman"/>
          <w:color w:val="auto"/>
          <w:sz w:val="22"/>
          <w:szCs w:val="22"/>
        </w:rPr>
      </w:pPr>
    </w:p>
    <w:sectPr w:rsidR="00395696" w:rsidRPr="004E5313" w:rsidSect="00A653AD">
      <w:headerReference w:type="default" r:id="rId11"/>
      <w:footerReference w:type="even" r:id="rId12"/>
      <w:footerReference w:type="defaul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23909" w14:textId="77777777" w:rsidR="002D4F1F" w:rsidRDefault="002D4F1F">
      <w:r>
        <w:separator/>
      </w:r>
    </w:p>
  </w:endnote>
  <w:endnote w:type="continuationSeparator" w:id="0">
    <w:p w14:paraId="4C6768ED" w14:textId="77777777" w:rsidR="002D4F1F" w:rsidRDefault="002D4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B6643" w14:textId="77777777" w:rsidR="004A758F" w:rsidRDefault="004A758F">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14:paraId="6F7F04E9" w14:textId="77777777" w:rsidR="004A758F" w:rsidRDefault="004A75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211A8" w14:textId="77777777" w:rsidR="004A758F" w:rsidRDefault="004A758F">
    <w:pPr>
      <w:pStyle w:val="Footer"/>
      <w:framePr w:wrap="around" w:vAnchor="text" w:hAnchor="margin" w:xAlign="right" w:y="1"/>
      <w:rPr>
        <w:rStyle w:val="PageNumber"/>
      </w:rPr>
    </w:pPr>
  </w:p>
  <w:p w14:paraId="2D4C3944" w14:textId="77777777" w:rsidR="004A758F" w:rsidRDefault="004A75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7831D" w14:textId="77777777" w:rsidR="002D4F1F" w:rsidRDefault="002D4F1F">
      <w:r>
        <w:separator/>
      </w:r>
    </w:p>
  </w:footnote>
  <w:footnote w:type="continuationSeparator" w:id="0">
    <w:p w14:paraId="087C04AC" w14:textId="77777777" w:rsidR="002D4F1F" w:rsidRDefault="002D4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CFD9" w14:textId="77777777" w:rsidR="004A758F" w:rsidRPr="00DD52D1" w:rsidRDefault="004A758F" w:rsidP="00DD52D1">
    <w:pPr>
      <w:pStyle w:val="Header"/>
      <w:pBdr>
        <w:bottom w:val="single" w:sz="4" w:space="1" w:color="auto"/>
      </w:pBdr>
      <w:jc w:val="right"/>
      <w:rPr>
        <w:rFonts w:ascii="Times New Roman" w:hAnsi="Times New Roman"/>
        <w:sz w:val="18"/>
        <w:szCs w:val="18"/>
      </w:rPr>
    </w:pPr>
    <w:r w:rsidRPr="00DD52D1">
      <w:rPr>
        <w:rFonts w:ascii="Times New Roman" w:hAnsi="Times New Roman"/>
        <w:sz w:val="18"/>
        <w:szCs w:val="18"/>
      </w:rPr>
      <w:t>65-407 Chapter 895, Underground Facility Damage Prevention Requirements</w:t>
    </w:r>
    <w:r>
      <w:rPr>
        <w:rFonts w:ascii="Times New Roman" w:hAnsi="Times New Roman"/>
        <w:sz w:val="18"/>
        <w:szCs w:val="18"/>
      </w:rPr>
      <w:t xml:space="preserve">     </w:t>
    </w:r>
    <w:r w:rsidRPr="00DD52D1">
      <w:rPr>
        <w:rFonts w:ascii="Times New Roman" w:hAnsi="Times New Roman"/>
        <w:sz w:val="18"/>
        <w:szCs w:val="18"/>
      </w:rPr>
      <w:t xml:space="preserve">page </w:t>
    </w:r>
    <w:r w:rsidRPr="00DD52D1">
      <w:rPr>
        <w:rStyle w:val="PageNumber"/>
        <w:rFonts w:ascii="Times New Roman" w:hAnsi="Times New Roman"/>
        <w:sz w:val="18"/>
        <w:szCs w:val="18"/>
      </w:rPr>
      <w:fldChar w:fldCharType="begin"/>
    </w:r>
    <w:r w:rsidRPr="00DD52D1">
      <w:rPr>
        <w:rStyle w:val="PageNumber"/>
        <w:rFonts w:ascii="Times New Roman" w:hAnsi="Times New Roman"/>
        <w:sz w:val="18"/>
        <w:szCs w:val="18"/>
      </w:rPr>
      <w:instrText xml:space="preserve"> PAGE </w:instrText>
    </w:r>
    <w:r w:rsidRPr="00DD52D1">
      <w:rPr>
        <w:rStyle w:val="PageNumber"/>
        <w:rFonts w:ascii="Times New Roman" w:hAnsi="Times New Roman"/>
        <w:sz w:val="18"/>
        <w:szCs w:val="18"/>
      </w:rPr>
      <w:fldChar w:fldCharType="separate"/>
    </w:r>
    <w:r>
      <w:rPr>
        <w:rStyle w:val="PageNumber"/>
        <w:rFonts w:ascii="Times New Roman" w:hAnsi="Times New Roman"/>
        <w:noProof/>
        <w:sz w:val="18"/>
        <w:szCs w:val="18"/>
      </w:rPr>
      <w:t>27</w:t>
    </w:r>
    <w:r w:rsidRPr="00DD52D1">
      <w:rPr>
        <w:rStyle w:val="PageNumber"/>
        <w:rFonts w:ascii="Times New Roman" w:hAnsi="Times New Roman"/>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76C9"/>
    <w:multiLevelType w:val="hybridMultilevel"/>
    <w:tmpl w:val="D8D604A2"/>
    <w:lvl w:ilvl="0" w:tplc="9598912C">
      <w:start w:val="1"/>
      <w:numFmt w:val="decimal"/>
      <w:lvlText w:val="%1."/>
      <w:lvlJc w:val="left"/>
      <w:pPr>
        <w:tabs>
          <w:tab w:val="num" w:pos="2550"/>
        </w:tabs>
        <w:ind w:left="2550" w:hanging="390"/>
      </w:pPr>
    </w:lvl>
    <w:lvl w:ilvl="1" w:tplc="04090019">
      <w:start w:val="1"/>
      <w:numFmt w:val="lowerLetter"/>
      <w:lvlText w:val="%2."/>
      <w:lvlJc w:val="left"/>
      <w:pPr>
        <w:tabs>
          <w:tab w:val="num" w:pos="3240"/>
        </w:tabs>
        <w:ind w:left="324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1" w15:restartNumberingAfterBreak="0">
    <w:nsid w:val="02A77785"/>
    <w:multiLevelType w:val="singleLevel"/>
    <w:tmpl w:val="0130FDA6"/>
    <w:lvl w:ilvl="0">
      <w:start w:val="3"/>
      <w:numFmt w:val="upperLetter"/>
      <w:lvlText w:val="%1."/>
      <w:lvlJc w:val="left"/>
      <w:pPr>
        <w:tabs>
          <w:tab w:val="num" w:pos="1770"/>
        </w:tabs>
        <w:ind w:left="1770" w:hanging="630"/>
      </w:pPr>
    </w:lvl>
  </w:abstractNum>
  <w:abstractNum w:abstractNumId="2" w15:restartNumberingAfterBreak="0">
    <w:nsid w:val="0FE62D97"/>
    <w:multiLevelType w:val="hybridMultilevel"/>
    <w:tmpl w:val="A12221B6"/>
    <w:lvl w:ilvl="0" w:tplc="E74AABE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1692CBF"/>
    <w:multiLevelType w:val="hybridMultilevel"/>
    <w:tmpl w:val="3FA624EA"/>
    <w:lvl w:ilvl="0" w:tplc="546626BA">
      <w:start w:val="1"/>
      <w:numFmt w:val="upperLetter"/>
      <w:lvlText w:val="%1."/>
      <w:lvlJc w:val="left"/>
      <w:pPr>
        <w:tabs>
          <w:tab w:val="num" w:pos="1920"/>
        </w:tabs>
        <w:ind w:left="1920" w:hanging="480"/>
      </w:pPr>
      <w:rPr>
        <w:strike w:val="0"/>
        <w:dstrike w:val="0"/>
        <w:u w:val="none"/>
        <w:effect w:val="none"/>
      </w:rPr>
    </w:lvl>
    <w:lvl w:ilvl="1" w:tplc="31666B6E">
      <w:start w:val="1"/>
      <w:numFmt w:val="decimal"/>
      <w:lvlText w:val="%2."/>
      <w:lvlJc w:val="left"/>
      <w:pPr>
        <w:tabs>
          <w:tab w:val="num" w:pos="2160"/>
        </w:tabs>
        <w:ind w:left="2160" w:hanging="360"/>
      </w:pPr>
    </w:lvl>
    <w:lvl w:ilvl="2" w:tplc="BF9E9F34">
      <w:start w:val="1"/>
      <w:numFmt w:val="decimal"/>
      <w:lvlText w:val="%3."/>
      <w:lvlJc w:val="left"/>
      <w:pPr>
        <w:tabs>
          <w:tab w:val="num" w:pos="2880"/>
        </w:tabs>
        <w:ind w:left="2880" w:hanging="360"/>
      </w:pPr>
    </w:lvl>
    <w:lvl w:ilvl="3" w:tplc="005070EC">
      <w:start w:val="1"/>
      <w:numFmt w:val="decimal"/>
      <w:lvlText w:val="%4."/>
      <w:lvlJc w:val="left"/>
      <w:pPr>
        <w:tabs>
          <w:tab w:val="num" w:pos="3600"/>
        </w:tabs>
        <w:ind w:left="3600" w:hanging="360"/>
      </w:pPr>
    </w:lvl>
    <w:lvl w:ilvl="4" w:tplc="8BD87376">
      <w:start w:val="1"/>
      <w:numFmt w:val="decimal"/>
      <w:lvlText w:val="%5."/>
      <w:lvlJc w:val="left"/>
      <w:pPr>
        <w:tabs>
          <w:tab w:val="num" w:pos="4320"/>
        </w:tabs>
        <w:ind w:left="4320" w:hanging="360"/>
      </w:pPr>
    </w:lvl>
    <w:lvl w:ilvl="5" w:tplc="F0185BF0">
      <w:start w:val="1"/>
      <w:numFmt w:val="decimal"/>
      <w:lvlText w:val="%6."/>
      <w:lvlJc w:val="left"/>
      <w:pPr>
        <w:tabs>
          <w:tab w:val="num" w:pos="5040"/>
        </w:tabs>
        <w:ind w:left="5040" w:hanging="360"/>
      </w:pPr>
    </w:lvl>
    <w:lvl w:ilvl="6" w:tplc="5FE2B7BE">
      <w:start w:val="1"/>
      <w:numFmt w:val="decimal"/>
      <w:lvlText w:val="%7."/>
      <w:lvlJc w:val="left"/>
      <w:pPr>
        <w:tabs>
          <w:tab w:val="num" w:pos="5760"/>
        </w:tabs>
        <w:ind w:left="5760" w:hanging="360"/>
      </w:pPr>
    </w:lvl>
    <w:lvl w:ilvl="7" w:tplc="9CE6B0C2">
      <w:start w:val="1"/>
      <w:numFmt w:val="decimal"/>
      <w:lvlText w:val="%8."/>
      <w:lvlJc w:val="left"/>
      <w:pPr>
        <w:tabs>
          <w:tab w:val="num" w:pos="6480"/>
        </w:tabs>
        <w:ind w:left="6480" w:hanging="360"/>
      </w:pPr>
    </w:lvl>
    <w:lvl w:ilvl="8" w:tplc="899A7244">
      <w:start w:val="1"/>
      <w:numFmt w:val="decimal"/>
      <w:lvlText w:val="%9."/>
      <w:lvlJc w:val="left"/>
      <w:pPr>
        <w:tabs>
          <w:tab w:val="num" w:pos="7200"/>
        </w:tabs>
        <w:ind w:left="7200" w:hanging="360"/>
      </w:pPr>
    </w:lvl>
  </w:abstractNum>
  <w:abstractNum w:abstractNumId="4" w15:restartNumberingAfterBreak="0">
    <w:nsid w:val="18D607BA"/>
    <w:multiLevelType w:val="hybridMultilevel"/>
    <w:tmpl w:val="426CAA62"/>
    <w:lvl w:ilvl="0" w:tplc="7042FF34">
      <w:start w:val="1"/>
      <w:numFmt w:val="upperLetter"/>
      <w:lvlText w:val="%1."/>
      <w:lvlJc w:val="left"/>
      <w:pPr>
        <w:tabs>
          <w:tab w:val="num" w:pos="1440"/>
        </w:tabs>
        <w:ind w:left="1440" w:hanging="360"/>
      </w:pPr>
      <w:rPr>
        <w:strike w:val="0"/>
        <w:dstrike w:val="0"/>
        <w:u w:val="none"/>
        <w:effect w:val="none"/>
      </w:rPr>
    </w:lvl>
    <w:lvl w:ilvl="1" w:tplc="3BA69D0A">
      <w:start w:val="1"/>
      <w:numFmt w:val="lowerLetter"/>
      <w:lvlText w:val="%2."/>
      <w:lvlJc w:val="left"/>
      <w:pPr>
        <w:tabs>
          <w:tab w:val="num" w:pos="2160"/>
        </w:tabs>
        <w:ind w:left="2160" w:hanging="360"/>
      </w:pPr>
    </w:lvl>
    <w:lvl w:ilvl="2" w:tplc="10165D5E">
      <w:start w:val="1"/>
      <w:numFmt w:val="decimal"/>
      <w:lvlText w:val="%3."/>
      <w:lvlJc w:val="left"/>
      <w:pPr>
        <w:tabs>
          <w:tab w:val="num" w:pos="2160"/>
        </w:tabs>
        <w:ind w:left="2160" w:hanging="360"/>
      </w:pPr>
    </w:lvl>
    <w:lvl w:ilvl="3" w:tplc="4A90FD22">
      <w:start w:val="1"/>
      <w:numFmt w:val="decimal"/>
      <w:lvlText w:val="%4."/>
      <w:lvlJc w:val="left"/>
      <w:pPr>
        <w:tabs>
          <w:tab w:val="num" w:pos="2880"/>
        </w:tabs>
        <w:ind w:left="2880" w:hanging="360"/>
      </w:pPr>
    </w:lvl>
    <w:lvl w:ilvl="4" w:tplc="A8FC5422">
      <w:start w:val="1"/>
      <w:numFmt w:val="decimal"/>
      <w:lvlText w:val="%5."/>
      <w:lvlJc w:val="left"/>
      <w:pPr>
        <w:tabs>
          <w:tab w:val="num" w:pos="3600"/>
        </w:tabs>
        <w:ind w:left="3600" w:hanging="360"/>
      </w:pPr>
    </w:lvl>
    <w:lvl w:ilvl="5" w:tplc="2FF66F68">
      <w:start w:val="1"/>
      <w:numFmt w:val="decimal"/>
      <w:lvlText w:val="%6."/>
      <w:lvlJc w:val="left"/>
      <w:pPr>
        <w:tabs>
          <w:tab w:val="num" w:pos="4320"/>
        </w:tabs>
        <w:ind w:left="4320" w:hanging="360"/>
      </w:pPr>
    </w:lvl>
    <w:lvl w:ilvl="6" w:tplc="5172F86C">
      <w:start w:val="1"/>
      <w:numFmt w:val="decimal"/>
      <w:lvlText w:val="%7."/>
      <w:lvlJc w:val="left"/>
      <w:pPr>
        <w:tabs>
          <w:tab w:val="num" w:pos="5040"/>
        </w:tabs>
        <w:ind w:left="5040" w:hanging="360"/>
      </w:pPr>
    </w:lvl>
    <w:lvl w:ilvl="7" w:tplc="E96200E4">
      <w:start w:val="1"/>
      <w:numFmt w:val="decimal"/>
      <w:lvlText w:val="%8."/>
      <w:lvlJc w:val="left"/>
      <w:pPr>
        <w:tabs>
          <w:tab w:val="num" w:pos="5760"/>
        </w:tabs>
        <w:ind w:left="5760" w:hanging="360"/>
      </w:pPr>
    </w:lvl>
    <w:lvl w:ilvl="8" w:tplc="65E0D04A">
      <w:start w:val="1"/>
      <w:numFmt w:val="decimal"/>
      <w:lvlText w:val="%9."/>
      <w:lvlJc w:val="left"/>
      <w:pPr>
        <w:tabs>
          <w:tab w:val="num" w:pos="6480"/>
        </w:tabs>
        <w:ind w:left="6480" w:hanging="360"/>
      </w:pPr>
    </w:lvl>
  </w:abstractNum>
  <w:abstractNum w:abstractNumId="5" w15:restartNumberingAfterBreak="0">
    <w:nsid w:val="197B3DF3"/>
    <w:multiLevelType w:val="hybridMultilevel"/>
    <w:tmpl w:val="7026D602"/>
    <w:lvl w:ilvl="0" w:tplc="99D4C37E">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B9074B"/>
    <w:multiLevelType w:val="hybridMultilevel"/>
    <w:tmpl w:val="B26C4F84"/>
    <w:lvl w:ilvl="0" w:tplc="39FABC42">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15:restartNumberingAfterBreak="0">
    <w:nsid w:val="222D4AC5"/>
    <w:multiLevelType w:val="hybridMultilevel"/>
    <w:tmpl w:val="099035D4"/>
    <w:lvl w:ilvl="0" w:tplc="558EC4F2">
      <w:start w:val="1"/>
      <w:numFmt w:val="lowerLetter"/>
      <w:lvlText w:val="(%1)"/>
      <w:lvlJc w:val="left"/>
      <w:pPr>
        <w:ind w:left="3600" w:hanging="360"/>
      </w:pPr>
      <w:rPr>
        <w:rFonts w:hint="default"/>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24D828C6"/>
    <w:multiLevelType w:val="hybridMultilevel"/>
    <w:tmpl w:val="41E67094"/>
    <w:lvl w:ilvl="0" w:tplc="7ABE445E">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15:restartNumberingAfterBreak="0">
    <w:nsid w:val="27C737B7"/>
    <w:multiLevelType w:val="hybridMultilevel"/>
    <w:tmpl w:val="CF8E0018"/>
    <w:lvl w:ilvl="0" w:tplc="AEA212BC">
      <w:start w:val="1"/>
      <w:numFmt w:val="decimal"/>
      <w:lvlText w:val="%1."/>
      <w:lvlJc w:val="left"/>
      <w:pPr>
        <w:tabs>
          <w:tab w:val="num" w:pos="2880"/>
        </w:tabs>
        <w:ind w:left="2880" w:hanging="720"/>
      </w:pPr>
    </w:lvl>
    <w:lvl w:ilvl="1" w:tplc="33A831A6">
      <w:start w:val="1"/>
      <w:numFmt w:val="lowerLetter"/>
      <w:lvlText w:val="%2."/>
      <w:lvlJc w:val="left"/>
      <w:pPr>
        <w:tabs>
          <w:tab w:val="num" w:pos="3240"/>
        </w:tabs>
        <w:ind w:left="3240" w:hanging="360"/>
      </w:pPr>
    </w:lvl>
    <w:lvl w:ilvl="2" w:tplc="2C588F04">
      <w:start w:val="2"/>
      <w:numFmt w:val="upperLetter"/>
      <w:pStyle w:val="Heading9"/>
      <w:lvlText w:val="%3."/>
      <w:lvlJc w:val="left"/>
      <w:pPr>
        <w:tabs>
          <w:tab w:val="num" w:pos="4500"/>
        </w:tabs>
        <w:ind w:left="4500" w:hanging="720"/>
      </w:pPr>
    </w:lvl>
    <w:lvl w:ilvl="3" w:tplc="1F56A906">
      <w:start w:val="1"/>
      <w:numFmt w:val="decimal"/>
      <w:lvlText w:val="%4."/>
      <w:lvlJc w:val="left"/>
      <w:pPr>
        <w:tabs>
          <w:tab w:val="num" w:pos="4680"/>
        </w:tabs>
        <w:ind w:left="4680" w:hanging="360"/>
      </w:pPr>
    </w:lvl>
    <w:lvl w:ilvl="4" w:tplc="DEAC284A">
      <w:start w:val="1"/>
      <w:numFmt w:val="decimal"/>
      <w:lvlText w:val="%5."/>
      <w:lvlJc w:val="left"/>
      <w:pPr>
        <w:tabs>
          <w:tab w:val="num" w:pos="4320"/>
        </w:tabs>
        <w:ind w:left="4320" w:hanging="360"/>
      </w:pPr>
    </w:lvl>
    <w:lvl w:ilvl="5" w:tplc="26143B64">
      <w:start w:val="1"/>
      <w:numFmt w:val="decimal"/>
      <w:lvlText w:val="%6."/>
      <w:lvlJc w:val="left"/>
      <w:pPr>
        <w:tabs>
          <w:tab w:val="num" w:pos="5040"/>
        </w:tabs>
        <w:ind w:left="5040" w:hanging="360"/>
      </w:pPr>
    </w:lvl>
    <w:lvl w:ilvl="6" w:tplc="EFC2AA86">
      <w:start w:val="1"/>
      <w:numFmt w:val="decimal"/>
      <w:lvlText w:val="%7."/>
      <w:lvlJc w:val="left"/>
      <w:pPr>
        <w:tabs>
          <w:tab w:val="num" w:pos="5760"/>
        </w:tabs>
        <w:ind w:left="5760" w:hanging="360"/>
      </w:pPr>
    </w:lvl>
    <w:lvl w:ilvl="7" w:tplc="4B8C995A">
      <w:start w:val="1"/>
      <w:numFmt w:val="decimal"/>
      <w:lvlText w:val="%8."/>
      <w:lvlJc w:val="left"/>
      <w:pPr>
        <w:tabs>
          <w:tab w:val="num" w:pos="6480"/>
        </w:tabs>
        <w:ind w:left="6480" w:hanging="360"/>
      </w:pPr>
    </w:lvl>
    <w:lvl w:ilvl="8" w:tplc="9738CBFA">
      <w:start w:val="1"/>
      <w:numFmt w:val="decimal"/>
      <w:lvlText w:val="%9."/>
      <w:lvlJc w:val="left"/>
      <w:pPr>
        <w:tabs>
          <w:tab w:val="num" w:pos="7200"/>
        </w:tabs>
        <w:ind w:left="7200" w:hanging="360"/>
      </w:pPr>
    </w:lvl>
  </w:abstractNum>
  <w:abstractNum w:abstractNumId="10" w15:restartNumberingAfterBreak="0">
    <w:nsid w:val="37655F40"/>
    <w:multiLevelType w:val="hybridMultilevel"/>
    <w:tmpl w:val="4A0E4C58"/>
    <w:lvl w:ilvl="0" w:tplc="8E085012">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15:restartNumberingAfterBreak="0">
    <w:nsid w:val="389E31F7"/>
    <w:multiLevelType w:val="singleLevel"/>
    <w:tmpl w:val="04090019"/>
    <w:lvl w:ilvl="0">
      <w:start w:val="1"/>
      <w:numFmt w:val="lowerLetter"/>
      <w:lvlText w:val="%1."/>
      <w:lvlJc w:val="left"/>
      <w:pPr>
        <w:tabs>
          <w:tab w:val="num" w:pos="360"/>
        </w:tabs>
        <w:ind w:left="360" w:hanging="360"/>
      </w:pPr>
    </w:lvl>
  </w:abstractNum>
  <w:abstractNum w:abstractNumId="12" w15:restartNumberingAfterBreak="0">
    <w:nsid w:val="39291734"/>
    <w:multiLevelType w:val="singleLevel"/>
    <w:tmpl w:val="04090015"/>
    <w:lvl w:ilvl="0">
      <w:start w:val="1"/>
      <w:numFmt w:val="upperLetter"/>
      <w:lvlText w:val="%1."/>
      <w:lvlJc w:val="left"/>
      <w:pPr>
        <w:tabs>
          <w:tab w:val="num" w:pos="360"/>
        </w:tabs>
        <w:ind w:left="360" w:hanging="360"/>
      </w:pPr>
    </w:lvl>
  </w:abstractNum>
  <w:abstractNum w:abstractNumId="13" w15:restartNumberingAfterBreak="0">
    <w:nsid w:val="3AB97A08"/>
    <w:multiLevelType w:val="hybridMultilevel"/>
    <w:tmpl w:val="6318F8DA"/>
    <w:lvl w:ilvl="0" w:tplc="11A098D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F695E93"/>
    <w:multiLevelType w:val="hybridMultilevel"/>
    <w:tmpl w:val="4B8CA40E"/>
    <w:lvl w:ilvl="0" w:tplc="76C4A34E">
      <w:start w:val="2"/>
      <w:numFmt w:val="decimal"/>
      <w:lvlText w:val="%1."/>
      <w:lvlJc w:val="left"/>
      <w:pPr>
        <w:tabs>
          <w:tab w:val="num" w:pos="720"/>
        </w:tabs>
        <w:ind w:left="720" w:hanging="540"/>
      </w:pPr>
    </w:lvl>
    <w:lvl w:ilvl="1" w:tplc="52EEC8CE">
      <w:start w:val="4"/>
      <w:numFmt w:val="upperLetter"/>
      <w:lvlText w:val="%2."/>
      <w:lvlJc w:val="left"/>
      <w:pPr>
        <w:tabs>
          <w:tab w:val="num" w:pos="1620"/>
        </w:tabs>
        <w:ind w:left="1620" w:hanging="720"/>
      </w:pPr>
      <w:rPr>
        <w:strike w:val="0"/>
        <w:dstrike w:val="0"/>
        <w:u w:val="none"/>
        <w:effect w:val="none"/>
      </w:rPr>
    </w:lvl>
    <w:lvl w:ilvl="2" w:tplc="1682D738">
      <w:start w:val="1"/>
      <w:numFmt w:val="lowerLetter"/>
      <w:lvlText w:val="%3."/>
      <w:lvlJc w:val="left"/>
      <w:pPr>
        <w:tabs>
          <w:tab w:val="num" w:pos="2160"/>
        </w:tabs>
        <w:ind w:left="2160" w:hanging="360"/>
      </w:pPr>
      <w:rPr>
        <w:u w:val="single"/>
      </w:rPr>
    </w:lvl>
    <w:lvl w:ilvl="3" w:tplc="0650A342">
      <w:start w:val="1"/>
      <w:numFmt w:val="decimal"/>
      <w:lvlText w:val="%4."/>
      <w:lvlJc w:val="left"/>
      <w:pPr>
        <w:tabs>
          <w:tab w:val="num" w:pos="1815"/>
        </w:tabs>
        <w:ind w:left="1815" w:hanging="360"/>
      </w:pPr>
    </w:lvl>
    <w:lvl w:ilvl="4" w:tplc="9BCC8B2C">
      <w:start w:val="1"/>
      <w:numFmt w:val="decimal"/>
      <w:lvlText w:val="%5."/>
      <w:lvlJc w:val="left"/>
      <w:pPr>
        <w:tabs>
          <w:tab w:val="num" w:pos="2535"/>
        </w:tabs>
        <w:ind w:left="2535" w:hanging="360"/>
      </w:pPr>
    </w:lvl>
    <w:lvl w:ilvl="5" w:tplc="8A72C66C">
      <w:start w:val="1"/>
      <w:numFmt w:val="decimal"/>
      <w:lvlText w:val="%6."/>
      <w:lvlJc w:val="left"/>
      <w:pPr>
        <w:tabs>
          <w:tab w:val="num" w:pos="3255"/>
        </w:tabs>
        <w:ind w:left="3255" w:hanging="360"/>
      </w:pPr>
    </w:lvl>
    <w:lvl w:ilvl="6" w:tplc="D1927CB0">
      <w:start w:val="1"/>
      <w:numFmt w:val="decimal"/>
      <w:lvlText w:val="%7."/>
      <w:lvlJc w:val="left"/>
      <w:pPr>
        <w:tabs>
          <w:tab w:val="num" w:pos="3975"/>
        </w:tabs>
        <w:ind w:left="3975" w:hanging="360"/>
      </w:pPr>
    </w:lvl>
    <w:lvl w:ilvl="7" w:tplc="F030ED9E">
      <w:start w:val="1"/>
      <w:numFmt w:val="decimal"/>
      <w:lvlText w:val="%8."/>
      <w:lvlJc w:val="left"/>
      <w:pPr>
        <w:tabs>
          <w:tab w:val="num" w:pos="4695"/>
        </w:tabs>
        <w:ind w:left="4695" w:hanging="360"/>
      </w:pPr>
    </w:lvl>
    <w:lvl w:ilvl="8" w:tplc="4CB07878">
      <w:start w:val="1"/>
      <w:numFmt w:val="decimal"/>
      <w:lvlText w:val="%9."/>
      <w:lvlJc w:val="left"/>
      <w:pPr>
        <w:tabs>
          <w:tab w:val="num" w:pos="5415"/>
        </w:tabs>
        <w:ind w:left="5415" w:hanging="360"/>
      </w:pPr>
    </w:lvl>
  </w:abstractNum>
  <w:abstractNum w:abstractNumId="15" w15:restartNumberingAfterBreak="0">
    <w:nsid w:val="3FBD6D0A"/>
    <w:multiLevelType w:val="hybridMultilevel"/>
    <w:tmpl w:val="5008AC42"/>
    <w:lvl w:ilvl="0" w:tplc="E76A4F7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41F815AB"/>
    <w:multiLevelType w:val="singleLevel"/>
    <w:tmpl w:val="820CA78E"/>
    <w:lvl w:ilvl="0">
      <w:start w:val="1"/>
      <w:numFmt w:val="upperLetter"/>
      <w:pStyle w:val="Heading7"/>
      <w:lvlText w:val="%1."/>
      <w:lvlJc w:val="left"/>
      <w:pPr>
        <w:tabs>
          <w:tab w:val="num" w:pos="360"/>
        </w:tabs>
        <w:ind w:left="360" w:hanging="360"/>
      </w:pPr>
    </w:lvl>
  </w:abstractNum>
  <w:abstractNum w:abstractNumId="17" w15:restartNumberingAfterBreak="0">
    <w:nsid w:val="46821A70"/>
    <w:multiLevelType w:val="hybridMultilevel"/>
    <w:tmpl w:val="D47C4C00"/>
    <w:lvl w:ilvl="0" w:tplc="6D1AF4AE">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32F2BB44">
      <w:start w:val="6"/>
      <w:numFmt w:val="decimal"/>
      <w:lvlText w:val="%3."/>
      <w:lvlJc w:val="left"/>
      <w:pPr>
        <w:ind w:left="4140" w:hanging="360"/>
      </w:pPr>
      <w:rPr>
        <w:rFonts w:hint="default"/>
        <w:b/>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9562460"/>
    <w:multiLevelType w:val="hybridMultilevel"/>
    <w:tmpl w:val="336633EA"/>
    <w:lvl w:ilvl="0" w:tplc="BC14D372">
      <w:start w:val="1"/>
      <w:numFmt w:val="lowerLetter"/>
      <w:lvlText w:val="%1."/>
      <w:lvlJc w:val="left"/>
      <w:pPr>
        <w:ind w:left="4860" w:hanging="360"/>
      </w:pPr>
      <w:rPr>
        <w:rFonts w:hint="default"/>
      </w:r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19" w15:restartNumberingAfterBreak="0">
    <w:nsid w:val="4CD83E00"/>
    <w:multiLevelType w:val="hybridMultilevel"/>
    <w:tmpl w:val="B48CE3B0"/>
    <w:lvl w:ilvl="0" w:tplc="0CAED77E">
      <w:start w:val="2"/>
      <w:numFmt w:val="decimal"/>
      <w:lvlText w:val="%1."/>
      <w:lvlJc w:val="left"/>
      <w:pPr>
        <w:tabs>
          <w:tab w:val="num" w:pos="1785"/>
        </w:tabs>
        <w:ind w:left="1785" w:hanging="540"/>
      </w:pPr>
    </w:lvl>
    <w:lvl w:ilvl="1" w:tplc="93F6D946">
      <w:start w:val="1"/>
      <w:numFmt w:val="decimal"/>
      <w:lvlText w:val="%2."/>
      <w:lvlJc w:val="left"/>
      <w:pPr>
        <w:tabs>
          <w:tab w:val="num" w:pos="1440"/>
        </w:tabs>
        <w:ind w:left="1440" w:hanging="360"/>
      </w:pPr>
    </w:lvl>
    <w:lvl w:ilvl="2" w:tplc="FE688590">
      <w:start w:val="1"/>
      <w:numFmt w:val="decimal"/>
      <w:lvlText w:val="%3."/>
      <w:lvlJc w:val="left"/>
      <w:pPr>
        <w:tabs>
          <w:tab w:val="num" w:pos="2160"/>
        </w:tabs>
        <w:ind w:left="2160" w:hanging="360"/>
      </w:pPr>
    </w:lvl>
    <w:lvl w:ilvl="3" w:tplc="809658D6">
      <w:start w:val="1"/>
      <w:numFmt w:val="decimal"/>
      <w:lvlText w:val="%4."/>
      <w:lvlJc w:val="left"/>
      <w:pPr>
        <w:tabs>
          <w:tab w:val="num" w:pos="2880"/>
        </w:tabs>
        <w:ind w:left="2880" w:hanging="360"/>
      </w:pPr>
    </w:lvl>
    <w:lvl w:ilvl="4" w:tplc="6B6EE9B2">
      <w:start w:val="1"/>
      <w:numFmt w:val="decimal"/>
      <w:lvlText w:val="%5."/>
      <w:lvlJc w:val="left"/>
      <w:pPr>
        <w:tabs>
          <w:tab w:val="num" w:pos="3600"/>
        </w:tabs>
        <w:ind w:left="3600" w:hanging="360"/>
      </w:pPr>
    </w:lvl>
    <w:lvl w:ilvl="5" w:tplc="FDFC4EF0">
      <w:start w:val="1"/>
      <w:numFmt w:val="decimal"/>
      <w:lvlText w:val="%6."/>
      <w:lvlJc w:val="left"/>
      <w:pPr>
        <w:tabs>
          <w:tab w:val="num" w:pos="4320"/>
        </w:tabs>
        <w:ind w:left="4320" w:hanging="360"/>
      </w:pPr>
    </w:lvl>
    <w:lvl w:ilvl="6" w:tplc="A33254B0">
      <w:start w:val="1"/>
      <w:numFmt w:val="decimal"/>
      <w:lvlText w:val="%7."/>
      <w:lvlJc w:val="left"/>
      <w:pPr>
        <w:tabs>
          <w:tab w:val="num" w:pos="5040"/>
        </w:tabs>
        <w:ind w:left="5040" w:hanging="360"/>
      </w:pPr>
    </w:lvl>
    <w:lvl w:ilvl="7" w:tplc="7BF4E550">
      <w:start w:val="1"/>
      <w:numFmt w:val="decimal"/>
      <w:lvlText w:val="%8."/>
      <w:lvlJc w:val="left"/>
      <w:pPr>
        <w:tabs>
          <w:tab w:val="num" w:pos="5760"/>
        </w:tabs>
        <w:ind w:left="5760" w:hanging="360"/>
      </w:pPr>
    </w:lvl>
    <w:lvl w:ilvl="8" w:tplc="AD52C484">
      <w:start w:val="1"/>
      <w:numFmt w:val="decimal"/>
      <w:lvlText w:val="%9."/>
      <w:lvlJc w:val="left"/>
      <w:pPr>
        <w:tabs>
          <w:tab w:val="num" w:pos="6480"/>
        </w:tabs>
        <w:ind w:left="6480" w:hanging="360"/>
      </w:pPr>
    </w:lvl>
  </w:abstractNum>
  <w:abstractNum w:abstractNumId="20" w15:restartNumberingAfterBreak="0">
    <w:nsid w:val="4CF878F1"/>
    <w:multiLevelType w:val="hybridMultilevel"/>
    <w:tmpl w:val="70D406E2"/>
    <w:lvl w:ilvl="0" w:tplc="3C8294D6">
      <w:start w:val="1"/>
      <w:numFmt w:val="lowerLetter"/>
      <w:lvlText w:val="%1."/>
      <w:lvlJc w:val="left"/>
      <w:pPr>
        <w:ind w:left="4140" w:hanging="360"/>
      </w:pPr>
      <w:rPr>
        <w:rFonts w:hint="default"/>
      </w:r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21" w15:restartNumberingAfterBreak="0">
    <w:nsid w:val="505C1D17"/>
    <w:multiLevelType w:val="hybridMultilevel"/>
    <w:tmpl w:val="3D6CB054"/>
    <w:lvl w:ilvl="0" w:tplc="D34824B8">
      <w:start w:val="1"/>
      <w:numFmt w:val="decimal"/>
      <w:lvlText w:val="%1."/>
      <w:lvlJc w:val="left"/>
      <w:pPr>
        <w:tabs>
          <w:tab w:val="num" w:pos="360"/>
        </w:tabs>
        <w:ind w:left="360" w:hanging="360"/>
      </w:pPr>
      <w:rPr>
        <w:b/>
      </w:rPr>
    </w:lvl>
    <w:lvl w:ilvl="1" w:tplc="02E8F782">
      <w:start w:val="1"/>
      <w:numFmt w:val="upperLetter"/>
      <w:pStyle w:val="Heading6"/>
      <w:lvlText w:val="%2."/>
      <w:lvlJc w:val="left"/>
      <w:pPr>
        <w:tabs>
          <w:tab w:val="num" w:pos="1440"/>
        </w:tabs>
        <w:ind w:left="1440" w:hanging="720"/>
      </w:pPr>
    </w:lvl>
    <w:lvl w:ilvl="2" w:tplc="DEC0E7D2">
      <w:start w:val="1"/>
      <w:numFmt w:val="lowerLetter"/>
      <w:lvlText w:val="%3."/>
      <w:lvlJc w:val="left"/>
      <w:pPr>
        <w:tabs>
          <w:tab w:val="num" w:pos="1980"/>
        </w:tabs>
        <w:ind w:left="1980" w:hanging="360"/>
      </w:pPr>
    </w:lvl>
    <w:lvl w:ilvl="3" w:tplc="DEF4BC14">
      <w:start w:val="1"/>
      <w:numFmt w:val="decimal"/>
      <w:lvlText w:val="%4."/>
      <w:lvlJc w:val="left"/>
      <w:pPr>
        <w:tabs>
          <w:tab w:val="num" w:pos="2880"/>
        </w:tabs>
        <w:ind w:left="2880" w:hanging="360"/>
      </w:pPr>
    </w:lvl>
    <w:lvl w:ilvl="4" w:tplc="D326F1F0">
      <w:start w:val="1"/>
      <w:numFmt w:val="decimal"/>
      <w:lvlText w:val="%5."/>
      <w:lvlJc w:val="left"/>
      <w:pPr>
        <w:tabs>
          <w:tab w:val="num" w:pos="3600"/>
        </w:tabs>
        <w:ind w:left="3600" w:hanging="360"/>
      </w:pPr>
    </w:lvl>
    <w:lvl w:ilvl="5" w:tplc="13BEE384">
      <w:start w:val="1"/>
      <w:numFmt w:val="decimal"/>
      <w:lvlText w:val="%6."/>
      <w:lvlJc w:val="left"/>
      <w:pPr>
        <w:tabs>
          <w:tab w:val="num" w:pos="4320"/>
        </w:tabs>
        <w:ind w:left="4320" w:hanging="360"/>
      </w:pPr>
    </w:lvl>
    <w:lvl w:ilvl="6" w:tplc="E64449B0">
      <w:start w:val="1"/>
      <w:numFmt w:val="decimal"/>
      <w:lvlText w:val="%7."/>
      <w:lvlJc w:val="left"/>
      <w:pPr>
        <w:tabs>
          <w:tab w:val="num" w:pos="5040"/>
        </w:tabs>
        <w:ind w:left="5040" w:hanging="360"/>
      </w:pPr>
    </w:lvl>
    <w:lvl w:ilvl="7" w:tplc="4F389A2C">
      <w:start w:val="1"/>
      <w:numFmt w:val="decimal"/>
      <w:lvlText w:val="%8."/>
      <w:lvlJc w:val="left"/>
      <w:pPr>
        <w:tabs>
          <w:tab w:val="num" w:pos="5760"/>
        </w:tabs>
        <w:ind w:left="5760" w:hanging="360"/>
      </w:pPr>
    </w:lvl>
    <w:lvl w:ilvl="8" w:tplc="0A0CD07E">
      <w:start w:val="1"/>
      <w:numFmt w:val="decimal"/>
      <w:lvlText w:val="%9."/>
      <w:lvlJc w:val="left"/>
      <w:pPr>
        <w:tabs>
          <w:tab w:val="num" w:pos="6480"/>
        </w:tabs>
        <w:ind w:left="6480" w:hanging="360"/>
      </w:pPr>
    </w:lvl>
  </w:abstractNum>
  <w:abstractNum w:abstractNumId="22" w15:restartNumberingAfterBreak="0">
    <w:nsid w:val="559912FC"/>
    <w:multiLevelType w:val="hybridMultilevel"/>
    <w:tmpl w:val="73086F96"/>
    <w:lvl w:ilvl="0" w:tplc="C0D08EAC">
      <w:start w:val="1"/>
      <w:numFmt w:val="decimal"/>
      <w:lvlText w:val="%1."/>
      <w:lvlJc w:val="left"/>
      <w:pPr>
        <w:tabs>
          <w:tab w:val="num" w:pos="2880"/>
        </w:tabs>
        <w:ind w:left="2880" w:hanging="720"/>
      </w:pPr>
    </w:lvl>
    <w:lvl w:ilvl="1" w:tplc="0820F5B2">
      <w:start w:val="1"/>
      <w:numFmt w:val="lowerLetter"/>
      <w:lvlText w:val="%2."/>
      <w:lvlJc w:val="left"/>
      <w:pPr>
        <w:tabs>
          <w:tab w:val="num" w:pos="3600"/>
        </w:tabs>
        <w:ind w:left="3600" w:hanging="720"/>
      </w:pPr>
      <w:rPr>
        <w:u w:val="single"/>
      </w:rPr>
    </w:lvl>
    <w:lvl w:ilvl="2" w:tplc="4CCA52F8">
      <w:start w:val="1"/>
      <w:numFmt w:val="decimal"/>
      <w:lvlText w:val="%3."/>
      <w:lvlJc w:val="left"/>
      <w:pPr>
        <w:tabs>
          <w:tab w:val="num" w:pos="2880"/>
        </w:tabs>
        <w:ind w:left="2880" w:hanging="360"/>
      </w:pPr>
    </w:lvl>
    <w:lvl w:ilvl="3" w:tplc="7E2CBA16">
      <w:start w:val="1"/>
      <w:numFmt w:val="decimal"/>
      <w:lvlText w:val="%4."/>
      <w:lvlJc w:val="left"/>
      <w:pPr>
        <w:tabs>
          <w:tab w:val="num" w:pos="3600"/>
        </w:tabs>
        <w:ind w:left="3600" w:hanging="360"/>
      </w:pPr>
    </w:lvl>
    <w:lvl w:ilvl="4" w:tplc="6D0831A4">
      <w:start w:val="1"/>
      <w:numFmt w:val="decimal"/>
      <w:lvlText w:val="%5."/>
      <w:lvlJc w:val="left"/>
      <w:pPr>
        <w:tabs>
          <w:tab w:val="num" w:pos="4320"/>
        </w:tabs>
        <w:ind w:left="4320" w:hanging="360"/>
      </w:pPr>
    </w:lvl>
    <w:lvl w:ilvl="5" w:tplc="CB46C206">
      <w:start w:val="1"/>
      <w:numFmt w:val="decimal"/>
      <w:lvlText w:val="%6."/>
      <w:lvlJc w:val="left"/>
      <w:pPr>
        <w:tabs>
          <w:tab w:val="num" w:pos="5040"/>
        </w:tabs>
        <w:ind w:left="5040" w:hanging="360"/>
      </w:pPr>
    </w:lvl>
    <w:lvl w:ilvl="6" w:tplc="E6C24D7E">
      <w:start w:val="1"/>
      <w:numFmt w:val="decimal"/>
      <w:lvlText w:val="%7."/>
      <w:lvlJc w:val="left"/>
      <w:pPr>
        <w:tabs>
          <w:tab w:val="num" w:pos="5760"/>
        </w:tabs>
        <w:ind w:left="5760" w:hanging="360"/>
      </w:pPr>
    </w:lvl>
    <w:lvl w:ilvl="7" w:tplc="50EE5418">
      <w:start w:val="1"/>
      <w:numFmt w:val="decimal"/>
      <w:lvlText w:val="%8."/>
      <w:lvlJc w:val="left"/>
      <w:pPr>
        <w:tabs>
          <w:tab w:val="num" w:pos="6480"/>
        </w:tabs>
        <w:ind w:left="6480" w:hanging="360"/>
      </w:pPr>
    </w:lvl>
    <w:lvl w:ilvl="8" w:tplc="9ACADBD6">
      <w:start w:val="1"/>
      <w:numFmt w:val="decimal"/>
      <w:lvlText w:val="%9."/>
      <w:lvlJc w:val="left"/>
      <w:pPr>
        <w:tabs>
          <w:tab w:val="num" w:pos="7200"/>
        </w:tabs>
        <w:ind w:left="7200" w:hanging="360"/>
      </w:pPr>
    </w:lvl>
  </w:abstractNum>
  <w:abstractNum w:abstractNumId="23" w15:restartNumberingAfterBreak="0">
    <w:nsid w:val="59F60978"/>
    <w:multiLevelType w:val="hybridMultilevel"/>
    <w:tmpl w:val="8E32A5F8"/>
    <w:lvl w:ilvl="0" w:tplc="EFB6E18C">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5A5E1977"/>
    <w:multiLevelType w:val="hybridMultilevel"/>
    <w:tmpl w:val="8B5CB23C"/>
    <w:lvl w:ilvl="0" w:tplc="10A87D46">
      <w:start w:val="5"/>
      <w:numFmt w:val="decimal"/>
      <w:lvlText w:val="%1."/>
      <w:lvlJc w:val="left"/>
      <w:pPr>
        <w:tabs>
          <w:tab w:val="num" w:pos="2520"/>
        </w:tabs>
        <w:ind w:left="252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25" w15:restartNumberingAfterBreak="0">
    <w:nsid w:val="5CF97EB8"/>
    <w:multiLevelType w:val="hybridMultilevel"/>
    <w:tmpl w:val="D3AAA7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E3887EA4">
      <w:start w:val="1"/>
      <w:numFmt w:val="lowerRoman"/>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4A012A2"/>
    <w:multiLevelType w:val="hybridMultilevel"/>
    <w:tmpl w:val="5A6406A6"/>
    <w:lvl w:ilvl="0" w:tplc="A59A758E">
      <w:start w:val="3"/>
      <w:numFmt w:val="decimal"/>
      <w:lvlText w:val="%1."/>
      <w:lvlJc w:val="left"/>
      <w:pPr>
        <w:ind w:left="2190" w:hanging="360"/>
      </w:pPr>
      <w:rPr>
        <w:rFonts w:ascii="Times New Roman" w:hAnsi="Times New Roman" w:hint="default"/>
        <w:b/>
        <w:sz w:val="22"/>
      </w:rPr>
    </w:lvl>
    <w:lvl w:ilvl="1" w:tplc="04090019">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27" w15:restartNumberingAfterBreak="0">
    <w:nsid w:val="664F316C"/>
    <w:multiLevelType w:val="hybridMultilevel"/>
    <w:tmpl w:val="032AAF9E"/>
    <w:lvl w:ilvl="0" w:tplc="B5563A16">
      <w:start w:val="1"/>
      <w:numFmt w:val="upperLetter"/>
      <w:lvlText w:val="%1."/>
      <w:lvlJc w:val="left"/>
      <w:pPr>
        <w:tabs>
          <w:tab w:val="num" w:pos="1440"/>
        </w:tabs>
        <w:ind w:left="1440" w:hanging="720"/>
      </w:pPr>
    </w:lvl>
    <w:lvl w:ilvl="1" w:tplc="ACD8526C">
      <w:start w:val="1"/>
      <w:numFmt w:val="decimal"/>
      <w:lvlText w:val="%2."/>
      <w:lvlJc w:val="left"/>
      <w:pPr>
        <w:tabs>
          <w:tab w:val="num" w:pos="2520"/>
        </w:tabs>
        <w:ind w:left="2520" w:hanging="1080"/>
      </w:pPr>
    </w:lvl>
    <w:lvl w:ilvl="2" w:tplc="89BA1746">
      <w:start w:val="1"/>
      <w:numFmt w:val="lowerRoman"/>
      <w:lvlText w:val="%3."/>
      <w:lvlJc w:val="right"/>
      <w:pPr>
        <w:tabs>
          <w:tab w:val="num" w:pos="2520"/>
        </w:tabs>
        <w:ind w:left="2520" w:hanging="180"/>
      </w:pPr>
    </w:lvl>
    <w:lvl w:ilvl="3" w:tplc="2076D4A8">
      <w:start w:val="1"/>
      <w:numFmt w:val="decimal"/>
      <w:lvlText w:val="%4."/>
      <w:lvlJc w:val="left"/>
      <w:pPr>
        <w:tabs>
          <w:tab w:val="num" w:pos="2880"/>
        </w:tabs>
        <w:ind w:left="2880" w:hanging="360"/>
      </w:pPr>
    </w:lvl>
    <w:lvl w:ilvl="4" w:tplc="C030A0EA">
      <w:start w:val="1"/>
      <w:numFmt w:val="decimal"/>
      <w:lvlText w:val="%5."/>
      <w:lvlJc w:val="left"/>
      <w:pPr>
        <w:tabs>
          <w:tab w:val="num" w:pos="3600"/>
        </w:tabs>
        <w:ind w:left="3600" w:hanging="360"/>
      </w:pPr>
    </w:lvl>
    <w:lvl w:ilvl="5" w:tplc="DB144FAA">
      <w:start w:val="1"/>
      <w:numFmt w:val="decimal"/>
      <w:lvlText w:val="%6."/>
      <w:lvlJc w:val="left"/>
      <w:pPr>
        <w:tabs>
          <w:tab w:val="num" w:pos="4320"/>
        </w:tabs>
        <w:ind w:left="4320" w:hanging="360"/>
      </w:pPr>
    </w:lvl>
    <w:lvl w:ilvl="6" w:tplc="A0988520">
      <w:start w:val="1"/>
      <w:numFmt w:val="decimal"/>
      <w:lvlText w:val="%7."/>
      <w:lvlJc w:val="left"/>
      <w:pPr>
        <w:tabs>
          <w:tab w:val="num" w:pos="5040"/>
        </w:tabs>
        <w:ind w:left="5040" w:hanging="360"/>
      </w:pPr>
    </w:lvl>
    <w:lvl w:ilvl="7" w:tplc="9C944B74">
      <w:start w:val="1"/>
      <w:numFmt w:val="decimal"/>
      <w:lvlText w:val="%8."/>
      <w:lvlJc w:val="left"/>
      <w:pPr>
        <w:tabs>
          <w:tab w:val="num" w:pos="5760"/>
        </w:tabs>
        <w:ind w:left="5760" w:hanging="360"/>
      </w:pPr>
    </w:lvl>
    <w:lvl w:ilvl="8" w:tplc="0C149B90">
      <w:start w:val="1"/>
      <w:numFmt w:val="decimal"/>
      <w:lvlText w:val="%9."/>
      <w:lvlJc w:val="left"/>
      <w:pPr>
        <w:tabs>
          <w:tab w:val="num" w:pos="6480"/>
        </w:tabs>
        <w:ind w:left="6480" w:hanging="360"/>
      </w:pPr>
    </w:lvl>
  </w:abstractNum>
  <w:abstractNum w:abstractNumId="28" w15:restartNumberingAfterBreak="0">
    <w:nsid w:val="67627628"/>
    <w:multiLevelType w:val="hybridMultilevel"/>
    <w:tmpl w:val="15B659C2"/>
    <w:lvl w:ilvl="0" w:tplc="81623596">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9" w15:restartNumberingAfterBreak="0">
    <w:nsid w:val="6BD93843"/>
    <w:multiLevelType w:val="hybridMultilevel"/>
    <w:tmpl w:val="E4F8A47E"/>
    <w:lvl w:ilvl="0" w:tplc="189442BE">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6D5516DC"/>
    <w:multiLevelType w:val="hybridMultilevel"/>
    <w:tmpl w:val="A45E3070"/>
    <w:lvl w:ilvl="0" w:tplc="DEC0E7D2">
      <w:start w:val="1"/>
      <w:numFmt w:val="lowerLetter"/>
      <w:lvlText w:val="%1."/>
      <w:lvlJc w:val="left"/>
      <w:pPr>
        <w:ind w:left="4860" w:hanging="360"/>
      </w:pPr>
      <w:rPr>
        <w:rFonts w:hint="default"/>
      </w:rPr>
    </w:lvl>
    <w:lvl w:ilvl="1" w:tplc="FFFFFFFF" w:tentative="1">
      <w:start w:val="1"/>
      <w:numFmt w:val="lowerLetter"/>
      <w:lvlText w:val="%2."/>
      <w:lvlJc w:val="left"/>
      <w:pPr>
        <w:ind w:left="5580" w:hanging="360"/>
      </w:pPr>
    </w:lvl>
    <w:lvl w:ilvl="2" w:tplc="FFFFFFFF" w:tentative="1">
      <w:start w:val="1"/>
      <w:numFmt w:val="lowerRoman"/>
      <w:lvlText w:val="%3."/>
      <w:lvlJc w:val="right"/>
      <w:pPr>
        <w:ind w:left="6300" w:hanging="180"/>
      </w:pPr>
    </w:lvl>
    <w:lvl w:ilvl="3" w:tplc="FFFFFFFF" w:tentative="1">
      <w:start w:val="1"/>
      <w:numFmt w:val="decimal"/>
      <w:lvlText w:val="%4."/>
      <w:lvlJc w:val="left"/>
      <w:pPr>
        <w:ind w:left="7020" w:hanging="360"/>
      </w:pPr>
    </w:lvl>
    <w:lvl w:ilvl="4" w:tplc="FFFFFFFF" w:tentative="1">
      <w:start w:val="1"/>
      <w:numFmt w:val="lowerLetter"/>
      <w:lvlText w:val="%5."/>
      <w:lvlJc w:val="left"/>
      <w:pPr>
        <w:ind w:left="7740" w:hanging="360"/>
      </w:pPr>
    </w:lvl>
    <w:lvl w:ilvl="5" w:tplc="FFFFFFFF" w:tentative="1">
      <w:start w:val="1"/>
      <w:numFmt w:val="lowerRoman"/>
      <w:lvlText w:val="%6."/>
      <w:lvlJc w:val="right"/>
      <w:pPr>
        <w:ind w:left="8460" w:hanging="180"/>
      </w:pPr>
    </w:lvl>
    <w:lvl w:ilvl="6" w:tplc="FFFFFFFF" w:tentative="1">
      <w:start w:val="1"/>
      <w:numFmt w:val="decimal"/>
      <w:lvlText w:val="%7."/>
      <w:lvlJc w:val="left"/>
      <w:pPr>
        <w:ind w:left="9180" w:hanging="360"/>
      </w:pPr>
    </w:lvl>
    <w:lvl w:ilvl="7" w:tplc="FFFFFFFF" w:tentative="1">
      <w:start w:val="1"/>
      <w:numFmt w:val="lowerLetter"/>
      <w:lvlText w:val="%8."/>
      <w:lvlJc w:val="left"/>
      <w:pPr>
        <w:ind w:left="9900" w:hanging="360"/>
      </w:pPr>
    </w:lvl>
    <w:lvl w:ilvl="8" w:tplc="FFFFFFFF" w:tentative="1">
      <w:start w:val="1"/>
      <w:numFmt w:val="lowerRoman"/>
      <w:lvlText w:val="%9."/>
      <w:lvlJc w:val="right"/>
      <w:pPr>
        <w:ind w:left="10620" w:hanging="180"/>
      </w:pPr>
    </w:lvl>
  </w:abstractNum>
  <w:abstractNum w:abstractNumId="31" w15:restartNumberingAfterBreak="0">
    <w:nsid w:val="6ECC4EC2"/>
    <w:multiLevelType w:val="hybridMultilevel"/>
    <w:tmpl w:val="1740466A"/>
    <w:lvl w:ilvl="0" w:tplc="E9949A18">
      <w:start w:val="6"/>
      <w:numFmt w:val="upperLetter"/>
      <w:lvlText w:val="%1."/>
      <w:lvlJc w:val="left"/>
      <w:pPr>
        <w:tabs>
          <w:tab w:val="num" w:pos="3600"/>
        </w:tabs>
        <w:ind w:left="3600" w:hanging="720"/>
      </w:pPr>
    </w:lvl>
    <w:lvl w:ilvl="1" w:tplc="04090019">
      <w:start w:val="1"/>
      <w:numFmt w:val="decimal"/>
      <w:lvlText w:val="%2."/>
      <w:lvlJc w:val="left"/>
      <w:pPr>
        <w:tabs>
          <w:tab w:val="num" w:pos="3600"/>
        </w:tabs>
        <w:ind w:left="3600" w:hanging="360"/>
      </w:pPr>
    </w:lvl>
    <w:lvl w:ilvl="2" w:tplc="0409001B">
      <w:start w:val="1"/>
      <w:numFmt w:val="decimal"/>
      <w:lvlText w:val="%3."/>
      <w:lvlJc w:val="left"/>
      <w:pPr>
        <w:tabs>
          <w:tab w:val="num" w:pos="4320"/>
        </w:tabs>
        <w:ind w:left="4320" w:hanging="360"/>
      </w:pPr>
    </w:lvl>
    <w:lvl w:ilvl="3" w:tplc="0409000F">
      <w:start w:val="1"/>
      <w:numFmt w:val="decimal"/>
      <w:lvlText w:val="%4."/>
      <w:lvlJc w:val="left"/>
      <w:pPr>
        <w:tabs>
          <w:tab w:val="num" w:pos="5040"/>
        </w:tabs>
        <w:ind w:left="5040" w:hanging="360"/>
      </w:pPr>
    </w:lvl>
    <w:lvl w:ilvl="4" w:tplc="04090019">
      <w:start w:val="1"/>
      <w:numFmt w:val="decimal"/>
      <w:lvlText w:val="%5."/>
      <w:lvlJc w:val="left"/>
      <w:pPr>
        <w:tabs>
          <w:tab w:val="num" w:pos="5760"/>
        </w:tabs>
        <w:ind w:left="5760" w:hanging="360"/>
      </w:pPr>
    </w:lvl>
    <w:lvl w:ilvl="5" w:tplc="0409001B">
      <w:start w:val="1"/>
      <w:numFmt w:val="decimal"/>
      <w:lvlText w:val="%6."/>
      <w:lvlJc w:val="left"/>
      <w:pPr>
        <w:tabs>
          <w:tab w:val="num" w:pos="6480"/>
        </w:tabs>
        <w:ind w:left="6480" w:hanging="360"/>
      </w:pPr>
    </w:lvl>
    <w:lvl w:ilvl="6" w:tplc="0409000F">
      <w:start w:val="1"/>
      <w:numFmt w:val="decimal"/>
      <w:lvlText w:val="%7."/>
      <w:lvlJc w:val="left"/>
      <w:pPr>
        <w:tabs>
          <w:tab w:val="num" w:pos="7200"/>
        </w:tabs>
        <w:ind w:left="7200" w:hanging="360"/>
      </w:pPr>
    </w:lvl>
    <w:lvl w:ilvl="7" w:tplc="04090019">
      <w:start w:val="1"/>
      <w:numFmt w:val="decimal"/>
      <w:lvlText w:val="%8."/>
      <w:lvlJc w:val="left"/>
      <w:pPr>
        <w:tabs>
          <w:tab w:val="num" w:pos="7920"/>
        </w:tabs>
        <w:ind w:left="7920" w:hanging="360"/>
      </w:pPr>
    </w:lvl>
    <w:lvl w:ilvl="8" w:tplc="0409001B">
      <w:start w:val="1"/>
      <w:numFmt w:val="decimal"/>
      <w:lvlText w:val="%9."/>
      <w:lvlJc w:val="left"/>
      <w:pPr>
        <w:tabs>
          <w:tab w:val="num" w:pos="8640"/>
        </w:tabs>
        <w:ind w:left="8640" w:hanging="360"/>
      </w:pPr>
    </w:lvl>
  </w:abstractNum>
  <w:abstractNum w:abstractNumId="32" w15:restartNumberingAfterBreak="0">
    <w:nsid w:val="6EDC3E0F"/>
    <w:multiLevelType w:val="hybridMultilevel"/>
    <w:tmpl w:val="459255B0"/>
    <w:lvl w:ilvl="0" w:tplc="69C66C62">
      <w:start w:val="22"/>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6F0D0CA3"/>
    <w:multiLevelType w:val="hybridMultilevel"/>
    <w:tmpl w:val="2D26951C"/>
    <w:lvl w:ilvl="0" w:tplc="F5CACAA2">
      <w:start w:val="4"/>
      <w:numFmt w:val="decimal"/>
      <w:lvlText w:val="%1)"/>
      <w:lvlJc w:val="left"/>
      <w:pPr>
        <w:tabs>
          <w:tab w:val="num" w:pos="4320"/>
        </w:tabs>
        <w:ind w:left="4320" w:hanging="72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34" w15:restartNumberingAfterBreak="0">
    <w:nsid w:val="751755AD"/>
    <w:multiLevelType w:val="hybridMultilevel"/>
    <w:tmpl w:val="CD60990A"/>
    <w:lvl w:ilvl="0" w:tplc="BBDC7C2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5" w15:restartNumberingAfterBreak="0">
    <w:nsid w:val="76A56CBF"/>
    <w:multiLevelType w:val="hybridMultilevel"/>
    <w:tmpl w:val="22BA8798"/>
    <w:lvl w:ilvl="0" w:tplc="3DA20138">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15:restartNumberingAfterBreak="0">
    <w:nsid w:val="7C063F45"/>
    <w:multiLevelType w:val="multilevel"/>
    <w:tmpl w:val="37E6C6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D7135D9"/>
    <w:multiLevelType w:val="hybridMultilevel"/>
    <w:tmpl w:val="DF008908"/>
    <w:lvl w:ilvl="0" w:tplc="BF4ECABA">
      <w:start w:val="1"/>
      <w:numFmt w:val="lowerLetter"/>
      <w:lvlText w:val="%1."/>
      <w:lvlJc w:val="left"/>
      <w:pPr>
        <w:tabs>
          <w:tab w:val="num" w:pos="2880"/>
        </w:tabs>
        <w:ind w:left="28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897740531">
    <w:abstractNumId w:val="21"/>
  </w:num>
  <w:num w:numId="2" w16cid:durableId="729733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5216949">
    <w:abstractNumId w:val="16"/>
  </w:num>
  <w:num w:numId="4" w16cid:durableId="526719903">
    <w:abstractNumId w:val="16"/>
    <w:lvlOverride w:ilvl="0">
      <w:startOverride w:val="1"/>
    </w:lvlOverride>
  </w:num>
  <w:num w:numId="5" w16cid:durableId="1365445235">
    <w:abstractNumId w:val="9"/>
  </w:num>
  <w:num w:numId="6" w16cid:durableId="57441210">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0213902">
    <w:abstractNumId w:val="4"/>
  </w:num>
  <w:num w:numId="8" w16cid:durableId="9706002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6303470">
    <w:abstractNumId w:val="0"/>
  </w:num>
  <w:num w:numId="10" w16cid:durableId="6874885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8462198">
    <w:abstractNumId w:val="3"/>
  </w:num>
  <w:num w:numId="12" w16cid:durableId="12238281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3988979">
    <w:abstractNumId w:val="19"/>
  </w:num>
  <w:num w:numId="14" w16cid:durableId="622688137">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5795346">
    <w:abstractNumId w:val="14"/>
  </w:num>
  <w:num w:numId="16" w16cid:durableId="1334456433">
    <w:abstractNumId w:val="1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0718923">
    <w:abstractNumId w:val="31"/>
  </w:num>
  <w:num w:numId="18" w16cid:durableId="1004548009">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2312964">
    <w:abstractNumId w:val="12"/>
  </w:num>
  <w:num w:numId="20" w16cid:durableId="454831735">
    <w:abstractNumId w:val="12"/>
    <w:lvlOverride w:ilvl="0">
      <w:startOverride w:val="1"/>
    </w:lvlOverride>
  </w:num>
  <w:num w:numId="21" w16cid:durableId="913314931">
    <w:abstractNumId w:val="33"/>
  </w:num>
  <w:num w:numId="22" w16cid:durableId="887299411">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7071509">
    <w:abstractNumId w:val="27"/>
  </w:num>
  <w:num w:numId="24" w16cid:durableId="1642477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09954884">
    <w:abstractNumId w:val="24"/>
  </w:num>
  <w:num w:numId="26" w16cid:durableId="1101610043">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2305777">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2840671">
    <w:abstractNumId w:val="11"/>
  </w:num>
  <w:num w:numId="29" w16cid:durableId="924267267">
    <w:abstractNumId w:val="11"/>
    <w:lvlOverride w:ilvl="0">
      <w:startOverride w:val="1"/>
    </w:lvlOverride>
  </w:num>
  <w:num w:numId="30" w16cid:durableId="937444344">
    <w:abstractNumId w:val="37"/>
  </w:num>
  <w:num w:numId="31" w16cid:durableId="113390739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2125213">
    <w:abstractNumId w:val="22"/>
  </w:num>
  <w:num w:numId="33" w16cid:durableId="6986314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2359249">
    <w:abstractNumId w:val="1"/>
  </w:num>
  <w:num w:numId="35" w16cid:durableId="838227360">
    <w:abstractNumId w:val="1"/>
    <w:lvlOverride w:ilvl="0">
      <w:startOverride w:val="3"/>
    </w:lvlOverride>
  </w:num>
  <w:num w:numId="36" w16cid:durableId="844057550">
    <w:abstractNumId w:val="6"/>
  </w:num>
  <w:num w:numId="37" w16cid:durableId="1343043019">
    <w:abstractNumId w:val="25"/>
  </w:num>
  <w:num w:numId="38" w16cid:durableId="2012099188">
    <w:abstractNumId w:val="36"/>
  </w:num>
  <w:num w:numId="39" w16cid:durableId="1479033812">
    <w:abstractNumId w:val="2"/>
  </w:num>
  <w:num w:numId="40" w16cid:durableId="1728869136">
    <w:abstractNumId w:val="5"/>
  </w:num>
  <w:num w:numId="41" w16cid:durableId="180050770">
    <w:abstractNumId w:val="26"/>
  </w:num>
  <w:num w:numId="42" w16cid:durableId="877355807">
    <w:abstractNumId w:val="17"/>
  </w:num>
  <w:num w:numId="43" w16cid:durableId="1454597859">
    <w:abstractNumId w:val="13"/>
  </w:num>
  <w:num w:numId="44" w16cid:durableId="1548450290">
    <w:abstractNumId w:val="29"/>
  </w:num>
  <w:num w:numId="45" w16cid:durableId="406876870">
    <w:abstractNumId w:val="7"/>
  </w:num>
  <w:num w:numId="46" w16cid:durableId="1615281554">
    <w:abstractNumId w:val="10"/>
  </w:num>
  <w:num w:numId="47" w16cid:durableId="947078249">
    <w:abstractNumId w:val="8"/>
  </w:num>
  <w:num w:numId="48" w16cid:durableId="660231385">
    <w:abstractNumId w:val="35"/>
  </w:num>
  <w:num w:numId="49" w16cid:durableId="1051926518">
    <w:abstractNumId w:val="15"/>
  </w:num>
  <w:num w:numId="50" w16cid:durableId="1193570723">
    <w:abstractNumId w:val="32"/>
  </w:num>
  <w:num w:numId="51" w16cid:durableId="1349916370">
    <w:abstractNumId w:val="23"/>
  </w:num>
  <w:num w:numId="52" w16cid:durableId="1308389132">
    <w:abstractNumId w:val="34"/>
  </w:num>
  <w:num w:numId="53" w16cid:durableId="323046773">
    <w:abstractNumId w:val="28"/>
  </w:num>
  <w:num w:numId="54" w16cid:durableId="1315526739">
    <w:abstractNumId w:val="20"/>
  </w:num>
  <w:num w:numId="55" w16cid:durableId="1688170198">
    <w:abstractNumId w:val="18"/>
  </w:num>
  <w:num w:numId="56" w16cid:durableId="1034696726">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astRangeEnd" w:val="6350"/>
    <w:docVar w:name="lastRangeStart" w:val="6350"/>
    <w:docVar w:name="SelEnd" w:val=" "/>
  </w:docVars>
  <w:rsids>
    <w:rsidRoot w:val="00B6540F"/>
    <w:rsid w:val="00002B24"/>
    <w:rsid w:val="000067A9"/>
    <w:rsid w:val="00012C87"/>
    <w:rsid w:val="00017B63"/>
    <w:rsid w:val="000231B5"/>
    <w:rsid w:val="0002601E"/>
    <w:rsid w:val="0002785B"/>
    <w:rsid w:val="000474DE"/>
    <w:rsid w:val="00061A85"/>
    <w:rsid w:val="000643D3"/>
    <w:rsid w:val="00071EB7"/>
    <w:rsid w:val="00075F5E"/>
    <w:rsid w:val="000761D0"/>
    <w:rsid w:val="00083C61"/>
    <w:rsid w:val="000A7B79"/>
    <w:rsid w:val="000B16F8"/>
    <w:rsid w:val="000B6F22"/>
    <w:rsid w:val="000C2B24"/>
    <w:rsid w:val="000C6AF8"/>
    <w:rsid w:val="000C6DEF"/>
    <w:rsid w:val="000F1D55"/>
    <w:rsid w:val="00100D47"/>
    <w:rsid w:val="00102056"/>
    <w:rsid w:val="00110FCE"/>
    <w:rsid w:val="00121A5F"/>
    <w:rsid w:val="00122A57"/>
    <w:rsid w:val="001230A6"/>
    <w:rsid w:val="00125DCF"/>
    <w:rsid w:val="00132111"/>
    <w:rsid w:val="0013652F"/>
    <w:rsid w:val="00143D7F"/>
    <w:rsid w:val="0015208E"/>
    <w:rsid w:val="0015562F"/>
    <w:rsid w:val="00155F81"/>
    <w:rsid w:val="00161F57"/>
    <w:rsid w:val="00162946"/>
    <w:rsid w:val="00163D0B"/>
    <w:rsid w:val="001644FE"/>
    <w:rsid w:val="00171B3E"/>
    <w:rsid w:val="00172B72"/>
    <w:rsid w:val="00191020"/>
    <w:rsid w:val="001929E4"/>
    <w:rsid w:val="00195B94"/>
    <w:rsid w:val="0019697D"/>
    <w:rsid w:val="00197970"/>
    <w:rsid w:val="001A1320"/>
    <w:rsid w:val="001A3741"/>
    <w:rsid w:val="001A5037"/>
    <w:rsid w:val="001A5F09"/>
    <w:rsid w:val="001B00CE"/>
    <w:rsid w:val="001B0AA1"/>
    <w:rsid w:val="001C7B52"/>
    <w:rsid w:val="001D24F0"/>
    <w:rsid w:val="001D7411"/>
    <w:rsid w:val="002021D0"/>
    <w:rsid w:val="00203584"/>
    <w:rsid w:val="002053FD"/>
    <w:rsid w:val="00210CB0"/>
    <w:rsid w:val="00213951"/>
    <w:rsid w:val="00214C2E"/>
    <w:rsid w:val="00216416"/>
    <w:rsid w:val="002164C1"/>
    <w:rsid w:val="00224A92"/>
    <w:rsid w:val="00226C2C"/>
    <w:rsid w:val="002310E3"/>
    <w:rsid w:val="0024123F"/>
    <w:rsid w:val="00250814"/>
    <w:rsid w:val="002570B5"/>
    <w:rsid w:val="00260364"/>
    <w:rsid w:val="00263A1F"/>
    <w:rsid w:val="002744E6"/>
    <w:rsid w:val="002750F7"/>
    <w:rsid w:val="00277032"/>
    <w:rsid w:val="0028536D"/>
    <w:rsid w:val="00286699"/>
    <w:rsid w:val="00295F4C"/>
    <w:rsid w:val="002A43AD"/>
    <w:rsid w:val="002A6146"/>
    <w:rsid w:val="002C2BD6"/>
    <w:rsid w:val="002C34FB"/>
    <w:rsid w:val="002C472A"/>
    <w:rsid w:val="002D0C0E"/>
    <w:rsid w:val="002D444D"/>
    <w:rsid w:val="002D4F1F"/>
    <w:rsid w:val="002D5E67"/>
    <w:rsid w:val="002D6C26"/>
    <w:rsid w:val="002D7D1D"/>
    <w:rsid w:val="002E08E4"/>
    <w:rsid w:val="002E1525"/>
    <w:rsid w:val="002E4852"/>
    <w:rsid w:val="002F1617"/>
    <w:rsid w:val="00357B95"/>
    <w:rsid w:val="00362C11"/>
    <w:rsid w:val="00366443"/>
    <w:rsid w:val="003679DC"/>
    <w:rsid w:val="0037139C"/>
    <w:rsid w:val="00372188"/>
    <w:rsid w:val="00372CDC"/>
    <w:rsid w:val="00387857"/>
    <w:rsid w:val="00395696"/>
    <w:rsid w:val="003965A5"/>
    <w:rsid w:val="003A6F57"/>
    <w:rsid w:val="003B19B5"/>
    <w:rsid w:val="003B6FAB"/>
    <w:rsid w:val="003C092D"/>
    <w:rsid w:val="003E34AA"/>
    <w:rsid w:val="003E367B"/>
    <w:rsid w:val="0040152E"/>
    <w:rsid w:val="004073FF"/>
    <w:rsid w:val="004162A9"/>
    <w:rsid w:val="00417450"/>
    <w:rsid w:val="00425F26"/>
    <w:rsid w:val="004304B1"/>
    <w:rsid w:val="00433AF5"/>
    <w:rsid w:val="004353DD"/>
    <w:rsid w:val="00435E8C"/>
    <w:rsid w:val="004426EA"/>
    <w:rsid w:val="00443CF9"/>
    <w:rsid w:val="00446F31"/>
    <w:rsid w:val="0046131B"/>
    <w:rsid w:val="004763F3"/>
    <w:rsid w:val="00477047"/>
    <w:rsid w:val="00480ECF"/>
    <w:rsid w:val="004A31D7"/>
    <w:rsid w:val="004A39AE"/>
    <w:rsid w:val="004A5060"/>
    <w:rsid w:val="004A758F"/>
    <w:rsid w:val="004B7335"/>
    <w:rsid w:val="004C248F"/>
    <w:rsid w:val="004C481C"/>
    <w:rsid w:val="004C6F36"/>
    <w:rsid w:val="004D284D"/>
    <w:rsid w:val="004D50D6"/>
    <w:rsid w:val="004E1C96"/>
    <w:rsid w:val="004E5313"/>
    <w:rsid w:val="004E6856"/>
    <w:rsid w:val="004F4149"/>
    <w:rsid w:val="004F47FB"/>
    <w:rsid w:val="00507AE4"/>
    <w:rsid w:val="00507D73"/>
    <w:rsid w:val="00510848"/>
    <w:rsid w:val="00514601"/>
    <w:rsid w:val="005330B9"/>
    <w:rsid w:val="00552D8E"/>
    <w:rsid w:val="00554510"/>
    <w:rsid w:val="00565B26"/>
    <w:rsid w:val="005732B8"/>
    <w:rsid w:val="00576564"/>
    <w:rsid w:val="00581AFD"/>
    <w:rsid w:val="00583C8D"/>
    <w:rsid w:val="00595693"/>
    <w:rsid w:val="00597DDA"/>
    <w:rsid w:val="005A2BBF"/>
    <w:rsid w:val="005A4BAB"/>
    <w:rsid w:val="005B01E5"/>
    <w:rsid w:val="005B5BE9"/>
    <w:rsid w:val="005E646D"/>
    <w:rsid w:val="005E665B"/>
    <w:rsid w:val="005E66D7"/>
    <w:rsid w:val="005F4DC3"/>
    <w:rsid w:val="005F7E2B"/>
    <w:rsid w:val="00610987"/>
    <w:rsid w:val="00617AB9"/>
    <w:rsid w:val="006208C5"/>
    <w:rsid w:val="006222D4"/>
    <w:rsid w:val="00624B06"/>
    <w:rsid w:val="00625279"/>
    <w:rsid w:val="00637FC2"/>
    <w:rsid w:val="0064088D"/>
    <w:rsid w:val="006469CA"/>
    <w:rsid w:val="00646DB5"/>
    <w:rsid w:val="00647AB2"/>
    <w:rsid w:val="00651681"/>
    <w:rsid w:val="00653403"/>
    <w:rsid w:val="0065404C"/>
    <w:rsid w:val="00656C74"/>
    <w:rsid w:val="00657922"/>
    <w:rsid w:val="00681646"/>
    <w:rsid w:val="0068506B"/>
    <w:rsid w:val="00687A31"/>
    <w:rsid w:val="00694911"/>
    <w:rsid w:val="006A2DAC"/>
    <w:rsid w:val="006A68A9"/>
    <w:rsid w:val="006B0B78"/>
    <w:rsid w:val="006B324A"/>
    <w:rsid w:val="006B3F10"/>
    <w:rsid w:val="006B4B1D"/>
    <w:rsid w:val="006B67A4"/>
    <w:rsid w:val="006C07EF"/>
    <w:rsid w:val="006C0D26"/>
    <w:rsid w:val="006C7646"/>
    <w:rsid w:val="006F145D"/>
    <w:rsid w:val="006F1CE5"/>
    <w:rsid w:val="006F1D76"/>
    <w:rsid w:val="006F3D02"/>
    <w:rsid w:val="00703411"/>
    <w:rsid w:val="00705305"/>
    <w:rsid w:val="007103AF"/>
    <w:rsid w:val="00712F06"/>
    <w:rsid w:val="00717145"/>
    <w:rsid w:val="00721293"/>
    <w:rsid w:val="00737390"/>
    <w:rsid w:val="00751FE9"/>
    <w:rsid w:val="00757876"/>
    <w:rsid w:val="00761846"/>
    <w:rsid w:val="0076458D"/>
    <w:rsid w:val="0076601A"/>
    <w:rsid w:val="007824FC"/>
    <w:rsid w:val="00787A53"/>
    <w:rsid w:val="007A1B94"/>
    <w:rsid w:val="007A2BA9"/>
    <w:rsid w:val="007B0F6D"/>
    <w:rsid w:val="007B2296"/>
    <w:rsid w:val="007B5A56"/>
    <w:rsid w:val="007C078B"/>
    <w:rsid w:val="007C0DBC"/>
    <w:rsid w:val="007C5F79"/>
    <w:rsid w:val="007D440B"/>
    <w:rsid w:val="007E5238"/>
    <w:rsid w:val="007F3580"/>
    <w:rsid w:val="00803C1C"/>
    <w:rsid w:val="008068FC"/>
    <w:rsid w:val="00810974"/>
    <w:rsid w:val="00810E86"/>
    <w:rsid w:val="008118A4"/>
    <w:rsid w:val="00812871"/>
    <w:rsid w:val="00840C7F"/>
    <w:rsid w:val="00851061"/>
    <w:rsid w:val="00870592"/>
    <w:rsid w:val="0087449C"/>
    <w:rsid w:val="00876E2A"/>
    <w:rsid w:val="00882BE9"/>
    <w:rsid w:val="00882C35"/>
    <w:rsid w:val="008857E9"/>
    <w:rsid w:val="00894832"/>
    <w:rsid w:val="008A276E"/>
    <w:rsid w:val="008B2F23"/>
    <w:rsid w:val="008C401E"/>
    <w:rsid w:val="008D34DD"/>
    <w:rsid w:val="008D75A1"/>
    <w:rsid w:val="008F638C"/>
    <w:rsid w:val="00901A7F"/>
    <w:rsid w:val="00903B1E"/>
    <w:rsid w:val="009073EC"/>
    <w:rsid w:val="009206C4"/>
    <w:rsid w:val="00924B88"/>
    <w:rsid w:val="00927C3D"/>
    <w:rsid w:val="0094520B"/>
    <w:rsid w:val="009454F2"/>
    <w:rsid w:val="00947419"/>
    <w:rsid w:val="0095599F"/>
    <w:rsid w:val="00956129"/>
    <w:rsid w:val="00956FFA"/>
    <w:rsid w:val="0096064B"/>
    <w:rsid w:val="00971DFF"/>
    <w:rsid w:val="00973152"/>
    <w:rsid w:val="00977E28"/>
    <w:rsid w:val="00980F34"/>
    <w:rsid w:val="009820C6"/>
    <w:rsid w:val="009860B3"/>
    <w:rsid w:val="009863F8"/>
    <w:rsid w:val="009C34CA"/>
    <w:rsid w:val="009D79CA"/>
    <w:rsid w:val="00A07475"/>
    <w:rsid w:val="00A16B08"/>
    <w:rsid w:val="00A17FF1"/>
    <w:rsid w:val="00A203A9"/>
    <w:rsid w:val="00A2294F"/>
    <w:rsid w:val="00A27FED"/>
    <w:rsid w:val="00A34BE0"/>
    <w:rsid w:val="00A42BBF"/>
    <w:rsid w:val="00A4609F"/>
    <w:rsid w:val="00A50FA3"/>
    <w:rsid w:val="00A57DDC"/>
    <w:rsid w:val="00A653AD"/>
    <w:rsid w:val="00A65B41"/>
    <w:rsid w:val="00A82585"/>
    <w:rsid w:val="00A85659"/>
    <w:rsid w:val="00AA317A"/>
    <w:rsid w:val="00AC2E11"/>
    <w:rsid w:val="00AC642F"/>
    <w:rsid w:val="00AC768D"/>
    <w:rsid w:val="00AD1CF0"/>
    <w:rsid w:val="00AD77E3"/>
    <w:rsid w:val="00AE2523"/>
    <w:rsid w:val="00AF008A"/>
    <w:rsid w:val="00AF172F"/>
    <w:rsid w:val="00AF4308"/>
    <w:rsid w:val="00AF6541"/>
    <w:rsid w:val="00B00DE2"/>
    <w:rsid w:val="00B1684B"/>
    <w:rsid w:val="00B16E71"/>
    <w:rsid w:val="00B24006"/>
    <w:rsid w:val="00B305C4"/>
    <w:rsid w:val="00B365C4"/>
    <w:rsid w:val="00B426A2"/>
    <w:rsid w:val="00B6540F"/>
    <w:rsid w:val="00B74009"/>
    <w:rsid w:val="00B81A7A"/>
    <w:rsid w:val="00B82322"/>
    <w:rsid w:val="00B938A1"/>
    <w:rsid w:val="00BB13CC"/>
    <w:rsid w:val="00BB1F54"/>
    <w:rsid w:val="00BB3353"/>
    <w:rsid w:val="00BC2842"/>
    <w:rsid w:val="00BC3EB1"/>
    <w:rsid w:val="00BC481A"/>
    <w:rsid w:val="00BD08B7"/>
    <w:rsid w:val="00BE4F3E"/>
    <w:rsid w:val="00BF1C93"/>
    <w:rsid w:val="00C064B8"/>
    <w:rsid w:val="00C13DC8"/>
    <w:rsid w:val="00C202CA"/>
    <w:rsid w:val="00C229C4"/>
    <w:rsid w:val="00C30F99"/>
    <w:rsid w:val="00C34B61"/>
    <w:rsid w:val="00C455AC"/>
    <w:rsid w:val="00C52B6E"/>
    <w:rsid w:val="00C5308C"/>
    <w:rsid w:val="00C54AF1"/>
    <w:rsid w:val="00C56FD8"/>
    <w:rsid w:val="00C617F8"/>
    <w:rsid w:val="00C629B1"/>
    <w:rsid w:val="00C77DBA"/>
    <w:rsid w:val="00C85FF5"/>
    <w:rsid w:val="00C86D91"/>
    <w:rsid w:val="00C966CF"/>
    <w:rsid w:val="00CB7663"/>
    <w:rsid w:val="00CC35CF"/>
    <w:rsid w:val="00CD10B2"/>
    <w:rsid w:val="00CD3383"/>
    <w:rsid w:val="00CF1249"/>
    <w:rsid w:val="00CF3158"/>
    <w:rsid w:val="00CF5BD9"/>
    <w:rsid w:val="00D02ECE"/>
    <w:rsid w:val="00D03285"/>
    <w:rsid w:val="00D033AD"/>
    <w:rsid w:val="00D07DAA"/>
    <w:rsid w:val="00D10648"/>
    <w:rsid w:val="00D11326"/>
    <w:rsid w:val="00D16057"/>
    <w:rsid w:val="00D234BB"/>
    <w:rsid w:val="00D2535E"/>
    <w:rsid w:val="00D274BB"/>
    <w:rsid w:val="00D311AE"/>
    <w:rsid w:val="00D43243"/>
    <w:rsid w:val="00D44C75"/>
    <w:rsid w:val="00D519C7"/>
    <w:rsid w:val="00D571D4"/>
    <w:rsid w:val="00D577A0"/>
    <w:rsid w:val="00D67A73"/>
    <w:rsid w:val="00D67F91"/>
    <w:rsid w:val="00D75112"/>
    <w:rsid w:val="00D75A07"/>
    <w:rsid w:val="00D826A1"/>
    <w:rsid w:val="00D93EDD"/>
    <w:rsid w:val="00D942F6"/>
    <w:rsid w:val="00DA2690"/>
    <w:rsid w:val="00DB27A6"/>
    <w:rsid w:val="00DD52D1"/>
    <w:rsid w:val="00DD7B1C"/>
    <w:rsid w:val="00DE122D"/>
    <w:rsid w:val="00DE4927"/>
    <w:rsid w:val="00E029D0"/>
    <w:rsid w:val="00E1329F"/>
    <w:rsid w:val="00E220B8"/>
    <w:rsid w:val="00E25E53"/>
    <w:rsid w:val="00E333AB"/>
    <w:rsid w:val="00E34D3A"/>
    <w:rsid w:val="00E5254A"/>
    <w:rsid w:val="00E5542C"/>
    <w:rsid w:val="00E55D23"/>
    <w:rsid w:val="00E55F30"/>
    <w:rsid w:val="00E57F53"/>
    <w:rsid w:val="00E614E8"/>
    <w:rsid w:val="00E67833"/>
    <w:rsid w:val="00E71507"/>
    <w:rsid w:val="00E73D88"/>
    <w:rsid w:val="00E7475F"/>
    <w:rsid w:val="00E75F7A"/>
    <w:rsid w:val="00E777B9"/>
    <w:rsid w:val="00E844D7"/>
    <w:rsid w:val="00E85042"/>
    <w:rsid w:val="00E85F44"/>
    <w:rsid w:val="00E873A5"/>
    <w:rsid w:val="00EA4623"/>
    <w:rsid w:val="00EB1863"/>
    <w:rsid w:val="00EB6544"/>
    <w:rsid w:val="00EC101C"/>
    <w:rsid w:val="00ED5290"/>
    <w:rsid w:val="00EE24D6"/>
    <w:rsid w:val="00EF473D"/>
    <w:rsid w:val="00F00D10"/>
    <w:rsid w:val="00F02635"/>
    <w:rsid w:val="00F1417C"/>
    <w:rsid w:val="00F155C0"/>
    <w:rsid w:val="00F16836"/>
    <w:rsid w:val="00F222C9"/>
    <w:rsid w:val="00F27487"/>
    <w:rsid w:val="00F35374"/>
    <w:rsid w:val="00F369B5"/>
    <w:rsid w:val="00F52189"/>
    <w:rsid w:val="00F535AB"/>
    <w:rsid w:val="00F53DB4"/>
    <w:rsid w:val="00F5666A"/>
    <w:rsid w:val="00F62DAE"/>
    <w:rsid w:val="00F75905"/>
    <w:rsid w:val="00F818D7"/>
    <w:rsid w:val="00F82FC0"/>
    <w:rsid w:val="00F857E1"/>
    <w:rsid w:val="00F92E0E"/>
    <w:rsid w:val="00FA1CD0"/>
    <w:rsid w:val="00FA5B4B"/>
    <w:rsid w:val="00FA73A2"/>
    <w:rsid w:val="00FC0F0C"/>
    <w:rsid w:val="00FC2CE6"/>
    <w:rsid w:val="00FC6AB9"/>
    <w:rsid w:val="00FD0969"/>
    <w:rsid w:val="00FD33CB"/>
    <w:rsid w:val="00FD7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time"/>
  <w:shapeDefaults>
    <o:shapedefaults v:ext="edit" spidmax="1026"/>
    <o:shapelayout v:ext="edit">
      <o:idmap v:ext="edit" data="1"/>
    </o:shapelayout>
  </w:shapeDefaults>
  <w:decimalSymbol w:val="."/>
  <w:listSeparator w:val=","/>
  <w14:docId w14:val="00548FB9"/>
  <w15:chartTrackingRefBased/>
  <w15:docId w15:val="{2354C1A6-EB64-45C7-ABC9-E6B511907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olor w:val="000000"/>
    </w:rPr>
  </w:style>
  <w:style w:type="paragraph" w:styleId="Heading1">
    <w:name w:val="heading 1"/>
    <w:basedOn w:val="Normal"/>
    <w:next w:val="Normal"/>
    <w:qFormat/>
    <w:pPr>
      <w:keepNext/>
      <w:ind w:left="1800" w:firstLine="360"/>
      <w:outlineLvl w:val="0"/>
    </w:pPr>
    <w:rPr>
      <w:u w:val="single"/>
    </w:rPr>
  </w:style>
  <w:style w:type="paragraph" w:styleId="Heading2">
    <w:name w:val="heading 2"/>
    <w:basedOn w:val="Normal"/>
    <w:next w:val="Normal"/>
    <w:qFormat/>
    <w:pPr>
      <w:keepNext/>
      <w:ind w:left="1440" w:right="-720"/>
      <w:outlineLvl w:val="1"/>
    </w:pPr>
    <w:rPr>
      <w:u w:val="single"/>
    </w:rPr>
  </w:style>
  <w:style w:type="paragraph" w:styleId="Heading3">
    <w:name w:val="heading 3"/>
    <w:basedOn w:val="Normal"/>
    <w:next w:val="Normal"/>
    <w:qFormat/>
    <w:pPr>
      <w:keepNext/>
      <w:overflowPunct w:val="0"/>
      <w:autoSpaceDE w:val="0"/>
      <w:autoSpaceDN w:val="0"/>
      <w:adjustRightInd w:val="0"/>
      <w:ind w:left="720"/>
      <w:outlineLvl w:val="2"/>
    </w:pPr>
    <w:rPr>
      <w:rFonts w:ascii="Times New Roman" w:hAnsi="Times New Roman"/>
      <w:color w:val="auto"/>
      <w:sz w:val="24"/>
      <w:u w:val="single"/>
    </w:rPr>
  </w:style>
  <w:style w:type="paragraph" w:styleId="Heading4">
    <w:name w:val="heading 4"/>
    <w:basedOn w:val="Normal"/>
    <w:next w:val="Normal"/>
    <w:qFormat/>
    <w:pPr>
      <w:keepNext/>
      <w:ind w:left="1080" w:right="-360"/>
      <w:outlineLvl w:val="3"/>
    </w:pPr>
    <w:rPr>
      <w:b/>
    </w:rPr>
  </w:style>
  <w:style w:type="paragraph" w:styleId="Heading5">
    <w:name w:val="heading 5"/>
    <w:basedOn w:val="Normal"/>
    <w:next w:val="Normal"/>
    <w:qFormat/>
    <w:pPr>
      <w:keepNext/>
      <w:ind w:left="1440" w:right="-360"/>
      <w:outlineLvl w:val="4"/>
    </w:pPr>
    <w:rPr>
      <w:b/>
      <w:bCs/>
    </w:rPr>
  </w:style>
  <w:style w:type="paragraph" w:styleId="Heading6">
    <w:name w:val="heading 6"/>
    <w:basedOn w:val="Normal"/>
    <w:next w:val="Normal"/>
    <w:qFormat/>
    <w:pPr>
      <w:keepNext/>
      <w:numPr>
        <w:ilvl w:val="1"/>
        <w:numId w:val="2"/>
      </w:numPr>
      <w:tabs>
        <w:tab w:val="num" w:pos="2160"/>
      </w:tabs>
      <w:ind w:right="-360" w:hanging="1800"/>
      <w:outlineLvl w:val="5"/>
    </w:pPr>
    <w:rPr>
      <w:b/>
    </w:rPr>
  </w:style>
  <w:style w:type="paragraph" w:styleId="Heading7">
    <w:name w:val="heading 7"/>
    <w:basedOn w:val="Normal"/>
    <w:next w:val="Normal"/>
    <w:qFormat/>
    <w:pPr>
      <w:keepNext/>
      <w:numPr>
        <w:numId w:val="4"/>
      </w:numPr>
      <w:tabs>
        <w:tab w:val="clear" w:pos="360"/>
        <w:tab w:val="num" w:pos="1800"/>
      </w:tabs>
      <w:ind w:left="1080" w:right="-360" w:firstLine="360"/>
      <w:outlineLvl w:val="6"/>
    </w:pPr>
    <w:rPr>
      <w:b/>
      <w:bCs/>
    </w:rPr>
  </w:style>
  <w:style w:type="paragraph" w:styleId="Heading8">
    <w:name w:val="heading 8"/>
    <w:basedOn w:val="Normal"/>
    <w:next w:val="Normal"/>
    <w:qFormat/>
    <w:pPr>
      <w:keepNext/>
      <w:tabs>
        <w:tab w:val="left" w:pos="-450"/>
        <w:tab w:val="left" w:pos="720"/>
      </w:tabs>
      <w:ind w:right="-360" w:firstLine="360"/>
      <w:outlineLvl w:val="7"/>
    </w:pPr>
    <w:rPr>
      <w:b/>
      <w:bCs/>
      <w:sz w:val="36"/>
    </w:rPr>
  </w:style>
  <w:style w:type="paragraph" w:styleId="Heading9">
    <w:name w:val="heading 9"/>
    <w:basedOn w:val="Normal"/>
    <w:next w:val="Normal"/>
    <w:qFormat/>
    <w:pPr>
      <w:keepNext/>
      <w:numPr>
        <w:ilvl w:val="2"/>
        <w:numId w:val="6"/>
      </w:numPr>
      <w:tabs>
        <w:tab w:val="left" w:pos="-450"/>
        <w:tab w:val="num" w:pos="0"/>
        <w:tab w:val="left" w:pos="720"/>
        <w:tab w:val="left" w:pos="1440"/>
      </w:tabs>
      <w:ind w:left="0" w:right="-360" w:firstLine="0"/>
      <w:outlineLvl w:val="8"/>
    </w:pPr>
    <w:rPr>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pPr>
      <w:ind w:left="720" w:firstLine="720"/>
    </w:pPr>
    <w:rPr>
      <w:color w:val="auto"/>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ind w:right="-720"/>
    </w:pPr>
  </w:style>
  <w:style w:type="paragraph" w:styleId="BodyTextIndent">
    <w:name w:val="Body Text Indent"/>
    <w:basedOn w:val="Normal"/>
    <w:pPr>
      <w:tabs>
        <w:tab w:val="left" w:pos="1350"/>
      </w:tabs>
      <w:ind w:left="1440" w:hanging="1440"/>
    </w:pPr>
  </w:style>
  <w:style w:type="paragraph" w:styleId="BodyText2">
    <w:name w:val="Body Text 2"/>
    <w:basedOn w:val="Normal"/>
    <w:pPr>
      <w:tabs>
        <w:tab w:val="left" w:pos="-450"/>
        <w:tab w:val="left" w:pos="720"/>
        <w:tab w:val="left" w:pos="1440"/>
      </w:tabs>
      <w:ind w:right="-360"/>
    </w:pPr>
    <w:rPr>
      <w:sz w:val="24"/>
    </w:rPr>
  </w:style>
  <w:style w:type="paragraph" w:styleId="BodyText3">
    <w:name w:val="Body Text 3"/>
    <w:basedOn w:val="Normal"/>
    <w:pPr>
      <w:tabs>
        <w:tab w:val="left" w:pos="-450"/>
        <w:tab w:val="left" w:pos="720"/>
      </w:tabs>
      <w:ind w:right="-360"/>
    </w:pPr>
    <w:rPr>
      <w:b/>
      <w:bCs/>
      <w:sz w:val="32"/>
    </w:rPr>
  </w:style>
  <w:style w:type="paragraph" w:styleId="BodyTextIndent2">
    <w:name w:val="Body Text Indent 2"/>
    <w:basedOn w:val="Normal"/>
    <w:pPr>
      <w:overflowPunct w:val="0"/>
      <w:autoSpaceDE w:val="0"/>
      <w:autoSpaceDN w:val="0"/>
      <w:adjustRightInd w:val="0"/>
      <w:ind w:left="720"/>
    </w:pPr>
    <w:rPr>
      <w:rFonts w:ascii="Times New Roman" w:hAnsi="Times New Roman"/>
      <w:color w:val="auto"/>
      <w:sz w:val="24"/>
      <w:u w:val="single"/>
    </w:rPr>
  </w:style>
  <w:style w:type="paragraph" w:styleId="BodyTextIndent3">
    <w:name w:val="Body Text Indent 3"/>
    <w:basedOn w:val="Normal"/>
    <w:pPr>
      <w:ind w:left="1440"/>
    </w:pPr>
  </w:style>
  <w:style w:type="paragraph" w:styleId="BlockText">
    <w:name w:val="Block Text"/>
    <w:basedOn w:val="Normal"/>
    <w:pPr>
      <w:ind w:left="2160" w:right="-720"/>
    </w:pPr>
  </w:style>
  <w:style w:type="paragraph" w:styleId="DocumentMap">
    <w:name w:val="Document Map"/>
    <w:basedOn w:val="Normal"/>
    <w:semiHidden/>
    <w:pPr>
      <w:shd w:val="clear" w:color="auto" w:fill="000080"/>
    </w:pPr>
    <w:rPr>
      <w:rFonts w:ascii="Tahoma" w:hAnsi="Tahoma"/>
    </w:rPr>
  </w:style>
  <w:style w:type="paragraph" w:customStyle="1" w:styleId="letpara">
    <w:name w:val="letpara"/>
    <w:basedOn w:val="Normal"/>
    <w:pPr>
      <w:tabs>
        <w:tab w:val="left" w:pos="720"/>
        <w:tab w:val="decimal" w:pos="1440"/>
        <w:tab w:val="decimal" w:pos="2160"/>
        <w:tab w:val="decimal" w:pos="2880"/>
        <w:tab w:val="decimal" w:pos="5760"/>
        <w:tab w:val="decimal" w:pos="7920"/>
      </w:tabs>
      <w:overflowPunct w:val="0"/>
      <w:autoSpaceDE w:val="0"/>
      <w:autoSpaceDN w:val="0"/>
      <w:adjustRightInd w:val="0"/>
      <w:spacing w:after="120"/>
      <w:ind w:left="960" w:right="280"/>
    </w:pPr>
    <w:rPr>
      <w:rFonts w:ascii="Century Schoolbook" w:hAnsi="Century Schoolbook"/>
      <w:color w:val="auto"/>
    </w:rPr>
  </w:style>
  <w:style w:type="paragraph" w:customStyle="1" w:styleId="subsec">
    <w:name w:val="subsec"/>
    <w:basedOn w:val="Normal"/>
    <w:pPr>
      <w:tabs>
        <w:tab w:val="left" w:pos="720"/>
        <w:tab w:val="decimal" w:pos="1440"/>
        <w:tab w:val="decimal" w:pos="2160"/>
        <w:tab w:val="decimal" w:pos="2880"/>
        <w:tab w:val="decimal" w:pos="5760"/>
        <w:tab w:val="decimal" w:pos="7920"/>
      </w:tabs>
      <w:overflowPunct w:val="0"/>
      <w:autoSpaceDE w:val="0"/>
      <w:autoSpaceDN w:val="0"/>
      <w:adjustRightInd w:val="0"/>
      <w:spacing w:after="120"/>
      <w:ind w:right="440" w:firstLine="320"/>
    </w:pPr>
    <w:rPr>
      <w:rFonts w:ascii="Century Schoolbook" w:hAnsi="Century Schoolbook"/>
      <w:color w:val="auto"/>
    </w:rPr>
  </w:style>
  <w:style w:type="paragraph" w:customStyle="1" w:styleId="subseca">
    <w:name w:val="subseca"/>
    <w:basedOn w:val="Normal"/>
    <w:pPr>
      <w:tabs>
        <w:tab w:val="left" w:pos="720"/>
        <w:tab w:val="decimal" w:pos="1440"/>
        <w:tab w:val="decimal" w:pos="2160"/>
        <w:tab w:val="decimal" w:pos="2880"/>
        <w:tab w:val="decimal" w:pos="5760"/>
        <w:tab w:val="decimal" w:pos="7920"/>
      </w:tabs>
      <w:overflowPunct w:val="0"/>
      <w:autoSpaceDE w:val="0"/>
      <w:autoSpaceDN w:val="0"/>
      <w:adjustRightInd w:val="0"/>
      <w:spacing w:after="120"/>
      <w:ind w:left="240" w:right="280"/>
    </w:pPr>
    <w:rPr>
      <w:rFonts w:ascii="Century Schoolbook" w:hAnsi="Century Schoolbook"/>
      <w:color w:val="auto"/>
    </w:rPr>
  </w:style>
  <w:style w:type="paragraph" w:customStyle="1" w:styleId="DefaultText">
    <w:name w:val="Default Text"/>
    <w:basedOn w:val="Normal"/>
    <w:rPr>
      <w:rFonts w:ascii="Courier New" w:hAnsi="Courier New"/>
      <w:color w:val="auto"/>
      <w:sz w:val="24"/>
    </w:rPr>
  </w:style>
  <w:style w:type="character" w:customStyle="1" w:styleId="letparahistory">
    <w:name w:val="letparahistory"/>
    <w:rPr>
      <w:sz w:val="16"/>
    </w:rPr>
  </w:style>
  <w:style w:type="character" w:customStyle="1" w:styleId="subsechn">
    <w:name w:val="subsechn"/>
    <w:rPr>
      <w:b/>
      <w:bCs/>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customStyle="1" w:styleId="InitialStyle">
    <w:name w:val="InitialStyle"/>
    <w:rsid w:val="0096064B"/>
    <w:rPr>
      <w:rFonts w:ascii="Arial" w:hAnsi="Arial"/>
    </w:rPr>
  </w:style>
  <w:style w:type="paragraph" w:styleId="ListParagraph">
    <w:name w:val="List Paragraph"/>
    <w:basedOn w:val="Normal"/>
    <w:uiPriority w:val="34"/>
    <w:qFormat/>
    <w:rsid w:val="009C34CA"/>
    <w:pPr>
      <w:ind w:left="720"/>
    </w:pPr>
  </w:style>
  <w:style w:type="paragraph" w:styleId="Revision">
    <w:name w:val="Revision"/>
    <w:hidden/>
    <w:uiPriority w:val="99"/>
    <w:semiHidden/>
    <w:rsid w:val="00D93EDD"/>
    <w:rPr>
      <w:rFonts w:ascii="Arial" w:hAnsi="Arial"/>
      <w:color w:val="000000"/>
    </w:rPr>
  </w:style>
  <w:style w:type="character" w:styleId="UnresolvedMention">
    <w:name w:val="Unresolved Mention"/>
    <w:uiPriority w:val="99"/>
    <w:semiHidden/>
    <w:unhideWhenUsed/>
    <w:rsid w:val="00E25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474060">
      <w:bodyDiv w:val="1"/>
      <w:marLeft w:val="0"/>
      <w:marRight w:val="0"/>
      <w:marTop w:val="0"/>
      <w:marBottom w:val="0"/>
      <w:divBdr>
        <w:top w:val="none" w:sz="0" w:space="0" w:color="auto"/>
        <w:left w:val="none" w:sz="0" w:space="0" w:color="auto"/>
        <w:bottom w:val="none" w:sz="0" w:space="0" w:color="auto"/>
        <w:right w:val="none" w:sz="0" w:space="0" w:color="auto"/>
      </w:divBdr>
    </w:div>
    <w:div w:id="280385526">
      <w:bodyDiv w:val="1"/>
      <w:marLeft w:val="0"/>
      <w:marRight w:val="0"/>
      <w:marTop w:val="0"/>
      <w:marBottom w:val="0"/>
      <w:divBdr>
        <w:top w:val="none" w:sz="0" w:space="0" w:color="auto"/>
        <w:left w:val="none" w:sz="0" w:space="0" w:color="auto"/>
        <w:bottom w:val="none" w:sz="0" w:space="0" w:color="auto"/>
        <w:right w:val="none" w:sz="0" w:space="0" w:color="auto"/>
      </w:divBdr>
    </w:div>
    <w:div w:id="343627879">
      <w:bodyDiv w:val="1"/>
      <w:marLeft w:val="0"/>
      <w:marRight w:val="0"/>
      <w:marTop w:val="0"/>
      <w:marBottom w:val="0"/>
      <w:divBdr>
        <w:top w:val="none" w:sz="0" w:space="0" w:color="auto"/>
        <w:left w:val="none" w:sz="0" w:space="0" w:color="auto"/>
        <w:bottom w:val="none" w:sz="0" w:space="0" w:color="auto"/>
        <w:right w:val="none" w:sz="0" w:space="0" w:color="auto"/>
      </w:divBdr>
    </w:div>
    <w:div w:id="472991315">
      <w:bodyDiv w:val="1"/>
      <w:marLeft w:val="0"/>
      <w:marRight w:val="0"/>
      <w:marTop w:val="0"/>
      <w:marBottom w:val="0"/>
      <w:divBdr>
        <w:top w:val="none" w:sz="0" w:space="0" w:color="auto"/>
        <w:left w:val="none" w:sz="0" w:space="0" w:color="auto"/>
        <w:bottom w:val="none" w:sz="0" w:space="0" w:color="auto"/>
        <w:right w:val="none" w:sz="0" w:space="0" w:color="auto"/>
      </w:divBdr>
    </w:div>
    <w:div w:id="558630855">
      <w:bodyDiv w:val="1"/>
      <w:marLeft w:val="0"/>
      <w:marRight w:val="0"/>
      <w:marTop w:val="0"/>
      <w:marBottom w:val="0"/>
      <w:divBdr>
        <w:top w:val="none" w:sz="0" w:space="0" w:color="auto"/>
        <w:left w:val="none" w:sz="0" w:space="0" w:color="auto"/>
        <w:bottom w:val="none" w:sz="0" w:space="0" w:color="auto"/>
        <w:right w:val="none" w:sz="0" w:space="0" w:color="auto"/>
      </w:divBdr>
    </w:div>
    <w:div w:id="911736910">
      <w:bodyDiv w:val="1"/>
      <w:marLeft w:val="0"/>
      <w:marRight w:val="0"/>
      <w:marTop w:val="0"/>
      <w:marBottom w:val="0"/>
      <w:divBdr>
        <w:top w:val="none" w:sz="0" w:space="0" w:color="auto"/>
        <w:left w:val="none" w:sz="0" w:space="0" w:color="auto"/>
        <w:bottom w:val="none" w:sz="0" w:space="0" w:color="auto"/>
        <w:right w:val="none" w:sz="0" w:space="0" w:color="auto"/>
      </w:divBdr>
    </w:div>
    <w:div w:id="146427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cidentReport.PUC@maine.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ine.gov/mpuc" TargetMode="External"/><Relationship Id="rId4" Type="http://schemas.openxmlformats.org/officeDocument/2006/relationships/settings" Target="settings.xml"/><Relationship Id="rId9" Type="http://schemas.openxmlformats.org/officeDocument/2006/relationships/hyperlink" Target="http://www.maine.gov/mpu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B0A94-D13C-483E-BEA5-6141E6252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11521</Words>
  <Characters>63160</Characters>
  <Application>Microsoft Office Word</Application>
  <DocSecurity>0</DocSecurity>
  <Lines>526</Lines>
  <Paragraphs>149</Paragraphs>
  <ScaleCrop>false</ScaleCrop>
  <HeadingPairs>
    <vt:vector size="2" baseType="variant">
      <vt:variant>
        <vt:lpstr>Title</vt:lpstr>
      </vt:variant>
      <vt:variant>
        <vt:i4>1</vt:i4>
      </vt:variant>
    </vt:vector>
  </HeadingPairs>
  <TitlesOfParts>
    <vt:vector size="1" baseType="lpstr">
      <vt:lpstr>6 5 - INDEPENDENT AGENCIES - REGULATORY</vt:lpstr>
    </vt:vector>
  </TitlesOfParts>
  <Company>Hewlett-Packard</Company>
  <LinksUpToDate>false</LinksUpToDate>
  <CharactersWithSpaces>74532</CharactersWithSpaces>
  <SharedDoc>false</SharedDoc>
  <HLinks>
    <vt:vector size="18" baseType="variant">
      <vt:variant>
        <vt:i4>4390977</vt:i4>
      </vt:variant>
      <vt:variant>
        <vt:i4>6</vt:i4>
      </vt:variant>
      <vt:variant>
        <vt:i4>0</vt:i4>
      </vt:variant>
      <vt:variant>
        <vt:i4>5</vt:i4>
      </vt:variant>
      <vt:variant>
        <vt:lpwstr>http://www.maine.gov/mpuc</vt:lpwstr>
      </vt:variant>
      <vt:variant>
        <vt:lpwstr/>
      </vt:variant>
      <vt:variant>
        <vt:i4>4390977</vt:i4>
      </vt:variant>
      <vt:variant>
        <vt:i4>3</vt:i4>
      </vt:variant>
      <vt:variant>
        <vt:i4>0</vt:i4>
      </vt:variant>
      <vt:variant>
        <vt:i4>5</vt:i4>
      </vt:variant>
      <vt:variant>
        <vt:lpwstr>http://www.maine.gov/mpuc</vt:lpwstr>
      </vt:variant>
      <vt:variant>
        <vt:lpwstr/>
      </vt:variant>
      <vt:variant>
        <vt:i4>4653111</vt:i4>
      </vt:variant>
      <vt:variant>
        <vt:i4>0</vt:i4>
      </vt:variant>
      <vt:variant>
        <vt:i4>0</vt:i4>
      </vt:variant>
      <vt:variant>
        <vt:i4>5</vt:i4>
      </vt:variant>
      <vt:variant>
        <vt:lpwstr>mailto:IncidentReport.PUC@maine.gov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5 - INDEPENDENT AGENCIES - REGULATORY</dc:title>
  <dc:subject/>
  <dc:creator>Gary Farmer</dc:creator>
  <cp:keywords/>
  <cp:lastModifiedBy>Parr, J.Chris</cp:lastModifiedBy>
  <cp:revision>5</cp:revision>
  <cp:lastPrinted>2025-02-26T11:42:00Z</cp:lastPrinted>
  <dcterms:created xsi:type="dcterms:W3CDTF">2025-02-26T11:35:00Z</dcterms:created>
  <dcterms:modified xsi:type="dcterms:W3CDTF">2025-02-26T11:42:00Z</dcterms:modified>
</cp:coreProperties>
</file>