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501D6" w14:textId="77777777" w:rsidR="004974CE" w:rsidRPr="006E4376" w:rsidRDefault="004974CE" w:rsidP="004C3EBA">
      <w:pPr>
        <w:pStyle w:val="PlainText"/>
        <w:tabs>
          <w:tab w:val="left" w:pos="720"/>
          <w:tab w:val="left" w:pos="1440"/>
          <w:tab w:val="left" w:pos="2160"/>
          <w:tab w:val="left" w:pos="2880"/>
          <w:tab w:val="left" w:pos="3600"/>
        </w:tabs>
        <w:ind w:right="-180"/>
        <w:rPr>
          <w:rFonts w:ascii="Times New Roman" w:hAnsi="Times New Roman" w:cs="Times New Roman"/>
          <w:b/>
          <w:bCs/>
          <w:sz w:val="22"/>
          <w:szCs w:val="22"/>
        </w:rPr>
      </w:pPr>
      <w:r w:rsidRPr="006E4376">
        <w:rPr>
          <w:rFonts w:ascii="Times New Roman" w:hAnsi="Times New Roman" w:cs="Times New Roman"/>
          <w:b/>
          <w:bCs/>
          <w:sz w:val="22"/>
          <w:szCs w:val="22"/>
        </w:rPr>
        <w:t>15</w:t>
      </w:r>
      <w:r w:rsidRPr="006E4376">
        <w:rPr>
          <w:rFonts w:ascii="Times New Roman" w:hAnsi="Times New Roman" w:cs="Times New Roman"/>
          <w:b/>
          <w:bCs/>
          <w:sz w:val="22"/>
          <w:szCs w:val="22"/>
        </w:rPr>
        <w:tab/>
      </w:r>
      <w:r w:rsidRPr="006E4376">
        <w:rPr>
          <w:rFonts w:ascii="Times New Roman" w:hAnsi="Times New Roman" w:cs="Times New Roman"/>
          <w:b/>
          <w:bCs/>
          <w:sz w:val="22"/>
          <w:szCs w:val="22"/>
        </w:rPr>
        <w:tab/>
        <w:t>DEPARTMENT OF DEFENSE, VETERANS AND EMERGENCY MANAGEMENT</w:t>
      </w:r>
    </w:p>
    <w:p w14:paraId="42643A58" w14:textId="77777777" w:rsidR="004974CE" w:rsidRPr="006E4376" w:rsidRDefault="004974CE" w:rsidP="004C3EBA">
      <w:pPr>
        <w:pStyle w:val="PlainText"/>
        <w:tabs>
          <w:tab w:val="left" w:pos="720"/>
          <w:tab w:val="left" w:pos="1440"/>
          <w:tab w:val="left" w:pos="2160"/>
          <w:tab w:val="left" w:pos="2880"/>
          <w:tab w:val="left" w:pos="3600"/>
        </w:tabs>
        <w:ind w:right="-180"/>
        <w:rPr>
          <w:rFonts w:ascii="Times New Roman" w:hAnsi="Times New Roman" w:cs="Times New Roman"/>
          <w:b/>
          <w:bCs/>
          <w:sz w:val="22"/>
          <w:szCs w:val="22"/>
        </w:rPr>
      </w:pPr>
    </w:p>
    <w:p w14:paraId="1A1F2660" w14:textId="45F25BC6" w:rsidR="004974CE" w:rsidRPr="006E4376" w:rsidRDefault="004974CE" w:rsidP="004C3EBA">
      <w:pPr>
        <w:pStyle w:val="PlainText"/>
        <w:tabs>
          <w:tab w:val="left" w:pos="720"/>
          <w:tab w:val="left" w:pos="1440"/>
          <w:tab w:val="left" w:pos="2160"/>
          <w:tab w:val="left" w:pos="2880"/>
          <w:tab w:val="left" w:pos="3600"/>
        </w:tabs>
        <w:ind w:right="-180"/>
        <w:rPr>
          <w:rFonts w:ascii="Times New Roman" w:hAnsi="Times New Roman" w:cs="Times New Roman"/>
          <w:b/>
          <w:bCs/>
          <w:sz w:val="22"/>
          <w:szCs w:val="22"/>
        </w:rPr>
      </w:pPr>
      <w:r w:rsidRPr="006E4376">
        <w:rPr>
          <w:rFonts w:ascii="Times New Roman" w:hAnsi="Times New Roman" w:cs="Times New Roman"/>
          <w:b/>
          <w:bCs/>
          <w:sz w:val="22"/>
          <w:szCs w:val="22"/>
        </w:rPr>
        <w:t>215</w:t>
      </w:r>
      <w:r w:rsidRPr="006E4376">
        <w:rPr>
          <w:rFonts w:ascii="Times New Roman" w:hAnsi="Times New Roman" w:cs="Times New Roman"/>
          <w:b/>
          <w:bCs/>
          <w:sz w:val="22"/>
          <w:szCs w:val="22"/>
        </w:rPr>
        <w:tab/>
      </w:r>
      <w:r w:rsidRPr="006E4376">
        <w:rPr>
          <w:rFonts w:ascii="Times New Roman" w:hAnsi="Times New Roman" w:cs="Times New Roman"/>
          <w:b/>
          <w:bCs/>
          <w:sz w:val="22"/>
          <w:szCs w:val="22"/>
        </w:rPr>
        <w:tab/>
        <w:t>MAINE BUREAU OF VETERANS’ SERVICES</w:t>
      </w:r>
    </w:p>
    <w:p w14:paraId="380FF3A3" w14:textId="77777777" w:rsidR="004974CE" w:rsidRPr="006E4376" w:rsidRDefault="004974CE" w:rsidP="004C3EBA">
      <w:pPr>
        <w:pStyle w:val="PlainText"/>
        <w:tabs>
          <w:tab w:val="left" w:pos="720"/>
          <w:tab w:val="left" w:pos="1440"/>
          <w:tab w:val="left" w:pos="2160"/>
          <w:tab w:val="left" w:pos="2880"/>
          <w:tab w:val="left" w:pos="3600"/>
        </w:tabs>
        <w:ind w:right="-180"/>
        <w:rPr>
          <w:rFonts w:ascii="Times New Roman" w:hAnsi="Times New Roman" w:cs="Times New Roman"/>
          <w:b/>
          <w:bCs/>
          <w:sz w:val="22"/>
          <w:szCs w:val="22"/>
        </w:rPr>
      </w:pPr>
    </w:p>
    <w:p w14:paraId="570287FC" w14:textId="06CD45B7" w:rsidR="004974CE" w:rsidRPr="006E4376" w:rsidRDefault="004974CE" w:rsidP="004C3EBA">
      <w:pPr>
        <w:pStyle w:val="PlainText"/>
        <w:tabs>
          <w:tab w:val="left" w:pos="720"/>
          <w:tab w:val="left" w:pos="1440"/>
          <w:tab w:val="left" w:pos="2160"/>
          <w:tab w:val="left" w:pos="2880"/>
          <w:tab w:val="left" w:pos="3600"/>
        </w:tabs>
        <w:ind w:left="1440" w:right="-180" w:hanging="1440"/>
        <w:rPr>
          <w:rFonts w:ascii="Times New Roman" w:hAnsi="Times New Roman" w:cs="Times New Roman"/>
          <w:b/>
          <w:bCs/>
          <w:sz w:val="22"/>
          <w:szCs w:val="22"/>
        </w:rPr>
      </w:pPr>
      <w:r w:rsidRPr="006E4376">
        <w:rPr>
          <w:rFonts w:ascii="Times New Roman" w:hAnsi="Times New Roman" w:cs="Times New Roman"/>
          <w:b/>
          <w:bCs/>
          <w:sz w:val="22"/>
          <w:szCs w:val="22"/>
        </w:rPr>
        <w:t xml:space="preserve">Chapter </w:t>
      </w:r>
      <w:r w:rsidR="006E4376" w:rsidRPr="006E4376">
        <w:rPr>
          <w:rFonts w:ascii="Times New Roman" w:hAnsi="Times New Roman" w:cs="Times New Roman"/>
          <w:b/>
          <w:bCs/>
          <w:sz w:val="22"/>
          <w:szCs w:val="22"/>
        </w:rPr>
        <w:t>4</w:t>
      </w:r>
      <w:r w:rsidRPr="006E4376">
        <w:rPr>
          <w:rFonts w:ascii="Times New Roman" w:hAnsi="Times New Roman" w:cs="Times New Roman"/>
          <w:b/>
          <w:bCs/>
          <w:sz w:val="22"/>
          <w:szCs w:val="22"/>
        </w:rPr>
        <w:t>:</w:t>
      </w:r>
      <w:r w:rsidRPr="006E4376">
        <w:rPr>
          <w:rFonts w:ascii="Times New Roman" w:hAnsi="Times New Roman" w:cs="Times New Roman"/>
          <w:b/>
          <w:bCs/>
          <w:sz w:val="22"/>
          <w:szCs w:val="22"/>
        </w:rPr>
        <w:tab/>
      </w:r>
      <w:bookmarkStart w:id="0" w:name="_Hlk131509020"/>
      <w:r w:rsidR="00F32D1D" w:rsidRPr="006E4376">
        <w:rPr>
          <w:rFonts w:ascii="Times New Roman" w:hAnsi="Times New Roman" w:cs="Times New Roman"/>
          <w:b/>
          <w:bCs/>
          <w:sz w:val="22"/>
          <w:szCs w:val="22"/>
        </w:rPr>
        <w:t xml:space="preserve">EXPANDED </w:t>
      </w:r>
      <w:r w:rsidRPr="006E4376">
        <w:rPr>
          <w:rFonts w:ascii="Times New Roman" w:hAnsi="Times New Roman" w:cs="Times New Roman"/>
          <w:b/>
          <w:bCs/>
          <w:sz w:val="22"/>
          <w:szCs w:val="22"/>
        </w:rPr>
        <w:t xml:space="preserve">BURIAL </w:t>
      </w:r>
      <w:r w:rsidR="007D0A61" w:rsidRPr="006E4376">
        <w:rPr>
          <w:rFonts w:ascii="Times New Roman" w:hAnsi="Times New Roman" w:cs="Times New Roman"/>
          <w:b/>
          <w:bCs/>
          <w:sz w:val="22"/>
          <w:szCs w:val="22"/>
        </w:rPr>
        <w:t xml:space="preserve">ELIGIBILITY </w:t>
      </w:r>
      <w:r w:rsidR="001F4BFD" w:rsidRPr="006E4376">
        <w:rPr>
          <w:rFonts w:ascii="Times New Roman" w:hAnsi="Times New Roman" w:cs="Times New Roman"/>
          <w:b/>
          <w:bCs/>
          <w:sz w:val="22"/>
          <w:szCs w:val="22"/>
        </w:rPr>
        <w:t>IN</w:t>
      </w:r>
      <w:r w:rsidRPr="006E4376">
        <w:rPr>
          <w:rFonts w:ascii="Times New Roman" w:hAnsi="Times New Roman" w:cs="Times New Roman"/>
          <w:b/>
          <w:bCs/>
          <w:sz w:val="22"/>
          <w:szCs w:val="22"/>
        </w:rPr>
        <w:t xml:space="preserve"> THE MAINE VETERANS</w:t>
      </w:r>
      <w:r w:rsidR="00EB0862" w:rsidRPr="006E4376">
        <w:rPr>
          <w:rFonts w:ascii="Times New Roman" w:hAnsi="Times New Roman" w:cs="Times New Roman"/>
          <w:b/>
          <w:bCs/>
          <w:sz w:val="22"/>
          <w:szCs w:val="22"/>
        </w:rPr>
        <w:t>’</w:t>
      </w:r>
      <w:r w:rsidRPr="006E4376">
        <w:rPr>
          <w:rFonts w:ascii="Times New Roman" w:hAnsi="Times New Roman" w:cs="Times New Roman"/>
          <w:b/>
          <w:bCs/>
          <w:sz w:val="22"/>
          <w:szCs w:val="22"/>
        </w:rPr>
        <w:t xml:space="preserve"> MEMORIAL CEMETERY</w:t>
      </w:r>
      <w:r w:rsidR="001F4BFD" w:rsidRPr="006E4376">
        <w:rPr>
          <w:rFonts w:ascii="Times New Roman" w:hAnsi="Times New Roman" w:cs="Times New Roman"/>
          <w:b/>
          <w:bCs/>
          <w:sz w:val="22"/>
          <w:szCs w:val="22"/>
        </w:rPr>
        <w:t xml:space="preserve"> SYSTEM</w:t>
      </w:r>
      <w:bookmarkEnd w:id="0"/>
    </w:p>
    <w:p w14:paraId="1727AB3C" w14:textId="77777777" w:rsidR="004974CE" w:rsidRPr="006E4376" w:rsidRDefault="004974CE" w:rsidP="004C3EBA">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67E0EAB8" w14:textId="77777777"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A999173" w14:textId="19AA7C8A"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Summary</w:t>
      </w:r>
      <w:r w:rsidRPr="006E4376">
        <w:rPr>
          <w:rFonts w:ascii="Times New Roman" w:hAnsi="Times New Roman" w:cs="Times New Roman"/>
          <w:sz w:val="22"/>
          <w:szCs w:val="22"/>
        </w:rPr>
        <w:t xml:space="preserve">: </w:t>
      </w:r>
      <w:bookmarkStart w:id="1" w:name="_Hlk131509289"/>
      <w:r w:rsidRPr="006E4376">
        <w:rPr>
          <w:rFonts w:ascii="Times New Roman" w:hAnsi="Times New Roman" w:cs="Times New Roman"/>
          <w:sz w:val="22"/>
          <w:szCs w:val="22"/>
        </w:rPr>
        <w:t>This rule</w:t>
      </w:r>
      <w:r w:rsidR="00330089" w:rsidRPr="006E4376">
        <w:rPr>
          <w:rFonts w:ascii="Times New Roman" w:hAnsi="Times New Roman" w:cs="Times New Roman"/>
          <w:sz w:val="22"/>
          <w:szCs w:val="22"/>
        </w:rPr>
        <w:t xml:space="preserve"> </w:t>
      </w:r>
      <w:r w:rsidRPr="006E4376">
        <w:rPr>
          <w:rFonts w:ascii="Times New Roman" w:hAnsi="Times New Roman" w:cs="Times New Roman"/>
          <w:sz w:val="22"/>
          <w:szCs w:val="22"/>
        </w:rPr>
        <w:t xml:space="preserve">governs </w:t>
      </w:r>
      <w:r w:rsidR="00FA6ABD" w:rsidRPr="006E4376">
        <w:rPr>
          <w:rFonts w:ascii="Times New Roman" w:hAnsi="Times New Roman" w:cs="Times New Roman"/>
          <w:sz w:val="22"/>
          <w:szCs w:val="22"/>
        </w:rPr>
        <w:t>burial eligibility in the Maine Veterans</w:t>
      </w:r>
      <w:r w:rsidR="00EB0862" w:rsidRPr="006E4376">
        <w:rPr>
          <w:rFonts w:ascii="Times New Roman" w:hAnsi="Times New Roman" w:cs="Times New Roman"/>
          <w:sz w:val="22"/>
          <w:szCs w:val="22"/>
        </w:rPr>
        <w:t>’</w:t>
      </w:r>
      <w:r w:rsidR="00FA6ABD" w:rsidRPr="006E4376">
        <w:rPr>
          <w:rFonts w:ascii="Times New Roman" w:hAnsi="Times New Roman" w:cs="Times New Roman"/>
          <w:sz w:val="22"/>
          <w:szCs w:val="22"/>
        </w:rPr>
        <w:t xml:space="preserve"> Memorial Cemetery</w:t>
      </w:r>
      <w:r w:rsidRPr="006E4376">
        <w:rPr>
          <w:rFonts w:ascii="Times New Roman" w:hAnsi="Times New Roman" w:cs="Times New Roman"/>
          <w:sz w:val="22"/>
          <w:szCs w:val="22"/>
        </w:rPr>
        <w:t>, pursuant to 37-B M.R.S. §</w:t>
      </w:r>
      <w:r w:rsidR="002D3422" w:rsidRPr="006E4376">
        <w:rPr>
          <w:rFonts w:ascii="Times New Roman" w:hAnsi="Times New Roman" w:cs="Times New Roman"/>
          <w:sz w:val="22"/>
          <w:szCs w:val="22"/>
        </w:rPr>
        <w:t xml:space="preserve"> </w:t>
      </w:r>
      <w:r w:rsidRPr="006E4376">
        <w:rPr>
          <w:rFonts w:ascii="Times New Roman" w:hAnsi="Times New Roman" w:cs="Times New Roman"/>
          <w:sz w:val="22"/>
          <w:szCs w:val="22"/>
        </w:rPr>
        <w:t>504</w:t>
      </w:r>
      <w:r w:rsidR="002D3422" w:rsidRPr="006E4376">
        <w:rPr>
          <w:rFonts w:ascii="Times New Roman" w:hAnsi="Times New Roman" w:cs="Times New Roman"/>
          <w:sz w:val="22"/>
          <w:szCs w:val="22"/>
        </w:rPr>
        <w:t>(4)(</w:t>
      </w:r>
      <w:r w:rsidRPr="006E4376">
        <w:rPr>
          <w:rFonts w:ascii="Times New Roman" w:hAnsi="Times New Roman" w:cs="Times New Roman"/>
          <w:sz w:val="22"/>
          <w:szCs w:val="22"/>
        </w:rPr>
        <w:t>B-1</w:t>
      </w:r>
      <w:r w:rsidR="002D3422" w:rsidRPr="006E4376">
        <w:rPr>
          <w:rFonts w:ascii="Times New Roman" w:hAnsi="Times New Roman" w:cs="Times New Roman"/>
          <w:sz w:val="22"/>
          <w:szCs w:val="22"/>
        </w:rPr>
        <w:t>)(</w:t>
      </w:r>
      <w:r w:rsidR="009D7F0B" w:rsidRPr="006E4376">
        <w:rPr>
          <w:rFonts w:ascii="Times New Roman" w:hAnsi="Times New Roman" w:cs="Times New Roman"/>
          <w:sz w:val="22"/>
          <w:szCs w:val="22"/>
        </w:rPr>
        <w:t>2024</w:t>
      </w:r>
      <w:r w:rsidR="002D3422" w:rsidRPr="006E4376">
        <w:rPr>
          <w:rFonts w:ascii="Times New Roman" w:hAnsi="Times New Roman" w:cs="Times New Roman"/>
          <w:sz w:val="22"/>
          <w:szCs w:val="22"/>
        </w:rPr>
        <w:t>)</w:t>
      </w:r>
      <w:r w:rsidRPr="006E4376">
        <w:rPr>
          <w:rFonts w:ascii="Times New Roman" w:hAnsi="Times New Roman" w:cs="Times New Roman"/>
          <w:sz w:val="22"/>
          <w:szCs w:val="22"/>
        </w:rPr>
        <w:t xml:space="preserve">, enacted by P.L. </w:t>
      </w:r>
      <w:r w:rsidR="0005660C" w:rsidRPr="006E4376">
        <w:rPr>
          <w:rFonts w:ascii="Times New Roman" w:hAnsi="Times New Roman" w:cs="Times New Roman"/>
          <w:sz w:val="22"/>
          <w:szCs w:val="22"/>
        </w:rPr>
        <w:t>2021</w:t>
      </w:r>
      <w:r w:rsidRPr="006E4376">
        <w:rPr>
          <w:rFonts w:ascii="Times New Roman" w:hAnsi="Times New Roman" w:cs="Times New Roman"/>
          <w:sz w:val="22"/>
          <w:szCs w:val="22"/>
        </w:rPr>
        <w:t xml:space="preserve">, </w:t>
      </w:r>
      <w:r w:rsidR="0005660C" w:rsidRPr="006E4376">
        <w:rPr>
          <w:rFonts w:ascii="Times New Roman" w:hAnsi="Times New Roman" w:cs="Times New Roman"/>
          <w:sz w:val="22"/>
          <w:szCs w:val="22"/>
        </w:rPr>
        <w:t xml:space="preserve">ch. </w:t>
      </w:r>
      <w:r w:rsidRPr="006E4376">
        <w:rPr>
          <w:rFonts w:ascii="Times New Roman" w:hAnsi="Times New Roman" w:cs="Times New Roman"/>
          <w:sz w:val="22"/>
          <w:szCs w:val="22"/>
        </w:rPr>
        <w:t xml:space="preserve">593. </w:t>
      </w:r>
      <w:bookmarkEnd w:id="1"/>
    </w:p>
    <w:p w14:paraId="306DC53D" w14:textId="77777777" w:rsidR="004974CE" w:rsidRPr="006E4376" w:rsidRDefault="004974CE" w:rsidP="004C3EBA">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7E34948A" w14:textId="77777777"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2337B1A" w14:textId="77777777"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FD28F5E" w14:textId="779C8D49" w:rsidR="007C67D9" w:rsidRPr="006E4376" w:rsidRDefault="00B1227D"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r w:rsidRPr="006E4376">
        <w:rPr>
          <w:rFonts w:ascii="Times New Roman" w:hAnsi="Times New Roman" w:cs="Times New Roman"/>
          <w:b/>
          <w:bCs/>
          <w:sz w:val="22"/>
          <w:szCs w:val="22"/>
        </w:rPr>
        <w:t xml:space="preserve">SECTION </w:t>
      </w:r>
      <w:r w:rsidR="007C67D9" w:rsidRPr="006E4376">
        <w:rPr>
          <w:rFonts w:ascii="Times New Roman" w:hAnsi="Times New Roman" w:cs="Times New Roman"/>
          <w:b/>
          <w:bCs/>
          <w:sz w:val="22"/>
          <w:szCs w:val="22"/>
        </w:rPr>
        <w:t>1. Purpose</w:t>
      </w:r>
      <w:r w:rsidR="00BF308F" w:rsidRPr="006E4376">
        <w:rPr>
          <w:rFonts w:ascii="Times New Roman" w:hAnsi="Times New Roman" w:cs="Times New Roman"/>
          <w:b/>
          <w:bCs/>
          <w:sz w:val="22"/>
          <w:szCs w:val="22"/>
        </w:rPr>
        <w:t xml:space="preserve"> </w:t>
      </w:r>
    </w:p>
    <w:p w14:paraId="4BE51E7C" w14:textId="2FCF5A48" w:rsidR="009F02CC" w:rsidRPr="006E4376" w:rsidRDefault="009F02CC"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p>
    <w:p w14:paraId="40C750D3" w14:textId="5E961FAB" w:rsidR="009F02CC" w:rsidRPr="006E4376" w:rsidRDefault="009F02CC"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 xml:space="preserve">This rule provides </w:t>
      </w:r>
      <w:r w:rsidR="00D25AD0" w:rsidRPr="006E4376">
        <w:rPr>
          <w:rFonts w:ascii="Times New Roman" w:hAnsi="Times New Roman" w:cs="Times New Roman"/>
          <w:sz w:val="22"/>
          <w:szCs w:val="22"/>
        </w:rPr>
        <w:t xml:space="preserve">burial eligibility </w:t>
      </w:r>
      <w:r w:rsidR="00C15A11" w:rsidRPr="006E4376">
        <w:rPr>
          <w:rFonts w:ascii="Times New Roman" w:hAnsi="Times New Roman" w:cs="Times New Roman"/>
          <w:sz w:val="22"/>
          <w:szCs w:val="22"/>
        </w:rPr>
        <w:t>for</w:t>
      </w:r>
      <w:r w:rsidR="00D25AD0" w:rsidRPr="006E4376">
        <w:rPr>
          <w:rFonts w:ascii="Times New Roman" w:hAnsi="Times New Roman" w:cs="Times New Roman"/>
          <w:sz w:val="22"/>
          <w:szCs w:val="22"/>
        </w:rPr>
        <w:t xml:space="preserve"> certain Members or Former Members of the National Guard, Reserve Components</w:t>
      </w:r>
      <w:r w:rsidR="007268C4" w:rsidRPr="006E4376">
        <w:rPr>
          <w:rFonts w:ascii="Times New Roman" w:hAnsi="Times New Roman" w:cs="Times New Roman"/>
          <w:sz w:val="22"/>
          <w:szCs w:val="22"/>
        </w:rPr>
        <w:t xml:space="preserve"> of the</w:t>
      </w:r>
      <w:r w:rsidR="00D25AD0" w:rsidRPr="006E4376">
        <w:rPr>
          <w:rFonts w:ascii="Times New Roman" w:hAnsi="Times New Roman" w:cs="Times New Roman"/>
          <w:sz w:val="22"/>
          <w:szCs w:val="22"/>
        </w:rPr>
        <w:t xml:space="preserve"> United States Armed Forces and </w:t>
      </w:r>
      <w:r w:rsidR="00A15AC8" w:rsidRPr="006E4376">
        <w:rPr>
          <w:rFonts w:ascii="Times New Roman" w:hAnsi="Times New Roman" w:cs="Times New Roman"/>
          <w:sz w:val="22"/>
          <w:szCs w:val="22"/>
        </w:rPr>
        <w:t>eligible</w:t>
      </w:r>
      <w:r w:rsidR="00D25AD0" w:rsidRPr="006E4376">
        <w:rPr>
          <w:rFonts w:ascii="Times New Roman" w:hAnsi="Times New Roman" w:cs="Times New Roman"/>
          <w:sz w:val="22"/>
          <w:szCs w:val="22"/>
        </w:rPr>
        <w:t xml:space="preserve"> </w:t>
      </w:r>
      <w:r w:rsidR="00A15AC8" w:rsidRPr="006E4376">
        <w:rPr>
          <w:rFonts w:ascii="Times New Roman" w:hAnsi="Times New Roman" w:cs="Times New Roman"/>
          <w:sz w:val="22"/>
          <w:szCs w:val="22"/>
        </w:rPr>
        <w:t>d</w:t>
      </w:r>
      <w:r w:rsidR="00D25AD0" w:rsidRPr="006E4376">
        <w:rPr>
          <w:rFonts w:ascii="Times New Roman" w:hAnsi="Times New Roman" w:cs="Times New Roman"/>
          <w:sz w:val="22"/>
          <w:szCs w:val="22"/>
        </w:rPr>
        <w:t xml:space="preserve">ependents, And Members of the Reserve Officer Training Corps of the United States Armed Forces </w:t>
      </w:r>
      <w:r w:rsidR="00083D8E" w:rsidRPr="006E4376">
        <w:rPr>
          <w:rFonts w:ascii="Times New Roman" w:hAnsi="Times New Roman" w:cs="Times New Roman"/>
          <w:sz w:val="22"/>
          <w:szCs w:val="22"/>
        </w:rPr>
        <w:t>i</w:t>
      </w:r>
      <w:r w:rsidR="00D25AD0" w:rsidRPr="006E4376">
        <w:rPr>
          <w:rFonts w:ascii="Times New Roman" w:hAnsi="Times New Roman" w:cs="Times New Roman"/>
          <w:sz w:val="22"/>
          <w:szCs w:val="22"/>
        </w:rPr>
        <w:t>n the Maine Veterans’ Memorial Cemetery System</w:t>
      </w:r>
      <w:r w:rsidR="00083D8E" w:rsidRPr="006E4376">
        <w:rPr>
          <w:rFonts w:ascii="Times New Roman" w:hAnsi="Times New Roman" w:cs="Times New Roman"/>
          <w:sz w:val="22"/>
          <w:szCs w:val="22"/>
        </w:rPr>
        <w:t>, pursuant to 37-B M.R.S. §</w:t>
      </w:r>
      <w:r w:rsidR="002D3422" w:rsidRPr="006E4376">
        <w:rPr>
          <w:rFonts w:ascii="Times New Roman" w:hAnsi="Times New Roman" w:cs="Times New Roman"/>
          <w:sz w:val="22"/>
          <w:szCs w:val="22"/>
        </w:rPr>
        <w:t xml:space="preserve"> </w:t>
      </w:r>
      <w:r w:rsidR="00083D8E" w:rsidRPr="006E4376">
        <w:rPr>
          <w:rFonts w:ascii="Times New Roman" w:hAnsi="Times New Roman" w:cs="Times New Roman"/>
          <w:sz w:val="22"/>
          <w:szCs w:val="22"/>
        </w:rPr>
        <w:t>504</w:t>
      </w:r>
      <w:r w:rsidR="002D3422" w:rsidRPr="006E4376">
        <w:rPr>
          <w:rFonts w:ascii="Times New Roman" w:hAnsi="Times New Roman" w:cs="Times New Roman"/>
          <w:sz w:val="22"/>
          <w:szCs w:val="22"/>
        </w:rPr>
        <w:t>(4)(</w:t>
      </w:r>
      <w:r w:rsidR="00083D8E" w:rsidRPr="006E4376">
        <w:rPr>
          <w:rFonts w:ascii="Times New Roman" w:hAnsi="Times New Roman" w:cs="Times New Roman"/>
          <w:sz w:val="22"/>
          <w:szCs w:val="22"/>
        </w:rPr>
        <w:t>B-1</w:t>
      </w:r>
      <w:r w:rsidR="002D3422" w:rsidRPr="006E4376">
        <w:rPr>
          <w:rFonts w:ascii="Times New Roman" w:hAnsi="Times New Roman" w:cs="Times New Roman"/>
          <w:sz w:val="22"/>
          <w:szCs w:val="22"/>
        </w:rPr>
        <w:t>)</w:t>
      </w:r>
      <w:r w:rsidR="009D7F0B" w:rsidRPr="006E4376">
        <w:rPr>
          <w:rFonts w:ascii="Times New Roman" w:hAnsi="Times New Roman" w:cs="Times New Roman"/>
          <w:sz w:val="22"/>
          <w:szCs w:val="22"/>
        </w:rPr>
        <w:t>(2024)</w:t>
      </w:r>
      <w:r w:rsidR="00083D8E" w:rsidRPr="006E4376">
        <w:rPr>
          <w:rFonts w:ascii="Times New Roman" w:hAnsi="Times New Roman" w:cs="Times New Roman"/>
          <w:sz w:val="22"/>
          <w:szCs w:val="22"/>
        </w:rPr>
        <w:t xml:space="preserve">, enacted by P.L. </w:t>
      </w:r>
      <w:r w:rsidR="002D3422" w:rsidRPr="006E4376">
        <w:rPr>
          <w:rFonts w:ascii="Times New Roman" w:hAnsi="Times New Roman" w:cs="Times New Roman"/>
          <w:sz w:val="22"/>
          <w:szCs w:val="22"/>
        </w:rPr>
        <w:t>2021</w:t>
      </w:r>
      <w:r w:rsidR="00083D8E" w:rsidRPr="006E4376">
        <w:rPr>
          <w:rFonts w:ascii="Times New Roman" w:hAnsi="Times New Roman" w:cs="Times New Roman"/>
          <w:sz w:val="22"/>
          <w:szCs w:val="22"/>
        </w:rPr>
        <w:t xml:space="preserve">, </w:t>
      </w:r>
      <w:r w:rsidR="00C97680" w:rsidRPr="006E4376">
        <w:rPr>
          <w:rFonts w:ascii="Times New Roman" w:hAnsi="Times New Roman" w:cs="Times New Roman"/>
          <w:sz w:val="22"/>
          <w:szCs w:val="22"/>
        </w:rPr>
        <w:t>Ch.</w:t>
      </w:r>
      <w:r w:rsidR="002D3422" w:rsidRPr="006E4376">
        <w:rPr>
          <w:rFonts w:ascii="Times New Roman" w:hAnsi="Times New Roman" w:cs="Times New Roman"/>
          <w:sz w:val="22"/>
          <w:szCs w:val="22"/>
        </w:rPr>
        <w:t xml:space="preserve"> </w:t>
      </w:r>
      <w:r w:rsidR="00083D8E" w:rsidRPr="006E4376">
        <w:rPr>
          <w:rFonts w:ascii="Times New Roman" w:hAnsi="Times New Roman" w:cs="Times New Roman"/>
          <w:sz w:val="22"/>
          <w:szCs w:val="22"/>
        </w:rPr>
        <w:t xml:space="preserve">593. </w:t>
      </w:r>
    </w:p>
    <w:p w14:paraId="6CB4E486" w14:textId="77777777" w:rsidR="007C67D9" w:rsidRPr="006E4376" w:rsidRDefault="007C67D9"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p>
    <w:p w14:paraId="4751B371" w14:textId="77777777" w:rsidR="007C67D9" w:rsidRPr="006E4376" w:rsidRDefault="007C67D9"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p>
    <w:p w14:paraId="4C066FC8" w14:textId="353C7345"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r w:rsidRPr="006E4376">
        <w:rPr>
          <w:rFonts w:ascii="Times New Roman" w:hAnsi="Times New Roman" w:cs="Times New Roman"/>
          <w:b/>
          <w:bCs/>
          <w:sz w:val="22"/>
          <w:szCs w:val="22"/>
        </w:rPr>
        <w:t xml:space="preserve">SECTION </w:t>
      </w:r>
      <w:r w:rsidR="00EB39BC" w:rsidRPr="006E4376">
        <w:rPr>
          <w:rFonts w:ascii="Times New Roman" w:hAnsi="Times New Roman" w:cs="Times New Roman"/>
          <w:b/>
          <w:bCs/>
          <w:sz w:val="22"/>
          <w:szCs w:val="22"/>
        </w:rPr>
        <w:t>2</w:t>
      </w:r>
      <w:r w:rsidRPr="006E4376">
        <w:rPr>
          <w:rFonts w:ascii="Times New Roman" w:hAnsi="Times New Roman" w:cs="Times New Roman"/>
          <w:b/>
          <w:bCs/>
          <w:sz w:val="22"/>
          <w:szCs w:val="22"/>
        </w:rPr>
        <w:t>. Definitions</w:t>
      </w:r>
    </w:p>
    <w:p w14:paraId="2DFB359B" w14:textId="77777777"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904F8E6" w14:textId="15EC51C4" w:rsidR="00E53F0A"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Armed Forces</w:t>
      </w:r>
      <w:r w:rsidRPr="006E4376">
        <w:rPr>
          <w:rFonts w:ascii="Times New Roman" w:hAnsi="Times New Roman" w:cs="Times New Roman"/>
          <w:sz w:val="22"/>
          <w:szCs w:val="22"/>
        </w:rPr>
        <w:t>. "Armed Forces" means the United States Army, Navy, Air Force, Marines, Coast Guard</w:t>
      </w:r>
      <w:r w:rsidR="001D7D20" w:rsidRPr="006E4376">
        <w:rPr>
          <w:rFonts w:ascii="Times New Roman" w:hAnsi="Times New Roman" w:cs="Times New Roman"/>
          <w:sz w:val="22"/>
          <w:szCs w:val="22"/>
        </w:rPr>
        <w:t>,</w:t>
      </w:r>
      <w:r w:rsidRPr="006E4376">
        <w:rPr>
          <w:rFonts w:ascii="Times New Roman" w:hAnsi="Times New Roman" w:cs="Times New Roman"/>
          <w:sz w:val="22"/>
          <w:szCs w:val="22"/>
        </w:rPr>
        <w:t xml:space="preserve"> </w:t>
      </w:r>
      <w:r w:rsidR="00EB0862" w:rsidRPr="006E4376">
        <w:rPr>
          <w:rFonts w:ascii="Times New Roman" w:hAnsi="Times New Roman" w:cs="Times New Roman"/>
          <w:sz w:val="22"/>
          <w:szCs w:val="22"/>
        </w:rPr>
        <w:t xml:space="preserve">Space Force, </w:t>
      </w:r>
      <w:r w:rsidRPr="006E4376">
        <w:rPr>
          <w:rFonts w:ascii="Times New Roman" w:hAnsi="Times New Roman" w:cs="Times New Roman"/>
          <w:sz w:val="22"/>
          <w:szCs w:val="22"/>
        </w:rPr>
        <w:t>and World War II-era Merchant Mariners.</w:t>
      </w:r>
    </w:p>
    <w:p w14:paraId="14317B0E" w14:textId="77777777" w:rsidR="00E53F0A" w:rsidRPr="006E4376" w:rsidRDefault="00E53F0A" w:rsidP="004C3EB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7205C4E5" w14:textId="48C81F16" w:rsidR="00E53F0A"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Bureau</w:t>
      </w:r>
      <w:r w:rsidRPr="006E4376">
        <w:rPr>
          <w:rFonts w:ascii="Times New Roman" w:hAnsi="Times New Roman" w:cs="Times New Roman"/>
          <w:sz w:val="22"/>
          <w:szCs w:val="22"/>
        </w:rPr>
        <w:t>. "Bureau" means the Maine Bureau of Veterans’ Services of the Maine Department of Defense, Veterans and Emergency Management.</w:t>
      </w:r>
      <w:r w:rsidRPr="006E4376">
        <w:rPr>
          <w:rFonts w:ascii="Times New Roman" w:hAnsi="Times New Roman" w:cs="Times New Roman"/>
          <w:sz w:val="22"/>
          <w:szCs w:val="22"/>
        </w:rPr>
        <w:br/>
      </w:r>
    </w:p>
    <w:p w14:paraId="07EC3903" w14:textId="58EFE7A8" w:rsidR="00E53F0A"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Burial</w:t>
      </w:r>
      <w:r w:rsidRPr="006E4376">
        <w:rPr>
          <w:rFonts w:ascii="Times New Roman" w:hAnsi="Times New Roman" w:cs="Times New Roman"/>
          <w:sz w:val="22"/>
          <w:szCs w:val="22"/>
        </w:rPr>
        <w:t>. "Burial” means the interment within the Maine Veterans</w:t>
      </w:r>
      <w:r w:rsidR="00EB0862" w:rsidRPr="006E4376">
        <w:rPr>
          <w:rFonts w:ascii="Times New Roman" w:hAnsi="Times New Roman" w:cs="Times New Roman"/>
          <w:sz w:val="22"/>
          <w:szCs w:val="22"/>
        </w:rPr>
        <w:t>’</w:t>
      </w:r>
      <w:r w:rsidRPr="006E4376">
        <w:rPr>
          <w:rFonts w:ascii="Times New Roman" w:hAnsi="Times New Roman" w:cs="Times New Roman"/>
          <w:sz w:val="22"/>
          <w:szCs w:val="22"/>
        </w:rPr>
        <w:t xml:space="preserve"> Memorial Cemetery System. Burial may include interment in the earth or interment in a columbarium.</w:t>
      </w:r>
      <w:r w:rsidRPr="006E4376">
        <w:rPr>
          <w:rFonts w:ascii="Times New Roman" w:hAnsi="Times New Roman" w:cs="Times New Roman"/>
          <w:sz w:val="22"/>
          <w:szCs w:val="22"/>
        </w:rPr>
        <w:br/>
      </w:r>
    </w:p>
    <w:p w14:paraId="17DFC6A1" w14:textId="61B29439" w:rsidR="00E53F0A"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Cemetery</w:t>
      </w:r>
      <w:r w:rsidRPr="006E4376">
        <w:rPr>
          <w:rFonts w:ascii="Times New Roman" w:hAnsi="Times New Roman" w:cs="Times New Roman"/>
          <w:sz w:val="22"/>
          <w:szCs w:val="22"/>
        </w:rPr>
        <w:t>. "Cemetery" means the Northern Maine Veterans</w:t>
      </w:r>
      <w:r w:rsidR="00EB0862" w:rsidRPr="006E4376">
        <w:rPr>
          <w:rFonts w:ascii="Times New Roman" w:hAnsi="Times New Roman" w:cs="Times New Roman"/>
          <w:sz w:val="22"/>
          <w:szCs w:val="22"/>
        </w:rPr>
        <w:t>’</w:t>
      </w:r>
      <w:r w:rsidRPr="006E4376">
        <w:rPr>
          <w:rFonts w:ascii="Times New Roman" w:hAnsi="Times New Roman" w:cs="Times New Roman"/>
          <w:sz w:val="22"/>
          <w:szCs w:val="22"/>
        </w:rPr>
        <w:t xml:space="preserve"> Cemetery</w:t>
      </w:r>
      <w:r w:rsidR="00494BF8" w:rsidRPr="006E4376">
        <w:rPr>
          <w:rFonts w:ascii="Times New Roman" w:hAnsi="Times New Roman" w:cs="Times New Roman"/>
          <w:sz w:val="22"/>
          <w:szCs w:val="22"/>
        </w:rPr>
        <w:t>, Maine Veterans’ Memorial Cemetery at Civic Center Drive, Maine Veterans’ Memorial Cemetery at Mt. Vernon Road,</w:t>
      </w:r>
      <w:r w:rsidRPr="006E4376">
        <w:rPr>
          <w:rFonts w:ascii="Times New Roman" w:hAnsi="Times New Roman" w:cs="Times New Roman"/>
          <w:sz w:val="22"/>
          <w:szCs w:val="22"/>
        </w:rPr>
        <w:t xml:space="preserve"> and the Southern Maine Veterans</w:t>
      </w:r>
      <w:r w:rsidR="00EB0862" w:rsidRPr="006E4376">
        <w:rPr>
          <w:rFonts w:ascii="Times New Roman" w:hAnsi="Times New Roman" w:cs="Times New Roman"/>
          <w:sz w:val="22"/>
          <w:szCs w:val="22"/>
        </w:rPr>
        <w:t>’</w:t>
      </w:r>
      <w:r w:rsidRPr="006E4376">
        <w:rPr>
          <w:rFonts w:ascii="Times New Roman" w:hAnsi="Times New Roman" w:cs="Times New Roman"/>
          <w:sz w:val="22"/>
          <w:szCs w:val="22"/>
        </w:rPr>
        <w:t xml:space="preserve"> Cemetery.</w:t>
      </w:r>
      <w:r w:rsidRPr="006E4376">
        <w:rPr>
          <w:rFonts w:ascii="Times New Roman" w:hAnsi="Times New Roman" w:cs="Times New Roman"/>
          <w:sz w:val="22"/>
          <w:szCs w:val="22"/>
        </w:rPr>
        <w:br/>
      </w:r>
    </w:p>
    <w:p w14:paraId="63D16DCC" w14:textId="0E337AF4" w:rsidR="00E53F0A" w:rsidRPr="006E4376" w:rsidRDefault="00EC5738"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Cooperative</w:t>
      </w:r>
      <w:r w:rsidR="00E53F0A" w:rsidRPr="006E4376">
        <w:rPr>
          <w:rFonts w:ascii="Times New Roman" w:hAnsi="Times New Roman" w:cs="Times New Roman"/>
          <w:b/>
          <w:bCs/>
          <w:sz w:val="22"/>
          <w:szCs w:val="22"/>
        </w:rPr>
        <w:t xml:space="preserve"> agreement</w:t>
      </w:r>
      <w:r w:rsidR="00E53F0A" w:rsidRPr="006E4376">
        <w:rPr>
          <w:rFonts w:ascii="Times New Roman" w:hAnsi="Times New Roman" w:cs="Times New Roman"/>
          <w:sz w:val="22"/>
          <w:szCs w:val="22"/>
        </w:rPr>
        <w:t>. "Co</w:t>
      </w:r>
      <w:r w:rsidRPr="006E4376">
        <w:rPr>
          <w:rFonts w:ascii="Times New Roman" w:hAnsi="Times New Roman" w:cs="Times New Roman"/>
          <w:sz w:val="22"/>
          <w:szCs w:val="22"/>
        </w:rPr>
        <w:t>operative</w:t>
      </w:r>
      <w:r w:rsidR="00E53F0A" w:rsidRPr="006E4376">
        <w:rPr>
          <w:rFonts w:ascii="Times New Roman" w:hAnsi="Times New Roman" w:cs="Times New Roman"/>
          <w:sz w:val="22"/>
          <w:szCs w:val="22"/>
        </w:rPr>
        <w:t xml:space="preserve"> agreement" means a contract </w:t>
      </w:r>
      <w:r w:rsidR="001D7D20" w:rsidRPr="006E4376">
        <w:rPr>
          <w:rFonts w:ascii="Times New Roman" w:hAnsi="Times New Roman" w:cs="Times New Roman"/>
          <w:sz w:val="22"/>
          <w:szCs w:val="22"/>
        </w:rPr>
        <w:t>entered</w:t>
      </w:r>
      <w:r w:rsidR="00E53F0A" w:rsidRPr="006E4376">
        <w:rPr>
          <w:rFonts w:ascii="Times New Roman" w:hAnsi="Times New Roman" w:cs="Times New Roman"/>
          <w:sz w:val="22"/>
          <w:szCs w:val="22"/>
        </w:rPr>
        <w:t xml:space="preserve"> between the Bureau and a Vendor used by the National Cemetery </w:t>
      </w:r>
      <w:r w:rsidR="00405E6D" w:rsidRPr="006E4376">
        <w:rPr>
          <w:rFonts w:ascii="Times New Roman" w:hAnsi="Times New Roman" w:cs="Times New Roman"/>
          <w:sz w:val="22"/>
          <w:szCs w:val="22"/>
        </w:rPr>
        <w:t xml:space="preserve">Administration </w:t>
      </w:r>
      <w:r w:rsidR="00E53F0A" w:rsidRPr="006E4376">
        <w:rPr>
          <w:rFonts w:ascii="Times New Roman" w:hAnsi="Times New Roman" w:cs="Times New Roman"/>
          <w:sz w:val="22"/>
          <w:szCs w:val="22"/>
        </w:rPr>
        <w:t>to acquire headstones and markers.</w:t>
      </w:r>
      <w:r w:rsidR="00E53F0A" w:rsidRPr="006E4376">
        <w:rPr>
          <w:rFonts w:ascii="Times New Roman" w:hAnsi="Times New Roman" w:cs="Times New Roman"/>
          <w:sz w:val="22"/>
          <w:szCs w:val="22"/>
        </w:rPr>
        <w:br/>
      </w:r>
    </w:p>
    <w:p w14:paraId="6144A653" w14:textId="39E9E1F0" w:rsidR="00E53F0A"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Department</w:t>
      </w:r>
      <w:r w:rsidRPr="006E4376">
        <w:rPr>
          <w:rFonts w:ascii="Times New Roman" w:hAnsi="Times New Roman" w:cs="Times New Roman"/>
          <w:sz w:val="22"/>
          <w:szCs w:val="22"/>
        </w:rPr>
        <w:t>. "Department" means the Maine Department of Defense, Veterans and Emergency Management.</w:t>
      </w:r>
      <w:r w:rsidRPr="006E4376">
        <w:rPr>
          <w:rFonts w:ascii="Times New Roman" w:hAnsi="Times New Roman" w:cs="Times New Roman"/>
          <w:sz w:val="22"/>
          <w:szCs w:val="22"/>
        </w:rPr>
        <w:br/>
      </w:r>
    </w:p>
    <w:p w14:paraId="7332295A" w14:textId="77777777" w:rsidR="00B10582"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Director</w:t>
      </w:r>
      <w:r w:rsidRPr="006E4376">
        <w:rPr>
          <w:rFonts w:ascii="Times New Roman" w:hAnsi="Times New Roman" w:cs="Times New Roman"/>
          <w:sz w:val="22"/>
          <w:szCs w:val="22"/>
        </w:rPr>
        <w:t>. "Director" means the Director of the Maine Bureau of Veterans’ Services of the Maine Department of Defense, Veterans and Emergency Management.</w:t>
      </w:r>
    </w:p>
    <w:p w14:paraId="07F17ABE" w14:textId="33E4FFB2" w:rsidR="00362820" w:rsidRPr="006E4376" w:rsidRDefault="00E53F0A" w:rsidP="00B10582">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6E4376">
        <w:rPr>
          <w:rFonts w:ascii="Times New Roman" w:hAnsi="Times New Roman" w:cs="Times New Roman"/>
          <w:sz w:val="22"/>
          <w:szCs w:val="22"/>
        </w:rPr>
        <w:t xml:space="preserve"> </w:t>
      </w:r>
    </w:p>
    <w:p w14:paraId="4363B021" w14:textId="2D81BC20" w:rsidR="00123694" w:rsidRPr="006E4376" w:rsidRDefault="00123694"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b/>
          <w:bCs/>
          <w:sz w:val="22"/>
          <w:szCs w:val="22"/>
        </w:rPr>
      </w:pPr>
      <w:r w:rsidRPr="006E4376">
        <w:rPr>
          <w:rFonts w:ascii="Times New Roman" w:hAnsi="Times New Roman" w:cs="Times New Roman"/>
          <w:b/>
          <w:bCs/>
          <w:sz w:val="22"/>
          <w:szCs w:val="22"/>
        </w:rPr>
        <w:t xml:space="preserve">Eligible Dependent </w:t>
      </w:r>
      <w:r w:rsidR="00D54291" w:rsidRPr="006E4376">
        <w:rPr>
          <w:rFonts w:ascii="Times New Roman" w:hAnsi="Times New Roman" w:cs="Times New Roman"/>
          <w:sz w:val="22"/>
          <w:szCs w:val="22"/>
        </w:rPr>
        <w:t>“</w:t>
      </w:r>
      <w:r w:rsidR="009356C5" w:rsidRPr="006E4376">
        <w:rPr>
          <w:rFonts w:ascii="Times New Roman" w:hAnsi="Times New Roman" w:cs="Times New Roman"/>
          <w:sz w:val="22"/>
          <w:szCs w:val="22"/>
        </w:rPr>
        <w:t>Eligible Dependent” means spouse, surviving spouse, or dependent child</w:t>
      </w:r>
      <w:r w:rsidR="0062349E" w:rsidRPr="006E4376">
        <w:rPr>
          <w:rFonts w:ascii="Times New Roman" w:hAnsi="Times New Roman" w:cs="Times New Roman"/>
          <w:sz w:val="22"/>
          <w:szCs w:val="22"/>
        </w:rPr>
        <w:t>.</w:t>
      </w:r>
    </w:p>
    <w:p w14:paraId="6268C5A4" w14:textId="77777777" w:rsidR="00123694" w:rsidRPr="006E4376" w:rsidRDefault="00123694" w:rsidP="00123694">
      <w:pPr>
        <w:pStyle w:val="ListParagraph"/>
        <w:rPr>
          <w:rFonts w:ascii="Times New Roman" w:hAnsi="Times New Roman" w:cs="Times New Roman"/>
          <w:b/>
          <w:bCs/>
        </w:rPr>
      </w:pPr>
    </w:p>
    <w:p w14:paraId="2691C521" w14:textId="2F8CD1A6" w:rsidR="00B10582" w:rsidRPr="006E4376" w:rsidRDefault="00B10582"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Eligible Sponsor</w:t>
      </w:r>
      <w:r w:rsidRPr="006E4376">
        <w:rPr>
          <w:rFonts w:ascii="Times New Roman" w:hAnsi="Times New Roman" w:cs="Times New Roman"/>
          <w:sz w:val="22"/>
          <w:szCs w:val="22"/>
        </w:rPr>
        <w:t>. “Eligible Sponsor” means certain Members or Former Members of the National Guard, Reserve Components</w:t>
      </w:r>
      <w:r w:rsidR="00D00043" w:rsidRPr="006E4376">
        <w:rPr>
          <w:rFonts w:ascii="Times New Roman" w:hAnsi="Times New Roman" w:cs="Times New Roman"/>
          <w:sz w:val="22"/>
          <w:szCs w:val="22"/>
        </w:rPr>
        <w:t xml:space="preserve"> of the</w:t>
      </w:r>
      <w:r w:rsidRPr="006E4376">
        <w:rPr>
          <w:rFonts w:ascii="Times New Roman" w:hAnsi="Times New Roman" w:cs="Times New Roman"/>
          <w:sz w:val="22"/>
          <w:szCs w:val="22"/>
        </w:rPr>
        <w:t xml:space="preserve"> United States Armed Forces, </w:t>
      </w:r>
      <w:r w:rsidR="00D00043" w:rsidRPr="006E4376">
        <w:rPr>
          <w:rFonts w:ascii="Times New Roman" w:hAnsi="Times New Roman" w:cs="Times New Roman"/>
          <w:sz w:val="22"/>
          <w:szCs w:val="22"/>
        </w:rPr>
        <w:t>a</w:t>
      </w:r>
      <w:r w:rsidRPr="006E4376">
        <w:rPr>
          <w:rFonts w:ascii="Times New Roman" w:hAnsi="Times New Roman" w:cs="Times New Roman"/>
          <w:sz w:val="22"/>
          <w:szCs w:val="22"/>
        </w:rPr>
        <w:t xml:space="preserve">nd Members of the </w:t>
      </w:r>
      <w:r w:rsidRPr="006E4376">
        <w:rPr>
          <w:rFonts w:ascii="Times New Roman" w:hAnsi="Times New Roman" w:cs="Times New Roman"/>
          <w:sz w:val="22"/>
          <w:szCs w:val="22"/>
        </w:rPr>
        <w:lastRenderedPageBreak/>
        <w:t>Reserve Officer Training Corps of the United States Armed Forces in the Maine Veterans’ Memorial Cemetery System</w:t>
      </w:r>
      <w:r w:rsidR="00C73664" w:rsidRPr="006E4376">
        <w:rPr>
          <w:rFonts w:ascii="Times New Roman" w:hAnsi="Times New Roman" w:cs="Times New Roman"/>
          <w:sz w:val="22"/>
          <w:szCs w:val="22"/>
        </w:rPr>
        <w:t xml:space="preserve"> for the purpose of </w:t>
      </w:r>
      <w:r w:rsidR="00404FD3" w:rsidRPr="006E4376">
        <w:rPr>
          <w:rFonts w:ascii="Times New Roman" w:hAnsi="Times New Roman" w:cs="Times New Roman"/>
          <w:sz w:val="22"/>
          <w:szCs w:val="22"/>
        </w:rPr>
        <w:t xml:space="preserve">determining dependent burial eligibility. </w:t>
      </w:r>
      <w:r w:rsidR="00AD0086" w:rsidRPr="006E4376">
        <w:rPr>
          <w:rFonts w:ascii="Times New Roman" w:hAnsi="Times New Roman" w:cs="Times New Roman"/>
          <w:sz w:val="22"/>
          <w:szCs w:val="22"/>
        </w:rPr>
        <w:t xml:space="preserve"> </w:t>
      </w:r>
    </w:p>
    <w:p w14:paraId="23AD9E47" w14:textId="66694BCB" w:rsidR="00E53F0A" w:rsidRPr="006E4376" w:rsidRDefault="00E53F0A" w:rsidP="00B1058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8499EEB" w14:textId="6295C70A" w:rsidR="006124A8"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Guard</w:t>
      </w:r>
      <w:r w:rsidR="00DF3869" w:rsidRPr="006E4376">
        <w:rPr>
          <w:rFonts w:ascii="Times New Roman" w:hAnsi="Times New Roman" w:cs="Times New Roman"/>
          <w:b/>
          <w:bCs/>
          <w:sz w:val="22"/>
          <w:szCs w:val="22"/>
        </w:rPr>
        <w:t xml:space="preserve"> Member</w:t>
      </w:r>
      <w:r w:rsidR="00827491" w:rsidRPr="006E4376">
        <w:rPr>
          <w:rFonts w:ascii="Times New Roman" w:hAnsi="Times New Roman" w:cs="Times New Roman"/>
          <w:b/>
          <w:bCs/>
          <w:sz w:val="22"/>
          <w:szCs w:val="22"/>
        </w:rPr>
        <w:t>s</w:t>
      </w:r>
      <w:r w:rsidRPr="006E4376">
        <w:rPr>
          <w:rFonts w:ascii="Times New Roman" w:hAnsi="Times New Roman" w:cs="Times New Roman"/>
          <w:sz w:val="22"/>
          <w:szCs w:val="22"/>
        </w:rPr>
        <w:t>. “Guard</w:t>
      </w:r>
      <w:r w:rsidR="00DF3869" w:rsidRPr="006E4376">
        <w:rPr>
          <w:rFonts w:ascii="Times New Roman" w:hAnsi="Times New Roman" w:cs="Times New Roman"/>
          <w:sz w:val="22"/>
          <w:szCs w:val="22"/>
        </w:rPr>
        <w:t xml:space="preserve"> Member</w:t>
      </w:r>
      <w:r w:rsidR="00D00043" w:rsidRPr="006E4376">
        <w:rPr>
          <w:rFonts w:ascii="Times New Roman" w:hAnsi="Times New Roman" w:cs="Times New Roman"/>
          <w:sz w:val="22"/>
          <w:szCs w:val="22"/>
        </w:rPr>
        <w:t>s</w:t>
      </w:r>
      <w:r w:rsidRPr="006E4376">
        <w:rPr>
          <w:rFonts w:ascii="Times New Roman" w:hAnsi="Times New Roman" w:cs="Times New Roman"/>
          <w:sz w:val="22"/>
          <w:szCs w:val="22"/>
        </w:rPr>
        <w:t xml:space="preserve">” means </w:t>
      </w:r>
      <w:r w:rsidR="00EB0862" w:rsidRPr="006E4376">
        <w:rPr>
          <w:rFonts w:ascii="Times New Roman" w:hAnsi="Times New Roman" w:cs="Times New Roman"/>
          <w:sz w:val="22"/>
          <w:szCs w:val="22"/>
        </w:rPr>
        <w:t xml:space="preserve">a </w:t>
      </w:r>
      <w:r w:rsidRPr="006E4376">
        <w:rPr>
          <w:rFonts w:ascii="Times New Roman" w:hAnsi="Times New Roman" w:cs="Times New Roman"/>
          <w:sz w:val="22"/>
          <w:szCs w:val="22"/>
        </w:rPr>
        <w:t>member or former member of the Army National Guard or Air National Guard.</w:t>
      </w:r>
    </w:p>
    <w:p w14:paraId="0FBDC966" w14:textId="77777777" w:rsidR="006124A8" w:rsidRPr="006E4376" w:rsidRDefault="006124A8" w:rsidP="006124A8">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31AEF0A8" w14:textId="4C686A51" w:rsidR="00E53F0A" w:rsidRPr="006E4376" w:rsidRDefault="006124A8"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Maine Resident. “</w:t>
      </w:r>
      <w:r w:rsidRPr="006E4376">
        <w:rPr>
          <w:rFonts w:ascii="Times New Roman" w:hAnsi="Times New Roman" w:cs="Times New Roman"/>
          <w:sz w:val="22"/>
          <w:szCs w:val="22"/>
        </w:rPr>
        <w:t>Maine Resident” means a person, dependent or minor child that maintained a physical address in the State of Maine.</w:t>
      </w:r>
      <w:r w:rsidR="00E53F0A" w:rsidRPr="006E4376">
        <w:rPr>
          <w:rFonts w:ascii="Times New Roman" w:hAnsi="Times New Roman" w:cs="Times New Roman"/>
          <w:sz w:val="22"/>
          <w:szCs w:val="22"/>
        </w:rPr>
        <w:br/>
      </w:r>
    </w:p>
    <w:p w14:paraId="67D7EA4E" w14:textId="7B70B84B" w:rsidR="00E53F0A"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Military Service Contract</w:t>
      </w:r>
      <w:r w:rsidRPr="006E4376">
        <w:rPr>
          <w:rFonts w:ascii="Times New Roman" w:hAnsi="Times New Roman" w:cs="Times New Roman"/>
          <w:sz w:val="22"/>
          <w:szCs w:val="22"/>
        </w:rPr>
        <w:t xml:space="preserve">. “Military Service Contract” means a </w:t>
      </w:r>
      <w:r w:rsidR="006F47DB" w:rsidRPr="006E4376">
        <w:rPr>
          <w:rFonts w:ascii="Times New Roman" w:hAnsi="Times New Roman" w:cs="Times New Roman"/>
          <w:sz w:val="22"/>
          <w:szCs w:val="22"/>
        </w:rPr>
        <w:t>legally binding</w:t>
      </w:r>
      <w:r w:rsidRPr="006E4376">
        <w:rPr>
          <w:rFonts w:ascii="Times New Roman" w:hAnsi="Times New Roman" w:cs="Times New Roman"/>
          <w:sz w:val="22"/>
          <w:szCs w:val="22"/>
        </w:rPr>
        <w:t xml:space="preserve"> agreement to military service for an identified period of time. </w:t>
      </w:r>
    </w:p>
    <w:p w14:paraId="7A7C0BE9" w14:textId="77777777" w:rsidR="00E53F0A" w:rsidRPr="006E4376" w:rsidRDefault="00E53F0A" w:rsidP="004C3EB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19444F02" w14:textId="3A6216AB" w:rsidR="004974CE" w:rsidRPr="006E4376" w:rsidRDefault="004974CE"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National Guard</w:t>
      </w:r>
      <w:r w:rsidRPr="006E4376">
        <w:rPr>
          <w:rFonts w:ascii="Times New Roman" w:hAnsi="Times New Roman" w:cs="Times New Roman"/>
          <w:sz w:val="22"/>
          <w:szCs w:val="22"/>
        </w:rPr>
        <w:t>. "National Guard" means the Maine Army National Guard and the Maine Air National Guard.</w:t>
      </w:r>
    </w:p>
    <w:p w14:paraId="600C6F0B" w14:textId="77777777" w:rsidR="00E53F0A" w:rsidRPr="006E4376" w:rsidRDefault="00E53F0A" w:rsidP="004C3EB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44F7893E" w14:textId="00373089" w:rsidR="009D7F0B" w:rsidRPr="006E4376" w:rsidRDefault="009D7F0B"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NCA</w:t>
      </w:r>
      <w:r w:rsidRPr="006E4376">
        <w:rPr>
          <w:rFonts w:ascii="Times New Roman" w:hAnsi="Times New Roman" w:cs="Times New Roman"/>
          <w:sz w:val="22"/>
          <w:szCs w:val="22"/>
        </w:rPr>
        <w:t>. “NCA” is the National Cemetery Administration, a component of the United States Department of Veterans Affairs.</w:t>
      </w:r>
    </w:p>
    <w:p w14:paraId="0EB63C5A" w14:textId="77777777" w:rsidR="009D7F0B" w:rsidRPr="006E4376" w:rsidRDefault="009D7F0B" w:rsidP="00D3664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48AD71C0" w14:textId="18BFBCAF" w:rsidR="00E53F0A"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Plot Allowance</w:t>
      </w:r>
      <w:r w:rsidRPr="006E4376">
        <w:rPr>
          <w:rFonts w:ascii="Times New Roman" w:hAnsi="Times New Roman" w:cs="Times New Roman"/>
          <w:sz w:val="22"/>
          <w:szCs w:val="22"/>
        </w:rPr>
        <w:t xml:space="preserve">. “Plot Allowance” means funds provided </w:t>
      </w:r>
      <w:r w:rsidR="003A22D8" w:rsidRPr="006E4376">
        <w:rPr>
          <w:rFonts w:ascii="Times New Roman" w:hAnsi="Times New Roman" w:cs="Times New Roman"/>
          <w:sz w:val="22"/>
          <w:szCs w:val="22"/>
        </w:rPr>
        <w:t>to</w:t>
      </w:r>
      <w:r w:rsidRPr="006E4376">
        <w:rPr>
          <w:rFonts w:ascii="Times New Roman" w:hAnsi="Times New Roman" w:cs="Times New Roman"/>
          <w:sz w:val="22"/>
          <w:szCs w:val="22"/>
        </w:rPr>
        <w:t xml:space="preserve"> the State of Maine to the Cemetery for costs associated with the opening and closing of the gravesite or Columbarium.</w:t>
      </w:r>
    </w:p>
    <w:p w14:paraId="0DF01B00" w14:textId="77777777" w:rsidR="006124A8" w:rsidRPr="006E4376" w:rsidRDefault="006124A8" w:rsidP="006124A8">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563C7C59" w14:textId="5768674B" w:rsidR="00E53F0A" w:rsidRPr="006E4376" w:rsidRDefault="00E53F0A" w:rsidP="006124A8">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Reserve Component</w:t>
      </w:r>
      <w:r w:rsidRPr="006E4376">
        <w:rPr>
          <w:rFonts w:ascii="Times New Roman" w:hAnsi="Times New Roman" w:cs="Times New Roman"/>
          <w:sz w:val="22"/>
          <w:szCs w:val="22"/>
        </w:rPr>
        <w:t xml:space="preserve">. “Reserve Component” means the Army Reserve, the Navy Reserve, the Marine Corps Reserve, the Air Force Reserve, the Space Force Reserve, and the Coast Guard Reserve. </w:t>
      </w:r>
    </w:p>
    <w:p w14:paraId="141BD938" w14:textId="77777777" w:rsidR="006124A8" w:rsidRPr="006E4376" w:rsidRDefault="006124A8" w:rsidP="006124A8">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02BE3679" w14:textId="1B32E6C1" w:rsidR="00E53F0A" w:rsidRPr="006E4376" w:rsidRDefault="00E53F0A" w:rsidP="004C3EBA">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Reserve Officer Training Corps</w:t>
      </w:r>
      <w:r w:rsidRPr="006E4376">
        <w:rPr>
          <w:rFonts w:ascii="Times New Roman" w:hAnsi="Times New Roman" w:cs="Times New Roman"/>
          <w:sz w:val="22"/>
          <w:szCs w:val="22"/>
        </w:rPr>
        <w:t xml:space="preserve">. “Reserve Officer Training Corps” (ROTC) </w:t>
      </w:r>
      <w:r w:rsidR="00494BF8" w:rsidRPr="006E4376">
        <w:rPr>
          <w:rFonts w:ascii="Times New Roman" w:hAnsi="Times New Roman" w:cs="Times New Roman"/>
          <w:sz w:val="22"/>
          <w:szCs w:val="22"/>
        </w:rPr>
        <w:t>is the college or university training program that prepares</w:t>
      </w:r>
      <w:r w:rsidRPr="006E4376">
        <w:rPr>
          <w:rFonts w:ascii="Times New Roman" w:hAnsi="Times New Roman" w:cs="Times New Roman"/>
          <w:sz w:val="22"/>
          <w:szCs w:val="22"/>
        </w:rPr>
        <w:t xml:space="preserve"> students to become commissioned officers.</w:t>
      </w:r>
    </w:p>
    <w:p w14:paraId="54EA3398" w14:textId="77777777" w:rsidR="006124A8" w:rsidRPr="006E4376" w:rsidRDefault="006124A8" w:rsidP="006124A8">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527BEC74" w14:textId="004CF335" w:rsidR="00F85380" w:rsidRPr="006E4376" w:rsidRDefault="00E53F0A" w:rsidP="006124A8">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Reservist</w:t>
      </w:r>
      <w:r w:rsidRPr="006E4376">
        <w:rPr>
          <w:rFonts w:ascii="Times New Roman" w:hAnsi="Times New Roman" w:cs="Times New Roman"/>
          <w:sz w:val="22"/>
          <w:szCs w:val="22"/>
        </w:rPr>
        <w:t xml:space="preserve">. “Reservist” means </w:t>
      </w:r>
      <w:r w:rsidR="006F47DB" w:rsidRPr="006E4376">
        <w:rPr>
          <w:rFonts w:ascii="Times New Roman" w:hAnsi="Times New Roman" w:cs="Times New Roman"/>
          <w:sz w:val="22"/>
          <w:szCs w:val="22"/>
        </w:rPr>
        <w:t xml:space="preserve">a </w:t>
      </w:r>
      <w:r w:rsidRPr="006E4376">
        <w:rPr>
          <w:rFonts w:ascii="Times New Roman" w:hAnsi="Times New Roman" w:cs="Times New Roman"/>
          <w:sz w:val="22"/>
          <w:szCs w:val="22"/>
        </w:rPr>
        <w:t>member or former member of the Army Reserve, Navy Reserve, Marine Corps Reserve, Air Force Reserve, Space Force Reserve, and Coast Guard Reserve.</w:t>
      </w:r>
    </w:p>
    <w:p w14:paraId="5CF45E09" w14:textId="77777777" w:rsidR="006124A8" w:rsidRPr="006E4376" w:rsidRDefault="006124A8" w:rsidP="006124A8">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590712E0" w14:textId="0D5B2618" w:rsidR="00F85380" w:rsidRPr="006E4376" w:rsidRDefault="004974CE" w:rsidP="006124A8">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State Military Forces</w:t>
      </w:r>
      <w:r w:rsidRPr="006E4376">
        <w:rPr>
          <w:rFonts w:ascii="Times New Roman" w:hAnsi="Times New Roman" w:cs="Times New Roman"/>
          <w:sz w:val="22"/>
          <w:szCs w:val="22"/>
        </w:rPr>
        <w:t>. “State Military Forces” means military units under the command of the Governor</w:t>
      </w:r>
      <w:r w:rsidR="00A9642A" w:rsidRPr="006E4376">
        <w:rPr>
          <w:rFonts w:ascii="Times New Roman" w:hAnsi="Times New Roman" w:cs="Times New Roman"/>
          <w:sz w:val="22"/>
          <w:szCs w:val="22"/>
        </w:rPr>
        <w:t xml:space="preserve">, </w:t>
      </w:r>
      <w:r w:rsidRPr="006E4376">
        <w:rPr>
          <w:rFonts w:ascii="Times New Roman" w:hAnsi="Times New Roman" w:cs="Times New Roman"/>
          <w:sz w:val="22"/>
          <w:szCs w:val="22"/>
        </w:rPr>
        <w:t>i.e.</w:t>
      </w:r>
      <w:r w:rsidR="00A9642A" w:rsidRPr="006E4376">
        <w:rPr>
          <w:rFonts w:ascii="Times New Roman" w:hAnsi="Times New Roman" w:cs="Times New Roman"/>
          <w:sz w:val="22"/>
          <w:szCs w:val="22"/>
        </w:rPr>
        <w:t xml:space="preserve">, </w:t>
      </w:r>
      <w:r w:rsidRPr="006E4376">
        <w:rPr>
          <w:rFonts w:ascii="Times New Roman" w:hAnsi="Times New Roman" w:cs="Times New Roman"/>
          <w:sz w:val="22"/>
          <w:szCs w:val="22"/>
        </w:rPr>
        <w:t>Army National Guard and Air National Guard</w:t>
      </w:r>
      <w:r w:rsidR="00E53F0A" w:rsidRPr="006E4376">
        <w:rPr>
          <w:rFonts w:ascii="Times New Roman" w:hAnsi="Times New Roman" w:cs="Times New Roman"/>
          <w:sz w:val="22"/>
          <w:szCs w:val="22"/>
        </w:rPr>
        <w:t>.</w:t>
      </w:r>
    </w:p>
    <w:p w14:paraId="6419ACC7" w14:textId="77777777" w:rsidR="006124A8" w:rsidRPr="006E4376" w:rsidRDefault="006124A8" w:rsidP="006124A8">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0624C320" w14:textId="2489FCF3" w:rsidR="00F85380" w:rsidRPr="006E4376" w:rsidRDefault="004974CE" w:rsidP="006124A8">
      <w:pPr>
        <w:pStyle w:val="PlainText"/>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Vendor</w:t>
      </w:r>
      <w:r w:rsidRPr="006E4376">
        <w:rPr>
          <w:rFonts w:ascii="Times New Roman" w:hAnsi="Times New Roman" w:cs="Times New Roman"/>
          <w:sz w:val="22"/>
          <w:szCs w:val="22"/>
        </w:rPr>
        <w:t xml:space="preserve">. "Vendor" means a retailer or wholesaler of headstones or markers approved by </w:t>
      </w:r>
      <w:r w:rsidR="00F9756D" w:rsidRPr="006E4376">
        <w:rPr>
          <w:rFonts w:ascii="Times New Roman" w:hAnsi="Times New Roman" w:cs="Times New Roman"/>
          <w:sz w:val="22"/>
          <w:szCs w:val="22"/>
        </w:rPr>
        <w:t>NCA</w:t>
      </w:r>
      <w:r w:rsidRPr="006E4376">
        <w:rPr>
          <w:rFonts w:ascii="Times New Roman" w:hAnsi="Times New Roman" w:cs="Times New Roman"/>
          <w:sz w:val="22"/>
          <w:szCs w:val="22"/>
        </w:rPr>
        <w:t>.</w:t>
      </w:r>
    </w:p>
    <w:p w14:paraId="7A3322CA" w14:textId="77777777" w:rsidR="006124A8" w:rsidRPr="006E4376" w:rsidRDefault="006124A8" w:rsidP="006124A8">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77BD7F33" w14:textId="6544EB29" w:rsidR="006124A8" w:rsidRPr="006E4376" w:rsidRDefault="004974CE" w:rsidP="006124A8">
      <w:pPr>
        <w:pStyle w:val="PlainText"/>
        <w:numPr>
          <w:ilvl w:val="0"/>
          <w:numId w:val="1"/>
        </w:numPr>
        <w:tabs>
          <w:tab w:val="left" w:pos="720"/>
          <w:tab w:val="left" w:pos="1440"/>
          <w:tab w:val="left" w:pos="2160"/>
          <w:tab w:val="left" w:pos="2880"/>
          <w:tab w:val="left" w:pos="3600"/>
        </w:tabs>
        <w:spacing w:after="240"/>
        <w:rPr>
          <w:rFonts w:ascii="Times New Roman" w:hAnsi="Times New Roman" w:cs="Times New Roman"/>
          <w:sz w:val="22"/>
          <w:szCs w:val="22"/>
        </w:rPr>
      </w:pPr>
      <w:r w:rsidRPr="006E4376">
        <w:rPr>
          <w:rFonts w:ascii="Times New Roman" w:hAnsi="Times New Roman" w:cs="Times New Roman"/>
          <w:b/>
          <w:bCs/>
          <w:sz w:val="22"/>
          <w:szCs w:val="22"/>
        </w:rPr>
        <w:t>Veteran</w:t>
      </w:r>
      <w:r w:rsidRPr="006E4376">
        <w:rPr>
          <w:rFonts w:ascii="Times New Roman" w:hAnsi="Times New Roman" w:cs="Times New Roman"/>
          <w:sz w:val="22"/>
          <w:szCs w:val="22"/>
        </w:rPr>
        <w:t>. "Veteran" means a person who:</w:t>
      </w:r>
    </w:p>
    <w:p w14:paraId="4153D7D3" w14:textId="4CB64744" w:rsidR="00F85380" w:rsidRPr="006E4376" w:rsidRDefault="004974CE" w:rsidP="006124A8">
      <w:pPr>
        <w:pStyle w:val="PlainText"/>
        <w:numPr>
          <w:ilvl w:val="1"/>
          <w:numId w:val="1"/>
        </w:numPr>
        <w:tabs>
          <w:tab w:val="left" w:pos="720"/>
          <w:tab w:val="left" w:pos="1440"/>
          <w:tab w:val="left" w:pos="2160"/>
          <w:tab w:val="left" w:pos="2880"/>
          <w:tab w:val="left" w:pos="3600"/>
        </w:tabs>
        <w:spacing w:after="240"/>
        <w:rPr>
          <w:rFonts w:ascii="Times New Roman" w:hAnsi="Times New Roman" w:cs="Times New Roman"/>
          <w:sz w:val="22"/>
          <w:szCs w:val="22"/>
        </w:rPr>
      </w:pPr>
      <w:r w:rsidRPr="006E4376">
        <w:rPr>
          <w:rFonts w:ascii="Times New Roman" w:hAnsi="Times New Roman" w:cs="Times New Roman"/>
          <w:sz w:val="22"/>
          <w:szCs w:val="22"/>
        </w:rPr>
        <w:t>Served in the active United States Armed Forces and who:</w:t>
      </w:r>
    </w:p>
    <w:p w14:paraId="2C8B5DA4" w14:textId="6AB2DB2F" w:rsidR="00F85380" w:rsidRPr="006E4376" w:rsidRDefault="002222F5" w:rsidP="006124A8">
      <w:pPr>
        <w:pStyle w:val="PlainText"/>
        <w:numPr>
          <w:ilvl w:val="2"/>
          <w:numId w:val="1"/>
        </w:numPr>
        <w:tabs>
          <w:tab w:val="left" w:pos="720"/>
          <w:tab w:val="left" w:pos="1440"/>
          <w:tab w:val="left" w:pos="2160"/>
          <w:tab w:val="left" w:pos="2880"/>
          <w:tab w:val="left" w:pos="3600"/>
        </w:tabs>
        <w:spacing w:after="240"/>
        <w:rPr>
          <w:rFonts w:ascii="Times New Roman" w:hAnsi="Times New Roman" w:cs="Times New Roman"/>
          <w:sz w:val="22"/>
          <w:szCs w:val="22"/>
        </w:rPr>
      </w:pPr>
      <w:r w:rsidRPr="006E4376">
        <w:rPr>
          <w:rFonts w:ascii="Times New Roman" w:hAnsi="Times New Roman" w:cs="Times New Roman"/>
          <w:sz w:val="22"/>
          <w:szCs w:val="22"/>
        </w:rPr>
        <w:t>I</w:t>
      </w:r>
      <w:r w:rsidR="004974CE" w:rsidRPr="006E4376">
        <w:rPr>
          <w:rFonts w:ascii="Times New Roman" w:hAnsi="Times New Roman" w:cs="Times New Roman"/>
          <w:sz w:val="22"/>
          <w:szCs w:val="22"/>
        </w:rPr>
        <w:t>f discharged, received an honorable discharge or a general discharge under honorable conditions, as long as the discharge was not upgraded through a program of general amnesty; and</w:t>
      </w:r>
    </w:p>
    <w:p w14:paraId="2B1AABC0" w14:textId="33F23AEF" w:rsidR="00F85380" w:rsidRPr="006E4376" w:rsidRDefault="004974CE" w:rsidP="006124A8">
      <w:pPr>
        <w:pStyle w:val="PlainText"/>
        <w:numPr>
          <w:ilvl w:val="2"/>
          <w:numId w:val="1"/>
        </w:numPr>
        <w:tabs>
          <w:tab w:val="left" w:pos="720"/>
          <w:tab w:val="left" w:pos="1440"/>
          <w:tab w:val="left" w:pos="2160"/>
          <w:tab w:val="left" w:pos="2880"/>
          <w:tab w:val="left" w:pos="3600"/>
        </w:tabs>
        <w:spacing w:after="240"/>
        <w:rPr>
          <w:rFonts w:ascii="Times New Roman" w:hAnsi="Times New Roman" w:cs="Times New Roman"/>
          <w:sz w:val="22"/>
          <w:szCs w:val="22"/>
        </w:rPr>
      </w:pPr>
      <w:r w:rsidRPr="006E4376">
        <w:rPr>
          <w:rFonts w:ascii="Times New Roman" w:hAnsi="Times New Roman" w:cs="Times New Roman"/>
          <w:sz w:val="22"/>
          <w:szCs w:val="22"/>
        </w:rPr>
        <w:t>If having served as an enlisted person after September 7, 1980</w:t>
      </w:r>
      <w:r w:rsidR="006F47DB" w:rsidRPr="006E4376">
        <w:rPr>
          <w:rFonts w:ascii="Times New Roman" w:hAnsi="Times New Roman" w:cs="Times New Roman"/>
          <w:sz w:val="22"/>
          <w:szCs w:val="22"/>
        </w:rPr>
        <w:t>,</w:t>
      </w:r>
      <w:r w:rsidRPr="006E4376">
        <w:rPr>
          <w:rFonts w:ascii="Times New Roman" w:hAnsi="Times New Roman" w:cs="Times New Roman"/>
          <w:sz w:val="22"/>
          <w:szCs w:val="22"/>
        </w:rPr>
        <w:t xml:space="preserve"> or as an officer after October 16, 1981, served for a minimum of 24 continuous months or the full period for which the person was called to active duty;</w:t>
      </w:r>
    </w:p>
    <w:p w14:paraId="54E5619A" w14:textId="00C378FF" w:rsidR="00F85380" w:rsidRPr="006E4376" w:rsidRDefault="004974CE" w:rsidP="006124A8">
      <w:pPr>
        <w:pStyle w:val="PlainText"/>
        <w:numPr>
          <w:ilvl w:val="1"/>
          <w:numId w:val="1"/>
        </w:numPr>
        <w:tabs>
          <w:tab w:val="left" w:pos="720"/>
          <w:tab w:val="left" w:pos="1440"/>
          <w:tab w:val="left" w:pos="2160"/>
          <w:tab w:val="left" w:pos="2880"/>
          <w:tab w:val="left" w:pos="3600"/>
        </w:tabs>
        <w:spacing w:after="240"/>
        <w:rPr>
          <w:rFonts w:ascii="Times New Roman" w:hAnsi="Times New Roman" w:cs="Times New Roman"/>
          <w:sz w:val="22"/>
          <w:szCs w:val="22"/>
        </w:rPr>
      </w:pPr>
      <w:r w:rsidRPr="006E4376">
        <w:rPr>
          <w:rFonts w:ascii="Times New Roman" w:hAnsi="Times New Roman" w:cs="Times New Roman"/>
          <w:sz w:val="22"/>
          <w:szCs w:val="22"/>
        </w:rPr>
        <w:t>Served in the Maine National Guard and died as a result of injury, disease</w:t>
      </w:r>
      <w:r w:rsidR="006F47DB" w:rsidRPr="006E4376">
        <w:rPr>
          <w:rFonts w:ascii="Times New Roman" w:hAnsi="Times New Roman" w:cs="Times New Roman"/>
          <w:sz w:val="22"/>
          <w:szCs w:val="22"/>
        </w:rPr>
        <w:t>,</w:t>
      </w:r>
      <w:r w:rsidRPr="006E4376">
        <w:rPr>
          <w:rFonts w:ascii="Times New Roman" w:hAnsi="Times New Roman" w:cs="Times New Roman"/>
          <w:sz w:val="22"/>
          <w:szCs w:val="22"/>
        </w:rPr>
        <w:t xml:space="preserve"> or illness sustained while serving on active state service;</w:t>
      </w:r>
    </w:p>
    <w:p w14:paraId="7142C92E" w14:textId="6DA32DF3" w:rsidR="00F85380" w:rsidRPr="006E4376" w:rsidRDefault="004974CE" w:rsidP="006124A8">
      <w:pPr>
        <w:pStyle w:val="PlainText"/>
        <w:numPr>
          <w:ilvl w:val="1"/>
          <w:numId w:val="1"/>
        </w:numPr>
        <w:tabs>
          <w:tab w:val="left" w:pos="720"/>
          <w:tab w:val="left" w:pos="1440"/>
          <w:tab w:val="left" w:pos="2160"/>
          <w:tab w:val="left" w:pos="2880"/>
          <w:tab w:val="left" w:pos="3600"/>
        </w:tabs>
        <w:spacing w:after="240"/>
        <w:rPr>
          <w:rFonts w:ascii="Times New Roman" w:hAnsi="Times New Roman" w:cs="Times New Roman"/>
          <w:sz w:val="22"/>
          <w:szCs w:val="22"/>
        </w:rPr>
      </w:pPr>
      <w:r w:rsidRPr="006E4376">
        <w:rPr>
          <w:rFonts w:ascii="Times New Roman" w:hAnsi="Times New Roman" w:cs="Times New Roman"/>
          <w:sz w:val="22"/>
          <w:szCs w:val="22"/>
        </w:rPr>
        <w:lastRenderedPageBreak/>
        <w:t xml:space="preserve">Served in the Reserve Components of the United States Armed Forces and was entitled to retired pay under 10 United States Code, chapter 1223, section 12731 or would have been entitled to retired pay under </w:t>
      </w:r>
      <w:r w:rsidR="00C42F94" w:rsidRPr="006E4376">
        <w:rPr>
          <w:rFonts w:ascii="Times New Roman" w:hAnsi="Times New Roman" w:cs="Times New Roman"/>
          <w:sz w:val="22"/>
          <w:szCs w:val="22"/>
        </w:rPr>
        <w:t>Chapter</w:t>
      </w:r>
      <w:r w:rsidRPr="006E4376">
        <w:rPr>
          <w:rFonts w:ascii="Times New Roman" w:hAnsi="Times New Roman" w:cs="Times New Roman"/>
          <w:sz w:val="22"/>
          <w:szCs w:val="22"/>
        </w:rPr>
        <w:t xml:space="preserve"> 1223, section 12731 except that the person was under 60 years of age; or</w:t>
      </w:r>
    </w:p>
    <w:p w14:paraId="1CF62A71" w14:textId="690E986C" w:rsidR="004974CE" w:rsidRPr="006E4376" w:rsidRDefault="00F85380" w:rsidP="006124A8">
      <w:pPr>
        <w:pStyle w:val="PlainText"/>
        <w:numPr>
          <w:ilvl w:val="1"/>
          <w:numId w:val="1"/>
        </w:numPr>
        <w:tabs>
          <w:tab w:val="left" w:pos="720"/>
          <w:tab w:val="left" w:pos="1440"/>
          <w:tab w:val="left" w:pos="2160"/>
          <w:tab w:val="left" w:pos="2880"/>
          <w:tab w:val="left" w:pos="3600"/>
        </w:tabs>
        <w:spacing w:after="240"/>
        <w:rPr>
          <w:rFonts w:ascii="Times New Roman" w:hAnsi="Times New Roman" w:cs="Times New Roman"/>
          <w:sz w:val="22"/>
          <w:szCs w:val="22"/>
        </w:rPr>
      </w:pPr>
      <w:r w:rsidRPr="006E4376">
        <w:rPr>
          <w:rFonts w:ascii="Times New Roman" w:hAnsi="Times New Roman" w:cs="Times New Roman"/>
          <w:sz w:val="22"/>
          <w:szCs w:val="22"/>
        </w:rPr>
        <w:t>D</w:t>
      </w:r>
      <w:r w:rsidR="004974CE" w:rsidRPr="006E4376">
        <w:rPr>
          <w:rFonts w:ascii="Times New Roman" w:hAnsi="Times New Roman" w:cs="Times New Roman"/>
          <w:sz w:val="22"/>
          <w:szCs w:val="22"/>
        </w:rPr>
        <w:t>ied while serving in the Active Guard Reserve and whose death is determined to be in the line of duty.</w:t>
      </w:r>
    </w:p>
    <w:p w14:paraId="16C7CA24" w14:textId="5E6B2B4B" w:rsidR="004A106D" w:rsidRPr="006E4376" w:rsidRDefault="004A106D" w:rsidP="004A106D">
      <w:pPr>
        <w:pStyle w:val="PlainText"/>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b/>
          <w:bCs/>
          <w:sz w:val="22"/>
          <w:szCs w:val="22"/>
        </w:rPr>
        <w:t xml:space="preserve">SECTION </w:t>
      </w:r>
      <w:r w:rsidR="00EB39BC" w:rsidRPr="006E4376">
        <w:rPr>
          <w:rFonts w:ascii="Times New Roman" w:hAnsi="Times New Roman" w:cs="Times New Roman"/>
          <w:b/>
          <w:bCs/>
          <w:sz w:val="22"/>
          <w:szCs w:val="22"/>
        </w:rPr>
        <w:t>3</w:t>
      </w:r>
      <w:r w:rsidRPr="006E4376">
        <w:rPr>
          <w:rFonts w:ascii="Times New Roman" w:hAnsi="Times New Roman" w:cs="Times New Roman"/>
          <w:b/>
          <w:bCs/>
          <w:sz w:val="22"/>
          <w:szCs w:val="22"/>
        </w:rPr>
        <w:t>. Military Service Requirements</w:t>
      </w:r>
    </w:p>
    <w:p w14:paraId="38A6525F" w14:textId="61F5FB3A" w:rsidR="004A106D" w:rsidRPr="006E4376" w:rsidRDefault="004A106D" w:rsidP="00002FD9">
      <w:pPr>
        <w:pStyle w:val="PlainText"/>
        <w:numPr>
          <w:ilvl w:val="0"/>
          <w:numId w:val="9"/>
        </w:numPr>
        <w:tabs>
          <w:tab w:val="left" w:pos="720"/>
          <w:tab w:val="left" w:pos="1440"/>
          <w:tab w:val="left" w:pos="2160"/>
          <w:tab w:val="left" w:pos="2880"/>
          <w:tab w:val="left" w:pos="3600"/>
        </w:tabs>
        <w:spacing w:before="240"/>
        <w:rPr>
          <w:rFonts w:ascii="Times New Roman" w:hAnsi="Times New Roman" w:cs="Times New Roman"/>
          <w:sz w:val="22"/>
          <w:szCs w:val="22"/>
        </w:rPr>
      </w:pPr>
      <w:bookmarkStart w:id="2" w:name="_Hlk133228787"/>
      <w:r w:rsidRPr="006E4376">
        <w:rPr>
          <w:rFonts w:ascii="Times New Roman" w:hAnsi="Times New Roman" w:cs="Times New Roman"/>
          <w:sz w:val="22"/>
          <w:szCs w:val="22"/>
        </w:rPr>
        <w:t>Members or former members of the National Guard, State Military Forces, or the Reserve Components of the United States Armed Forces</w:t>
      </w:r>
      <w:bookmarkEnd w:id="2"/>
      <w:r w:rsidRPr="006E4376">
        <w:rPr>
          <w:rFonts w:ascii="Times New Roman" w:hAnsi="Times New Roman" w:cs="Times New Roman"/>
          <w:sz w:val="22"/>
          <w:szCs w:val="22"/>
        </w:rPr>
        <w:t xml:space="preserve"> shall meet the following military service requirements to be considered eligible for interment within the Cemetery:</w:t>
      </w:r>
    </w:p>
    <w:p w14:paraId="6BBD5538" w14:textId="3F119752" w:rsidR="004A106D" w:rsidRPr="006E4376" w:rsidRDefault="004A106D" w:rsidP="00002FD9">
      <w:pPr>
        <w:pStyle w:val="PlainText"/>
        <w:numPr>
          <w:ilvl w:val="1"/>
          <w:numId w:val="9"/>
        </w:numPr>
        <w:tabs>
          <w:tab w:val="left" w:pos="720"/>
          <w:tab w:val="left" w:pos="1440"/>
          <w:tab w:val="left" w:pos="2160"/>
          <w:tab w:val="left" w:pos="2880"/>
          <w:tab w:val="left" w:pos="3600"/>
        </w:tabs>
        <w:spacing w:before="240"/>
        <w:rPr>
          <w:rFonts w:ascii="Times New Roman" w:hAnsi="Times New Roman" w:cs="Times New Roman"/>
          <w:sz w:val="22"/>
          <w:szCs w:val="22"/>
        </w:rPr>
      </w:pPr>
      <w:r w:rsidRPr="006E4376">
        <w:rPr>
          <w:rFonts w:ascii="Times New Roman" w:hAnsi="Times New Roman" w:cs="Times New Roman"/>
          <w:sz w:val="22"/>
          <w:szCs w:val="22"/>
        </w:rPr>
        <w:t>Will have received an Honorable Discharge, so long as that discharge was not upgraded through a program of general amnesty; and</w:t>
      </w:r>
    </w:p>
    <w:p w14:paraId="597B3955" w14:textId="5CEDF02D" w:rsidR="004A106D" w:rsidRPr="006E4376" w:rsidRDefault="004A106D" w:rsidP="00002FD9">
      <w:pPr>
        <w:pStyle w:val="PlainText"/>
        <w:numPr>
          <w:ilvl w:val="1"/>
          <w:numId w:val="9"/>
        </w:numPr>
        <w:tabs>
          <w:tab w:val="left" w:pos="720"/>
          <w:tab w:val="left" w:pos="1440"/>
          <w:tab w:val="left" w:pos="2160"/>
          <w:tab w:val="left" w:pos="2880"/>
          <w:tab w:val="left" w:pos="3600"/>
        </w:tabs>
        <w:spacing w:before="240"/>
        <w:rPr>
          <w:rFonts w:ascii="Times New Roman" w:hAnsi="Times New Roman" w:cs="Times New Roman"/>
          <w:sz w:val="22"/>
          <w:szCs w:val="22"/>
        </w:rPr>
      </w:pPr>
      <w:r w:rsidRPr="006E4376">
        <w:rPr>
          <w:rFonts w:ascii="Times New Roman" w:hAnsi="Times New Roman" w:cs="Times New Roman"/>
          <w:sz w:val="22"/>
          <w:szCs w:val="22"/>
        </w:rPr>
        <w:t>Will have served and completed their first initial Military Service Contract in its entirety, unless medically discharged.</w:t>
      </w:r>
    </w:p>
    <w:p w14:paraId="2F23CF02" w14:textId="4C132911" w:rsidR="00002FD9" w:rsidRPr="006E4376" w:rsidRDefault="00002FD9" w:rsidP="00002FD9">
      <w:pPr>
        <w:pStyle w:val="PlainText"/>
        <w:numPr>
          <w:ilvl w:val="2"/>
          <w:numId w:val="9"/>
        </w:numPr>
        <w:tabs>
          <w:tab w:val="left" w:pos="720"/>
          <w:tab w:val="left" w:pos="1440"/>
          <w:tab w:val="left" w:pos="2160"/>
          <w:tab w:val="left" w:pos="2880"/>
          <w:tab w:val="left" w:pos="3600"/>
        </w:tabs>
        <w:spacing w:before="240"/>
        <w:rPr>
          <w:rFonts w:ascii="Times New Roman" w:hAnsi="Times New Roman" w:cs="Times New Roman"/>
          <w:sz w:val="22"/>
          <w:szCs w:val="22"/>
        </w:rPr>
      </w:pPr>
      <w:r w:rsidRPr="006E4376">
        <w:rPr>
          <w:rFonts w:ascii="Times New Roman" w:hAnsi="Times New Roman" w:cs="Times New Roman"/>
          <w:sz w:val="22"/>
          <w:szCs w:val="22"/>
        </w:rPr>
        <w:t>Providing proof of service is the responsibility of the person applying for burial or pre-eligibility.</w:t>
      </w:r>
      <w:r w:rsidR="00E5564D" w:rsidRPr="006E4376">
        <w:rPr>
          <w:rFonts w:ascii="Times New Roman" w:hAnsi="Times New Roman" w:cs="Times New Roman"/>
          <w:sz w:val="22"/>
          <w:szCs w:val="22"/>
        </w:rPr>
        <w:t xml:space="preserve"> The Bureau can assist with records requests in the event that service records are unavailable. </w:t>
      </w:r>
    </w:p>
    <w:p w14:paraId="7E7DE400" w14:textId="14C99DBF" w:rsidR="004A106D" w:rsidRPr="006E4376" w:rsidRDefault="004A106D"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p>
    <w:p w14:paraId="79547166" w14:textId="6E15947E"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r w:rsidRPr="006E4376">
        <w:rPr>
          <w:rFonts w:ascii="Times New Roman" w:hAnsi="Times New Roman" w:cs="Times New Roman"/>
          <w:b/>
          <w:bCs/>
          <w:sz w:val="22"/>
          <w:szCs w:val="22"/>
        </w:rPr>
        <w:t xml:space="preserve">SECTION </w:t>
      </w:r>
      <w:r w:rsidR="00EB39BC" w:rsidRPr="006E4376">
        <w:rPr>
          <w:rFonts w:ascii="Times New Roman" w:hAnsi="Times New Roman" w:cs="Times New Roman"/>
          <w:b/>
          <w:bCs/>
          <w:sz w:val="22"/>
          <w:szCs w:val="22"/>
        </w:rPr>
        <w:t>4</w:t>
      </w:r>
      <w:r w:rsidRPr="006E4376">
        <w:rPr>
          <w:rFonts w:ascii="Times New Roman" w:hAnsi="Times New Roman" w:cs="Times New Roman"/>
          <w:b/>
          <w:bCs/>
          <w:sz w:val="22"/>
          <w:szCs w:val="22"/>
        </w:rPr>
        <w:t>. Burial Eligibility</w:t>
      </w:r>
    </w:p>
    <w:p w14:paraId="378F506A" w14:textId="77777777"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555F0FF" w14:textId="07A4BF09" w:rsidR="00EB0862" w:rsidRPr="006E4376" w:rsidRDefault="004974CE" w:rsidP="005C4E6C">
      <w:pPr>
        <w:pStyle w:val="PlainText"/>
        <w:numPr>
          <w:ilvl w:val="0"/>
          <w:numId w:val="8"/>
        </w:numPr>
        <w:tabs>
          <w:tab w:val="left" w:pos="720"/>
          <w:tab w:val="left" w:pos="1440"/>
          <w:tab w:val="left" w:pos="2160"/>
          <w:tab w:val="left" w:pos="2880"/>
          <w:tab w:val="left" w:pos="3600"/>
        </w:tabs>
        <w:ind w:right="-180"/>
        <w:rPr>
          <w:rFonts w:ascii="Times New Roman" w:hAnsi="Times New Roman" w:cs="Times New Roman"/>
          <w:sz w:val="22"/>
          <w:szCs w:val="22"/>
        </w:rPr>
      </w:pPr>
      <w:r w:rsidRPr="006E4376">
        <w:rPr>
          <w:rFonts w:ascii="Times New Roman" w:hAnsi="Times New Roman" w:cs="Times New Roman"/>
          <w:sz w:val="22"/>
          <w:szCs w:val="22"/>
        </w:rPr>
        <w:t xml:space="preserve">The </w:t>
      </w:r>
      <w:r w:rsidR="00937C19" w:rsidRPr="006E4376">
        <w:rPr>
          <w:rFonts w:ascii="Times New Roman" w:hAnsi="Times New Roman" w:cs="Times New Roman"/>
          <w:sz w:val="22"/>
          <w:szCs w:val="22"/>
        </w:rPr>
        <w:t xml:space="preserve">Director </w:t>
      </w:r>
      <w:r w:rsidRPr="006E4376">
        <w:rPr>
          <w:rFonts w:ascii="Times New Roman" w:hAnsi="Times New Roman" w:cs="Times New Roman"/>
          <w:sz w:val="22"/>
          <w:szCs w:val="22"/>
        </w:rPr>
        <w:t xml:space="preserve">may allow the earth burial in one of the cemeteries of a person, and any </w:t>
      </w:r>
      <w:r w:rsidR="003071D2" w:rsidRPr="006E4376">
        <w:rPr>
          <w:rFonts w:ascii="Times New Roman" w:hAnsi="Times New Roman" w:cs="Times New Roman"/>
          <w:sz w:val="22"/>
          <w:szCs w:val="22"/>
        </w:rPr>
        <w:t>eligible dependent</w:t>
      </w:r>
      <w:r w:rsidRPr="006E4376">
        <w:rPr>
          <w:rFonts w:ascii="Times New Roman" w:hAnsi="Times New Roman" w:cs="Times New Roman"/>
          <w:sz w:val="22"/>
          <w:szCs w:val="22"/>
        </w:rPr>
        <w:t xml:space="preserve"> of that person, who meets the criteria established by the department by rule and who died while:</w:t>
      </w:r>
    </w:p>
    <w:p w14:paraId="1E47A64D" w14:textId="079D92F2" w:rsidR="004A106D" w:rsidRPr="006E4376" w:rsidRDefault="004974CE" w:rsidP="004A106D">
      <w:pPr>
        <w:pStyle w:val="PlainText"/>
        <w:numPr>
          <w:ilvl w:val="1"/>
          <w:numId w:val="8"/>
        </w:numPr>
        <w:tabs>
          <w:tab w:val="left" w:pos="720"/>
          <w:tab w:val="left" w:pos="1440"/>
          <w:tab w:val="left" w:pos="2160"/>
          <w:tab w:val="left" w:pos="2880"/>
          <w:tab w:val="left" w:pos="3600"/>
        </w:tabs>
        <w:spacing w:before="240"/>
        <w:ind w:right="-180"/>
        <w:rPr>
          <w:rFonts w:ascii="Times New Roman" w:hAnsi="Times New Roman" w:cs="Times New Roman"/>
          <w:sz w:val="22"/>
          <w:szCs w:val="22"/>
        </w:rPr>
      </w:pPr>
      <w:bookmarkStart w:id="3" w:name="_Hlk137017666"/>
      <w:r w:rsidRPr="006E4376">
        <w:rPr>
          <w:rFonts w:ascii="Times New Roman" w:hAnsi="Times New Roman" w:cs="Times New Roman"/>
          <w:sz w:val="22"/>
          <w:szCs w:val="22"/>
        </w:rPr>
        <w:t xml:space="preserve">A member or former member of the </w:t>
      </w:r>
      <w:r w:rsidR="000E7DC1" w:rsidRPr="006E4376">
        <w:rPr>
          <w:rFonts w:ascii="Times New Roman" w:hAnsi="Times New Roman" w:cs="Times New Roman"/>
          <w:sz w:val="22"/>
          <w:szCs w:val="22"/>
        </w:rPr>
        <w:t xml:space="preserve">Maine </w:t>
      </w:r>
      <w:r w:rsidRPr="006E4376">
        <w:rPr>
          <w:rFonts w:ascii="Times New Roman" w:hAnsi="Times New Roman" w:cs="Times New Roman"/>
          <w:sz w:val="22"/>
          <w:szCs w:val="22"/>
        </w:rPr>
        <w:t>National Guard;</w:t>
      </w:r>
      <w:r w:rsidR="00937C19" w:rsidRPr="006E4376">
        <w:rPr>
          <w:rFonts w:ascii="Times New Roman" w:hAnsi="Times New Roman" w:cs="Times New Roman"/>
          <w:sz w:val="22"/>
          <w:szCs w:val="22"/>
        </w:rPr>
        <w:t xml:space="preserve"> </w:t>
      </w:r>
      <w:r w:rsidR="00A73F24" w:rsidRPr="006E4376">
        <w:rPr>
          <w:rFonts w:ascii="Times New Roman" w:hAnsi="Times New Roman" w:cs="Times New Roman"/>
          <w:sz w:val="22"/>
          <w:szCs w:val="22"/>
        </w:rPr>
        <w:t>or</w:t>
      </w:r>
    </w:p>
    <w:p w14:paraId="4C829CFE" w14:textId="443A5653" w:rsidR="004A106D" w:rsidRPr="006E4376" w:rsidRDefault="004974CE" w:rsidP="004A106D">
      <w:pPr>
        <w:pStyle w:val="PlainText"/>
        <w:numPr>
          <w:ilvl w:val="1"/>
          <w:numId w:val="8"/>
        </w:numPr>
        <w:tabs>
          <w:tab w:val="left" w:pos="720"/>
          <w:tab w:val="left" w:pos="1440"/>
          <w:tab w:val="left" w:pos="2160"/>
          <w:tab w:val="left" w:pos="2880"/>
          <w:tab w:val="left" w:pos="3600"/>
        </w:tabs>
        <w:spacing w:before="240"/>
        <w:ind w:right="-180"/>
        <w:rPr>
          <w:rFonts w:ascii="Times New Roman" w:hAnsi="Times New Roman" w:cs="Times New Roman"/>
          <w:sz w:val="22"/>
          <w:szCs w:val="22"/>
        </w:rPr>
      </w:pPr>
      <w:r w:rsidRPr="006E4376">
        <w:rPr>
          <w:rFonts w:ascii="Times New Roman" w:hAnsi="Times New Roman" w:cs="Times New Roman"/>
          <w:sz w:val="22"/>
          <w:szCs w:val="22"/>
        </w:rPr>
        <w:t xml:space="preserve">A member or former member of the state military </w:t>
      </w:r>
      <w:r w:rsidR="00F00ECA" w:rsidRPr="006E4376">
        <w:rPr>
          <w:rFonts w:ascii="Times New Roman" w:hAnsi="Times New Roman" w:cs="Times New Roman"/>
          <w:sz w:val="22"/>
          <w:szCs w:val="22"/>
        </w:rPr>
        <w:t>forces,</w:t>
      </w:r>
      <w:r w:rsidRPr="006E4376">
        <w:rPr>
          <w:rFonts w:ascii="Times New Roman" w:hAnsi="Times New Roman" w:cs="Times New Roman"/>
          <w:sz w:val="22"/>
          <w:szCs w:val="22"/>
        </w:rPr>
        <w:t xml:space="preserve"> or the Reserve Components of the United States Armed Forces</w:t>
      </w:r>
      <w:r w:rsidR="000E7DC1" w:rsidRPr="006E4376">
        <w:rPr>
          <w:rFonts w:ascii="Times New Roman" w:hAnsi="Times New Roman" w:cs="Times New Roman"/>
          <w:sz w:val="22"/>
          <w:szCs w:val="22"/>
        </w:rPr>
        <w:t xml:space="preserve"> assigned to a unit within the State of Maine</w:t>
      </w:r>
      <w:r w:rsidR="00BB5C45" w:rsidRPr="006E4376">
        <w:rPr>
          <w:rFonts w:ascii="Times New Roman" w:hAnsi="Times New Roman" w:cs="Times New Roman"/>
          <w:sz w:val="22"/>
          <w:szCs w:val="22"/>
        </w:rPr>
        <w:t>;</w:t>
      </w:r>
      <w:r w:rsidRPr="006E4376">
        <w:rPr>
          <w:rFonts w:ascii="Times New Roman" w:hAnsi="Times New Roman" w:cs="Times New Roman"/>
          <w:sz w:val="22"/>
          <w:szCs w:val="22"/>
        </w:rPr>
        <w:t xml:space="preserve"> o</w:t>
      </w:r>
      <w:r w:rsidR="004A106D" w:rsidRPr="006E4376">
        <w:rPr>
          <w:rFonts w:ascii="Times New Roman" w:hAnsi="Times New Roman" w:cs="Times New Roman"/>
          <w:sz w:val="22"/>
          <w:szCs w:val="22"/>
        </w:rPr>
        <w:t>r</w:t>
      </w:r>
    </w:p>
    <w:p w14:paraId="2C5D96B9" w14:textId="6771505C" w:rsidR="004A106D" w:rsidRPr="006E4376" w:rsidRDefault="004974CE" w:rsidP="004A106D">
      <w:pPr>
        <w:pStyle w:val="PlainText"/>
        <w:numPr>
          <w:ilvl w:val="1"/>
          <w:numId w:val="8"/>
        </w:numPr>
        <w:tabs>
          <w:tab w:val="left" w:pos="720"/>
          <w:tab w:val="left" w:pos="1440"/>
          <w:tab w:val="left" w:pos="2160"/>
          <w:tab w:val="left" w:pos="2880"/>
          <w:tab w:val="left" w:pos="3600"/>
        </w:tabs>
        <w:spacing w:before="240"/>
        <w:ind w:right="-180"/>
        <w:rPr>
          <w:rFonts w:ascii="Times New Roman" w:hAnsi="Times New Roman" w:cs="Times New Roman"/>
          <w:sz w:val="22"/>
          <w:szCs w:val="22"/>
        </w:rPr>
      </w:pPr>
      <w:r w:rsidRPr="006E4376">
        <w:rPr>
          <w:rFonts w:ascii="Times New Roman" w:hAnsi="Times New Roman" w:cs="Times New Roman"/>
          <w:sz w:val="22"/>
          <w:szCs w:val="22"/>
        </w:rPr>
        <w:t xml:space="preserve">A </w:t>
      </w:r>
      <w:r w:rsidR="004F7B72">
        <w:rPr>
          <w:rFonts w:ascii="Times New Roman" w:hAnsi="Times New Roman" w:cs="Times New Roman"/>
          <w:sz w:val="22"/>
          <w:szCs w:val="22"/>
        </w:rPr>
        <w:t>contracted</w:t>
      </w:r>
      <w:r w:rsidR="004F7B72" w:rsidRPr="006E4376">
        <w:rPr>
          <w:rFonts w:ascii="Times New Roman" w:hAnsi="Times New Roman" w:cs="Times New Roman"/>
          <w:sz w:val="22"/>
          <w:szCs w:val="22"/>
        </w:rPr>
        <w:t xml:space="preserve"> </w:t>
      </w:r>
      <w:r w:rsidRPr="006E4376">
        <w:rPr>
          <w:rFonts w:ascii="Times New Roman" w:hAnsi="Times New Roman" w:cs="Times New Roman"/>
          <w:sz w:val="22"/>
          <w:szCs w:val="22"/>
        </w:rPr>
        <w:t xml:space="preserve">member of a </w:t>
      </w:r>
      <w:r w:rsidR="004F6015" w:rsidRPr="006E4376">
        <w:rPr>
          <w:rFonts w:ascii="Times New Roman" w:hAnsi="Times New Roman" w:cs="Times New Roman"/>
          <w:sz w:val="22"/>
          <w:szCs w:val="22"/>
        </w:rPr>
        <w:t>R</w:t>
      </w:r>
      <w:r w:rsidRPr="006E4376">
        <w:rPr>
          <w:rFonts w:ascii="Times New Roman" w:hAnsi="Times New Roman" w:cs="Times New Roman"/>
          <w:sz w:val="22"/>
          <w:szCs w:val="22"/>
        </w:rPr>
        <w:t xml:space="preserve">eserve </w:t>
      </w:r>
      <w:r w:rsidR="004F6015" w:rsidRPr="006E4376">
        <w:rPr>
          <w:rFonts w:ascii="Times New Roman" w:hAnsi="Times New Roman" w:cs="Times New Roman"/>
          <w:sz w:val="22"/>
          <w:szCs w:val="22"/>
        </w:rPr>
        <w:t>O</w:t>
      </w:r>
      <w:r w:rsidRPr="006E4376">
        <w:rPr>
          <w:rFonts w:ascii="Times New Roman" w:hAnsi="Times New Roman" w:cs="Times New Roman"/>
          <w:sz w:val="22"/>
          <w:szCs w:val="22"/>
        </w:rPr>
        <w:t xml:space="preserve">fficer </w:t>
      </w:r>
      <w:r w:rsidR="004F6015" w:rsidRPr="006E4376">
        <w:rPr>
          <w:rFonts w:ascii="Times New Roman" w:hAnsi="Times New Roman" w:cs="Times New Roman"/>
          <w:sz w:val="22"/>
          <w:szCs w:val="22"/>
        </w:rPr>
        <w:t>T</w:t>
      </w:r>
      <w:r w:rsidRPr="006E4376">
        <w:rPr>
          <w:rFonts w:ascii="Times New Roman" w:hAnsi="Times New Roman" w:cs="Times New Roman"/>
          <w:sz w:val="22"/>
          <w:szCs w:val="22"/>
        </w:rPr>
        <w:t xml:space="preserve">raining </w:t>
      </w:r>
      <w:r w:rsidR="004F6015" w:rsidRPr="006E4376">
        <w:rPr>
          <w:rFonts w:ascii="Times New Roman" w:hAnsi="Times New Roman" w:cs="Times New Roman"/>
          <w:sz w:val="22"/>
          <w:szCs w:val="22"/>
        </w:rPr>
        <w:t>C</w:t>
      </w:r>
      <w:r w:rsidRPr="006E4376">
        <w:rPr>
          <w:rFonts w:ascii="Times New Roman" w:hAnsi="Times New Roman" w:cs="Times New Roman"/>
          <w:sz w:val="22"/>
          <w:szCs w:val="22"/>
        </w:rPr>
        <w:t>orps of the United States Armed Forces</w:t>
      </w:r>
      <w:r w:rsidR="000E7DC1" w:rsidRPr="006E4376">
        <w:rPr>
          <w:rFonts w:ascii="Times New Roman" w:hAnsi="Times New Roman" w:cs="Times New Roman"/>
          <w:sz w:val="22"/>
          <w:szCs w:val="22"/>
        </w:rPr>
        <w:t xml:space="preserve"> </w:t>
      </w:r>
      <w:r w:rsidR="00FF2BC8">
        <w:rPr>
          <w:rFonts w:ascii="Times New Roman" w:hAnsi="Times New Roman" w:cs="Times New Roman"/>
          <w:sz w:val="22"/>
          <w:szCs w:val="22"/>
        </w:rPr>
        <w:t>of the</w:t>
      </w:r>
      <w:r w:rsidR="00FF2BC8" w:rsidRPr="006E4376">
        <w:rPr>
          <w:rFonts w:ascii="Times New Roman" w:hAnsi="Times New Roman" w:cs="Times New Roman"/>
          <w:sz w:val="22"/>
          <w:szCs w:val="22"/>
        </w:rPr>
        <w:t xml:space="preserve"> </w:t>
      </w:r>
      <w:r w:rsidR="000E7DC1" w:rsidRPr="006E4376">
        <w:rPr>
          <w:rFonts w:ascii="Times New Roman" w:hAnsi="Times New Roman" w:cs="Times New Roman"/>
          <w:sz w:val="22"/>
          <w:szCs w:val="22"/>
        </w:rPr>
        <w:t xml:space="preserve">State of </w:t>
      </w:r>
      <w:r w:rsidR="005113EF" w:rsidRPr="006E4376">
        <w:rPr>
          <w:rFonts w:ascii="Times New Roman" w:hAnsi="Times New Roman" w:cs="Times New Roman"/>
          <w:sz w:val="22"/>
          <w:szCs w:val="22"/>
        </w:rPr>
        <w:t>Maine</w:t>
      </w:r>
      <w:r w:rsidR="00CB00E3" w:rsidRPr="006E4376">
        <w:rPr>
          <w:rFonts w:ascii="Times New Roman" w:hAnsi="Times New Roman" w:cs="Times New Roman"/>
          <w:sz w:val="22"/>
          <w:szCs w:val="22"/>
        </w:rPr>
        <w:t>; or</w:t>
      </w:r>
    </w:p>
    <w:p w14:paraId="03F3555A" w14:textId="6F9848D0" w:rsidR="005C4E6C" w:rsidRPr="006E4376" w:rsidRDefault="00CB00E3" w:rsidP="005C4E6C">
      <w:pPr>
        <w:pStyle w:val="PlainText"/>
        <w:numPr>
          <w:ilvl w:val="1"/>
          <w:numId w:val="8"/>
        </w:numPr>
        <w:tabs>
          <w:tab w:val="left" w:pos="720"/>
          <w:tab w:val="left" w:pos="1440"/>
          <w:tab w:val="left" w:pos="2160"/>
          <w:tab w:val="left" w:pos="2880"/>
          <w:tab w:val="left" w:pos="3600"/>
        </w:tabs>
        <w:spacing w:before="240"/>
        <w:ind w:right="-180"/>
        <w:rPr>
          <w:rFonts w:ascii="Times New Roman" w:hAnsi="Times New Roman" w:cs="Times New Roman"/>
          <w:sz w:val="22"/>
          <w:szCs w:val="22"/>
        </w:rPr>
      </w:pPr>
      <w:r w:rsidRPr="006E4376">
        <w:rPr>
          <w:rFonts w:ascii="Times New Roman" w:hAnsi="Times New Roman" w:cs="Times New Roman"/>
          <w:sz w:val="22"/>
          <w:szCs w:val="22"/>
        </w:rPr>
        <w:t>A member or former member of the National Guard, state military forces, or the Reserve Components of the United States Armed Forces</w:t>
      </w:r>
      <w:r w:rsidR="00CF3D28" w:rsidRPr="006E4376">
        <w:rPr>
          <w:rFonts w:ascii="Times New Roman" w:hAnsi="Times New Roman" w:cs="Times New Roman"/>
          <w:sz w:val="22"/>
          <w:szCs w:val="22"/>
        </w:rPr>
        <w:t xml:space="preserve"> </w:t>
      </w:r>
      <w:r w:rsidRPr="006E4376">
        <w:rPr>
          <w:rFonts w:ascii="Times New Roman" w:hAnsi="Times New Roman" w:cs="Times New Roman"/>
          <w:sz w:val="22"/>
          <w:szCs w:val="22"/>
        </w:rPr>
        <w:t>assigned outside</w:t>
      </w:r>
      <w:r w:rsidR="006D4C6F">
        <w:rPr>
          <w:rFonts w:ascii="Times New Roman" w:hAnsi="Times New Roman" w:cs="Times New Roman"/>
          <w:sz w:val="22"/>
          <w:szCs w:val="22"/>
        </w:rPr>
        <w:t xml:space="preserve"> the State </w:t>
      </w:r>
      <w:r w:rsidR="007553CD">
        <w:rPr>
          <w:rFonts w:ascii="Times New Roman" w:hAnsi="Times New Roman" w:cs="Times New Roman"/>
          <w:sz w:val="22"/>
          <w:szCs w:val="22"/>
        </w:rPr>
        <w:t>of Maine</w:t>
      </w:r>
      <w:r w:rsidR="00FF2BC8" w:rsidRPr="006E4376">
        <w:rPr>
          <w:rFonts w:ascii="Times New Roman" w:hAnsi="Times New Roman" w:cs="Times New Roman"/>
          <w:sz w:val="22"/>
          <w:szCs w:val="22"/>
        </w:rPr>
        <w:t xml:space="preserve"> </w:t>
      </w:r>
      <w:r w:rsidR="00187D7B">
        <w:rPr>
          <w:rFonts w:ascii="Times New Roman" w:hAnsi="Times New Roman" w:cs="Times New Roman"/>
          <w:sz w:val="22"/>
          <w:szCs w:val="22"/>
        </w:rPr>
        <w:t>and</w:t>
      </w:r>
      <w:r w:rsidR="00DD1AFA">
        <w:rPr>
          <w:rFonts w:ascii="Times New Roman" w:hAnsi="Times New Roman" w:cs="Times New Roman"/>
          <w:sz w:val="22"/>
          <w:szCs w:val="22"/>
        </w:rPr>
        <w:t xml:space="preserve"> who</w:t>
      </w:r>
      <w:r w:rsidR="00187D7B">
        <w:rPr>
          <w:rFonts w:ascii="Times New Roman" w:hAnsi="Times New Roman" w:cs="Times New Roman"/>
          <w:sz w:val="22"/>
          <w:szCs w:val="22"/>
        </w:rPr>
        <w:t xml:space="preserve"> </w:t>
      </w:r>
      <w:r w:rsidR="00BB5C45" w:rsidRPr="006E4376">
        <w:rPr>
          <w:rFonts w:ascii="Times New Roman" w:hAnsi="Times New Roman" w:cs="Times New Roman"/>
          <w:sz w:val="22"/>
          <w:szCs w:val="22"/>
        </w:rPr>
        <w:t>maintained</w:t>
      </w:r>
      <w:r w:rsidR="006124A8" w:rsidRPr="006E4376">
        <w:rPr>
          <w:rFonts w:ascii="Times New Roman" w:hAnsi="Times New Roman" w:cs="Times New Roman"/>
          <w:sz w:val="22"/>
          <w:szCs w:val="22"/>
        </w:rPr>
        <w:t xml:space="preserve"> a </w:t>
      </w:r>
      <w:r w:rsidR="00BB5C45" w:rsidRPr="006E4376">
        <w:rPr>
          <w:rFonts w:ascii="Times New Roman" w:hAnsi="Times New Roman" w:cs="Times New Roman"/>
          <w:sz w:val="22"/>
          <w:szCs w:val="22"/>
        </w:rPr>
        <w:t xml:space="preserve">Maine </w:t>
      </w:r>
      <w:r w:rsidR="006124A8" w:rsidRPr="006E4376">
        <w:rPr>
          <w:rFonts w:ascii="Times New Roman" w:hAnsi="Times New Roman" w:cs="Times New Roman"/>
          <w:sz w:val="22"/>
          <w:szCs w:val="22"/>
        </w:rPr>
        <w:t>residen</w:t>
      </w:r>
      <w:r w:rsidR="004510D8" w:rsidRPr="006E4376">
        <w:rPr>
          <w:rFonts w:ascii="Times New Roman" w:hAnsi="Times New Roman" w:cs="Times New Roman"/>
          <w:sz w:val="22"/>
          <w:szCs w:val="22"/>
        </w:rPr>
        <w:t>ce</w:t>
      </w:r>
      <w:r w:rsidR="00BB5C45" w:rsidRPr="006E4376">
        <w:rPr>
          <w:rFonts w:ascii="Times New Roman" w:hAnsi="Times New Roman" w:cs="Times New Roman"/>
          <w:sz w:val="22"/>
          <w:szCs w:val="22"/>
        </w:rPr>
        <w:t xml:space="preserve"> for five years preceding the death of the person </w:t>
      </w:r>
      <w:bookmarkStart w:id="4" w:name="_Hlk141689844"/>
      <w:r w:rsidR="00F9756D" w:rsidRPr="006E4376">
        <w:rPr>
          <w:rFonts w:ascii="Times New Roman" w:hAnsi="Times New Roman" w:cs="Times New Roman"/>
          <w:sz w:val="22"/>
          <w:szCs w:val="22"/>
        </w:rPr>
        <w:t>or eligible dependent</w:t>
      </w:r>
      <w:bookmarkEnd w:id="4"/>
      <w:r w:rsidR="005C4E6C" w:rsidRPr="006E4376">
        <w:rPr>
          <w:rFonts w:ascii="Times New Roman" w:hAnsi="Times New Roman" w:cs="Times New Roman"/>
          <w:sz w:val="22"/>
          <w:szCs w:val="22"/>
        </w:rPr>
        <w:t>; or</w:t>
      </w:r>
    </w:p>
    <w:p w14:paraId="52D12F55" w14:textId="77233C07" w:rsidR="00CF3D28" w:rsidRPr="006E4376" w:rsidRDefault="00CF3D28" w:rsidP="005C4E6C">
      <w:pPr>
        <w:pStyle w:val="PlainText"/>
        <w:numPr>
          <w:ilvl w:val="1"/>
          <w:numId w:val="8"/>
        </w:numPr>
        <w:tabs>
          <w:tab w:val="left" w:pos="720"/>
          <w:tab w:val="left" w:pos="1440"/>
          <w:tab w:val="left" w:pos="2160"/>
          <w:tab w:val="left" w:pos="2880"/>
          <w:tab w:val="left" w:pos="3600"/>
        </w:tabs>
        <w:spacing w:before="240"/>
        <w:ind w:right="-180"/>
        <w:rPr>
          <w:rFonts w:ascii="Times New Roman" w:hAnsi="Times New Roman" w:cs="Times New Roman"/>
          <w:sz w:val="22"/>
          <w:szCs w:val="22"/>
        </w:rPr>
      </w:pPr>
      <w:r w:rsidRPr="006E4376">
        <w:rPr>
          <w:rFonts w:ascii="Times New Roman" w:hAnsi="Times New Roman" w:cs="Times New Roman"/>
          <w:sz w:val="22"/>
          <w:szCs w:val="22"/>
        </w:rPr>
        <w:t xml:space="preserve">A </w:t>
      </w:r>
      <w:r w:rsidR="004F7B72">
        <w:rPr>
          <w:rFonts w:ascii="Times New Roman" w:hAnsi="Times New Roman" w:cs="Times New Roman"/>
          <w:sz w:val="22"/>
          <w:szCs w:val="22"/>
        </w:rPr>
        <w:t>contracted</w:t>
      </w:r>
      <w:r w:rsidR="004F7B72" w:rsidRPr="006E4376">
        <w:rPr>
          <w:rFonts w:ascii="Times New Roman" w:hAnsi="Times New Roman" w:cs="Times New Roman"/>
          <w:sz w:val="22"/>
          <w:szCs w:val="22"/>
        </w:rPr>
        <w:t xml:space="preserve"> </w:t>
      </w:r>
      <w:r w:rsidR="003C3AE0" w:rsidRPr="006E4376">
        <w:rPr>
          <w:rFonts w:ascii="Times New Roman" w:hAnsi="Times New Roman" w:cs="Times New Roman"/>
          <w:sz w:val="22"/>
          <w:szCs w:val="22"/>
        </w:rPr>
        <w:t xml:space="preserve">Reserve Officer Training Corps Cadet </w:t>
      </w:r>
      <w:r w:rsidRPr="006E4376">
        <w:rPr>
          <w:rFonts w:ascii="Times New Roman" w:hAnsi="Times New Roman" w:cs="Times New Roman"/>
          <w:sz w:val="22"/>
          <w:szCs w:val="22"/>
        </w:rPr>
        <w:t xml:space="preserve">of the United </w:t>
      </w:r>
      <w:r w:rsidR="002531BB" w:rsidRPr="006E4376">
        <w:rPr>
          <w:rFonts w:ascii="Times New Roman" w:hAnsi="Times New Roman" w:cs="Times New Roman"/>
          <w:sz w:val="22"/>
          <w:szCs w:val="22"/>
        </w:rPr>
        <w:t xml:space="preserve">States </w:t>
      </w:r>
      <w:r w:rsidRPr="006E4376">
        <w:rPr>
          <w:rFonts w:ascii="Times New Roman" w:hAnsi="Times New Roman" w:cs="Times New Roman"/>
          <w:sz w:val="22"/>
          <w:szCs w:val="22"/>
        </w:rPr>
        <w:t xml:space="preserve">Armed Forces outside </w:t>
      </w:r>
      <w:r w:rsidR="006D4C6F">
        <w:rPr>
          <w:rFonts w:ascii="Times New Roman" w:hAnsi="Times New Roman" w:cs="Times New Roman"/>
          <w:sz w:val="22"/>
          <w:szCs w:val="22"/>
        </w:rPr>
        <w:t>the State of</w:t>
      </w:r>
      <w:r w:rsidR="006D4C6F" w:rsidRPr="006E4376">
        <w:rPr>
          <w:rFonts w:ascii="Times New Roman" w:hAnsi="Times New Roman" w:cs="Times New Roman"/>
          <w:sz w:val="22"/>
          <w:szCs w:val="22"/>
        </w:rPr>
        <w:t xml:space="preserve"> </w:t>
      </w:r>
      <w:r w:rsidRPr="006E4376">
        <w:rPr>
          <w:rFonts w:ascii="Times New Roman" w:hAnsi="Times New Roman" w:cs="Times New Roman"/>
          <w:sz w:val="22"/>
          <w:szCs w:val="22"/>
        </w:rPr>
        <w:t>Maine</w:t>
      </w:r>
      <w:r w:rsidR="00875CA0">
        <w:rPr>
          <w:rFonts w:ascii="Times New Roman" w:hAnsi="Times New Roman" w:cs="Times New Roman"/>
          <w:sz w:val="22"/>
          <w:szCs w:val="22"/>
        </w:rPr>
        <w:t xml:space="preserve"> and who</w:t>
      </w:r>
      <w:r w:rsidR="00875CA0" w:rsidRPr="006E4376">
        <w:rPr>
          <w:rFonts w:ascii="Times New Roman" w:hAnsi="Times New Roman" w:cs="Times New Roman"/>
          <w:sz w:val="22"/>
          <w:szCs w:val="22"/>
        </w:rPr>
        <w:t xml:space="preserve"> </w:t>
      </w:r>
      <w:r w:rsidR="00CE41CC" w:rsidRPr="006E4376">
        <w:rPr>
          <w:rFonts w:ascii="Times New Roman" w:hAnsi="Times New Roman" w:cs="Times New Roman"/>
          <w:sz w:val="22"/>
          <w:szCs w:val="22"/>
        </w:rPr>
        <w:t>maintained a Maine residen</w:t>
      </w:r>
      <w:r w:rsidR="004510D8" w:rsidRPr="006E4376">
        <w:rPr>
          <w:rFonts w:ascii="Times New Roman" w:hAnsi="Times New Roman" w:cs="Times New Roman"/>
          <w:sz w:val="22"/>
          <w:szCs w:val="22"/>
        </w:rPr>
        <w:t>ce</w:t>
      </w:r>
      <w:r w:rsidR="00CE41CC" w:rsidRPr="006E4376">
        <w:rPr>
          <w:rFonts w:ascii="Times New Roman" w:hAnsi="Times New Roman" w:cs="Times New Roman"/>
          <w:sz w:val="22"/>
          <w:szCs w:val="22"/>
        </w:rPr>
        <w:t xml:space="preserve"> </w:t>
      </w:r>
      <w:r w:rsidR="00C71A8D" w:rsidRPr="006E4376">
        <w:rPr>
          <w:rFonts w:ascii="Times New Roman" w:hAnsi="Times New Roman" w:cs="Times New Roman"/>
          <w:sz w:val="22"/>
          <w:szCs w:val="22"/>
        </w:rPr>
        <w:t>for five years preceding the death of the person</w:t>
      </w:r>
      <w:r w:rsidR="005C4E6C" w:rsidRPr="006E4376">
        <w:rPr>
          <w:rFonts w:ascii="Times New Roman" w:hAnsi="Times New Roman" w:cs="Times New Roman"/>
          <w:sz w:val="22"/>
          <w:szCs w:val="22"/>
        </w:rPr>
        <w:t>; or</w:t>
      </w:r>
    </w:p>
    <w:p w14:paraId="2BB2C590" w14:textId="201B5E21" w:rsidR="00BB5C45" w:rsidRPr="006E4376" w:rsidRDefault="00BB5C45" w:rsidP="006124A8">
      <w:pPr>
        <w:pStyle w:val="PlainText"/>
        <w:numPr>
          <w:ilvl w:val="1"/>
          <w:numId w:val="8"/>
        </w:numPr>
        <w:tabs>
          <w:tab w:val="left" w:pos="720"/>
          <w:tab w:val="left" w:pos="1440"/>
          <w:tab w:val="left" w:pos="2160"/>
          <w:tab w:val="left" w:pos="2880"/>
          <w:tab w:val="left" w:pos="3600"/>
        </w:tabs>
        <w:spacing w:before="240" w:after="240"/>
        <w:ind w:right="-180"/>
        <w:rPr>
          <w:rFonts w:ascii="Times New Roman" w:hAnsi="Times New Roman" w:cs="Times New Roman"/>
          <w:sz w:val="22"/>
          <w:szCs w:val="22"/>
        </w:rPr>
      </w:pPr>
      <w:r w:rsidRPr="006E4376">
        <w:rPr>
          <w:rFonts w:ascii="Times New Roman" w:hAnsi="Times New Roman" w:cs="Times New Roman"/>
          <w:sz w:val="22"/>
          <w:szCs w:val="22"/>
        </w:rPr>
        <w:t xml:space="preserve">A member or former member of the National Guard, </w:t>
      </w:r>
      <w:r w:rsidR="00A9642A" w:rsidRPr="006E4376">
        <w:rPr>
          <w:rFonts w:ascii="Times New Roman" w:hAnsi="Times New Roman" w:cs="Times New Roman"/>
          <w:sz w:val="22"/>
          <w:szCs w:val="22"/>
        </w:rPr>
        <w:t>S</w:t>
      </w:r>
      <w:r w:rsidRPr="006E4376">
        <w:rPr>
          <w:rFonts w:ascii="Times New Roman" w:hAnsi="Times New Roman" w:cs="Times New Roman"/>
          <w:sz w:val="22"/>
          <w:szCs w:val="22"/>
        </w:rPr>
        <w:t xml:space="preserve">tate </w:t>
      </w:r>
      <w:r w:rsidR="00A9642A" w:rsidRPr="006E4376">
        <w:rPr>
          <w:rFonts w:ascii="Times New Roman" w:hAnsi="Times New Roman" w:cs="Times New Roman"/>
          <w:sz w:val="22"/>
          <w:szCs w:val="22"/>
        </w:rPr>
        <w:t>M</w:t>
      </w:r>
      <w:r w:rsidRPr="006E4376">
        <w:rPr>
          <w:rFonts w:ascii="Times New Roman" w:hAnsi="Times New Roman" w:cs="Times New Roman"/>
          <w:sz w:val="22"/>
          <w:szCs w:val="22"/>
        </w:rPr>
        <w:t xml:space="preserve">ilitary </w:t>
      </w:r>
      <w:r w:rsidR="00A9642A" w:rsidRPr="006E4376">
        <w:rPr>
          <w:rFonts w:ascii="Times New Roman" w:hAnsi="Times New Roman" w:cs="Times New Roman"/>
          <w:sz w:val="22"/>
          <w:szCs w:val="22"/>
        </w:rPr>
        <w:t>F</w:t>
      </w:r>
      <w:r w:rsidRPr="006E4376">
        <w:rPr>
          <w:rFonts w:ascii="Times New Roman" w:hAnsi="Times New Roman" w:cs="Times New Roman"/>
          <w:sz w:val="22"/>
          <w:szCs w:val="22"/>
        </w:rPr>
        <w:t>orces, or the Reserve Components of the United States Armed Forces</w:t>
      </w:r>
      <w:r w:rsidR="00C71A8D" w:rsidRPr="006E4376">
        <w:rPr>
          <w:rFonts w:ascii="Times New Roman" w:hAnsi="Times New Roman" w:cs="Times New Roman"/>
          <w:sz w:val="22"/>
          <w:szCs w:val="22"/>
        </w:rPr>
        <w:t xml:space="preserve"> from</w:t>
      </w:r>
      <w:r w:rsidRPr="006E4376">
        <w:rPr>
          <w:rFonts w:ascii="Times New Roman" w:hAnsi="Times New Roman" w:cs="Times New Roman"/>
          <w:sz w:val="22"/>
          <w:szCs w:val="22"/>
        </w:rPr>
        <w:t xml:space="preserve"> outside </w:t>
      </w:r>
      <w:r w:rsidR="007553CD">
        <w:rPr>
          <w:rFonts w:ascii="Times New Roman" w:hAnsi="Times New Roman" w:cs="Times New Roman"/>
          <w:sz w:val="22"/>
          <w:szCs w:val="22"/>
        </w:rPr>
        <w:t>the State of</w:t>
      </w:r>
      <w:r w:rsidRPr="006E4376">
        <w:rPr>
          <w:rFonts w:ascii="Times New Roman" w:hAnsi="Times New Roman" w:cs="Times New Roman"/>
          <w:sz w:val="22"/>
          <w:szCs w:val="22"/>
        </w:rPr>
        <w:t xml:space="preserve"> Maine and </w:t>
      </w:r>
      <w:r w:rsidR="00B9406B" w:rsidRPr="006E4376">
        <w:rPr>
          <w:rFonts w:ascii="Times New Roman" w:hAnsi="Times New Roman" w:cs="Times New Roman"/>
          <w:sz w:val="22"/>
          <w:szCs w:val="22"/>
        </w:rPr>
        <w:t xml:space="preserve">who </w:t>
      </w:r>
      <w:r w:rsidR="00D14321" w:rsidRPr="006E4376">
        <w:rPr>
          <w:rFonts w:ascii="Times New Roman" w:hAnsi="Times New Roman" w:cs="Times New Roman"/>
          <w:sz w:val="22"/>
          <w:szCs w:val="22"/>
        </w:rPr>
        <w:t xml:space="preserve">was not a Maine resident for five years preceding </w:t>
      </w:r>
      <w:r w:rsidRPr="006E4376">
        <w:rPr>
          <w:rFonts w:ascii="Times New Roman" w:hAnsi="Times New Roman" w:cs="Times New Roman"/>
          <w:sz w:val="22"/>
          <w:szCs w:val="22"/>
        </w:rPr>
        <w:t>the death of the person</w:t>
      </w:r>
      <w:r w:rsidR="00F9756D" w:rsidRPr="006E4376">
        <w:rPr>
          <w:rFonts w:ascii="Times New Roman" w:hAnsi="Times New Roman" w:cs="Times New Roman"/>
          <w:sz w:val="22"/>
          <w:szCs w:val="22"/>
        </w:rPr>
        <w:t xml:space="preserve"> or </w:t>
      </w:r>
      <w:r w:rsidR="00F00ECA" w:rsidRPr="006E4376">
        <w:rPr>
          <w:rFonts w:ascii="Times New Roman" w:hAnsi="Times New Roman" w:cs="Times New Roman"/>
          <w:sz w:val="22"/>
          <w:szCs w:val="22"/>
        </w:rPr>
        <w:t xml:space="preserve">eligible </w:t>
      </w:r>
      <w:r w:rsidR="00F00ECA">
        <w:rPr>
          <w:rFonts w:ascii="Times New Roman" w:hAnsi="Times New Roman" w:cs="Times New Roman"/>
          <w:sz w:val="22"/>
          <w:szCs w:val="22"/>
        </w:rPr>
        <w:t>dependent</w:t>
      </w:r>
      <w:r w:rsidR="00F9756D" w:rsidRPr="006E4376">
        <w:rPr>
          <w:rFonts w:ascii="Times New Roman" w:hAnsi="Times New Roman" w:cs="Times New Roman"/>
          <w:sz w:val="22"/>
          <w:szCs w:val="22"/>
        </w:rPr>
        <w:t xml:space="preserve"> </w:t>
      </w:r>
      <w:r w:rsidRPr="006E4376">
        <w:rPr>
          <w:rFonts w:ascii="Times New Roman" w:hAnsi="Times New Roman" w:cs="Times New Roman"/>
          <w:sz w:val="22"/>
          <w:szCs w:val="22"/>
        </w:rPr>
        <w:t xml:space="preserve">will be eligible for burial with an Interment Fee as determined in Section </w:t>
      </w:r>
      <w:r w:rsidR="006D26D9" w:rsidRPr="006E4376">
        <w:rPr>
          <w:rFonts w:ascii="Times New Roman" w:hAnsi="Times New Roman" w:cs="Times New Roman"/>
          <w:sz w:val="22"/>
          <w:szCs w:val="22"/>
        </w:rPr>
        <w:t>7</w:t>
      </w:r>
      <w:r w:rsidR="00C71A8D" w:rsidRPr="006E4376">
        <w:rPr>
          <w:rFonts w:ascii="Times New Roman" w:hAnsi="Times New Roman" w:cs="Times New Roman"/>
          <w:sz w:val="22"/>
          <w:szCs w:val="22"/>
        </w:rPr>
        <w:t>; or</w:t>
      </w:r>
    </w:p>
    <w:p w14:paraId="7FF30AB1" w14:textId="5F6B9863" w:rsidR="00C71A8D" w:rsidRPr="006E4376" w:rsidRDefault="00C71A8D" w:rsidP="006124A8">
      <w:pPr>
        <w:pStyle w:val="PlainText"/>
        <w:numPr>
          <w:ilvl w:val="1"/>
          <w:numId w:val="8"/>
        </w:numPr>
        <w:tabs>
          <w:tab w:val="left" w:pos="720"/>
          <w:tab w:val="left" w:pos="1440"/>
          <w:tab w:val="left" w:pos="2160"/>
          <w:tab w:val="left" w:pos="2880"/>
          <w:tab w:val="left" w:pos="3600"/>
        </w:tabs>
        <w:spacing w:before="240" w:after="240"/>
        <w:ind w:right="-180"/>
        <w:rPr>
          <w:rFonts w:ascii="Times New Roman" w:hAnsi="Times New Roman" w:cs="Times New Roman"/>
          <w:sz w:val="22"/>
          <w:szCs w:val="22"/>
        </w:rPr>
      </w:pPr>
      <w:r w:rsidRPr="006E4376">
        <w:rPr>
          <w:rFonts w:ascii="Times New Roman" w:hAnsi="Times New Roman" w:cs="Times New Roman"/>
          <w:sz w:val="22"/>
          <w:szCs w:val="22"/>
        </w:rPr>
        <w:lastRenderedPageBreak/>
        <w:t xml:space="preserve">A </w:t>
      </w:r>
      <w:r w:rsidR="004C09E4">
        <w:rPr>
          <w:rFonts w:ascii="Times New Roman" w:hAnsi="Times New Roman" w:cs="Times New Roman"/>
          <w:sz w:val="22"/>
          <w:szCs w:val="22"/>
        </w:rPr>
        <w:t>contracted</w:t>
      </w:r>
      <w:r w:rsidRPr="006E4376">
        <w:rPr>
          <w:rFonts w:ascii="Times New Roman" w:hAnsi="Times New Roman" w:cs="Times New Roman"/>
          <w:sz w:val="22"/>
          <w:szCs w:val="22"/>
        </w:rPr>
        <w:t xml:space="preserve"> </w:t>
      </w:r>
      <w:r w:rsidR="00EB4C6B" w:rsidRPr="006E4376">
        <w:rPr>
          <w:rFonts w:ascii="Times New Roman" w:hAnsi="Times New Roman" w:cs="Times New Roman"/>
          <w:sz w:val="22"/>
          <w:szCs w:val="22"/>
        </w:rPr>
        <w:t xml:space="preserve">Reserve Officer Training Corps Cadet </w:t>
      </w:r>
      <w:r w:rsidRPr="006E4376">
        <w:rPr>
          <w:rFonts w:ascii="Times New Roman" w:hAnsi="Times New Roman" w:cs="Times New Roman"/>
          <w:sz w:val="22"/>
          <w:szCs w:val="22"/>
        </w:rPr>
        <w:t xml:space="preserve">of the United </w:t>
      </w:r>
      <w:r w:rsidR="0075291D" w:rsidRPr="006E4376">
        <w:rPr>
          <w:rFonts w:ascii="Times New Roman" w:hAnsi="Times New Roman" w:cs="Times New Roman"/>
          <w:sz w:val="22"/>
          <w:szCs w:val="22"/>
        </w:rPr>
        <w:t xml:space="preserve">States </w:t>
      </w:r>
      <w:r w:rsidRPr="006E4376">
        <w:rPr>
          <w:rFonts w:ascii="Times New Roman" w:hAnsi="Times New Roman" w:cs="Times New Roman"/>
          <w:sz w:val="22"/>
          <w:szCs w:val="22"/>
        </w:rPr>
        <w:t xml:space="preserve">Armed Forces assigned from outside </w:t>
      </w:r>
      <w:r w:rsidR="0091601A">
        <w:rPr>
          <w:rFonts w:ascii="Times New Roman" w:hAnsi="Times New Roman" w:cs="Times New Roman"/>
          <w:sz w:val="22"/>
          <w:szCs w:val="22"/>
        </w:rPr>
        <w:t>the State of</w:t>
      </w:r>
      <w:r w:rsidRPr="006E4376">
        <w:rPr>
          <w:rFonts w:ascii="Times New Roman" w:hAnsi="Times New Roman" w:cs="Times New Roman"/>
          <w:sz w:val="22"/>
          <w:szCs w:val="22"/>
        </w:rPr>
        <w:t xml:space="preserve"> Maine and </w:t>
      </w:r>
      <w:r w:rsidR="00B9406B" w:rsidRPr="006E4376">
        <w:rPr>
          <w:rFonts w:ascii="Times New Roman" w:hAnsi="Times New Roman" w:cs="Times New Roman"/>
          <w:sz w:val="22"/>
          <w:szCs w:val="22"/>
        </w:rPr>
        <w:t xml:space="preserve">who </w:t>
      </w:r>
      <w:r w:rsidRPr="006E4376">
        <w:rPr>
          <w:rFonts w:ascii="Times New Roman" w:hAnsi="Times New Roman" w:cs="Times New Roman"/>
          <w:sz w:val="22"/>
          <w:szCs w:val="22"/>
        </w:rPr>
        <w:t xml:space="preserve">was not a Maine resident for five years preceding the death of the person will be eligible for burial with an Interment Fee as determined in Section </w:t>
      </w:r>
      <w:r w:rsidR="006D26D9" w:rsidRPr="006E4376">
        <w:rPr>
          <w:rFonts w:ascii="Times New Roman" w:hAnsi="Times New Roman" w:cs="Times New Roman"/>
          <w:sz w:val="22"/>
          <w:szCs w:val="22"/>
        </w:rPr>
        <w:t>7</w:t>
      </w:r>
      <w:r w:rsidR="00E95EF4" w:rsidRPr="006E4376">
        <w:rPr>
          <w:rFonts w:ascii="Times New Roman" w:hAnsi="Times New Roman" w:cs="Times New Roman"/>
          <w:sz w:val="22"/>
          <w:szCs w:val="22"/>
        </w:rPr>
        <w:t>.</w:t>
      </w:r>
    </w:p>
    <w:bookmarkEnd w:id="3"/>
    <w:p w14:paraId="7E397191" w14:textId="2646559F" w:rsidR="005C4E6C" w:rsidRPr="006E4376" w:rsidRDefault="006124A8" w:rsidP="005C4E6C">
      <w:pPr>
        <w:pStyle w:val="PlainText"/>
        <w:numPr>
          <w:ilvl w:val="0"/>
          <w:numId w:val="8"/>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 xml:space="preserve">The </w:t>
      </w:r>
      <w:r w:rsidR="00D379B0" w:rsidRPr="006E4376">
        <w:rPr>
          <w:rFonts w:ascii="Times New Roman" w:hAnsi="Times New Roman" w:cs="Times New Roman"/>
          <w:sz w:val="22"/>
          <w:szCs w:val="22"/>
        </w:rPr>
        <w:t>D</w:t>
      </w:r>
      <w:r w:rsidRPr="006E4376">
        <w:rPr>
          <w:rFonts w:ascii="Times New Roman" w:hAnsi="Times New Roman" w:cs="Times New Roman"/>
          <w:sz w:val="22"/>
          <w:szCs w:val="22"/>
        </w:rPr>
        <w:t>irector may waive the</w:t>
      </w:r>
      <w:r w:rsidR="00D379B0" w:rsidRPr="006E4376">
        <w:rPr>
          <w:rFonts w:ascii="Times New Roman" w:hAnsi="Times New Roman" w:cs="Times New Roman"/>
          <w:sz w:val="22"/>
          <w:szCs w:val="22"/>
        </w:rPr>
        <w:t xml:space="preserve"> eligibility</w:t>
      </w:r>
      <w:r w:rsidRPr="006E4376">
        <w:rPr>
          <w:rFonts w:ascii="Times New Roman" w:hAnsi="Times New Roman" w:cs="Times New Roman"/>
          <w:sz w:val="22"/>
          <w:szCs w:val="22"/>
        </w:rPr>
        <w:t xml:space="preserve"> requirements of this section when </w:t>
      </w:r>
      <w:r w:rsidR="00D36641" w:rsidRPr="006E4376">
        <w:rPr>
          <w:rFonts w:ascii="Times New Roman" w:hAnsi="Times New Roman" w:cs="Times New Roman"/>
          <w:sz w:val="22"/>
          <w:szCs w:val="22"/>
        </w:rPr>
        <w:t>they determine</w:t>
      </w:r>
      <w:r w:rsidR="00D379B0" w:rsidRPr="006E4376">
        <w:rPr>
          <w:rFonts w:ascii="Times New Roman" w:hAnsi="Times New Roman" w:cs="Times New Roman"/>
          <w:sz w:val="22"/>
          <w:szCs w:val="22"/>
        </w:rPr>
        <w:t>, in</w:t>
      </w:r>
      <w:r w:rsidR="00D36641" w:rsidRPr="006E4376">
        <w:rPr>
          <w:rFonts w:ascii="Times New Roman" w:hAnsi="Times New Roman" w:cs="Times New Roman"/>
          <w:sz w:val="22"/>
          <w:szCs w:val="22"/>
        </w:rPr>
        <w:t xml:space="preserve"> their</w:t>
      </w:r>
      <w:r w:rsidR="00D379B0" w:rsidRPr="006E4376">
        <w:rPr>
          <w:rFonts w:ascii="Times New Roman" w:hAnsi="Times New Roman" w:cs="Times New Roman"/>
          <w:sz w:val="22"/>
          <w:szCs w:val="22"/>
        </w:rPr>
        <w:t xml:space="preserve"> sole discretion,</w:t>
      </w:r>
      <w:r w:rsidRPr="006E4376">
        <w:rPr>
          <w:rFonts w:ascii="Times New Roman" w:hAnsi="Times New Roman" w:cs="Times New Roman"/>
          <w:sz w:val="22"/>
          <w:szCs w:val="22"/>
        </w:rPr>
        <w:t xml:space="preserve"> that special and extenuating circumstances </w:t>
      </w:r>
      <w:r w:rsidR="00357B3F">
        <w:rPr>
          <w:rFonts w:ascii="Times New Roman" w:hAnsi="Times New Roman" w:cs="Times New Roman"/>
          <w:sz w:val="22"/>
          <w:szCs w:val="22"/>
        </w:rPr>
        <w:t>ex</w:t>
      </w:r>
      <w:r w:rsidR="00235701">
        <w:rPr>
          <w:rFonts w:ascii="Times New Roman" w:hAnsi="Times New Roman" w:cs="Times New Roman"/>
          <w:sz w:val="22"/>
          <w:szCs w:val="22"/>
        </w:rPr>
        <w:t>ist</w:t>
      </w:r>
      <w:r w:rsidR="00B524BD">
        <w:rPr>
          <w:rFonts w:ascii="Times New Roman" w:hAnsi="Times New Roman" w:cs="Times New Roman"/>
          <w:sz w:val="22"/>
          <w:szCs w:val="22"/>
        </w:rPr>
        <w:t xml:space="preserve"> that </w:t>
      </w:r>
      <w:r w:rsidR="00D200F2" w:rsidRPr="00D200F2">
        <w:rPr>
          <w:rFonts w:ascii="Times New Roman" w:hAnsi="Times New Roman" w:cs="Times New Roman"/>
          <w:sz w:val="22"/>
          <w:szCs w:val="22"/>
        </w:rPr>
        <w:t xml:space="preserve">may negatively and extraordinarily </w:t>
      </w:r>
      <w:r w:rsidR="00B524BD">
        <w:rPr>
          <w:rFonts w:ascii="Times New Roman" w:hAnsi="Times New Roman" w:cs="Times New Roman"/>
          <w:sz w:val="22"/>
          <w:szCs w:val="22"/>
        </w:rPr>
        <w:t>affect</w:t>
      </w:r>
      <w:r w:rsidRPr="006E4376">
        <w:rPr>
          <w:rFonts w:ascii="Times New Roman" w:hAnsi="Times New Roman" w:cs="Times New Roman"/>
          <w:sz w:val="22"/>
          <w:szCs w:val="22"/>
        </w:rPr>
        <w:t xml:space="preserve"> members or former members of the National Guard, State Military Forces, or the Reserve Components of the United States Armed Forces.</w:t>
      </w:r>
    </w:p>
    <w:p w14:paraId="6E6A8DEE" w14:textId="087849A1" w:rsidR="005C4E6C" w:rsidRPr="006E4376" w:rsidRDefault="005C4E6C" w:rsidP="005C4E6C">
      <w:pPr>
        <w:pStyle w:val="PlainText"/>
        <w:tabs>
          <w:tab w:val="left" w:pos="720"/>
          <w:tab w:val="left" w:pos="1440"/>
          <w:tab w:val="left" w:pos="2160"/>
          <w:tab w:val="left" w:pos="2880"/>
          <w:tab w:val="left" w:pos="3600"/>
        </w:tabs>
        <w:rPr>
          <w:rFonts w:ascii="Times New Roman" w:hAnsi="Times New Roman" w:cs="Times New Roman"/>
          <w:b/>
          <w:bCs/>
          <w:sz w:val="22"/>
          <w:szCs w:val="22"/>
        </w:rPr>
      </w:pPr>
    </w:p>
    <w:p w14:paraId="48874936" w14:textId="78908E84" w:rsidR="005C4E6C" w:rsidRPr="006E4376" w:rsidRDefault="004974CE" w:rsidP="005C4E6C">
      <w:pPr>
        <w:pStyle w:val="PlainText"/>
        <w:tabs>
          <w:tab w:val="left" w:pos="720"/>
          <w:tab w:val="left" w:pos="1440"/>
          <w:tab w:val="left" w:pos="2160"/>
          <w:tab w:val="left" w:pos="2880"/>
          <w:tab w:val="left" w:pos="3600"/>
        </w:tabs>
        <w:spacing w:after="240"/>
        <w:rPr>
          <w:rFonts w:ascii="Times New Roman" w:hAnsi="Times New Roman" w:cs="Times New Roman"/>
          <w:b/>
          <w:bCs/>
          <w:sz w:val="22"/>
          <w:szCs w:val="22"/>
        </w:rPr>
      </w:pPr>
      <w:r w:rsidRPr="006E4376">
        <w:rPr>
          <w:rFonts w:ascii="Times New Roman" w:hAnsi="Times New Roman" w:cs="Times New Roman"/>
          <w:b/>
          <w:bCs/>
          <w:sz w:val="22"/>
          <w:szCs w:val="22"/>
        </w:rPr>
        <w:t xml:space="preserve">SECTION </w:t>
      </w:r>
      <w:r w:rsidR="00EB39BC" w:rsidRPr="006E4376">
        <w:rPr>
          <w:rFonts w:ascii="Times New Roman" w:hAnsi="Times New Roman" w:cs="Times New Roman"/>
          <w:b/>
          <w:bCs/>
          <w:sz w:val="22"/>
          <w:szCs w:val="22"/>
        </w:rPr>
        <w:t>5</w:t>
      </w:r>
      <w:r w:rsidRPr="006E4376">
        <w:rPr>
          <w:rFonts w:ascii="Times New Roman" w:hAnsi="Times New Roman" w:cs="Times New Roman"/>
          <w:b/>
          <w:bCs/>
          <w:sz w:val="22"/>
          <w:szCs w:val="22"/>
        </w:rPr>
        <w:t>.  Operational Expenses</w:t>
      </w:r>
    </w:p>
    <w:p w14:paraId="3328F8AD" w14:textId="12502E1A" w:rsidR="0085646B" w:rsidRPr="006E4376" w:rsidRDefault="004974CE" w:rsidP="00494BF8">
      <w:pPr>
        <w:pStyle w:val="PlainText"/>
        <w:numPr>
          <w:ilvl w:val="0"/>
          <w:numId w:val="15"/>
        </w:numPr>
        <w:tabs>
          <w:tab w:val="left" w:pos="720"/>
          <w:tab w:val="left" w:pos="1440"/>
          <w:tab w:val="left" w:pos="2160"/>
          <w:tab w:val="left" w:pos="2880"/>
          <w:tab w:val="left" w:pos="3600"/>
        </w:tabs>
        <w:spacing w:before="240"/>
        <w:rPr>
          <w:rFonts w:ascii="Times New Roman" w:hAnsi="Times New Roman" w:cs="Times New Roman"/>
          <w:sz w:val="22"/>
          <w:szCs w:val="22"/>
        </w:rPr>
      </w:pPr>
      <w:r w:rsidRPr="006E4376">
        <w:rPr>
          <w:rFonts w:ascii="Times New Roman" w:hAnsi="Times New Roman" w:cs="Times New Roman"/>
          <w:sz w:val="22"/>
          <w:szCs w:val="22"/>
        </w:rPr>
        <w:t xml:space="preserve">The State of Maine may enter into </w:t>
      </w:r>
      <w:r w:rsidR="006F47DB" w:rsidRPr="006E4376">
        <w:rPr>
          <w:rFonts w:ascii="Times New Roman" w:hAnsi="Times New Roman" w:cs="Times New Roman"/>
          <w:sz w:val="22"/>
          <w:szCs w:val="22"/>
        </w:rPr>
        <w:t xml:space="preserve">a </w:t>
      </w:r>
      <w:r w:rsidRPr="006E4376">
        <w:rPr>
          <w:rFonts w:ascii="Times New Roman" w:hAnsi="Times New Roman" w:cs="Times New Roman"/>
          <w:sz w:val="22"/>
          <w:szCs w:val="22"/>
        </w:rPr>
        <w:t xml:space="preserve">collaborative agreement with a </w:t>
      </w:r>
      <w:r w:rsidR="00F9756D" w:rsidRPr="006E4376">
        <w:rPr>
          <w:rFonts w:ascii="Times New Roman" w:hAnsi="Times New Roman" w:cs="Times New Roman"/>
          <w:sz w:val="22"/>
          <w:szCs w:val="22"/>
        </w:rPr>
        <w:t>V</w:t>
      </w:r>
      <w:r w:rsidRPr="006E4376">
        <w:rPr>
          <w:rFonts w:ascii="Times New Roman" w:hAnsi="Times New Roman" w:cs="Times New Roman"/>
          <w:sz w:val="22"/>
          <w:szCs w:val="22"/>
        </w:rPr>
        <w:t xml:space="preserve">endor used by the </w:t>
      </w:r>
      <w:r w:rsidR="00D4750F" w:rsidRPr="006E4376">
        <w:rPr>
          <w:rFonts w:ascii="Times New Roman" w:hAnsi="Times New Roman" w:cs="Times New Roman"/>
          <w:sz w:val="22"/>
          <w:szCs w:val="22"/>
        </w:rPr>
        <w:t>NCA</w:t>
      </w:r>
      <w:r w:rsidRPr="006E4376">
        <w:rPr>
          <w:rFonts w:ascii="Times New Roman" w:hAnsi="Times New Roman" w:cs="Times New Roman"/>
          <w:sz w:val="22"/>
          <w:szCs w:val="22"/>
        </w:rPr>
        <w:t xml:space="preserve"> t</w:t>
      </w:r>
      <w:r w:rsidR="004A106D" w:rsidRPr="006E4376">
        <w:rPr>
          <w:rFonts w:ascii="Times New Roman" w:hAnsi="Times New Roman" w:cs="Times New Roman"/>
          <w:sz w:val="22"/>
          <w:szCs w:val="22"/>
        </w:rPr>
        <w:t xml:space="preserve">o </w:t>
      </w:r>
      <w:r w:rsidRPr="006E4376">
        <w:rPr>
          <w:rFonts w:ascii="Times New Roman" w:hAnsi="Times New Roman" w:cs="Times New Roman"/>
          <w:sz w:val="22"/>
          <w:szCs w:val="22"/>
        </w:rPr>
        <w:t xml:space="preserve">acquire headstones and markers; however, </w:t>
      </w:r>
      <w:r w:rsidR="009C0A4B" w:rsidRPr="006E4376">
        <w:rPr>
          <w:rFonts w:ascii="Times New Roman" w:hAnsi="Times New Roman" w:cs="Times New Roman"/>
          <w:sz w:val="22"/>
          <w:szCs w:val="22"/>
        </w:rPr>
        <w:t>Bureau</w:t>
      </w:r>
      <w:r w:rsidRPr="006E4376">
        <w:rPr>
          <w:rFonts w:ascii="Times New Roman" w:hAnsi="Times New Roman" w:cs="Times New Roman"/>
          <w:sz w:val="22"/>
          <w:szCs w:val="22"/>
        </w:rPr>
        <w:t xml:space="preserve"> officials will need to establish procurement agreements in accordance with the State’s acquisition laws.</w:t>
      </w:r>
    </w:p>
    <w:p w14:paraId="71907489" w14:textId="21AC7FF4" w:rsidR="004A106D" w:rsidRPr="006E4376" w:rsidRDefault="004974CE" w:rsidP="004A106D">
      <w:pPr>
        <w:pStyle w:val="PlainText"/>
        <w:numPr>
          <w:ilvl w:val="0"/>
          <w:numId w:val="15"/>
        </w:numPr>
        <w:tabs>
          <w:tab w:val="left" w:pos="720"/>
          <w:tab w:val="left" w:pos="1440"/>
          <w:tab w:val="left" w:pos="2160"/>
          <w:tab w:val="left" w:pos="2880"/>
          <w:tab w:val="left" w:pos="3600"/>
        </w:tabs>
        <w:spacing w:before="240"/>
        <w:rPr>
          <w:rFonts w:ascii="Times New Roman" w:hAnsi="Times New Roman" w:cs="Times New Roman"/>
          <w:sz w:val="22"/>
          <w:szCs w:val="22"/>
        </w:rPr>
      </w:pPr>
      <w:r w:rsidRPr="006E4376">
        <w:rPr>
          <w:rFonts w:ascii="Times New Roman" w:hAnsi="Times New Roman" w:cs="Times New Roman"/>
          <w:sz w:val="22"/>
          <w:szCs w:val="22"/>
        </w:rPr>
        <w:t xml:space="preserve">Upon entering into a collaborative agreement with a </w:t>
      </w:r>
      <w:r w:rsidR="009C0A4B" w:rsidRPr="006E4376">
        <w:rPr>
          <w:rFonts w:ascii="Times New Roman" w:hAnsi="Times New Roman" w:cs="Times New Roman"/>
          <w:sz w:val="22"/>
          <w:szCs w:val="22"/>
        </w:rPr>
        <w:t>V</w:t>
      </w:r>
      <w:r w:rsidRPr="006E4376">
        <w:rPr>
          <w:rFonts w:ascii="Times New Roman" w:hAnsi="Times New Roman" w:cs="Times New Roman"/>
          <w:sz w:val="22"/>
          <w:szCs w:val="22"/>
        </w:rPr>
        <w:t>endor of headstones and markers, the State</w:t>
      </w:r>
      <w:r w:rsidR="004A106D" w:rsidRPr="006E4376">
        <w:rPr>
          <w:rFonts w:ascii="Times New Roman" w:hAnsi="Times New Roman" w:cs="Times New Roman"/>
          <w:sz w:val="22"/>
          <w:szCs w:val="22"/>
        </w:rPr>
        <w:t xml:space="preserve"> </w:t>
      </w:r>
      <w:r w:rsidRPr="006E4376">
        <w:rPr>
          <w:rFonts w:ascii="Times New Roman" w:hAnsi="Times New Roman" w:cs="Times New Roman"/>
          <w:sz w:val="22"/>
          <w:szCs w:val="22"/>
        </w:rPr>
        <w:t>will provide a headstone or marker at no cost to the Guard</w:t>
      </w:r>
      <w:r w:rsidR="00DC53D6" w:rsidRPr="006E4376">
        <w:rPr>
          <w:rFonts w:ascii="Times New Roman" w:hAnsi="Times New Roman" w:cs="Times New Roman"/>
          <w:sz w:val="22"/>
          <w:szCs w:val="22"/>
        </w:rPr>
        <w:t xml:space="preserve"> Members</w:t>
      </w:r>
      <w:r w:rsidRPr="006E4376">
        <w:rPr>
          <w:rFonts w:ascii="Times New Roman" w:hAnsi="Times New Roman" w:cs="Times New Roman"/>
          <w:sz w:val="22"/>
          <w:szCs w:val="22"/>
        </w:rPr>
        <w:t xml:space="preserve"> or Reservist as well as their eligible dependent</w:t>
      </w:r>
      <w:r w:rsidR="00CB00E3" w:rsidRPr="006E4376">
        <w:rPr>
          <w:rFonts w:ascii="Times New Roman" w:hAnsi="Times New Roman" w:cs="Times New Roman"/>
          <w:sz w:val="22"/>
          <w:szCs w:val="22"/>
        </w:rPr>
        <w:t xml:space="preserve"> that is eligible under Section 3 of these rules</w:t>
      </w:r>
      <w:r w:rsidRPr="006E4376">
        <w:rPr>
          <w:rFonts w:ascii="Times New Roman" w:hAnsi="Times New Roman" w:cs="Times New Roman"/>
          <w:sz w:val="22"/>
          <w:szCs w:val="22"/>
        </w:rPr>
        <w:t>.</w:t>
      </w:r>
    </w:p>
    <w:p w14:paraId="12F0F89E" w14:textId="5A4EEC7F" w:rsidR="004A106D" w:rsidRPr="006E4376" w:rsidRDefault="004A106D"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p>
    <w:p w14:paraId="0D0946C7" w14:textId="0D8E34E3"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r w:rsidRPr="006E4376">
        <w:rPr>
          <w:rFonts w:ascii="Times New Roman" w:hAnsi="Times New Roman" w:cs="Times New Roman"/>
          <w:b/>
          <w:bCs/>
          <w:sz w:val="22"/>
          <w:szCs w:val="22"/>
        </w:rPr>
        <w:t xml:space="preserve">SECTION </w:t>
      </w:r>
      <w:r w:rsidR="00EB39BC" w:rsidRPr="006E4376">
        <w:rPr>
          <w:rFonts w:ascii="Times New Roman" w:hAnsi="Times New Roman" w:cs="Times New Roman"/>
          <w:b/>
          <w:bCs/>
          <w:sz w:val="22"/>
          <w:szCs w:val="22"/>
        </w:rPr>
        <w:t>6</w:t>
      </w:r>
      <w:r w:rsidRPr="006E4376">
        <w:rPr>
          <w:rFonts w:ascii="Times New Roman" w:hAnsi="Times New Roman" w:cs="Times New Roman"/>
          <w:b/>
          <w:bCs/>
          <w:sz w:val="22"/>
          <w:szCs w:val="22"/>
        </w:rPr>
        <w:t xml:space="preserve">. </w:t>
      </w:r>
      <w:r w:rsidR="00594D51" w:rsidRPr="006E4376">
        <w:rPr>
          <w:rFonts w:ascii="Times New Roman" w:hAnsi="Times New Roman" w:cs="Times New Roman"/>
          <w:b/>
          <w:bCs/>
          <w:sz w:val="22"/>
          <w:szCs w:val="22"/>
        </w:rPr>
        <w:t>Eli</w:t>
      </w:r>
      <w:r w:rsidR="003071D2" w:rsidRPr="006E4376">
        <w:rPr>
          <w:rFonts w:ascii="Times New Roman" w:hAnsi="Times New Roman" w:cs="Times New Roman"/>
          <w:b/>
          <w:bCs/>
          <w:sz w:val="22"/>
          <w:szCs w:val="22"/>
        </w:rPr>
        <w:t>gible Dependent</w:t>
      </w:r>
    </w:p>
    <w:p w14:paraId="37ECF15F" w14:textId="77777777"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F06270D" w14:textId="1F451672" w:rsidR="004974CE" w:rsidRPr="006E4376" w:rsidRDefault="00654354" w:rsidP="004C3EBA">
      <w:pPr>
        <w:pStyle w:val="PlainText"/>
        <w:numPr>
          <w:ilvl w:val="0"/>
          <w:numId w:val="1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 xml:space="preserve">Eligible </w:t>
      </w:r>
      <w:r w:rsidR="00B369F2" w:rsidRPr="006E4376">
        <w:rPr>
          <w:rFonts w:ascii="Times New Roman" w:hAnsi="Times New Roman" w:cs="Times New Roman"/>
          <w:sz w:val="22"/>
          <w:szCs w:val="22"/>
        </w:rPr>
        <w:t>dependents</w:t>
      </w:r>
      <w:r w:rsidRPr="006E4376">
        <w:rPr>
          <w:rFonts w:ascii="Times New Roman" w:hAnsi="Times New Roman" w:cs="Times New Roman"/>
          <w:sz w:val="22"/>
          <w:szCs w:val="22"/>
        </w:rPr>
        <w:t xml:space="preserve"> are </w:t>
      </w:r>
      <w:r w:rsidR="00B369F2" w:rsidRPr="006E4376">
        <w:rPr>
          <w:rFonts w:ascii="Times New Roman" w:hAnsi="Times New Roman" w:cs="Times New Roman"/>
          <w:sz w:val="22"/>
          <w:szCs w:val="22"/>
        </w:rPr>
        <w:t xml:space="preserve">entitled </w:t>
      </w:r>
      <w:r w:rsidR="008B5FA5" w:rsidRPr="006E4376">
        <w:rPr>
          <w:rFonts w:ascii="Times New Roman" w:hAnsi="Times New Roman" w:cs="Times New Roman"/>
          <w:sz w:val="22"/>
          <w:szCs w:val="22"/>
        </w:rPr>
        <w:t>to</w:t>
      </w:r>
      <w:r w:rsidR="00B369F2" w:rsidRPr="006E4376">
        <w:rPr>
          <w:rFonts w:ascii="Times New Roman" w:hAnsi="Times New Roman" w:cs="Times New Roman"/>
          <w:sz w:val="22"/>
          <w:szCs w:val="22"/>
        </w:rPr>
        <w:t xml:space="preserve"> burial </w:t>
      </w:r>
      <w:r w:rsidR="00494BF8" w:rsidRPr="006E4376">
        <w:rPr>
          <w:rFonts w:ascii="Times New Roman" w:hAnsi="Times New Roman" w:cs="Times New Roman"/>
          <w:sz w:val="22"/>
          <w:szCs w:val="22"/>
        </w:rPr>
        <w:t xml:space="preserve">at </w:t>
      </w:r>
      <w:r w:rsidR="007E52CA" w:rsidRPr="006E4376">
        <w:rPr>
          <w:rFonts w:ascii="Times New Roman" w:hAnsi="Times New Roman" w:cs="Times New Roman"/>
          <w:sz w:val="22"/>
          <w:szCs w:val="22"/>
        </w:rPr>
        <w:t>the Cemetery when</w:t>
      </w:r>
      <w:r w:rsidR="00B369F2" w:rsidRPr="006E4376">
        <w:rPr>
          <w:rFonts w:ascii="Times New Roman" w:hAnsi="Times New Roman" w:cs="Times New Roman"/>
          <w:sz w:val="22"/>
          <w:szCs w:val="22"/>
        </w:rPr>
        <w:t>:</w:t>
      </w:r>
      <w:r w:rsidR="004974CE" w:rsidRPr="006E4376">
        <w:rPr>
          <w:rFonts w:ascii="Times New Roman" w:hAnsi="Times New Roman" w:cs="Times New Roman"/>
          <w:sz w:val="22"/>
          <w:szCs w:val="22"/>
        </w:rPr>
        <w:t xml:space="preserve"> </w:t>
      </w:r>
      <w:r w:rsidR="004974CE" w:rsidRPr="006E4376">
        <w:rPr>
          <w:rFonts w:ascii="Times New Roman" w:hAnsi="Times New Roman" w:cs="Times New Roman"/>
          <w:sz w:val="22"/>
          <w:szCs w:val="22"/>
        </w:rPr>
        <w:br/>
      </w:r>
    </w:p>
    <w:p w14:paraId="4A14DFF5" w14:textId="594C8913" w:rsidR="004974CE" w:rsidRPr="006E4376" w:rsidRDefault="004974CE" w:rsidP="004C3EBA">
      <w:pPr>
        <w:pStyle w:val="PlainText"/>
        <w:numPr>
          <w:ilvl w:val="1"/>
          <w:numId w:val="1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 xml:space="preserve">The spouse or surviving spouse of an </w:t>
      </w:r>
      <w:r w:rsidR="00FF043D" w:rsidRPr="006E4376">
        <w:rPr>
          <w:rFonts w:ascii="Times New Roman" w:hAnsi="Times New Roman" w:cs="Times New Roman"/>
          <w:sz w:val="22"/>
          <w:szCs w:val="22"/>
        </w:rPr>
        <w:t>eligible sponsor</w:t>
      </w:r>
      <w:r w:rsidR="00494BF8" w:rsidRPr="006E4376">
        <w:rPr>
          <w:rFonts w:ascii="Times New Roman" w:hAnsi="Times New Roman" w:cs="Times New Roman"/>
          <w:sz w:val="22"/>
          <w:szCs w:val="22"/>
        </w:rPr>
        <w:t>,</w:t>
      </w:r>
      <w:r w:rsidRPr="006E4376">
        <w:rPr>
          <w:rFonts w:ascii="Times New Roman" w:hAnsi="Times New Roman" w:cs="Times New Roman"/>
          <w:sz w:val="22"/>
          <w:szCs w:val="22"/>
        </w:rPr>
        <w:t xml:space="preserve"> even if that </w:t>
      </w:r>
      <w:r w:rsidR="00FF043D" w:rsidRPr="006E4376">
        <w:rPr>
          <w:rFonts w:ascii="Times New Roman" w:hAnsi="Times New Roman" w:cs="Times New Roman"/>
          <w:sz w:val="22"/>
          <w:szCs w:val="22"/>
        </w:rPr>
        <w:t>eligible sponsor</w:t>
      </w:r>
      <w:r w:rsidRPr="006E4376">
        <w:rPr>
          <w:rFonts w:ascii="Times New Roman" w:hAnsi="Times New Roman" w:cs="Times New Roman"/>
          <w:sz w:val="22"/>
          <w:szCs w:val="22"/>
        </w:rPr>
        <w:t xml:space="preserve"> is not buried or memorialized in the cemetery system</w:t>
      </w:r>
      <w:r w:rsidR="00494BF8" w:rsidRPr="006E4376">
        <w:rPr>
          <w:rFonts w:ascii="Times New Roman" w:hAnsi="Times New Roman" w:cs="Times New Roman"/>
          <w:sz w:val="22"/>
          <w:szCs w:val="22"/>
        </w:rPr>
        <w:t>,</w:t>
      </w:r>
      <w:r w:rsidRPr="006E4376">
        <w:rPr>
          <w:rFonts w:ascii="Times New Roman" w:hAnsi="Times New Roman" w:cs="Times New Roman"/>
          <w:sz w:val="22"/>
          <w:szCs w:val="22"/>
        </w:rPr>
        <w:t xml:space="preserve"> or the surviving spouse of a member of the United States Armed Forces whose remains are unavailable for burial;  </w:t>
      </w:r>
      <w:r w:rsidRPr="006E4376">
        <w:rPr>
          <w:rFonts w:ascii="Times New Roman" w:hAnsi="Times New Roman" w:cs="Times New Roman"/>
          <w:sz w:val="22"/>
          <w:szCs w:val="22"/>
        </w:rPr>
        <w:br/>
      </w:r>
    </w:p>
    <w:p w14:paraId="1DE0A9B9" w14:textId="32F95F10" w:rsidR="004974CE" w:rsidRPr="006E4376" w:rsidRDefault="004974CE" w:rsidP="004C3EBA">
      <w:pPr>
        <w:pStyle w:val="PlainText"/>
        <w:numPr>
          <w:ilvl w:val="1"/>
          <w:numId w:val="1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 xml:space="preserve">The surviving spouse of an </w:t>
      </w:r>
      <w:r w:rsidR="00FF043D" w:rsidRPr="006E4376">
        <w:rPr>
          <w:rFonts w:ascii="Times New Roman" w:hAnsi="Times New Roman" w:cs="Times New Roman"/>
          <w:sz w:val="22"/>
          <w:szCs w:val="22"/>
        </w:rPr>
        <w:t xml:space="preserve">eligible sponsor </w:t>
      </w:r>
      <w:r w:rsidRPr="006E4376">
        <w:rPr>
          <w:rFonts w:ascii="Times New Roman" w:hAnsi="Times New Roman" w:cs="Times New Roman"/>
          <w:sz w:val="22"/>
          <w:szCs w:val="22"/>
        </w:rPr>
        <w:t>who had a subsequent remarriage to a person who is not a veteran</w:t>
      </w:r>
      <w:r w:rsidR="009E6AD9" w:rsidRPr="006E4376">
        <w:rPr>
          <w:rFonts w:ascii="Times New Roman" w:hAnsi="Times New Roman" w:cs="Times New Roman"/>
          <w:sz w:val="22"/>
          <w:szCs w:val="22"/>
        </w:rPr>
        <w:t xml:space="preserve"> or eligible sponsor</w:t>
      </w:r>
      <w:r w:rsidRPr="006E4376">
        <w:rPr>
          <w:rFonts w:ascii="Times New Roman" w:hAnsi="Times New Roman" w:cs="Times New Roman"/>
          <w:sz w:val="22"/>
          <w:szCs w:val="22"/>
        </w:rPr>
        <w:t xml:space="preserve"> when the surviving spouse's death occurred on or after January 1, 2000;</w:t>
      </w:r>
    </w:p>
    <w:p w14:paraId="7FD133EC" w14:textId="77777777" w:rsidR="002222F5" w:rsidRPr="006E4376" w:rsidRDefault="002222F5" w:rsidP="002222F5">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58BE4E2A" w14:textId="4A5CB0C1" w:rsidR="00EB0862" w:rsidRPr="006E4376" w:rsidRDefault="004974CE" w:rsidP="004C3EBA">
      <w:pPr>
        <w:pStyle w:val="PlainText"/>
        <w:numPr>
          <w:ilvl w:val="1"/>
          <w:numId w:val="1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 xml:space="preserve">A minor child of an </w:t>
      </w:r>
      <w:r w:rsidR="00204D66" w:rsidRPr="006E4376">
        <w:rPr>
          <w:rFonts w:ascii="Times New Roman" w:hAnsi="Times New Roman" w:cs="Times New Roman"/>
          <w:sz w:val="22"/>
          <w:szCs w:val="22"/>
        </w:rPr>
        <w:t>eligible sponsor</w:t>
      </w:r>
      <w:r w:rsidRPr="006E4376">
        <w:rPr>
          <w:rFonts w:ascii="Times New Roman" w:hAnsi="Times New Roman" w:cs="Times New Roman"/>
          <w:sz w:val="22"/>
          <w:szCs w:val="22"/>
        </w:rPr>
        <w:t xml:space="preserve">. For purposes of this </w:t>
      </w:r>
      <w:r w:rsidR="00806352">
        <w:rPr>
          <w:rFonts w:ascii="Times New Roman" w:hAnsi="Times New Roman" w:cs="Times New Roman"/>
          <w:sz w:val="22"/>
          <w:szCs w:val="22"/>
        </w:rPr>
        <w:t>subdivision</w:t>
      </w:r>
      <w:r w:rsidRPr="006E4376">
        <w:rPr>
          <w:rFonts w:ascii="Times New Roman" w:hAnsi="Times New Roman" w:cs="Times New Roman"/>
          <w:sz w:val="22"/>
          <w:szCs w:val="22"/>
        </w:rPr>
        <w:t xml:space="preserve">, a minor child is </w:t>
      </w:r>
      <w:r w:rsidR="00B8543D" w:rsidRPr="006E4376">
        <w:rPr>
          <w:rFonts w:ascii="Times New Roman" w:hAnsi="Times New Roman" w:cs="Times New Roman"/>
          <w:sz w:val="22"/>
          <w:szCs w:val="22"/>
        </w:rPr>
        <w:t>an unmarried child</w:t>
      </w:r>
      <w:r w:rsidRPr="006E4376">
        <w:rPr>
          <w:rFonts w:ascii="Times New Roman" w:hAnsi="Times New Roman" w:cs="Times New Roman"/>
          <w:sz w:val="22"/>
          <w:szCs w:val="22"/>
        </w:rPr>
        <w:t xml:space="preserve"> and:</w:t>
      </w:r>
    </w:p>
    <w:p w14:paraId="01A0DE68" w14:textId="77777777" w:rsidR="00EB0862" w:rsidRPr="006E4376" w:rsidRDefault="00EB0862" w:rsidP="004C3EB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717021AA" w14:textId="77777777" w:rsidR="00EB0862" w:rsidRPr="006E4376" w:rsidRDefault="004974CE" w:rsidP="00A22389">
      <w:pPr>
        <w:pStyle w:val="PlainText"/>
        <w:numPr>
          <w:ilvl w:val="2"/>
          <w:numId w:val="1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 xml:space="preserve">Has not attained 21 years of age; or </w:t>
      </w:r>
    </w:p>
    <w:p w14:paraId="26E488FA" w14:textId="77777777" w:rsidR="00EB0862" w:rsidRPr="006E4376" w:rsidRDefault="00EB0862" w:rsidP="004C3EB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169E91CB" w14:textId="12D1C117" w:rsidR="004974CE" w:rsidRPr="006E4376" w:rsidRDefault="004974CE" w:rsidP="00A22389">
      <w:pPr>
        <w:pStyle w:val="PlainText"/>
        <w:numPr>
          <w:ilvl w:val="2"/>
          <w:numId w:val="1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 xml:space="preserve">Has not attained 23 years of age and is </w:t>
      </w:r>
      <w:r w:rsidR="00916A6A">
        <w:rPr>
          <w:rFonts w:ascii="Times New Roman" w:hAnsi="Times New Roman" w:cs="Times New Roman"/>
          <w:sz w:val="22"/>
          <w:szCs w:val="22"/>
        </w:rPr>
        <w:t>enrolled</w:t>
      </w:r>
      <w:r w:rsidR="00711BD1">
        <w:rPr>
          <w:rFonts w:ascii="Times New Roman" w:hAnsi="Times New Roman" w:cs="Times New Roman"/>
          <w:sz w:val="22"/>
          <w:szCs w:val="22"/>
        </w:rPr>
        <w:t xml:space="preserve"> in</w:t>
      </w:r>
      <w:r w:rsidR="00916A6A" w:rsidRPr="006E4376">
        <w:rPr>
          <w:rFonts w:ascii="Times New Roman" w:hAnsi="Times New Roman" w:cs="Times New Roman"/>
          <w:sz w:val="22"/>
          <w:szCs w:val="22"/>
        </w:rPr>
        <w:t xml:space="preserve"> </w:t>
      </w:r>
      <w:r w:rsidRPr="006E4376">
        <w:rPr>
          <w:rFonts w:ascii="Times New Roman" w:hAnsi="Times New Roman" w:cs="Times New Roman"/>
          <w:sz w:val="22"/>
          <w:szCs w:val="22"/>
        </w:rPr>
        <w:t>a full-time course of instruction at an educational institution offering an accredited postsecondary educational</w:t>
      </w:r>
      <w:r w:rsidR="00E57B8E" w:rsidRPr="006E4376">
        <w:rPr>
          <w:rFonts w:ascii="Times New Roman" w:hAnsi="Times New Roman" w:cs="Times New Roman"/>
          <w:sz w:val="22"/>
          <w:szCs w:val="22"/>
        </w:rPr>
        <w:t xml:space="preserve"> d</w:t>
      </w:r>
      <w:r w:rsidRPr="006E4376">
        <w:rPr>
          <w:rFonts w:ascii="Times New Roman" w:hAnsi="Times New Roman" w:cs="Times New Roman"/>
          <w:sz w:val="22"/>
          <w:szCs w:val="22"/>
        </w:rPr>
        <w:t xml:space="preserve">egree program; and  </w:t>
      </w:r>
      <w:r w:rsidRPr="006E4376">
        <w:rPr>
          <w:rFonts w:ascii="Times New Roman" w:hAnsi="Times New Roman" w:cs="Times New Roman"/>
          <w:sz w:val="22"/>
          <w:szCs w:val="22"/>
        </w:rPr>
        <w:br/>
      </w:r>
    </w:p>
    <w:p w14:paraId="46F54698" w14:textId="75D8856E" w:rsidR="00EB0862" w:rsidRPr="006E4376" w:rsidRDefault="004974CE" w:rsidP="00D06131">
      <w:pPr>
        <w:pStyle w:val="PlainText"/>
        <w:numPr>
          <w:ilvl w:val="2"/>
          <w:numId w:val="1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 xml:space="preserve">An unmarried adult child of an </w:t>
      </w:r>
      <w:r w:rsidR="00D06131" w:rsidRPr="006E4376">
        <w:rPr>
          <w:rFonts w:ascii="Times New Roman" w:hAnsi="Times New Roman" w:cs="Times New Roman"/>
          <w:sz w:val="22"/>
          <w:szCs w:val="22"/>
        </w:rPr>
        <w:t xml:space="preserve">eligible sponsor </w:t>
      </w:r>
      <w:r w:rsidRPr="006E4376">
        <w:rPr>
          <w:rFonts w:ascii="Times New Roman" w:hAnsi="Times New Roman" w:cs="Times New Roman"/>
          <w:sz w:val="22"/>
          <w:szCs w:val="22"/>
        </w:rPr>
        <w:t>if that child became permanently physically or mentally disabled and incapable of self-support:</w:t>
      </w:r>
    </w:p>
    <w:p w14:paraId="4608E58B" w14:textId="77777777" w:rsidR="00EB0862" w:rsidRPr="006E4376" w:rsidRDefault="00EB0862" w:rsidP="004C3EB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61C42570" w14:textId="23FCEF08" w:rsidR="004974CE" w:rsidRPr="006E4376" w:rsidRDefault="004974CE" w:rsidP="00D06131">
      <w:pPr>
        <w:pStyle w:val="PlainText"/>
        <w:numPr>
          <w:ilvl w:val="3"/>
          <w:numId w:val="1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Before attaining 21 years of age; or</w:t>
      </w:r>
    </w:p>
    <w:p w14:paraId="15A3CDC6" w14:textId="77777777" w:rsidR="00EB0862" w:rsidRPr="006E4376" w:rsidRDefault="00EB0862" w:rsidP="004C3EBA">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3CDD33AC" w14:textId="351DFC86" w:rsidR="004974CE" w:rsidRPr="006E4376" w:rsidRDefault="004974CE" w:rsidP="00D06131">
      <w:pPr>
        <w:pStyle w:val="PlainText"/>
        <w:numPr>
          <w:ilvl w:val="3"/>
          <w:numId w:val="11"/>
        </w:numPr>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Before attaining 23 years of age</w:t>
      </w:r>
      <w:r w:rsidR="00B8543D" w:rsidRPr="006E4376">
        <w:rPr>
          <w:rFonts w:ascii="Times New Roman" w:hAnsi="Times New Roman" w:cs="Times New Roman"/>
          <w:sz w:val="22"/>
          <w:szCs w:val="22"/>
        </w:rPr>
        <w:t>, if supporting documentation exists, the</w:t>
      </w:r>
      <w:r w:rsidRPr="006E4376">
        <w:rPr>
          <w:rFonts w:ascii="Times New Roman" w:hAnsi="Times New Roman" w:cs="Times New Roman"/>
          <w:sz w:val="22"/>
          <w:szCs w:val="22"/>
        </w:rPr>
        <w:t xml:space="preserve"> adult child was </w:t>
      </w:r>
      <w:r w:rsidR="00916A6A">
        <w:rPr>
          <w:rFonts w:ascii="Times New Roman" w:hAnsi="Times New Roman" w:cs="Times New Roman"/>
          <w:sz w:val="22"/>
          <w:szCs w:val="22"/>
        </w:rPr>
        <w:t>enrolled</w:t>
      </w:r>
      <w:r w:rsidR="00916A6A" w:rsidRPr="006E4376">
        <w:rPr>
          <w:rFonts w:ascii="Times New Roman" w:hAnsi="Times New Roman" w:cs="Times New Roman"/>
          <w:sz w:val="22"/>
          <w:szCs w:val="22"/>
        </w:rPr>
        <w:t xml:space="preserve"> </w:t>
      </w:r>
      <w:r w:rsidR="007F3167">
        <w:rPr>
          <w:rFonts w:ascii="Times New Roman" w:hAnsi="Times New Roman" w:cs="Times New Roman"/>
          <w:sz w:val="22"/>
          <w:szCs w:val="22"/>
        </w:rPr>
        <w:t xml:space="preserve">in </w:t>
      </w:r>
      <w:r w:rsidRPr="006E4376">
        <w:rPr>
          <w:rFonts w:ascii="Times New Roman" w:hAnsi="Times New Roman" w:cs="Times New Roman"/>
          <w:sz w:val="22"/>
          <w:szCs w:val="22"/>
        </w:rPr>
        <w:t>a full-time course of instruction at an educational institution offering an accredited postsecondary educational degree program.</w:t>
      </w:r>
    </w:p>
    <w:p w14:paraId="0D141C3D" w14:textId="77777777"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0D102D1" w14:textId="5805B5F9" w:rsidR="004A106D" w:rsidRPr="006E4376" w:rsidRDefault="004A106D"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r w:rsidRPr="006E4376">
        <w:rPr>
          <w:rFonts w:ascii="Times New Roman" w:hAnsi="Times New Roman" w:cs="Times New Roman"/>
          <w:b/>
          <w:bCs/>
          <w:sz w:val="22"/>
          <w:szCs w:val="22"/>
        </w:rPr>
        <w:lastRenderedPageBreak/>
        <w:t xml:space="preserve">SECTION </w:t>
      </w:r>
      <w:r w:rsidR="00EB39BC" w:rsidRPr="006E4376">
        <w:rPr>
          <w:rFonts w:ascii="Times New Roman" w:hAnsi="Times New Roman" w:cs="Times New Roman"/>
          <w:b/>
          <w:bCs/>
          <w:sz w:val="22"/>
          <w:szCs w:val="22"/>
        </w:rPr>
        <w:t>7</w:t>
      </w:r>
      <w:r w:rsidRPr="006E4376">
        <w:rPr>
          <w:rFonts w:ascii="Times New Roman" w:hAnsi="Times New Roman" w:cs="Times New Roman"/>
          <w:b/>
          <w:bCs/>
          <w:sz w:val="22"/>
          <w:szCs w:val="22"/>
        </w:rPr>
        <w:t>: Internment Fee</w:t>
      </w:r>
    </w:p>
    <w:p w14:paraId="3840AC7B" w14:textId="2425BCBB" w:rsidR="004A106D" w:rsidRPr="006E4376" w:rsidRDefault="004A106D"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p>
    <w:p w14:paraId="5673CB06" w14:textId="77777777" w:rsidR="004A106D" w:rsidRPr="006E4376" w:rsidRDefault="004A106D" w:rsidP="004A106D">
      <w:pPr>
        <w:pStyle w:val="PlainText"/>
        <w:numPr>
          <w:ilvl w:val="0"/>
          <w:numId w:val="18"/>
        </w:numPr>
        <w:tabs>
          <w:tab w:val="left" w:pos="720"/>
          <w:tab w:val="left" w:pos="1440"/>
          <w:tab w:val="left" w:pos="2160"/>
          <w:tab w:val="left" w:pos="2880"/>
          <w:tab w:val="left" w:pos="3600"/>
        </w:tabs>
        <w:spacing w:after="240"/>
        <w:ind w:right="-180"/>
        <w:rPr>
          <w:rFonts w:ascii="Times New Roman" w:hAnsi="Times New Roman" w:cs="Times New Roman"/>
          <w:sz w:val="22"/>
          <w:szCs w:val="22"/>
        </w:rPr>
      </w:pPr>
      <w:r w:rsidRPr="006E4376">
        <w:rPr>
          <w:rFonts w:ascii="Times New Roman" w:hAnsi="Times New Roman" w:cs="Times New Roman"/>
          <w:sz w:val="22"/>
          <w:szCs w:val="22"/>
        </w:rPr>
        <w:t>Internment Fee:</w:t>
      </w:r>
      <w:bookmarkStart w:id="5" w:name="_Hlk133228934"/>
    </w:p>
    <w:p w14:paraId="1593682C" w14:textId="055AB08C" w:rsidR="004A106D" w:rsidRPr="006E4376" w:rsidRDefault="004A106D" w:rsidP="004A106D">
      <w:pPr>
        <w:pStyle w:val="PlainText"/>
        <w:numPr>
          <w:ilvl w:val="1"/>
          <w:numId w:val="18"/>
        </w:numPr>
        <w:tabs>
          <w:tab w:val="left" w:pos="720"/>
          <w:tab w:val="left" w:pos="1440"/>
          <w:tab w:val="left" w:pos="2160"/>
          <w:tab w:val="left" w:pos="2880"/>
          <w:tab w:val="left" w:pos="3600"/>
        </w:tabs>
        <w:spacing w:after="240"/>
        <w:ind w:right="-180"/>
        <w:rPr>
          <w:rFonts w:ascii="Times New Roman" w:hAnsi="Times New Roman" w:cs="Times New Roman"/>
          <w:sz w:val="22"/>
          <w:szCs w:val="22"/>
        </w:rPr>
      </w:pPr>
      <w:r w:rsidRPr="006E4376">
        <w:rPr>
          <w:rFonts w:ascii="Times New Roman" w:hAnsi="Times New Roman" w:cs="Times New Roman"/>
          <w:sz w:val="22"/>
          <w:szCs w:val="22"/>
        </w:rPr>
        <w:t>Members or former members of the National Guard, State Military Forces, or the Reserve Components of the United States Armed Forces</w:t>
      </w:r>
      <w:r w:rsidR="00002FD9" w:rsidRPr="006E4376">
        <w:rPr>
          <w:rFonts w:ascii="Times New Roman" w:hAnsi="Times New Roman" w:cs="Times New Roman"/>
          <w:sz w:val="22"/>
          <w:szCs w:val="22"/>
        </w:rPr>
        <w:t xml:space="preserve">, and </w:t>
      </w:r>
      <w:r w:rsidR="00E31EDF">
        <w:rPr>
          <w:rFonts w:ascii="Times New Roman" w:hAnsi="Times New Roman" w:cs="Times New Roman"/>
          <w:sz w:val="22"/>
          <w:szCs w:val="22"/>
        </w:rPr>
        <w:t>contracted</w:t>
      </w:r>
      <w:r w:rsidR="00E31EDF" w:rsidRPr="006E4376">
        <w:rPr>
          <w:rFonts w:ascii="Times New Roman" w:hAnsi="Times New Roman" w:cs="Times New Roman"/>
          <w:sz w:val="22"/>
          <w:szCs w:val="22"/>
        </w:rPr>
        <w:t xml:space="preserve"> </w:t>
      </w:r>
      <w:r w:rsidR="00A9642A" w:rsidRPr="006E4376">
        <w:rPr>
          <w:rFonts w:ascii="Times New Roman" w:hAnsi="Times New Roman" w:cs="Times New Roman"/>
          <w:sz w:val="22"/>
          <w:szCs w:val="22"/>
        </w:rPr>
        <w:t>R</w:t>
      </w:r>
      <w:r w:rsidR="00002FD9" w:rsidRPr="006E4376">
        <w:rPr>
          <w:rFonts w:ascii="Times New Roman" w:hAnsi="Times New Roman" w:cs="Times New Roman"/>
          <w:sz w:val="22"/>
          <w:szCs w:val="22"/>
        </w:rPr>
        <w:t xml:space="preserve">eserve </w:t>
      </w:r>
      <w:r w:rsidR="00A9642A" w:rsidRPr="006E4376">
        <w:rPr>
          <w:rFonts w:ascii="Times New Roman" w:hAnsi="Times New Roman" w:cs="Times New Roman"/>
          <w:sz w:val="22"/>
          <w:szCs w:val="22"/>
        </w:rPr>
        <w:t>O</w:t>
      </w:r>
      <w:r w:rsidR="00002FD9" w:rsidRPr="006E4376">
        <w:rPr>
          <w:rFonts w:ascii="Times New Roman" w:hAnsi="Times New Roman" w:cs="Times New Roman"/>
          <w:sz w:val="22"/>
          <w:szCs w:val="22"/>
        </w:rPr>
        <w:t xml:space="preserve">fficer </w:t>
      </w:r>
      <w:r w:rsidR="00A9642A" w:rsidRPr="006E4376">
        <w:rPr>
          <w:rFonts w:ascii="Times New Roman" w:hAnsi="Times New Roman" w:cs="Times New Roman"/>
          <w:sz w:val="22"/>
          <w:szCs w:val="22"/>
        </w:rPr>
        <w:t>T</w:t>
      </w:r>
      <w:r w:rsidR="00002FD9" w:rsidRPr="006E4376">
        <w:rPr>
          <w:rFonts w:ascii="Times New Roman" w:hAnsi="Times New Roman" w:cs="Times New Roman"/>
          <w:sz w:val="22"/>
          <w:szCs w:val="22"/>
        </w:rPr>
        <w:t xml:space="preserve">raining </w:t>
      </w:r>
      <w:r w:rsidR="00A9642A" w:rsidRPr="006E4376">
        <w:rPr>
          <w:rFonts w:ascii="Times New Roman" w:hAnsi="Times New Roman" w:cs="Times New Roman"/>
          <w:sz w:val="22"/>
          <w:szCs w:val="22"/>
        </w:rPr>
        <w:t>C</w:t>
      </w:r>
      <w:r w:rsidR="00002FD9" w:rsidRPr="006E4376">
        <w:rPr>
          <w:rFonts w:ascii="Times New Roman" w:hAnsi="Times New Roman" w:cs="Times New Roman"/>
          <w:sz w:val="22"/>
          <w:szCs w:val="22"/>
        </w:rPr>
        <w:t>orps</w:t>
      </w:r>
      <w:r w:rsidR="00F628F3" w:rsidRPr="006E4376">
        <w:rPr>
          <w:rFonts w:ascii="Times New Roman" w:hAnsi="Times New Roman" w:cs="Times New Roman"/>
          <w:sz w:val="22"/>
          <w:szCs w:val="22"/>
        </w:rPr>
        <w:t xml:space="preserve"> Cadet</w:t>
      </w:r>
      <w:r w:rsidR="004510D8" w:rsidRPr="006E4376">
        <w:rPr>
          <w:rFonts w:ascii="Times New Roman" w:hAnsi="Times New Roman" w:cs="Times New Roman"/>
          <w:sz w:val="22"/>
          <w:szCs w:val="22"/>
        </w:rPr>
        <w:t>s</w:t>
      </w:r>
      <w:r w:rsidR="00002FD9" w:rsidRPr="006E4376">
        <w:rPr>
          <w:rFonts w:ascii="Times New Roman" w:hAnsi="Times New Roman" w:cs="Times New Roman"/>
          <w:sz w:val="22"/>
          <w:szCs w:val="22"/>
        </w:rPr>
        <w:t xml:space="preserve"> of the United </w:t>
      </w:r>
      <w:r w:rsidR="00F628F3" w:rsidRPr="006E4376">
        <w:rPr>
          <w:rFonts w:ascii="Times New Roman" w:hAnsi="Times New Roman" w:cs="Times New Roman"/>
          <w:sz w:val="22"/>
          <w:szCs w:val="22"/>
        </w:rPr>
        <w:t xml:space="preserve">States </w:t>
      </w:r>
      <w:r w:rsidR="00002FD9" w:rsidRPr="006E4376">
        <w:rPr>
          <w:rFonts w:ascii="Times New Roman" w:hAnsi="Times New Roman" w:cs="Times New Roman"/>
          <w:sz w:val="22"/>
          <w:szCs w:val="22"/>
        </w:rPr>
        <w:t>Armed Forces</w:t>
      </w:r>
      <w:r w:rsidRPr="006E4376">
        <w:rPr>
          <w:rFonts w:ascii="Times New Roman" w:hAnsi="Times New Roman" w:cs="Times New Roman"/>
          <w:sz w:val="22"/>
          <w:szCs w:val="22"/>
        </w:rPr>
        <w:t xml:space="preserve"> that meet eligibility requirements as outlined in this </w:t>
      </w:r>
      <w:r w:rsidR="005625B3" w:rsidRPr="006E4376">
        <w:rPr>
          <w:rFonts w:ascii="Times New Roman" w:hAnsi="Times New Roman" w:cs="Times New Roman"/>
          <w:sz w:val="22"/>
          <w:szCs w:val="22"/>
        </w:rPr>
        <w:t xml:space="preserve">Section </w:t>
      </w:r>
      <w:r w:rsidR="00E6711A" w:rsidRPr="006E4376">
        <w:rPr>
          <w:rFonts w:ascii="Times New Roman" w:hAnsi="Times New Roman" w:cs="Times New Roman"/>
          <w:sz w:val="22"/>
          <w:szCs w:val="22"/>
        </w:rPr>
        <w:t>4</w:t>
      </w:r>
      <w:r w:rsidR="00D379B0" w:rsidRPr="006E4376">
        <w:rPr>
          <w:rFonts w:ascii="Times New Roman" w:hAnsi="Times New Roman" w:cs="Times New Roman"/>
          <w:sz w:val="22"/>
          <w:szCs w:val="22"/>
        </w:rPr>
        <w:t>(</w:t>
      </w:r>
      <w:r w:rsidR="005625B3" w:rsidRPr="006E4376">
        <w:rPr>
          <w:rFonts w:ascii="Times New Roman" w:hAnsi="Times New Roman" w:cs="Times New Roman"/>
          <w:sz w:val="22"/>
          <w:szCs w:val="22"/>
        </w:rPr>
        <w:t>1</w:t>
      </w:r>
      <w:r w:rsidR="00D379B0" w:rsidRPr="006E4376">
        <w:rPr>
          <w:rFonts w:ascii="Times New Roman" w:hAnsi="Times New Roman" w:cs="Times New Roman"/>
          <w:sz w:val="22"/>
          <w:szCs w:val="22"/>
        </w:rPr>
        <w:t>)(</w:t>
      </w:r>
      <w:r w:rsidR="005625B3" w:rsidRPr="006E4376">
        <w:rPr>
          <w:rFonts w:ascii="Times New Roman" w:hAnsi="Times New Roman" w:cs="Times New Roman"/>
          <w:sz w:val="22"/>
          <w:szCs w:val="22"/>
        </w:rPr>
        <w:t>a</w:t>
      </w:r>
      <w:r w:rsidR="00D379B0" w:rsidRPr="006E4376">
        <w:rPr>
          <w:rFonts w:ascii="Times New Roman" w:hAnsi="Times New Roman" w:cs="Times New Roman"/>
          <w:sz w:val="22"/>
          <w:szCs w:val="22"/>
        </w:rPr>
        <w:t>)</w:t>
      </w:r>
      <w:r w:rsidR="005625B3" w:rsidRPr="006E4376">
        <w:rPr>
          <w:rFonts w:ascii="Times New Roman" w:hAnsi="Times New Roman" w:cs="Times New Roman"/>
          <w:sz w:val="22"/>
          <w:szCs w:val="22"/>
        </w:rPr>
        <w:t>-</w:t>
      </w:r>
      <w:r w:rsidR="00D379B0" w:rsidRPr="006E4376">
        <w:rPr>
          <w:rFonts w:ascii="Times New Roman" w:hAnsi="Times New Roman" w:cs="Times New Roman"/>
          <w:sz w:val="22"/>
          <w:szCs w:val="22"/>
        </w:rPr>
        <w:t>(</w:t>
      </w:r>
      <w:r w:rsidR="00002FD9" w:rsidRPr="006E4376">
        <w:rPr>
          <w:rFonts w:ascii="Times New Roman" w:hAnsi="Times New Roman" w:cs="Times New Roman"/>
          <w:sz w:val="22"/>
          <w:szCs w:val="22"/>
        </w:rPr>
        <w:t>e</w:t>
      </w:r>
      <w:r w:rsidR="00D379B0" w:rsidRPr="006E4376">
        <w:rPr>
          <w:rFonts w:ascii="Times New Roman" w:hAnsi="Times New Roman" w:cs="Times New Roman"/>
          <w:sz w:val="22"/>
          <w:szCs w:val="22"/>
        </w:rPr>
        <w:t>)</w:t>
      </w:r>
      <w:r w:rsidR="005625B3" w:rsidRPr="006E4376">
        <w:rPr>
          <w:rFonts w:ascii="Times New Roman" w:hAnsi="Times New Roman" w:cs="Times New Roman"/>
          <w:sz w:val="22"/>
          <w:szCs w:val="22"/>
        </w:rPr>
        <w:t>,</w:t>
      </w:r>
      <w:r w:rsidRPr="006E4376">
        <w:rPr>
          <w:rFonts w:ascii="Times New Roman" w:hAnsi="Times New Roman" w:cs="Times New Roman"/>
          <w:sz w:val="22"/>
          <w:szCs w:val="22"/>
        </w:rPr>
        <w:t xml:space="preserve"> </w:t>
      </w:r>
      <w:bookmarkEnd w:id="5"/>
      <w:r w:rsidRPr="006E4376">
        <w:rPr>
          <w:rFonts w:ascii="Times New Roman" w:hAnsi="Times New Roman" w:cs="Times New Roman"/>
          <w:sz w:val="22"/>
          <w:szCs w:val="22"/>
        </w:rPr>
        <w:t>will be interned at no cost</w:t>
      </w:r>
      <w:r w:rsidR="00E97F4E" w:rsidRPr="006E4376">
        <w:rPr>
          <w:rFonts w:ascii="Times New Roman" w:hAnsi="Times New Roman" w:cs="Times New Roman"/>
          <w:sz w:val="22"/>
          <w:szCs w:val="22"/>
        </w:rPr>
        <w:t xml:space="preserve"> to the</w:t>
      </w:r>
      <w:r w:rsidR="005625B3" w:rsidRPr="006E4376">
        <w:rPr>
          <w:rFonts w:ascii="Times New Roman" w:hAnsi="Times New Roman" w:cs="Times New Roman"/>
          <w:sz w:val="22"/>
          <w:szCs w:val="22"/>
        </w:rPr>
        <w:t xml:space="preserve"> person, spouse, or minor child</w:t>
      </w:r>
      <w:r w:rsidRPr="006E4376">
        <w:rPr>
          <w:rFonts w:ascii="Times New Roman" w:hAnsi="Times New Roman" w:cs="Times New Roman"/>
          <w:sz w:val="22"/>
          <w:szCs w:val="22"/>
        </w:rPr>
        <w:t>.</w:t>
      </w:r>
    </w:p>
    <w:p w14:paraId="4462E924" w14:textId="3B15443B" w:rsidR="004A106D" w:rsidRPr="006E4376" w:rsidRDefault="004A106D" w:rsidP="004A106D">
      <w:pPr>
        <w:pStyle w:val="PlainText"/>
        <w:numPr>
          <w:ilvl w:val="1"/>
          <w:numId w:val="18"/>
        </w:numPr>
        <w:tabs>
          <w:tab w:val="left" w:pos="720"/>
          <w:tab w:val="left" w:pos="1440"/>
          <w:tab w:val="left" w:pos="2160"/>
          <w:tab w:val="left" w:pos="2880"/>
          <w:tab w:val="left" w:pos="3600"/>
        </w:tabs>
        <w:spacing w:after="240"/>
        <w:ind w:right="-180"/>
        <w:rPr>
          <w:rFonts w:ascii="Times New Roman" w:hAnsi="Times New Roman" w:cs="Times New Roman"/>
          <w:sz w:val="22"/>
          <w:szCs w:val="22"/>
        </w:rPr>
      </w:pPr>
      <w:r w:rsidRPr="006E4376">
        <w:rPr>
          <w:rFonts w:ascii="Times New Roman" w:hAnsi="Times New Roman" w:cs="Times New Roman"/>
          <w:sz w:val="22"/>
          <w:szCs w:val="22"/>
        </w:rPr>
        <w:t>Members or former members of the National Guard, State Military Forces, or the Reserve Components of the United States Armed Forces</w:t>
      </w:r>
      <w:r w:rsidR="00002FD9" w:rsidRPr="006E4376">
        <w:rPr>
          <w:rFonts w:ascii="Times New Roman" w:hAnsi="Times New Roman" w:cs="Times New Roman"/>
          <w:sz w:val="22"/>
          <w:szCs w:val="22"/>
        </w:rPr>
        <w:t xml:space="preserve">, and current </w:t>
      </w:r>
      <w:r w:rsidR="00A9642A" w:rsidRPr="006E4376">
        <w:rPr>
          <w:rFonts w:ascii="Times New Roman" w:hAnsi="Times New Roman" w:cs="Times New Roman"/>
          <w:sz w:val="22"/>
          <w:szCs w:val="22"/>
        </w:rPr>
        <w:t xml:space="preserve">Reserve Officer Training Corps </w:t>
      </w:r>
      <w:r w:rsidR="00F628F3" w:rsidRPr="006E4376">
        <w:rPr>
          <w:rFonts w:ascii="Times New Roman" w:hAnsi="Times New Roman" w:cs="Times New Roman"/>
          <w:sz w:val="22"/>
          <w:szCs w:val="22"/>
        </w:rPr>
        <w:t>Cadet</w:t>
      </w:r>
      <w:r w:rsidR="004510D8" w:rsidRPr="006E4376">
        <w:rPr>
          <w:rFonts w:ascii="Times New Roman" w:hAnsi="Times New Roman" w:cs="Times New Roman"/>
          <w:sz w:val="22"/>
          <w:szCs w:val="22"/>
        </w:rPr>
        <w:t>s</w:t>
      </w:r>
      <w:r w:rsidR="00F628F3" w:rsidRPr="006E4376">
        <w:rPr>
          <w:rFonts w:ascii="Times New Roman" w:hAnsi="Times New Roman" w:cs="Times New Roman"/>
          <w:sz w:val="22"/>
          <w:szCs w:val="22"/>
        </w:rPr>
        <w:t xml:space="preserve"> </w:t>
      </w:r>
      <w:r w:rsidR="00002FD9" w:rsidRPr="006E4376">
        <w:rPr>
          <w:rFonts w:ascii="Times New Roman" w:hAnsi="Times New Roman" w:cs="Times New Roman"/>
          <w:sz w:val="22"/>
          <w:szCs w:val="22"/>
        </w:rPr>
        <w:t xml:space="preserve">of the United </w:t>
      </w:r>
      <w:r w:rsidR="00F628F3" w:rsidRPr="006E4376">
        <w:rPr>
          <w:rFonts w:ascii="Times New Roman" w:hAnsi="Times New Roman" w:cs="Times New Roman"/>
          <w:sz w:val="22"/>
          <w:szCs w:val="22"/>
        </w:rPr>
        <w:t xml:space="preserve">States </w:t>
      </w:r>
      <w:r w:rsidR="00002FD9" w:rsidRPr="006E4376">
        <w:rPr>
          <w:rFonts w:ascii="Times New Roman" w:hAnsi="Times New Roman" w:cs="Times New Roman"/>
          <w:sz w:val="22"/>
          <w:szCs w:val="22"/>
        </w:rPr>
        <w:t>Armed Forces</w:t>
      </w:r>
      <w:r w:rsidRPr="006E4376">
        <w:rPr>
          <w:rFonts w:ascii="Times New Roman" w:hAnsi="Times New Roman" w:cs="Times New Roman"/>
          <w:sz w:val="22"/>
          <w:szCs w:val="22"/>
        </w:rPr>
        <w:t xml:space="preserve"> </w:t>
      </w:r>
      <w:r w:rsidR="005625B3" w:rsidRPr="006E4376">
        <w:rPr>
          <w:rFonts w:ascii="Times New Roman" w:hAnsi="Times New Roman" w:cs="Times New Roman"/>
          <w:sz w:val="22"/>
          <w:szCs w:val="22"/>
        </w:rPr>
        <w:t>that meet e</w:t>
      </w:r>
      <w:r w:rsidR="00D379B0" w:rsidRPr="006E4376">
        <w:rPr>
          <w:rFonts w:ascii="Times New Roman" w:hAnsi="Times New Roman" w:cs="Times New Roman"/>
          <w:sz w:val="22"/>
          <w:szCs w:val="22"/>
        </w:rPr>
        <w:t>l</w:t>
      </w:r>
      <w:r w:rsidR="005625B3" w:rsidRPr="006E4376">
        <w:rPr>
          <w:rFonts w:ascii="Times New Roman" w:hAnsi="Times New Roman" w:cs="Times New Roman"/>
          <w:sz w:val="22"/>
          <w:szCs w:val="22"/>
        </w:rPr>
        <w:t>i</w:t>
      </w:r>
      <w:r w:rsidR="00D379B0" w:rsidRPr="006E4376">
        <w:rPr>
          <w:rFonts w:ascii="Times New Roman" w:hAnsi="Times New Roman" w:cs="Times New Roman"/>
          <w:sz w:val="22"/>
          <w:szCs w:val="22"/>
        </w:rPr>
        <w:t>gi</w:t>
      </w:r>
      <w:r w:rsidR="005625B3" w:rsidRPr="006E4376">
        <w:rPr>
          <w:rFonts w:ascii="Times New Roman" w:hAnsi="Times New Roman" w:cs="Times New Roman"/>
          <w:sz w:val="22"/>
          <w:szCs w:val="22"/>
        </w:rPr>
        <w:t xml:space="preserve">bility under Section </w:t>
      </w:r>
      <w:r w:rsidR="00E6711A" w:rsidRPr="006E4376">
        <w:rPr>
          <w:rFonts w:ascii="Times New Roman" w:hAnsi="Times New Roman" w:cs="Times New Roman"/>
          <w:sz w:val="22"/>
          <w:szCs w:val="22"/>
        </w:rPr>
        <w:t>4</w:t>
      </w:r>
      <w:r w:rsidR="00D379B0" w:rsidRPr="006E4376">
        <w:rPr>
          <w:rFonts w:ascii="Times New Roman" w:hAnsi="Times New Roman" w:cs="Times New Roman"/>
          <w:sz w:val="22"/>
          <w:szCs w:val="22"/>
        </w:rPr>
        <w:t>(</w:t>
      </w:r>
      <w:r w:rsidR="005625B3" w:rsidRPr="006E4376">
        <w:rPr>
          <w:rFonts w:ascii="Times New Roman" w:hAnsi="Times New Roman" w:cs="Times New Roman"/>
          <w:sz w:val="22"/>
          <w:szCs w:val="22"/>
        </w:rPr>
        <w:t>1</w:t>
      </w:r>
      <w:r w:rsidR="00D379B0" w:rsidRPr="006E4376">
        <w:rPr>
          <w:rFonts w:ascii="Times New Roman" w:hAnsi="Times New Roman" w:cs="Times New Roman"/>
          <w:sz w:val="22"/>
          <w:szCs w:val="22"/>
        </w:rPr>
        <w:t>)(</w:t>
      </w:r>
      <w:r w:rsidR="00002FD9" w:rsidRPr="006E4376">
        <w:rPr>
          <w:rFonts w:ascii="Times New Roman" w:hAnsi="Times New Roman" w:cs="Times New Roman"/>
          <w:sz w:val="22"/>
          <w:szCs w:val="22"/>
        </w:rPr>
        <w:t>f</w:t>
      </w:r>
      <w:r w:rsidR="00D379B0" w:rsidRPr="006E4376">
        <w:rPr>
          <w:rFonts w:ascii="Times New Roman" w:hAnsi="Times New Roman" w:cs="Times New Roman"/>
          <w:sz w:val="22"/>
          <w:szCs w:val="22"/>
        </w:rPr>
        <w:t>)</w:t>
      </w:r>
      <w:r w:rsidR="00002FD9" w:rsidRPr="006E4376">
        <w:rPr>
          <w:rFonts w:ascii="Times New Roman" w:hAnsi="Times New Roman" w:cs="Times New Roman"/>
          <w:sz w:val="22"/>
          <w:szCs w:val="22"/>
        </w:rPr>
        <w:t>-</w:t>
      </w:r>
      <w:r w:rsidR="00D379B0" w:rsidRPr="006E4376">
        <w:rPr>
          <w:rFonts w:ascii="Times New Roman" w:hAnsi="Times New Roman" w:cs="Times New Roman"/>
          <w:sz w:val="22"/>
          <w:szCs w:val="22"/>
        </w:rPr>
        <w:t>(</w:t>
      </w:r>
      <w:r w:rsidR="00002FD9" w:rsidRPr="006E4376">
        <w:rPr>
          <w:rFonts w:ascii="Times New Roman" w:hAnsi="Times New Roman" w:cs="Times New Roman"/>
          <w:sz w:val="22"/>
          <w:szCs w:val="22"/>
        </w:rPr>
        <w:t>g</w:t>
      </w:r>
      <w:r w:rsidR="00D379B0" w:rsidRPr="006E4376">
        <w:rPr>
          <w:rFonts w:ascii="Times New Roman" w:hAnsi="Times New Roman" w:cs="Times New Roman"/>
          <w:sz w:val="22"/>
          <w:szCs w:val="22"/>
        </w:rPr>
        <w:t>)</w:t>
      </w:r>
      <w:r w:rsidR="005625B3" w:rsidRPr="006E4376">
        <w:rPr>
          <w:rFonts w:ascii="Times New Roman" w:hAnsi="Times New Roman" w:cs="Times New Roman"/>
          <w:sz w:val="22"/>
          <w:szCs w:val="22"/>
        </w:rPr>
        <w:t xml:space="preserve"> will </w:t>
      </w:r>
      <w:r w:rsidR="00D379B0" w:rsidRPr="006E4376">
        <w:rPr>
          <w:rFonts w:ascii="Times New Roman" w:hAnsi="Times New Roman" w:cs="Times New Roman"/>
          <w:sz w:val="22"/>
          <w:szCs w:val="22"/>
        </w:rPr>
        <w:t xml:space="preserve">incur </w:t>
      </w:r>
      <w:r w:rsidR="005625B3" w:rsidRPr="006E4376">
        <w:rPr>
          <w:rFonts w:ascii="Times New Roman" w:hAnsi="Times New Roman" w:cs="Times New Roman"/>
          <w:sz w:val="22"/>
          <w:szCs w:val="22"/>
        </w:rPr>
        <w:t xml:space="preserve">an Internment Fee as described in </w:t>
      </w:r>
      <w:r w:rsidR="002D1DAA">
        <w:rPr>
          <w:rFonts w:ascii="Times New Roman" w:hAnsi="Times New Roman" w:cs="Times New Roman"/>
          <w:sz w:val="22"/>
          <w:szCs w:val="22"/>
        </w:rPr>
        <w:t>subparagraph</w:t>
      </w:r>
      <w:r w:rsidR="005625B3" w:rsidRPr="006E4376">
        <w:rPr>
          <w:rFonts w:ascii="Times New Roman" w:hAnsi="Times New Roman" w:cs="Times New Roman"/>
          <w:sz w:val="22"/>
          <w:szCs w:val="22"/>
        </w:rPr>
        <w:t xml:space="preserve"> </w:t>
      </w:r>
      <w:r w:rsidR="008A4651" w:rsidRPr="006E4376">
        <w:rPr>
          <w:rFonts w:ascii="Times New Roman" w:hAnsi="Times New Roman" w:cs="Times New Roman"/>
          <w:sz w:val="22"/>
          <w:szCs w:val="22"/>
        </w:rPr>
        <w:t>2</w:t>
      </w:r>
      <w:r w:rsidR="005625B3" w:rsidRPr="006E4376">
        <w:rPr>
          <w:rFonts w:ascii="Times New Roman" w:hAnsi="Times New Roman" w:cs="Times New Roman"/>
          <w:sz w:val="22"/>
          <w:szCs w:val="22"/>
        </w:rPr>
        <w:t xml:space="preserve"> of this section</w:t>
      </w:r>
      <w:r w:rsidR="00D379B0" w:rsidRPr="006E4376">
        <w:rPr>
          <w:rFonts w:ascii="Times New Roman" w:hAnsi="Times New Roman" w:cs="Times New Roman"/>
          <w:sz w:val="22"/>
          <w:szCs w:val="22"/>
        </w:rPr>
        <w:t>, below</w:t>
      </w:r>
      <w:r w:rsidRPr="006E4376">
        <w:rPr>
          <w:rFonts w:ascii="Times New Roman" w:hAnsi="Times New Roman" w:cs="Times New Roman"/>
          <w:sz w:val="22"/>
          <w:szCs w:val="22"/>
        </w:rPr>
        <w:t xml:space="preserve">. </w:t>
      </w:r>
    </w:p>
    <w:p w14:paraId="5C4686CF" w14:textId="37921BAA" w:rsidR="004A106D" w:rsidRPr="006E4376" w:rsidRDefault="005625B3" w:rsidP="00633F81">
      <w:pPr>
        <w:pStyle w:val="PlainText"/>
        <w:numPr>
          <w:ilvl w:val="0"/>
          <w:numId w:val="18"/>
        </w:numPr>
        <w:tabs>
          <w:tab w:val="left" w:pos="720"/>
          <w:tab w:val="left" w:pos="1440"/>
          <w:tab w:val="left" w:pos="2160"/>
          <w:tab w:val="left" w:pos="2880"/>
          <w:tab w:val="left" w:pos="3600"/>
        </w:tabs>
        <w:spacing w:after="240"/>
        <w:rPr>
          <w:rFonts w:ascii="Times New Roman" w:hAnsi="Times New Roman" w:cs="Times New Roman"/>
          <w:b/>
          <w:bCs/>
          <w:sz w:val="22"/>
          <w:szCs w:val="22"/>
        </w:rPr>
      </w:pPr>
      <w:r w:rsidRPr="006E4376">
        <w:rPr>
          <w:rFonts w:ascii="Times New Roman" w:hAnsi="Times New Roman" w:cs="Times New Roman"/>
          <w:sz w:val="22"/>
          <w:szCs w:val="22"/>
        </w:rPr>
        <w:t xml:space="preserve">The costs associated with internment shall be determined by the prevailing NCA plot allowance rate and the actual price of headstones or niche covers, as determined by a </w:t>
      </w:r>
      <w:r w:rsidR="00E8521B" w:rsidRPr="006E4376">
        <w:rPr>
          <w:rFonts w:ascii="Times New Roman" w:hAnsi="Times New Roman" w:cs="Times New Roman"/>
          <w:sz w:val="22"/>
          <w:szCs w:val="22"/>
        </w:rPr>
        <w:t xml:space="preserve">cooperative </w:t>
      </w:r>
      <w:r w:rsidRPr="006E4376">
        <w:rPr>
          <w:rFonts w:ascii="Times New Roman" w:hAnsi="Times New Roman" w:cs="Times New Roman"/>
          <w:sz w:val="22"/>
          <w:szCs w:val="22"/>
        </w:rPr>
        <w:t xml:space="preserve">agreement with an NCA-approved </w:t>
      </w:r>
      <w:r w:rsidR="008C4C83" w:rsidRPr="006E4376">
        <w:rPr>
          <w:rFonts w:ascii="Times New Roman" w:hAnsi="Times New Roman" w:cs="Times New Roman"/>
          <w:sz w:val="22"/>
          <w:szCs w:val="22"/>
        </w:rPr>
        <w:t>V</w:t>
      </w:r>
      <w:r w:rsidRPr="006E4376">
        <w:rPr>
          <w:rFonts w:ascii="Times New Roman" w:hAnsi="Times New Roman" w:cs="Times New Roman"/>
          <w:sz w:val="22"/>
          <w:szCs w:val="22"/>
        </w:rPr>
        <w:t>endor</w:t>
      </w:r>
      <w:r w:rsidR="009D7F0B" w:rsidRPr="006E4376">
        <w:rPr>
          <w:rFonts w:ascii="Times New Roman" w:hAnsi="Times New Roman" w:cs="Times New Roman"/>
          <w:sz w:val="22"/>
          <w:szCs w:val="22"/>
        </w:rPr>
        <w:t>, which cooperative agreement may be amended from time to time</w:t>
      </w:r>
      <w:r w:rsidRPr="006E4376">
        <w:rPr>
          <w:rFonts w:ascii="Times New Roman" w:hAnsi="Times New Roman" w:cs="Times New Roman"/>
          <w:sz w:val="22"/>
          <w:szCs w:val="22"/>
        </w:rPr>
        <w:t xml:space="preserve">. </w:t>
      </w:r>
      <w:r w:rsidR="004E1955" w:rsidRPr="006E4376">
        <w:rPr>
          <w:rFonts w:ascii="Times New Roman" w:hAnsi="Times New Roman" w:cs="Times New Roman"/>
          <w:sz w:val="22"/>
          <w:szCs w:val="22"/>
        </w:rPr>
        <w:t xml:space="preserve">NCA plot allowance </w:t>
      </w:r>
      <w:r w:rsidR="00625465" w:rsidRPr="006E4376">
        <w:rPr>
          <w:rFonts w:ascii="Times New Roman" w:hAnsi="Times New Roman" w:cs="Times New Roman"/>
          <w:sz w:val="22"/>
          <w:szCs w:val="22"/>
        </w:rPr>
        <w:t xml:space="preserve">is determined in accordance with </w:t>
      </w:r>
      <w:r w:rsidR="00026AF5" w:rsidRPr="006E4376">
        <w:rPr>
          <w:rFonts w:ascii="Times New Roman" w:hAnsi="Times New Roman" w:cs="Times New Roman"/>
          <w:sz w:val="22"/>
          <w:szCs w:val="22"/>
        </w:rPr>
        <w:t xml:space="preserve">38 CFR § 3.1707. </w:t>
      </w:r>
      <w:r w:rsidR="00D46FB2" w:rsidRPr="006E4376">
        <w:rPr>
          <w:rFonts w:ascii="Times New Roman" w:hAnsi="Times New Roman" w:cs="Times New Roman"/>
          <w:sz w:val="22"/>
          <w:szCs w:val="22"/>
        </w:rPr>
        <w:t xml:space="preserve">The current cooperative agreement for headstone or niche covers can be found </w:t>
      </w:r>
      <w:r w:rsidR="00024343" w:rsidRPr="006E4376">
        <w:rPr>
          <w:rFonts w:ascii="Times New Roman" w:hAnsi="Times New Roman" w:cs="Times New Roman"/>
          <w:sz w:val="22"/>
          <w:szCs w:val="22"/>
        </w:rPr>
        <w:t xml:space="preserve">on file </w:t>
      </w:r>
      <w:r w:rsidR="003E1327" w:rsidRPr="006E4376">
        <w:rPr>
          <w:rFonts w:ascii="Times New Roman" w:hAnsi="Times New Roman" w:cs="Times New Roman"/>
          <w:sz w:val="22"/>
          <w:szCs w:val="22"/>
        </w:rPr>
        <w:t>with</w:t>
      </w:r>
      <w:r w:rsidR="00D46FB2" w:rsidRPr="006E4376">
        <w:rPr>
          <w:rFonts w:ascii="Times New Roman" w:hAnsi="Times New Roman" w:cs="Times New Roman"/>
          <w:sz w:val="22"/>
          <w:szCs w:val="22"/>
        </w:rPr>
        <w:t xml:space="preserve"> the State of Maine </w:t>
      </w:r>
      <w:r w:rsidR="00024343" w:rsidRPr="006E4376">
        <w:rPr>
          <w:rFonts w:ascii="Times New Roman" w:hAnsi="Times New Roman" w:cs="Times New Roman"/>
          <w:sz w:val="22"/>
          <w:szCs w:val="22"/>
        </w:rPr>
        <w:t xml:space="preserve">Department of Administrative and Financial Services, </w:t>
      </w:r>
      <w:r w:rsidR="00D379B0" w:rsidRPr="006E4376">
        <w:rPr>
          <w:rFonts w:ascii="Times New Roman" w:hAnsi="Times New Roman" w:cs="Times New Roman"/>
          <w:sz w:val="22"/>
          <w:szCs w:val="22"/>
        </w:rPr>
        <w:t>Division of Procurement Services</w:t>
      </w:r>
      <w:r w:rsidR="003E1327" w:rsidRPr="006E4376">
        <w:rPr>
          <w:rFonts w:ascii="Times New Roman" w:hAnsi="Times New Roman" w:cs="Times New Roman"/>
          <w:sz w:val="22"/>
          <w:szCs w:val="22"/>
        </w:rPr>
        <w:t>.</w:t>
      </w:r>
      <w:r w:rsidR="00D379B0" w:rsidRPr="006E4376">
        <w:rPr>
          <w:rFonts w:ascii="Times New Roman" w:hAnsi="Times New Roman" w:cs="Times New Roman"/>
          <w:sz w:val="22"/>
          <w:szCs w:val="22"/>
        </w:rPr>
        <w:t xml:space="preserve"> These costs are payable to the Bureau. The Director or his designee may require payment in advance of burial.</w:t>
      </w:r>
    </w:p>
    <w:p w14:paraId="3BECC02A" w14:textId="2A52BBD5" w:rsidR="00BB0511" w:rsidRPr="006E4376" w:rsidRDefault="00E23973" w:rsidP="00633F81">
      <w:pPr>
        <w:pStyle w:val="PlainText"/>
        <w:numPr>
          <w:ilvl w:val="0"/>
          <w:numId w:val="18"/>
        </w:numPr>
        <w:tabs>
          <w:tab w:val="left" w:pos="720"/>
          <w:tab w:val="left" w:pos="1440"/>
          <w:tab w:val="left" w:pos="2160"/>
          <w:tab w:val="left" w:pos="2880"/>
          <w:tab w:val="left" w:pos="3600"/>
        </w:tabs>
        <w:spacing w:after="240"/>
        <w:rPr>
          <w:rFonts w:ascii="Times New Roman" w:hAnsi="Times New Roman" w:cs="Times New Roman"/>
          <w:sz w:val="22"/>
          <w:szCs w:val="22"/>
        </w:rPr>
      </w:pPr>
      <w:r w:rsidRPr="006E4376">
        <w:rPr>
          <w:rFonts w:ascii="Times New Roman" w:hAnsi="Times New Roman" w:cs="Times New Roman"/>
          <w:sz w:val="22"/>
          <w:szCs w:val="22"/>
        </w:rPr>
        <w:t xml:space="preserve">The Director may </w:t>
      </w:r>
      <w:r w:rsidR="00D36641" w:rsidRPr="006E4376">
        <w:rPr>
          <w:rFonts w:ascii="Times New Roman" w:hAnsi="Times New Roman" w:cs="Times New Roman"/>
          <w:sz w:val="22"/>
          <w:szCs w:val="22"/>
        </w:rPr>
        <w:t>waive the</w:t>
      </w:r>
      <w:r w:rsidR="00D379B0" w:rsidRPr="006E4376">
        <w:rPr>
          <w:rFonts w:ascii="Times New Roman" w:hAnsi="Times New Roman" w:cs="Times New Roman"/>
          <w:sz w:val="22"/>
          <w:szCs w:val="22"/>
        </w:rPr>
        <w:t xml:space="preserve"> </w:t>
      </w:r>
      <w:r w:rsidR="00953D49" w:rsidRPr="006E4376">
        <w:rPr>
          <w:rFonts w:ascii="Times New Roman" w:hAnsi="Times New Roman" w:cs="Times New Roman"/>
          <w:sz w:val="22"/>
          <w:szCs w:val="22"/>
        </w:rPr>
        <w:t>int</w:t>
      </w:r>
      <w:r w:rsidR="00371A82" w:rsidRPr="006E4376">
        <w:rPr>
          <w:rFonts w:ascii="Times New Roman" w:hAnsi="Times New Roman" w:cs="Times New Roman"/>
          <w:sz w:val="22"/>
          <w:szCs w:val="22"/>
        </w:rPr>
        <w:t>ernment fee</w:t>
      </w:r>
      <w:r w:rsidRPr="006E4376">
        <w:rPr>
          <w:rFonts w:ascii="Times New Roman" w:hAnsi="Times New Roman" w:cs="Times New Roman"/>
          <w:sz w:val="22"/>
          <w:szCs w:val="22"/>
        </w:rPr>
        <w:t xml:space="preserve"> </w:t>
      </w:r>
      <w:r w:rsidR="00D379B0" w:rsidRPr="006E4376">
        <w:rPr>
          <w:rFonts w:ascii="Times New Roman" w:hAnsi="Times New Roman" w:cs="Times New Roman"/>
          <w:sz w:val="22"/>
          <w:szCs w:val="22"/>
        </w:rPr>
        <w:t xml:space="preserve">and/or cover the </w:t>
      </w:r>
      <w:r w:rsidR="00F00ECA">
        <w:rPr>
          <w:rFonts w:ascii="Times New Roman" w:hAnsi="Times New Roman" w:cs="Times New Roman"/>
          <w:sz w:val="22"/>
          <w:szCs w:val="22"/>
        </w:rPr>
        <w:t>headstone or other marker cost </w:t>
      </w:r>
      <w:r w:rsidRPr="006E4376">
        <w:rPr>
          <w:rFonts w:ascii="Times New Roman" w:hAnsi="Times New Roman" w:cs="Times New Roman"/>
          <w:sz w:val="22"/>
          <w:szCs w:val="22"/>
        </w:rPr>
        <w:t>when the Director determines</w:t>
      </w:r>
      <w:r w:rsidR="009D7F0B" w:rsidRPr="006E4376">
        <w:rPr>
          <w:rFonts w:ascii="Times New Roman" w:hAnsi="Times New Roman" w:cs="Times New Roman"/>
          <w:sz w:val="22"/>
          <w:szCs w:val="22"/>
        </w:rPr>
        <w:t xml:space="preserve">, in </w:t>
      </w:r>
      <w:r w:rsidR="00D36641" w:rsidRPr="006E4376">
        <w:rPr>
          <w:rFonts w:ascii="Times New Roman" w:hAnsi="Times New Roman" w:cs="Times New Roman"/>
          <w:sz w:val="22"/>
          <w:szCs w:val="22"/>
        </w:rPr>
        <w:t xml:space="preserve">their </w:t>
      </w:r>
      <w:r w:rsidR="009D7F0B" w:rsidRPr="006E4376">
        <w:rPr>
          <w:rFonts w:ascii="Times New Roman" w:hAnsi="Times New Roman" w:cs="Times New Roman"/>
          <w:sz w:val="22"/>
          <w:szCs w:val="22"/>
        </w:rPr>
        <w:t>sole discretion,</w:t>
      </w:r>
      <w:r w:rsidRPr="006E4376">
        <w:rPr>
          <w:rFonts w:ascii="Times New Roman" w:hAnsi="Times New Roman" w:cs="Times New Roman"/>
          <w:sz w:val="22"/>
          <w:szCs w:val="22"/>
        </w:rPr>
        <w:t xml:space="preserve"> that </w:t>
      </w:r>
      <w:r w:rsidR="00E356A0" w:rsidRPr="006E4376">
        <w:rPr>
          <w:rFonts w:ascii="Times New Roman" w:hAnsi="Times New Roman" w:cs="Times New Roman"/>
          <w:sz w:val="22"/>
          <w:szCs w:val="22"/>
        </w:rPr>
        <w:t xml:space="preserve">special and extenuating circumstances </w:t>
      </w:r>
      <w:r w:rsidR="009D7F0B" w:rsidRPr="006E4376">
        <w:rPr>
          <w:rFonts w:ascii="Times New Roman" w:hAnsi="Times New Roman" w:cs="Times New Roman"/>
          <w:sz w:val="22"/>
          <w:szCs w:val="22"/>
        </w:rPr>
        <w:t xml:space="preserve">exist that </w:t>
      </w:r>
      <w:r w:rsidR="00E356A0" w:rsidRPr="006E4376">
        <w:rPr>
          <w:rFonts w:ascii="Times New Roman" w:hAnsi="Times New Roman" w:cs="Times New Roman"/>
          <w:sz w:val="22"/>
          <w:szCs w:val="22"/>
        </w:rPr>
        <w:t>may negatively</w:t>
      </w:r>
      <w:r w:rsidR="009D7F0B" w:rsidRPr="006E4376">
        <w:rPr>
          <w:rFonts w:ascii="Times New Roman" w:hAnsi="Times New Roman" w:cs="Times New Roman"/>
          <w:sz w:val="22"/>
          <w:szCs w:val="22"/>
        </w:rPr>
        <w:t xml:space="preserve"> and</w:t>
      </w:r>
      <w:r w:rsidR="00E356A0" w:rsidRPr="006E4376">
        <w:rPr>
          <w:rFonts w:ascii="Times New Roman" w:hAnsi="Times New Roman" w:cs="Times New Roman"/>
          <w:sz w:val="22"/>
          <w:szCs w:val="22"/>
        </w:rPr>
        <w:t xml:space="preserve"> </w:t>
      </w:r>
      <w:r w:rsidR="009D7F0B" w:rsidRPr="006E4376">
        <w:rPr>
          <w:rFonts w:ascii="Times New Roman" w:hAnsi="Times New Roman" w:cs="Times New Roman"/>
          <w:sz w:val="22"/>
          <w:szCs w:val="22"/>
        </w:rPr>
        <w:t xml:space="preserve">extraordinarily </w:t>
      </w:r>
      <w:r w:rsidR="00371A82" w:rsidRPr="006E4376">
        <w:rPr>
          <w:rFonts w:ascii="Times New Roman" w:hAnsi="Times New Roman" w:cs="Times New Roman"/>
          <w:sz w:val="22"/>
          <w:szCs w:val="22"/>
        </w:rPr>
        <w:t xml:space="preserve">affect </w:t>
      </w:r>
      <w:r w:rsidR="00800180" w:rsidRPr="006E4376">
        <w:rPr>
          <w:rFonts w:ascii="Times New Roman" w:hAnsi="Times New Roman" w:cs="Times New Roman"/>
          <w:sz w:val="22"/>
          <w:szCs w:val="22"/>
        </w:rPr>
        <w:t xml:space="preserve">the eligible sponsor or </w:t>
      </w:r>
      <w:r w:rsidR="006875CE" w:rsidRPr="006E4376">
        <w:rPr>
          <w:rFonts w:ascii="Times New Roman" w:hAnsi="Times New Roman" w:cs="Times New Roman"/>
          <w:sz w:val="22"/>
          <w:szCs w:val="22"/>
        </w:rPr>
        <w:t xml:space="preserve">dependent. </w:t>
      </w:r>
    </w:p>
    <w:p w14:paraId="30E77C3A" w14:textId="40CABF00"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b/>
          <w:bCs/>
          <w:sz w:val="22"/>
          <w:szCs w:val="22"/>
        </w:rPr>
      </w:pPr>
      <w:r w:rsidRPr="006E4376">
        <w:rPr>
          <w:rFonts w:ascii="Times New Roman" w:hAnsi="Times New Roman" w:cs="Times New Roman"/>
          <w:b/>
          <w:bCs/>
          <w:sz w:val="22"/>
          <w:szCs w:val="22"/>
        </w:rPr>
        <w:t xml:space="preserve">SECTION </w:t>
      </w:r>
      <w:r w:rsidR="00EB39BC" w:rsidRPr="006E4376">
        <w:rPr>
          <w:rFonts w:ascii="Times New Roman" w:hAnsi="Times New Roman" w:cs="Times New Roman"/>
          <w:b/>
          <w:bCs/>
          <w:sz w:val="22"/>
          <w:szCs w:val="22"/>
        </w:rPr>
        <w:t>8</w:t>
      </w:r>
      <w:r w:rsidRPr="006E4376">
        <w:rPr>
          <w:rFonts w:ascii="Times New Roman" w:hAnsi="Times New Roman" w:cs="Times New Roman"/>
          <w:b/>
          <w:bCs/>
          <w:sz w:val="22"/>
          <w:szCs w:val="22"/>
        </w:rPr>
        <w:t xml:space="preserve">.  </w:t>
      </w:r>
      <w:r w:rsidR="009D7F0B" w:rsidRPr="006E4376">
        <w:rPr>
          <w:rFonts w:ascii="Times New Roman" w:hAnsi="Times New Roman" w:cs="Times New Roman"/>
          <w:b/>
          <w:bCs/>
          <w:sz w:val="22"/>
          <w:szCs w:val="22"/>
        </w:rPr>
        <w:t>S</w:t>
      </w:r>
      <w:r w:rsidR="00024343" w:rsidRPr="006E4376">
        <w:rPr>
          <w:rFonts w:ascii="Times New Roman" w:hAnsi="Times New Roman" w:cs="Times New Roman"/>
          <w:b/>
          <w:bCs/>
          <w:sz w:val="22"/>
          <w:szCs w:val="22"/>
        </w:rPr>
        <w:t>t</w:t>
      </w:r>
      <w:r w:rsidR="009D7F0B" w:rsidRPr="006E4376">
        <w:rPr>
          <w:rFonts w:ascii="Times New Roman" w:hAnsi="Times New Roman" w:cs="Times New Roman"/>
          <w:b/>
          <w:bCs/>
          <w:sz w:val="22"/>
          <w:szCs w:val="22"/>
        </w:rPr>
        <w:t>atutory Ineligibility</w:t>
      </w:r>
    </w:p>
    <w:p w14:paraId="3B957A36" w14:textId="77777777" w:rsidR="004974CE" w:rsidRPr="006E4376" w:rsidRDefault="004974CE"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9ABEAF9" w14:textId="4E70ED09" w:rsidR="004A106D" w:rsidRPr="006E4376" w:rsidRDefault="009D7F0B" w:rsidP="00EA41BE">
      <w:pPr>
        <w:pStyle w:val="PlainText"/>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P</w:t>
      </w:r>
      <w:r w:rsidR="004974CE" w:rsidRPr="006E4376">
        <w:rPr>
          <w:rFonts w:ascii="Times New Roman" w:hAnsi="Times New Roman" w:cs="Times New Roman"/>
          <w:sz w:val="22"/>
          <w:szCs w:val="22"/>
        </w:rPr>
        <w:t xml:space="preserve">ursuant to </w:t>
      </w:r>
      <w:r w:rsidR="00EF1234" w:rsidRPr="006E4376">
        <w:rPr>
          <w:rFonts w:ascii="Times New Roman" w:hAnsi="Times New Roman" w:cs="Times New Roman"/>
          <w:sz w:val="22"/>
          <w:szCs w:val="22"/>
        </w:rPr>
        <w:t>37-B M.R.S. §</w:t>
      </w:r>
      <w:r w:rsidR="00CA00F0" w:rsidRPr="006E4376">
        <w:rPr>
          <w:rFonts w:ascii="Times New Roman" w:hAnsi="Times New Roman" w:cs="Times New Roman"/>
          <w:sz w:val="22"/>
          <w:szCs w:val="22"/>
        </w:rPr>
        <w:t xml:space="preserve"> </w:t>
      </w:r>
      <w:r w:rsidR="00EF1234" w:rsidRPr="006E4376">
        <w:rPr>
          <w:rFonts w:ascii="Times New Roman" w:hAnsi="Times New Roman" w:cs="Times New Roman"/>
          <w:sz w:val="22"/>
          <w:szCs w:val="22"/>
        </w:rPr>
        <w:t>504</w:t>
      </w:r>
      <w:r w:rsidR="00CA00F0" w:rsidRPr="006E4376">
        <w:rPr>
          <w:rFonts w:ascii="Times New Roman" w:hAnsi="Times New Roman" w:cs="Times New Roman"/>
          <w:sz w:val="22"/>
          <w:szCs w:val="22"/>
        </w:rPr>
        <w:t>(4)(</w:t>
      </w:r>
      <w:r w:rsidR="00EF1234" w:rsidRPr="006E4376">
        <w:rPr>
          <w:rFonts w:ascii="Times New Roman" w:hAnsi="Times New Roman" w:cs="Times New Roman"/>
          <w:sz w:val="22"/>
          <w:szCs w:val="22"/>
        </w:rPr>
        <w:t>H</w:t>
      </w:r>
      <w:r w:rsidR="00CA00F0" w:rsidRPr="006E4376">
        <w:rPr>
          <w:rFonts w:ascii="Times New Roman" w:hAnsi="Times New Roman" w:cs="Times New Roman"/>
          <w:sz w:val="22"/>
          <w:szCs w:val="22"/>
        </w:rPr>
        <w:t>)</w:t>
      </w:r>
      <w:r w:rsidRPr="006E4376">
        <w:rPr>
          <w:rFonts w:ascii="Times New Roman" w:hAnsi="Times New Roman" w:cs="Times New Roman"/>
          <w:sz w:val="22"/>
          <w:szCs w:val="22"/>
        </w:rPr>
        <w:t>(2024),</w:t>
      </w:r>
      <w:r w:rsidR="00EF1234" w:rsidRPr="006E4376">
        <w:rPr>
          <w:rFonts w:ascii="Times New Roman" w:hAnsi="Times New Roman" w:cs="Times New Roman"/>
          <w:sz w:val="22"/>
          <w:szCs w:val="22"/>
        </w:rPr>
        <w:t xml:space="preserve"> </w:t>
      </w:r>
      <w:r w:rsidR="00DD343D" w:rsidRPr="006E4376">
        <w:rPr>
          <w:rFonts w:ascii="Times New Roman" w:hAnsi="Times New Roman" w:cs="Times New Roman"/>
          <w:sz w:val="22"/>
          <w:szCs w:val="22"/>
        </w:rPr>
        <w:t>a person</w:t>
      </w:r>
      <w:r w:rsidR="00987B25" w:rsidRPr="006E4376">
        <w:rPr>
          <w:rFonts w:ascii="Times New Roman" w:hAnsi="Times New Roman" w:cs="Times New Roman"/>
          <w:sz w:val="22"/>
          <w:szCs w:val="22"/>
        </w:rPr>
        <w:t xml:space="preserve"> </w:t>
      </w:r>
      <w:r w:rsidR="004974CE" w:rsidRPr="006E4376">
        <w:rPr>
          <w:rFonts w:ascii="Times New Roman" w:hAnsi="Times New Roman" w:cs="Times New Roman"/>
          <w:sz w:val="22"/>
          <w:szCs w:val="22"/>
        </w:rPr>
        <w:t>convicted of certain crimes will not be eligible for interment within the Maine Veterans’ Memorial Cemetery System.</w:t>
      </w:r>
      <w:r w:rsidR="00024343" w:rsidRPr="006E4376">
        <w:rPr>
          <w:rFonts w:ascii="Times New Roman" w:hAnsi="Times New Roman" w:cs="Times New Roman"/>
          <w:sz w:val="22"/>
          <w:szCs w:val="22"/>
        </w:rPr>
        <w:t xml:space="preserve"> The Bureau </w:t>
      </w:r>
      <w:r w:rsidR="00F00ECA">
        <w:rPr>
          <w:rFonts w:ascii="Times New Roman" w:hAnsi="Times New Roman" w:cs="Times New Roman"/>
          <w:sz w:val="22"/>
          <w:szCs w:val="22"/>
        </w:rPr>
        <w:t>can</w:t>
      </w:r>
      <w:r w:rsidR="00024343" w:rsidRPr="006E4376">
        <w:rPr>
          <w:rFonts w:ascii="Times New Roman" w:hAnsi="Times New Roman" w:cs="Times New Roman"/>
          <w:sz w:val="22"/>
          <w:szCs w:val="22"/>
        </w:rPr>
        <w:t>no</w:t>
      </w:r>
      <w:r w:rsidR="00F00ECA">
        <w:rPr>
          <w:rFonts w:ascii="Times New Roman" w:hAnsi="Times New Roman" w:cs="Times New Roman"/>
          <w:sz w:val="22"/>
          <w:szCs w:val="22"/>
        </w:rPr>
        <w:t>t</w:t>
      </w:r>
      <w:r w:rsidR="00024343" w:rsidRPr="006E4376">
        <w:rPr>
          <w:rFonts w:ascii="Times New Roman" w:hAnsi="Times New Roman" w:cs="Times New Roman"/>
          <w:sz w:val="22"/>
          <w:szCs w:val="22"/>
        </w:rPr>
        <w:t xml:space="preserve"> waive this limitation.</w:t>
      </w:r>
    </w:p>
    <w:p w14:paraId="3830A2B1" w14:textId="77777777" w:rsidR="004974CE" w:rsidRPr="006E4376" w:rsidRDefault="004974CE" w:rsidP="004C3EBA">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3CDE38A4" w14:textId="77777777" w:rsidR="004974CE" w:rsidRPr="006E4376" w:rsidRDefault="004974CE" w:rsidP="004C3EBA">
      <w:pPr>
        <w:spacing w:after="0" w:line="240" w:lineRule="auto"/>
        <w:rPr>
          <w:rFonts w:ascii="Times New Roman" w:hAnsi="Times New Roman" w:cs="Times New Roman"/>
        </w:rPr>
      </w:pPr>
    </w:p>
    <w:p w14:paraId="342FCB56" w14:textId="77777777" w:rsidR="004974CE" w:rsidRPr="006E4376" w:rsidRDefault="004974CE" w:rsidP="004C3EBA">
      <w:pPr>
        <w:spacing w:line="240" w:lineRule="auto"/>
        <w:rPr>
          <w:rFonts w:ascii="Times New Roman" w:hAnsi="Times New Roman" w:cs="Times New Roman"/>
          <w:b/>
          <w:bCs/>
        </w:rPr>
      </w:pPr>
      <w:r w:rsidRPr="006E4376">
        <w:rPr>
          <w:rFonts w:ascii="Times New Roman" w:hAnsi="Times New Roman" w:cs="Times New Roman"/>
          <w:b/>
          <w:bCs/>
        </w:rPr>
        <w:t xml:space="preserve">STATUTORY AUTHORITY: </w:t>
      </w:r>
    </w:p>
    <w:p w14:paraId="28988154" w14:textId="0CF2F8DC" w:rsidR="004974CE" w:rsidRPr="006E4376" w:rsidRDefault="002D3422"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r w:rsidRPr="006E4376">
        <w:rPr>
          <w:rFonts w:ascii="Times New Roman" w:hAnsi="Times New Roman" w:cs="Times New Roman"/>
          <w:sz w:val="22"/>
          <w:szCs w:val="22"/>
        </w:rPr>
        <w:t>37-B M.R.S. § 504(4)(B-1)(</w:t>
      </w:r>
      <w:r w:rsidR="009D7F0B" w:rsidRPr="006E4376">
        <w:rPr>
          <w:rFonts w:ascii="Times New Roman" w:hAnsi="Times New Roman" w:cs="Times New Roman"/>
          <w:sz w:val="22"/>
          <w:szCs w:val="22"/>
        </w:rPr>
        <w:t>2024</w:t>
      </w:r>
      <w:r w:rsidRPr="006E4376">
        <w:rPr>
          <w:rFonts w:ascii="Times New Roman" w:hAnsi="Times New Roman" w:cs="Times New Roman"/>
          <w:sz w:val="22"/>
          <w:szCs w:val="22"/>
        </w:rPr>
        <w:t>), enacted by P.L. 2021, ch. 593.</w:t>
      </w:r>
    </w:p>
    <w:p w14:paraId="2A15C91B" w14:textId="77777777" w:rsidR="00F03085" w:rsidRPr="006E4376" w:rsidRDefault="00F03085" w:rsidP="004C3E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AD66F7D" w14:textId="622A051E" w:rsidR="005F34D3" w:rsidRDefault="006D5953" w:rsidP="006D5953">
      <w:pPr>
        <w:spacing w:line="240" w:lineRule="auto"/>
        <w:rPr>
          <w:rFonts w:ascii="Times New Roman" w:hAnsi="Times New Roman" w:cs="Times New Roman"/>
        </w:rPr>
      </w:pPr>
      <w:r w:rsidRPr="006D5953">
        <w:rPr>
          <w:rFonts w:ascii="Times New Roman" w:hAnsi="Times New Roman" w:cs="Times New Roman"/>
        </w:rPr>
        <w:t>Burial Equity for Guards and Reserve Act (within the Consolidated Appropriations</w:t>
      </w:r>
      <w:r w:rsidR="00E0144B">
        <w:rPr>
          <w:rFonts w:ascii="Times New Roman" w:hAnsi="Times New Roman" w:cs="Times New Roman"/>
        </w:rPr>
        <w:t xml:space="preserve"> </w:t>
      </w:r>
      <w:r w:rsidRPr="006D5953">
        <w:rPr>
          <w:rFonts w:ascii="Times New Roman" w:hAnsi="Times New Roman" w:cs="Times New Roman"/>
        </w:rPr>
        <w:t>Act, 2022), Pub. L. No. 117-103, 136 Stat. 49, 1109-10, Div. CC, § 102.</w:t>
      </w:r>
    </w:p>
    <w:p w14:paraId="7BDA2B16" w14:textId="08E413E9" w:rsidR="009E7A1C" w:rsidRDefault="009E7A1C" w:rsidP="006D5953">
      <w:pPr>
        <w:spacing w:line="240" w:lineRule="auto"/>
        <w:rPr>
          <w:rFonts w:ascii="Times New Roman" w:hAnsi="Times New Roman" w:cs="Times New Roman"/>
        </w:rPr>
      </w:pPr>
      <w:r>
        <w:rPr>
          <w:rFonts w:ascii="Times New Roman" w:hAnsi="Times New Roman" w:cs="Times New Roman"/>
        </w:rPr>
        <w:t>EFFECTIVE DATE:</w:t>
      </w:r>
    </w:p>
    <w:p w14:paraId="2CC53CE8" w14:textId="3AA411B6" w:rsidR="009E7A1C" w:rsidRPr="006E4376" w:rsidRDefault="009E7A1C" w:rsidP="006D5953">
      <w:pPr>
        <w:spacing w:line="240" w:lineRule="auto"/>
        <w:rPr>
          <w:rFonts w:ascii="Times New Roman" w:hAnsi="Times New Roman" w:cs="Times New Roman"/>
        </w:rPr>
      </w:pPr>
      <w:r>
        <w:rPr>
          <w:rFonts w:ascii="Times New Roman" w:hAnsi="Times New Roman" w:cs="Times New Roman"/>
        </w:rPr>
        <w:tab/>
        <w:t>November 30, 2024 – filing 2024-265</w:t>
      </w:r>
    </w:p>
    <w:sectPr w:rsidR="009E7A1C" w:rsidRPr="006E4376" w:rsidSect="00871C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768A" w14:textId="77777777" w:rsidR="0033095C" w:rsidRDefault="0033095C" w:rsidP="00C42F94">
      <w:pPr>
        <w:spacing w:after="0" w:line="240" w:lineRule="auto"/>
      </w:pPr>
      <w:r>
        <w:separator/>
      </w:r>
    </w:p>
  </w:endnote>
  <w:endnote w:type="continuationSeparator" w:id="0">
    <w:p w14:paraId="7D7C50BA" w14:textId="77777777" w:rsidR="0033095C" w:rsidRDefault="0033095C" w:rsidP="00C4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3FEA" w14:textId="77777777" w:rsidR="00966E2D" w:rsidRDefault="0096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5F83" w14:textId="29A2DE7B" w:rsidR="00C42F94" w:rsidRDefault="00C42F94">
    <w:pPr>
      <w:pStyle w:val="Footer"/>
    </w:pPr>
  </w:p>
  <w:p w14:paraId="3736F149" w14:textId="77777777" w:rsidR="00C42F94" w:rsidRDefault="00C42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0C24" w14:textId="77777777" w:rsidR="00966E2D" w:rsidRDefault="0096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AE7F" w14:textId="77777777" w:rsidR="0033095C" w:rsidRDefault="0033095C" w:rsidP="00C42F94">
      <w:pPr>
        <w:spacing w:after="0" w:line="240" w:lineRule="auto"/>
      </w:pPr>
      <w:r>
        <w:separator/>
      </w:r>
    </w:p>
  </w:footnote>
  <w:footnote w:type="continuationSeparator" w:id="0">
    <w:p w14:paraId="36C8D756" w14:textId="77777777" w:rsidR="0033095C" w:rsidRDefault="0033095C" w:rsidP="00C42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4C2B" w14:textId="77777777" w:rsidR="00966E2D" w:rsidRDefault="0096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35B2" w14:textId="437F049F" w:rsidR="00FB3CB2" w:rsidRPr="0072481C" w:rsidRDefault="00FB3CB2" w:rsidP="00FB3CB2">
    <w:pPr>
      <w:pStyle w:val="Header"/>
      <w:pBdr>
        <w:bottom w:val="single" w:sz="4" w:space="1" w:color="auto"/>
      </w:pBdr>
      <w:jc w:val="right"/>
      <w:rPr>
        <w:rFonts w:ascii="Times New Roman" w:hAnsi="Times New Roman" w:cs="Times New Roman"/>
        <w:sz w:val="18"/>
        <w:szCs w:val="18"/>
      </w:rPr>
    </w:pPr>
    <w:r>
      <w:tab/>
    </w:r>
    <w:r w:rsidRPr="0072481C">
      <w:rPr>
        <w:rFonts w:ascii="Times New Roman" w:hAnsi="Times New Roman" w:cs="Times New Roman"/>
        <w:sz w:val="18"/>
        <w:szCs w:val="18"/>
      </w:rPr>
      <w:t xml:space="preserve">15-215 Chapter </w:t>
    </w:r>
    <w:r>
      <w:rPr>
        <w:rFonts w:ascii="Times New Roman" w:hAnsi="Times New Roman" w:cs="Times New Roman"/>
        <w:sz w:val="18"/>
        <w:szCs w:val="18"/>
      </w:rPr>
      <w:t>4</w:t>
    </w:r>
    <w:r w:rsidRPr="0072481C">
      <w:rPr>
        <w:rFonts w:ascii="Times New Roman" w:hAnsi="Times New Roman" w:cs="Times New Roman"/>
        <w:sz w:val="18"/>
        <w:szCs w:val="18"/>
      </w:rPr>
      <w:t xml:space="preserve">     page </w:t>
    </w:r>
    <w:r w:rsidRPr="0072481C">
      <w:rPr>
        <w:rFonts w:ascii="Times New Roman" w:hAnsi="Times New Roman" w:cs="Times New Roman"/>
        <w:sz w:val="18"/>
        <w:szCs w:val="18"/>
      </w:rPr>
      <w:fldChar w:fldCharType="begin"/>
    </w:r>
    <w:r w:rsidRPr="0072481C">
      <w:rPr>
        <w:rFonts w:ascii="Times New Roman" w:hAnsi="Times New Roman" w:cs="Times New Roman"/>
        <w:sz w:val="18"/>
        <w:szCs w:val="18"/>
      </w:rPr>
      <w:instrText xml:space="preserve"> PAGE   \* MERGEFORMAT </w:instrText>
    </w:r>
    <w:r w:rsidRPr="0072481C">
      <w:rPr>
        <w:rFonts w:ascii="Times New Roman" w:hAnsi="Times New Roman" w:cs="Times New Roman"/>
        <w:sz w:val="18"/>
        <w:szCs w:val="18"/>
      </w:rPr>
      <w:fldChar w:fldCharType="separate"/>
    </w:r>
    <w:r>
      <w:rPr>
        <w:rFonts w:ascii="Times New Roman" w:hAnsi="Times New Roman" w:cs="Times New Roman"/>
        <w:sz w:val="18"/>
        <w:szCs w:val="18"/>
      </w:rPr>
      <w:t>2</w:t>
    </w:r>
    <w:r w:rsidRPr="0072481C">
      <w:rPr>
        <w:rFonts w:ascii="Times New Roman" w:hAnsi="Times New Roman" w:cs="Times New Roman"/>
        <w:noProof/>
        <w:sz w:val="18"/>
        <w:szCs w:val="18"/>
      </w:rPr>
      <w:fldChar w:fldCharType="end"/>
    </w:r>
  </w:p>
  <w:p w14:paraId="15888956" w14:textId="6107A496" w:rsidR="002D361F" w:rsidRDefault="002D361F" w:rsidP="00FB3CB2">
    <w:pPr>
      <w:pStyle w:val="Header"/>
      <w:tabs>
        <w:tab w:val="clear" w:pos="4680"/>
        <w:tab w:val="clear" w:pos="9360"/>
        <w:tab w:val="left" w:pos="30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EC9" w14:textId="05673031" w:rsidR="00966E2D" w:rsidRDefault="0096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46EA"/>
    <w:multiLevelType w:val="hybridMultilevel"/>
    <w:tmpl w:val="6BFC0E46"/>
    <w:lvl w:ilvl="0" w:tplc="30D029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CF216F"/>
    <w:multiLevelType w:val="hybridMultilevel"/>
    <w:tmpl w:val="F652562A"/>
    <w:lvl w:ilvl="0" w:tplc="F3D02DC8">
      <w:start w:val="1"/>
      <w:numFmt w:val="decimal"/>
      <w:lvlText w:val="%1."/>
      <w:lvlJc w:val="left"/>
      <w:pPr>
        <w:ind w:left="810" w:hanging="72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52E0C"/>
    <w:multiLevelType w:val="hybridMultilevel"/>
    <w:tmpl w:val="EA2E7D84"/>
    <w:lvl w:ilvl="0" w:tplc="A3DA5B74">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0133EA"/>
    <w:multiLevelType w:val="hybridMultilevel"/>
    <w:tmpl w:val="F53EE5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4A410C"/>
    <w:multiLevelType w:val="hybridMultilevel"/>
    <w:tmpl w:val="24D8E764"/>
    <w:lvl w:ilvl="0" w:tplc="7194A74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C1264"/>
    <w:multiLevelType w:val="hybridMultilevel"/>
    <w:tmpl w:val="7C261F70"/>
    <w:lvl w:ilvl="0" w:tplc="7194A7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959E5"/>
    <w:multiLevelType w:val="hybridMultilevel"/>
    <w:tmpl w:val="92D4741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A499A"/>
    <w:multiLevelType w:val="hybridMultilevel"/>
    <w:tmpl w:val="A9AEE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F17CFE"/>
    <w:multiLevelType w:val="hybridMultilevel"/>
    <w:tmpl w:val="E4D20A00"/>
    <w:lvl w:ilvl="0" w:tplc="30D029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A04C1"/>
    <w:multiLevelType w:val="hybridMultilevel"/>
    <w:tmpl w:val="9020A0E6"/>
    <w:lvl w:ilvl="0" w:tplc="0CC8CF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9F576A7"/>
    <w:multiLevelType w:val="hybridMultilevel"/>
    <w:tmpl w:val="94D424E4"/>
    <w:lvl w:ilvl="0" w:tplc="C5726394">
      <w:start w:val="1"/>
      <w:numFmt w:val="decimal"/>
      <w:lvlText w:val="%1."/>
      <w:lvlJc w:val="left"/>
      <w:pPr>
        <w:ind w:left="450" w:hanging="360"/>
      </w:pPr>
      <w:rPr>
        <w:rFonts w:ascii="Times New Roman" w:eastAsiaTheme="minorHAnsi" w:hAnsi="Times New Roman" w:cs="Times New Roman"/>
      </w:rPr>
    </w:lvl>
    <w:lvl w:ilvl="1" w:tplc="0680D210">
      <w:start w:val="1"/>
      <w:numFmt w:val="lowerLetter"/>
      <w:lvlText w:val="%2."/>
      <w:lvlJc w:val="left"/>
      <w:pPr>
        <w:ind w:left="1170" w:hanging="360"/>
      </w:pPr>
      <w:rPr>
        <w:rFonts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C912844"/>
    <w:multiLevelType w:val="hybridMultilevel"/>
    <w:tmpl w:val="FFA27E52"/>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92BB1"/>
    <w:multiLevelType w:val="hybridMultilevel"/>
    <w:tmpl w:val="785AA556"/>
    <w:lvl w:ilvl="0" w:tplc="7194A74A">
      <w:start w:val="1"/>
      <w:numFmt w:val="decimal"/>
      <w:lvlText w:val="%1."/>
      <w:lvlJc w:val="left"/>
      <w:pPr>
        <w:ind w:left="1260" w:hanging="720"/>
      </w:pPr>
      <w:rPr>
        <w:rFonts w:hint="default"/>
      </w:rPr>
    </w:lvl>
    <w:lvl w:ilvl="1" w:tplc="197AA41E">
      <w:start w:val="1"/>
      <w:numFmt w:val="lowerLetter"/>
      <w:lvlText w:val="%2."/>
      <w:lvlJc w:val="left"/>
      <w:pPr>
        <w:ind w:left="1980" w:hanging="72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72C0799F"/>
    <w:multiLevelType w:val="hybridMultilevel"/>
    <w:tmpl w:val="A282EEC0"/>
    <w:lvl w:ilvl="0" w:tplc="26CA8C94">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4754806">
    <w:abstractNumId w:val="1"/>
  </w:num>
  <w:num w:numId="2" w16cid:durableId="1561940430">
    <w:abstractNumId w:val="13"/>
  </w:num>
  <w:num w:numId="3" w16cid:durableId="1314989276">
    <w:abstractNumId w:val="0"/>
  </w:num>
  <w:num w:numId="4" w16cid:durableId="1301838619">
    <w:abstractNumId w:val="8"/>
  </w:num>
  <w:num w:numId="5" w16cid:durableId="928973763">
    <w:abstractNumId w:val="12"/>
  </w:num>
  <w:num w:numId="6" w16cid:durableId="1207255475">
    <w:abstractNumId w:val="11"/>
  </w:num>
  <w:num w:numId="7" w16cid:durableId="1526290497">
    <w:abstractNumId w:val="9"/>
  </w:num>
  <w:num w:numId="8" w16cid:durableId="1647860537">
    <w:abstractNumId w:val="6"/>
  </w:num>
  <w:num w:numId="9" w16cid:durableId="1004629791">
    <w:abstractNumId w:val="3"/>
  </w:num>
  <w:num w:numId="10" w16cid:durableId="1652709434">
    <w:abstractNumId w:val="5"/>
  </w:num>
  <w:num w:numId="11" w16cid:durableId="1055197739">
    <w:abstractNumId w:val="10"/>
  </w:num>
  <w:num w:numId="12" w16cid:durableId="729840441">
    <w:abstractNumId w:val="4"/>
  </w:num>
  <w:num w:numId="13" w16cid:durableId="1621759162">
    <w:abstractNumId w:val="4"/>
    <w:lvlOverride w:ilvl="0">
      <w:lvl w:ilvl="0" w:tplc="7194A74A">
        <w:start w:val="1"/>
        <w:numFmt w:val="decimal"/>
        <w:lvlText w:val="%1."/>
        <w:lvlJc w:val="left"/>
        <w:pPr>
          <w:ind w:left="1368" w:hanging="100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16cid:durableId="506869174">
    <w:abstractNumId w:val="4"/>
    <w:lvlOverride w:ilvl="0">
      <w:lvl w:ilvl="0" w:tplc="7194A74A">
        <w:start w:val="1"/>
        <w:numFmt w:val="decimal"/>
        <w:lvlText w:val="%1."/>
        <w:lvlJc w:val="left"/>
        <w:pPr>
          <w:ind w:left="864"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16cid:durableId="1967392860">
    <w:abstractNumId w:val="4"/>
    <w:lvlOverride w:ilvl="0">
      <w:lvl w:ilvl="0" w:tplc="7194A74A">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316642997">
    <w:abstractNumId w:val="4"/>
    <w:lvlOverride w:ilvl="0">
      <w:lvl w:ilvl="0" w:tplc="7194A74A">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2047481367">
    <w:abstractNumId w:val="7"/>
  </w:num>
  <w:num w:numId="18" w16cid:durableId="130129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CE"/>
    <w:rsid w:val="0000074F"/>
    <w:rsid w:val="00001707"/>
    <w:rsid w:val="00002FD9"/>
    <w:rsid w:val="000229C3"/>
    <w:rsid w:val="00024343"/>
    <w:rsid w:val="00026AF5"/>
    <w:rsid w:val="00030EC6"/>
    <w:rsid w:val="000469B6"/>
    <w:rsid w:val="0005009E"/>
    <w:rsid w:val="0005660C"/>
    <w:rsid w:val="000606BA"/>
    <w:rsid w:val="00083D8E"/>
    <w:rsid w:val="00084E4E"/>
    <w:rsid w:val="000B2AA8"/>
    <w:rsid w:val="000C363C"/>
    <w:rsid w:val="000E7DC1"/>
    <w:rsid w:val="000F2D89"/>
    <w:rsid w:val="000F5393"/>
    <w:rsid w:val="001070DD"/>
    <w:rsid w:val="00123694"/>
    <w:rsid w:val="00131F4B"/>
    <w:rsid w:val="001522D8"/>
    <w:rsid w:val="00187D7B"/>
    <w:rsid w:val="001A608E"/>
    <w:rsid w:val="001B0E15"/>
    <w:rsid w:val="001D4735"/>
    <w:rsid w:val="001D7132"/>
    <w:rsid w:val="001D7D20"/>
    <w:rsid w:val="001F46DF"/>
    <w:rsid w:val="001F4BFD"/>
    <w:rsid w:val="00204D66"/>
    <w:rsid w:val="002050C4"/>
    <w:rsid w:val="002222F5"/>
    <w:rsid w:val="00225526"/>
    <w:rsid w:val="00226301"/>
    <w:rsid w:val="00226B47"/>
    <w:rsid w:val="00235701"/>
    <w:rsid w:val="002531BB"/>
    <w:rsid w:val="002533D8"/>
    <w:rsid w:val="0025448B"/>
    <w:rsid w:val="002708B3"/>
    <w:rsid w:val="002831DD"/>
    <w:rsid w:val="0029016D"/>
    <w:rsid w:val="00293501"/>
    <w:rsid w:val="002A0652"/>
    <w:rsid w:val="002C52C2"/>
    <w:rsid w:val="002D1DAA"/>
    <w:rsid w:val="002D3422"/>
    <w:rsid w:val="002D361F"/>
    <w:rsid w:val="002E29C9"/>
    <w:rsid w:val="002E4F33"/>
    <w:rsid w:val="003049A7"/>
    <w:rsid w:val="003071D2"/>
    <w:rsid w:val="0031571C"/>
    <w:rsid w:val="00330089"/>
    <w:rsid w:val="0033095C"/>
    <w:rsid w:val="00347433"/>
    <w:rsid w:val="00357B3F"/>
    <w:rsid w:val="00362820"/>
    <w:rsid w:val="003714DD"/>
    <w:rsid w:val="00371A82"/>
    <w:rsid w:val="003955D8"/>
    <w:rsid w:val="003A22D8"/>
    <w:rsid w:val="003C3AE0"/>
    <w:rsid w:val="003E1327"/>
    <w:rsid w:val="003F118F"/>
    <w:rsid w:val="003F2E9D"/>
    <w:rsid w:val="00403783"/>
    <w:rsid w:val="00403E28"/>
    <w:rsid w:val="00404FD3"/>
    <w:rsid w:val="00405E6D"/>
    <w:rsid w:val="00412D3A"/>
    <w:rsid w:val="0042384C"/>
    <w:rsid w:val="004338EE"/>
    <w:rsid w:val="00440CA8"/>
    <w:rsid w:val="004510D8"/>
    <w:rsid w:val="00456025"/>
    <w:rsid w:val="004600CE"/>
    <w:rsid w:val="00466306"/>
    <w:rsid w:val="00481E27"/>
    <w:rsid w:val="0048358A"/>
    <w:rsid w:val="00494BF8"/>
    <w:rsid w:val="004974CE"/>
    <w:rsid w:val="004A106D"/>
    <w:rsid w:val="004C09E4"/>
    <w:rsid w:val="004C3EBA"/>
    <w:rsid w:val="004C5C79"/>
    <w:rsid w:val="004E0BF5"/>
    <w:rsid w:val="004E1955"/>
    <w:rsid w:val="004F6015"/>
    <w:rsid w:val="004F7B72"/>
    <w:rsid w:val="005113EF"/>
    <w:rsid w:val="00521463"/>
    <w:rsid w:val="00523142"/>
    <w:rsid w:val="00530498"/>
    <w:rsid w:val="005625B3"/>
    <w:rsid w:val="005926D8"/>
    <w:rsid w:val="00594D51"/>
    <w:rsid w:val="005C4E6C"/>
    <w:rsid w:val="005E6DF6"/>
    <w:rsid w:val="005F34D3"/>
    <w:rsid w:val="006124A8"/>
    <w:rsid w:val="0062349E"/>
    <w:rsid w:val="00625465"/>
    <w:rsid w:val="00633F81"/>
    <w:rsid w:val="0065337D"/>
    <w:rsid w:val="00654354"/>
    <w:rsid w:val="00660077"/>
    <w:rsid w:val="006758A7"/>
    <w:rsid w:val="006804C6"/>
    <w:rsid w:val="006875CE"/>
    <w:rsid w:val="006A6904"/>
    <w:rsid w:val="006D26D9"/>
    <w:rsid w:val="006D4C6F"/>
    <w:rsid w:val="006D5953"/>
    <w:rsid w:val="006E269E"/>
    <w:rsid w:val="006E4376"/>
    <w:rsid w:val="006F44E1"/>
    <w:rsid w:val="006F47DB"/>
    <w:rsid w:val="00711BD1"/>
    <w:rsid w:val="00725424"/>
    <w:rsid w:val="007268C4"/>
    <w:rsid w:val="007323A4"/>
    <w:rsid w:val="007333ED"/>
    <w:rsid w:val="00740D67"/>
    <w:rsid w:val="0074199D"/>
    <w:rsid w:val="0075291D"/>
    <w:rsid w:val="007553CD"/>
    <w:rsid w:val="0076311B"/>
    <w:rsid w:val="00793775"/>
    <w:rsid w:val="007A59B0"/>
    <w:rsid w:val="007C67D9"/>
    <w:rsid w:val="007D0A61"/>
    <w:rsid w:val="007E1FA4"/>
    <w:rsid w:val="007E52CA"/>
    <w:rsid w:val="007F3167"/>
    <w:rsid w:val="00800180"/>
    <w:rsid w:val="00806352"/>
    <w:rsid w:val="008163A2"/>
    <w:rsid w:val="00827491"/>
    <w:rsid w:val="0083725B"/>
    <w:rsid w:val="0085646B"/>
    <w:rsid w:val="00857725"/>
    <w:rsid w:val="008578C8"/>
    <w:rsid w:val="00871CDB"/>
    <w:rsid w:val="00875CA0"/>
    <w:rsid w:val="008A4651"/>
    <w:rsid w:val="008B2754"/>
    <w:rsid w:val="008B5FA5"/>
    <w:rsid w:val="008C4C83"/>
    <w:rsid w:val="008D303E"/>
    <w:rsid w:val="00902235"/>
    <w:rsid w:val="0091601A"/>
    <w:rsid w:val="00916A6A"/>
    <w:rsid w:val="00925849"/>
    <w:rsid w:val="00930F5D"/>
    <w:rsid w:val="009356C5"/>
    <w:rsid w:val="00937C19"/>
    <w:rsid w:val="00953D49"/>
    <w:rsid w:val="00964AED"/>
    <w:rsid w:val="00966E2D"/>
    <w:rsid w:val="00987B25"/>
    <w:rsid w:val="009B4C03"/>
    <w:rsid w:val="009C0A4B"/>
    <w:rsid w:val="009C1799"/>
    <w:rsid w:val="009C6CC5"/>
    <w:rsid w:val="009D352F"/>
    <w:rsid w:val="009D746A"/>
    <w:rsid w:val="009D7F0B"/>
    <w:rsid w:val="009E1015"/>
    <w:rsid w:val="009E6AD9"/>
    <w:rsid w:val="009E7A1C"/>
    <w:rsid w:val="009F02CC"/>
    <w:rsid w:val="009F324F"/>
    <w:rsid w:val="00A13DE7"/>
    <w:rsid w:val="00A15AC8"/>
    <w:rsid w:val="00A15EBA"/>
    <w:rsid w:val="00A22389"/>
    <w:rsid w:val="00A437E8"/>
    <w:rsid w:val="00A73F24"/>
    <w:rsid w:val="00A92C23"/>
    <w:rsid w:val="00A9642A"/>
    <w:rsid w:val="00AA2743"/>
    <w:rsid w:val="00AC5FC9"/>
    <w:rsid w:val="00AD0086"/>
    <w:rsid w:val="00B0046D"/>
    <w:rsid w:val="00B10582"/>
    <w:rsid w:val="00B1227D"/>
    <w:rsid w:val="00B14DDE"/>
    <w:rsid w:val="00B369F2"/>
    <w:rsid w:val="00B524BD"/>
    <w:rsid w:val="00B8543D"/>
    <w:rsid w:val="00B86616"/>
    <w:rsid w:val="00B90B82"/>
    <w:rsid w:val="00B9406B"/>
    <w:rsid w:val="00BB0511"/>
    <w:rsid w:val="00BB5C45"/>
    <w:rsid w:val="00BC3C6C"/>
    <w:rsid w:val="00BE2F04"/>
    <w:rsid w:val="00BF0389"/>
    <w:rsid w:val="00BF308F"/>
    <w:rsid w:val="00C00801"/>
    <w:rsid w:val="00C029F7"/>
    <w:rsid w:val="00C15A11"/>
    <w:rsid w:val="00C23A71"/>
    <w:rsid w:val="00C42F94"/>
    <w:rsid w:val="00C43795"/>
    <w:rsid w:val="00C44F94"/>
    <w:rsid w:val="00C679C9"/>
    <w:rsid w:val="00C71A8D"/>
    <w:rsid w:val="00C73664"/>
    <w:rsid w:val="00C80E80"/>
    <w:rsid w:val="00C97680"/>
    <w:rsid w:val="00CA00F0"/>
    <w:rsid w:val="00CA32BF"/>
    <w:rsid w:val="00CB00E3"/>
    <w:rsid w:val="00CC1397"/>
    <w:rsid w:val="00CC4549"/>
    <w:rsid w:val="00CD5264"/>
    <w:rsid w:val="00CE41CC"/>
    <w:rsid w:val="00CF3D28"/>
    <w:rsid w:val="00D00043"/>
    <w:rsid w:val="00D02E53"/>
    <w:rsid w:val="00D06131"/>
    <w:rsid w:val="00D14321"/>
    <w:rsid w:val="00D200F2"/>
    <w:rsid w:val="00D25AD0"/>
    <w:rsid w:val="00D36641"/>
    <w:rsid w:val="00D379B0"/>
    <w:rsid w:val="00D46FB2"/>
    <w:rsid w:val="00D4750F"/>
    <w:rsid w:val="00D54291"/>
    <w:rsid w:val="00D62C3B"/>
    <w:rsid w:val="00DA5BCB"/>
    <w:rsid w:val="00DC53D6"/>
    <w:rsid w:val="00DD1AFA"/>
    <w:rsid w:val="00DD343D"/>
    <w:rsid w:val="00DF3869"/>
    <w:rsid w:val="00E0144B"/>
    <w:rsid w:val="00E23973"/>
    <w:rsid w:val="00E31EDF"/>
    <w:rsid w:val="00E356A0"/>
    <w:rsid w:val="00E41573"/>
    <w:rsid w:val="00E53F0A"/>
    <w:rsid w:val="00E5564D"/>
    <w:rsid w:val="00E57B8E"/>
    <w:rsid w:val="00E6711A"/>
    <w:rsid w:val="00E67FEC"/>
    <w:rsid w:val="00E8521B"/>
    <w:rsid w:val="00E912CD"/>
    <w:rsid w:val="00E95EF4"/>
    <w:rsid w:val="00E97F4E"/>
    <w:rsid w:val="00EA2FE7"/>
    <w:rsid w:val="00EA41BE"/>
    <w:rsid w:val="00EB0862"/>
    <w:rsid w:val="00EB2182"/>
    <w:rsid w:val="00EB39BC"/>
    <w:rsid w:val="00EB3C90"/>
    <w:rsid w:val="00EB4C6B"/>
    <w:rsid w:val="00EC4174"/>
    <w:rsid w:val="00EC5738"/>
    <w:rsid w:val="00EF1234"/>
    <w:rsid w:val="00F00ECA"/>
    <w:rsid w:val="00F010A0"/>
    <w:rsid w:val="00F03085"/>
    <w:rsid w:val="00F07D2A"/>
    <w:rsid w:val="00F32D1D"/>
    <w:rsid w:val="00F54E4D"/>
    <w:rsid w:val="00F628F3"/>
    <w:rsid w:val="00F85380"/>
    <w:rsid w:val="00F91EC9"/>
    <w:rsid w:val="00F9756D"/>
    <w:rsid w:val="00FA6ABD"/>
    <w:rsid w:val="00FB19BD"/>
    <w:rsid w:val="00FB38C6"/>
    <w:rsid w:val="00FB3CB2"/>
    <w:rsid w:val="00FE23C0"/>
    <w:rsid w:val="00FF043D"/>
    <w:rsid w:val="00FF0C41"/>
    <w:rsid w:val="00FF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B327A"/>
  <w15:chartTrackingRefBased/>
  <w15:docId w15:val="{F525FDF5-F6FC-4294-9FB3-B1A09039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974C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974CE"/>
    <w:rPr>
      <w:rFonts w:ascii="Consolas" w:hAnsi="Consolas"/>
      <w:sz w:val="21"/>
      <w:szCs w:val="21"/>
    </w:rPr>
  </w:style>
  <w:style w:type="character" w:styleId="CommentReference">
    <w:name w:val="annotation reference"/>
    <w:basedOn w:val="DefaultParagraphFont"/>
    <w:uiPriority w:val="99"/>
    <w:semiHidden/>
    <w:unhideWhenUsed/>
    <w:rsid w:val="00937C19"/>
    <w:rPr>
      <w:sz w:val="16"/>
      <w:szCs w:val="16"/>
    </w:rPr>
  </w:style>
  <w:style w:type="paragraph" w:styleId="CommentText">
    <w:name w:val="annotation text"/>
    <w:basedOn w:val="Normal"/>
    <w:link w:val="CommentTextChar"/>
    <w:uiPriority w:val="99"/>
    <w:unhideWhenUsed/>
    <w:rsid w:val="00937C19"/>
    <w:pPr>
      <w:spacing w:line="240" w:lineRule="auto"/>
    </w:pPr>
    <w:rPr>
      <w:sz w:val="20"/>
      <w:szCs w:val="20"/>
    </w:rPr>
  </w:style>
  <w:style w:type="character" w:customStyle="1" w:styleId="CommentTextChar">
    <w:name w:val="Comment Text Char"/>
    <w:basedOn w:val="DefaultParagraphFont"/>
    <w:link w:val="CommentText"/>
    <w:uiPriority w:val="99"/>
    <w:rsid w:val="00937C19"/>
    <w:rPr>
      <w:sz w:val="20"/>
      <w:szCs w:val="20"/>
    </w:rPr>
  </w:style>
  <w:style w:type="paragraph" w:styleId="CommentSubject">
    <w:name w:val="annotation subject"/>
    <w:basedOn w:val="CommentText"/>
    <w:next w:val="CommentText"/>
    <w:link w:val="CommentSubjectChar"/>
    <w:uiPriority w:val="99"/>
    <w:semiHidden/>
    <w:unhideWhenUsed/>
    <w:rsid w:val="00937C19"/>
    <w:rPr>
      <w:b/>
      <w:bCs/>
    </w:rPr>
  </w:style>
  <w:style w:type="character" w:customStyle="1" w:styleId="CommentSubjectChar">
    <w:name w:val="Comment Subject Char"/>
    <w:basedOn w:val="CommentTextChar"/>
    <w:link w:val="CommentSubject"/>
    <w:uiPriority w:val="99"/>
    <w:semiHidden/>
    <w:rsid w:val="00937C19"/>
    <w:rPr>
      <w:b/>
      <w:bCs/>
      <w:sz w:val="20"/>
      <w:szCs w:val="20"/>
    </w:rPr>
  </w:style>
  <w:style w:type="paragraph" w:styleId="ListParagraph">
    <w:name w:val="List Paragraph"/>
    <w:basedOn w:val="Normal"/>
    <w:uiPriority w:val="34"/>
    <w:qFormat/>
    <w:rsid w:val="00E53F0A"/>
    <w:pPr>
      <w:ind w:left="720"/>
      <w:contextualSpacing/>
    </w:pPr>
  </w:style>
  <w:style w:type="paragraph" w:styleId="Header">
    <w:name w:val="header"/>
    <w:basedOn w:val="Normal"/>
    <w:link w:val="HeaderChar"/>
    <w:uiPriority w:val="99"/>
    <w:unhideWhenUsed/>
    <w:rsid w:val="00C4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F94"/>
  </w:style>
  <w:style w:type="paragraph" w:styleId="Footer">
    <w:name w:val="footer"/>
    <w:basedOn w:val="Normal"/>
    <w:link w:val="FooterChar"/>
    <w:uiPriority w:val="99"/>
    <w:unhideWhenUsed/>
    <w:rsid w:val="00C4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F94"/>
  </w:style>
  <w:style w:type="paragraph" w:styleId="Revision">
    <w:name w:val="Revision"/>
    <w:hidden/>
    <w:uiPriority w:val="99"/>
    <w:semiHidden/>
    <w:rsid w:val="0005660C"/>
    <w:pPr>
      <w:spacing w:after="0" w:line="240" w:lineRule="auto"/>
    </w:pPr>
  </w:style>
  <w:style w:type="character" w:styleId="Hyperlink">
    <w:name w:val="Hyperlink"/>
    <w:basedOn w:val="DefaultParagraphFont"/>
    <w:uiPriority w:val="99"/>
    <w:unhideWhenUsed/>
    <w:rsid w:val="00BE2F04"/>
    <w:rPr>
      <w:color w:val="0563C1" w:themeColor="hyperlink"/>
      <w:u w:val="single"/>
    </w:rPr>
  </w:style>
  <w:style w:type="character" w:styleId="UnresolvedMention">
    <w:name w:val="Unresolved Mention"/>
    <w:basedOn w:val="DefaultParagraphFont"/>
    <w:uiPriority w:val="99"/>
    <w:semiHidden/>
    <w:unhideWhenUsed/>
    <w:rsid w:val="00BE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2719</TotalTime>
  <Pages>5</Pages>
  <Words>1889</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Willette, Melissa</dc:creator>
  <cp:keywords/>
  <dc:description/>
  <cp:lastModifiedBy>Parr, J.Chris</cp:lastModifiedBy>
  <cp:revision>46</cp:revision>
  <cp:lastPrinted>2024-11-25T14:31:00Z</cp:lastPrinted>
  <dcterms:created xsi:type="dcterms:W3CDTF">2024-08-07T17:09:00Z</dcterms:created>
  <dcterms:modified xsi:type="dcterms:W3CDTF">2024-11-25T14:31:00Z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d5186c1e6294731f91cba74419c3d76d27074da44e7a1f6942a5326e0e5a8cec</vt:lpwstr>
  </property>
</Properties>
</file>