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167367" w14:textId="77777777" w:rsidR="000808DB" w:rsidRPr="00CA4031" w:rsidRDefault="000808DB" w:rsidP="000808DB">
      <w:pPr>
        <w:pStyle w:val="paragraph"/>
        <w:spacing w:before="0" w:beforeAutospacing="0" w:after="0" w:afterAutospacing="0"/>
        <w:contextualSpacing/>
        <w:textAlignment w:val="baseline"/>
      </w:pPr>
      <w:r w:rsidRPr="00CA4031">
        <w:rPr>
          <w:rStyle w:val="normaltextrun"/>
          <w:b/>
          <w:bCs/>
        </w:rPr>
        <w:t>16</w:t>
      </w:r>
      <w:r w:rsidRPr="00CA4031">
        <w:rPr>
          <w:rStyle w:val="tabchar"/>
        </w:rPr>
        <w:tab/>
      </w:r>
      <w:r w:rsidRPr="00CA4031">
        <w:rPr>
          <w:rStyle w:val="normaltextrun"/>
          <w:b/>
          <w:bCs/>
        </w:rPr>
        <w:t>DEPARTMENT OF PUBLIC SAFETY</w:t>
      </w:r>
      <w:r w:rsidRPr="00CA4031">
        <w:rPr>
          <w:rStyle w:val="eop"/>
        </w:rPr>
        <w:t> </w:t>
      </w:r>
    </w:p>
    <w:p w14:paraId="2B5606D1" w14:textId="77777777" w:rsidR="000808DB" w:rsidRPr="00CA4031" w:rsidRDefault="000808DB" w:rsidP="000808DB">
      <w:pPr>
        <w:pStyle w:val="paragraph"/>
        <w:spacing w:before="0" w:beforeAutospacing="0" w:after="0" w:afterAutospacing="0"/>
        <w:contextualSpacing/>
        <w:textAlignment w:val="baseline"/>
        <w:rPr>
          <w:b/>
          <w:bCs/>
        </w:rPr>
      </w:pPr>
      <w:r w:rsidRPr="00CA4031">
        <w:rPr>
          <w:rStyle w:val="eop"/>
          <w:b/>
          <w:bCs/>
        </w:rPr>
        <w:t> </w:t>
      </w:r>
    </w:p>
    <w:p w14:paraId="1E5055F2" w14:textId="43AB7BF7" w:rsidR="000808DB" w:rsidRPr="00CA4031" w:rsidRDefault="000808DB" w:rsidP="000808DB">
      <w:pPr>
        <w:pStyle w:val="paragraph"/>
        <w:spacing w:before="0" w:beforeAutospacing="0" w:after="0" w:afterAutospacing="0"/>
        <w:contextualSpacing/>
        <w:textAlignment w:val="baseline"/>
        <w:rPr>
          <w:b/>
          <w:bCs/>
        </w:rPr>
      </w:pPr>
      <w:r w:rsidRPr="00CA4031">
        <w:rPr>
          <w:rStyle w:val="normaltextrun"/>
          <w:b/>
          <w:bCs/>
        </w:rPr>
        <w:t>163</w:t>
      </w:r>
      <w:r w:rsidRPr="00CA4031">
        <w:rPr>
          <w:rStyle w:val="tabchar"/>
        </w:rPr>
        <w:tab/>
      </w:r>
      <w:r w:rsidRPr="00CA4031">
        <w:rPr>
          <w:rStyle w:val="normaltextrun"/>
          <w:b/>
          <w:bCs/>
        </w:rPr>
        <w:t>EMERGENCY MEDICAL SERVICES</w:t>
      </w:r>
      <w:r w:rsidR="00E24FED">
        <w:rPr>
          <w:rStyle w:val="normaltextrun"/>
          <w:b/>
          <w:bCs/>
        </w:rPr>
        <w:t xml:space="preserve"> BOARD</w:t>
      </w:r>
      <w:r w:rsidRPr="00CA4031">
        <w:rPr>
          <w:rStyle w:val="normaltextrun"/>
          <w:b/>
          <w:bCs/>
        </w:rPr>
        <w:t xml:space="preserve"> (MAINE EMS)</w:t>
      </w:r>
      <w:r w:rsidRPr="00CA4031">
        <w:rPr>
          <w:rStyle w:val="eop"/>
          <w:b/>
          <w:bCs/>
        </w:rPr>
        <w:t> </w:t>
      </w:r>
    </w:p>
    <w:p w14:paraId="0AFDEC79" w14:textId="77777777" w:rsidR="000808DB" w:rsidRPr="00CA4031" w:rsidRDefault="000808DB" w:rsidP="000808DB">
      <w:pPr>
        <w:pStyle w:val="paragraph"/>
        <w:spacing w:before="0" w:beforeAutospacing="0" w:after="0" w:afterAutospacing="0"/>
        <w:contextualSpacing/>
        <w:textAlignment w:val="baseline"/>
        <w:rPr>
          <w:b/>
          <w:bCs/>
        </w:rPr>
      </w:pPr>
      <w:r w:rsidRPr="00CA4031">
        <w:rPr>
          <w:rStyle w:val="eop"/>
          <w:b/>
          <w:bCs/>
        </w:rPr>
        <w:t> </w:t>
      </w:r>
    </w:p>
    <w:p w14:paraId="4A65A357" w14:textId="0F758662" w:rsidR="000808DB" w:rsidRPr="00CA4031" w:rsidRDefault="000808DB" w:rsidP="000808DB">
      <w:pPr>
        <w:pStyle w:val="paragraph"/>
        <w:spacing w:before="0" w:beforeAutospacing="0" w:after="0" w:afterAutospacing="0"/>
        <w:contextualSpacing/>
        <w:textAlignment w:val="baseline"/>
        <w:rPr>
          <w:rStyle w:val="eop"/>
          <w:b/>
          <w:bCs/>
        </w:rPr>
      </w:pPr>
      <w:r w:rsidRPr="00CA4031">
        <w:rPr>
          <w:rStyle w:val="normaltextrun"/>
          <w:b/>
          <w:bCs/>
        </w:rPr>
        <w:t xml:space="preserve">CHAPTER </w:t>
      </w:r>
      <w:r w:rsidR="005979A4">
        <w:rPr>
          <w:rStyle w:val="normaltextrun"/>
          <w:b/>
          <w:bCs/>
        </w:rPr>
        <w:t>26</w:t>
      </w:r>
      <w:r w:rsidRPr="00CA4031">
        <w:rPr>
          <w:rStyle w:val="normaltextrun"/>
          <w:b/>
          <w:bCs/>
        </w:rPr>
        <w:t>: COMMUNITY GRANT PROGRAM</w:t>
      </w:r>
    </w:p>
    <w:p w14:paraId="38382217" w14:textId="77777777" w:rsidR="000808DB" w:rsidRPr="00CA4031" w:rsidRDefault="000808DB" w:rsidP="000808DB">
      <w:pPr>
        <w:pStyle w:val="paragraph"/>
        <w:spacing w:before="0" w:beforeAutospacing="0" w:after="0" w:afterAutospacing="0"/>
        <w:contextualSpacing/>
        <w:textAlignment w:val="baseline"/>
        <w:rPr>
          <w:rStyle w:val="eop"/>
          <w:b/>
          <w:bCs/>
        </w:rPr>
      </w:pPr>
    </w:p>
    <w:p w14:paraId="5C808BE5" w14:textId="77777777" w:rsidR="000808DB" w:rsidRPr="00A43649" w:rsidRDefault="000808DB" w:rsidP="000808DB">
      <w:pPr>
        <w:spacing w:after="0" w:line="240" w:lineRule="auto"/>
        <w:contextualSpacing/>
        <w:rPr>
          <w:rFonts w:ascii="Times New Roman" w:hAnsi="Times New Roman" w:cs="Times New Roman"/>
          <w:b/>
          <w:bCs/>
          <w:color w:val="000000"/>
          <w:sz w:val="24"/>
          <w:szCs w:val="24"/>
          <w:bdr w:val="none" w:sz="0" w:space="0" w:color="auto" w:frame="1"/>
        </w:rPr>
      </w:pPr>
    </w:p>
    <w:p w14:paraId="4A83AB3B" w14:textId="77777777" w:rsidR="000808DB" w:rsidRPr="00B56655" w:rsidRDefault="000808DB" w:rsidP="000808DB">
      <w:pPr>
        <w:pStyle w:val="ListParagraph"/>
        <w:numPr>
          <w:ilvl w:val="0"/>
          <w:numId w:val="1"/>
        </w:numPr>
        <w:spacing w:after="0" w:line="240" w:lineRule="auto"/>
        <w:rPr>
          <w:rStyle w:val="normaltextrun"/>
          <w:rFonts w:ascii="Times New Roman" w:hAnsi="Times New Roman" w:cs="Times New Roman"/>
          <w:b/>
          <w:bCs/>
          <w:color w:val="000000"/>
          <w:sz w:val="24"/>
          <w:szCs w:val="24"/>
          <w:bdr w:val="none" w:sz="0" w:space="0" w:color="auto" w:frame="1"/>
        </w:rPr>
      </w:pPr>
      <w:r>
        <w:rPr>
          <w:rStyle w:val="normaltextrun"/>
          <w:rFonts w:ascii="Times New Roman" w:hAnsi="Times New Roman" w:cs="Times New Roman"/>
          <w:b/>
          <w:bCs/>
          <w:color w:val="000000"/>
          <w:sz w:val="24"/>
          <w:szCs w:val="24"/>
          <w:bdr w:val="none" w:sz="0" w:space="0" w:color="auto" w:frame="1"/>
        </w:rPr>
        <w:t xml:space="preserve"> Purpose.</w:t>
      </w:r>
      <w:r>
        <w:rPr>
          <w:rStyle w:val="normaltextrun"/>
          <w:rFonts w:ascii="Times New Roman" w:hAnsi="Times New Roman" w:cs="Times New Roman"/>
          <w:color w:val="000000"/>
          <w:sz w:val="24"/>
          <w:szCs w:val="24"/>
          <w:bdr w:val="none" w:sz="0" w:space="0" w:color="auto" w:frame="1"/>
        </w:rPr>
        <w:t xml:space="preserve"> The purpose of this rule is to establish a grant application and selection process for the EMS Community Grant Program as established by 32 M.R.S. § 97 and a process by which the Board shall administer those grants.</w:t>
      </w:r>
    </w:p>
    <w:p w14:paraId="384CC482" w14:textId="77777777" w:rsidR="000808DB" w:rsidRDefault="000808DB" w:rsidP="000808DB">
      <w:pPr>
        <w:pStyle w:val="ListParagraph"/>
        <w:spacing w:after="0" w:line="240" w:lineRule="auto"/>
        <w:rPr>
          <w:rStyle w:val="normaltextrun"/>
          <w:rFonts w:ascii="Times New Roman" w:hAnsi="Times New Roman" w:cs="Times New Roman"/>
          <w:b/>
          <w:bCs/>
          <w:color w:val="000000"/>
          <w:sz w:val="24"/>
          <w:szCs w:val="24"/>
          <w:bdr w:val="none" w:sz="0" w:space="0" w:color="auto" w:frame="1"/>
        </w:rPr>
      </w:pPr>
    </w:p>
    <w:p w14:paraId="5127FC0A" w14:textId="23374BDE" w:rsidR="00BB2D4C" w:rsidRDefault="000808DB" w:rsidP="00BB2D4C">
      <w:pPr>
        <w:pStyle w:val="ListParagraph"/>
        <w:numPr>
          <w:ilvl w:val="0"/>
          <w:numId w:val="1"/>
        </w:numPr>
        <w:spacing w:after="0" w:line="240" w:lineRule="auto"/>
        <w:rPr>
          <w:rStyle w:val="normaltextrun"/>
          <w:rFonts w:ascii="Times New Roman" w:hAnsi="Times New Roman" w:cs="Times New Roman"/>
          <w:b/>
          <w:bCs/>
          <w:color w:val="000000"/>
          <w:sz w:val="24"/>
          <w:szCs w:val="24"/>
          <w:bdr w:val="none" w:sz="0" w:space="0" w:color="auto" w:frame="1"/>
        </w:rPr>
      </w:pPr>
      <w:r>
        <w:rPr>
          <w:rStyle w:val="normaltextrun"/>
          <w:rFonts w:ascii="Times New Roman" w:hAnsi="Times New Roman" w:cs="Times New Roman"/>
          <w:b/>
          <w:bCs/>
          <w:color w:val="000000"/>
          <w:sz w:val="24"/>
          <w:szCs w:val="24"/>
          <w:bdr w:val="none" w:sz="0" w:space="0" w:color="auto" w:frame="1"/>
        </w:rPr>
        <w:t>Definitions.</w:t>
      </w:r>
    </w:p>
    <w:p w14:paraId="7BAAF9AD" w14:textId="77777777" w:rsidR="00497B87" w:rsidRPr="00BB2D4C" w:rsidRDefault="00497B87" w:rsidP="00497B87">
      <w:pPr>
        <w:pStyle w:val="ListParagraph"/>
        <w:spacing w:after="0" w:line="240" w:lineRule="auto"/>
        <w:ind w:left="0"/>
        <w:rPr>
          <w:rStyle w:val="normaltextrun"/>
          <w:rFonts w:ascii="Times New Roman" w:hAnsi="Times New Roman" w:cs="Times New Roman"/>
          <w:b/>
          <w:bCs/>
          <w:color w:val="000000"/>
          <w:sz w:val="24"/>
          <w:szCs w:val="24"/>
          <w:bdr w:val="none" w:sz="0" w:space="0" w:color="auto" w:frame="1"/>
        </w:rPr>
      </w:pPr>
    </w:p>
    <w:p w14:paraId="60F2D100" w14:textId="25FC60AF" w:rsidR="000808DB" w:rsidRDefault="000808DB" w:rsidP="000808DB">
      <w:pPr>
        <w:pStyle w:val="ListParagraph"/>
        <w:numPr>
          <w:ilvl w:val="1"/>
          <w:numId w:val="1"/>
        </w:numPr>
        <w:spacing w:after="0" w:line="240" w:lineRule="auto"/>
        <w:rPr>
          <w:rStyle w:val="normaltextrun"/>
          <w:rFonts w:ascii="Times New Roman" w:hAnsi="Times New Roman" w:cs="Times New Roman"/>
          <w:color w:val="000000"/>
          <w:sz w:val="24"/>
          <w:szCs w:val="24"/>
          <w:bdr w:val="none" w:sz="0" w:space="0" w:color="auto" w:frame="1"/>
        </w:rPr>
      </w:pPr>
      <w:r w:rsidRPr="00F15F03">
        <w:rPr>
          <w:rStyle w:val="normaltextrun"/>
          <w:rFonts w:ascii="Times New Roman" w:hAnsi="Times New Roman" w:cs="Times New Roman"/>
          <w:color w:val="000000"/>
          <w:sz w:val="24"/>
          <w:szCs w:val="24"/>
          <w:bdr w:val="none" w:sz="0" w:space="0" w:color="auto" w:frame="1"/>
        </w:rPr>
        <w:t>“Community”</w:t>
      </w:r>
      <w:r>
        <w:rPr>
          <w:rStyle w:val="normaltextrun"/>
          <w:rFonts w:ascii="Times New Roman" w:hAnsi="Times New Roman" w:cs="Times New Roman"/>
          <w:color w:val="000000"/>
          <w:sz w:val="24"/>
          <w:szCs w:val="24"/>
          <w:bdr w:val="none" w:sz="0" w:space="0" w:color="auto" w:frame="1"/>
        </w:rPr>
        <w:t xml:space="preserve"> as used in this chapter has the same meaning as 32 M.R.S. §</w:t>
      </w:r>
      <w:r w:rsidR="00BB2D4C">
        <w:rPr>
          <w:rStyle w:val="normaltextrun"/>
          <w:rFonts w:ascii="Times New Roman" w:hAnsi="Times New Roman" w:cs="Times New Roman"/>
          <w:color w:val="000000"/>
          <w:sz w:val="24"/>
          <w:szCs w:val="24"/>
          <w:bdr w:val="none" w:sz="0" w:space="0" w:color="auto" w:frame="1"/>
        </w:rPr>
        <w:t xml:space="preserve"> </w:t>
      </w:r>
      <w:r>
        <w:rPr>
          <w:rStyle w:val="normaltextrun"/>
          <w:rFonts w:ascii="Times New Roman" w:hAnsi="Times New Roman" w:cs="Times New Roman"/>
          <w:color w:val="000000"/>
          <w:sz w:val="24"/>
          <w:szCs w:val="24"/>
          <w:bdr w:val="none" w:sz="0" w:space="0" w:color="auto" w:frame="1"/>
        </w:rPr>
        <w:t>97(1)(A).</w:t>
      </w:r>
    </w:p>
    <w:p w14:paraId="292A70CA" w14:textId="77777777" w:rsidR="00497B87" w:rsidRDefault="00497B87" w:rsidP="00497B87">
      <w:pPr>
        <w:pStyle w:val="ListParagraph"/>
        <w:spacing w:after="0" w:line="240" w:lineRule="auto"/>
        <w:ind w:left="1170"/>
        <w:rPr>
          <w:rStyle w:val="normaltextrun"/>
          <w:rFonts w:ascii="Times New Roman" w:hAnsi="Times New Roman" w:cs="Times New Roman"/>
          <w:color w:val="000000"/>
          <w:sz w:val="24"/>
          <w:szCs w:val="24"/>
          <w:bdr w:val="none" w:sz="0" w:space="0" w:color="auto" w:frame="1"/>
        </w:rPr>
      </w:pPr>
    </w:p>
    <w:p w14:paraId="5E48CD22" w14:textId="77777777" w:rsidR="000808DB" w:rsidRDefault="000808DB" w:rsidP="000808DB">
      <w:pPr>
        <w:pStyle w:val="ListParagraph"/>
        <w:numPr>
          <w:ilvl w:val="1"/>
          <w:numId w:val="1"/>
        </w:numPr>
        <w:spacing w:after="0" w:line="240" w:lineRule="auto"/>
        <w:rPr>
          <w:rStyle w:val="normaltextrun"/>
          <w:rFonts w:ascii="Times New Roman" w:hAnsi="Times New Roman" w:cs="Times New Roman"/>
          <w:color w:val="000000"/>
          <w:sz w:val="24"/>
          <w:szCs w:val="24"/>
          <w:bdr w:val="none" w:sz="0" w:space="0" w:color="auto" w:frame="1"/>
        </w:rPr>
      </w:pPr>
      <w:r>
        <w:rPr>
          <w:rStyle w:val="normaltextrun"/>
          <w:rFonts w:ascii="Times New Roman" w:hAnsi="Times New Roman" w:cs="Times New Roman"/>
          <w:color w:val="000000"/>
          <w:sz w:val="24"/>
          <w:szCs w:val="24"/>
          <w:bdr w:val="none" w:sz="0" w:space="0" w:color="auto" w:frame="1"/>
        </w:rPr>
        <w:t>“Program” as used in this chapter has the same meaning as 32 M.R.S. § 97(1)(B).</w:t>
      </w:r>
    </w:p>
    <w:p w14:paraId="6838E956" w14:textId="77777777" w:rsidR="00497B87" w:rsidRPr="00497B87" w:rsidRDefault="00497B87" w:rsidP="00497B87">
      <w:pPr>
        <w:spacing w:after="0" w:line="240" w:lineRule="auto"/>
        <w:rPr>
          <w:rStyle w:val="normaltextrun"/>
          <w:rFonts w:ascii="Times New Roman" w:hAnsi="Times New Roman" w:cs="Times New Roman"/>
          <w:color w:val="000000"/>
          <w:sz w:val="24"/>
          <w:szCs w:val="24"/>
          <w:bdr w:val="none" w:sz="0" w:space="0" w:color="auto" w:frame="1"/>
        </w:rPr>
      </w:pPr>
    </w:p>
    <w:p w14:paraId="29F26CEA" w14:textId="77777777" w:rsidR="000808DB" w:rsidRDefault="000808DB" w:rsidP="000808DB">
      <w:pPr>
        <w:pStyle w:val="ListParagraph"/>
        <w:numPr>
          <w:ilvl w:val="1"/>
          <w:numId w:val="1"/>
        </w:numPr>
        <w:spacing w:after="0" w:line="240" w:lineRule="auto"/>
        <w:rPr>
          <w:rStyle w:val="normaltextrun"/>
          <w:rFonts w:ascii="Times New Roman" w:hAnsi="Times New Roman" w:cs="Times New Roman"/>
          <w:color w:val="000000"/>
          <w:sz w:val="24"/>
          <w:szCs w:val="24"/>
          <w:bdr w:val="none" w:sz="0" w:space="0" w:color="auto" w:frame="1"/>
        </w:rPr>
      </w:pPr>
      <w:r>
        <w:rPr>
          <w:rStyle w:val="normaltextrun"/>
          <w:rFonts w:ascii="Times New Roman" w:hAnsi="Times New Roman" w:cs="Times New Roman"/>
          <w:color w:val="000000"/>
          <w:sz w:val="24"/>
          <w:szCs w:val="24"/>
          <w:bdr w:val="none" w:sz="0" w:space="0" w:color="auto" w:frame="1"/>
        </w:rPr>
        <w:t>“Application Cycle” as used in this chapter means a period designated by the Board during which the Board will accept grant applications for program funds.</w:t>
      </w:r>
    </w:p>
    <w:p w14:paraId="08B545AC" w14:textId="77777777" w:rsidR="00497B87" w:rsidRPr="00497B87" w:rsidRDefault="00497B87" w:rsidP="00497B87">
      <w:pPr>
        <w:spacing w:after="0" w:line="240" w:lineRule="auto"/>
        <w:rPr>
          <w:rStyle w:val="normaltextrun"/>
          <w:rFonts w:ascii="Times New Roman" w:hAnsi="Times New Roman" w:cs="Times New Roman"/>
          <w:color w:val="000000"/>
          <w:sz w:val="24"/>
          <w:szCs w:val="24"/>
          <w:bdr w:val="none" w:sz="0" w:space="0" w:color="auto" w:frame="1"/>
        </w:rPr>
      </w:pPr>
    </w:p>
    <w:p w14:paraId="5449257F" w14:textId="77777777" w:rsidR="000808DB" w:rsidRDefault="000808DB" w:rsidP="000808DB">
      <w:pPr>
        <w:pStyle w:val="ListParagraph"/>
        <w:numPr>
          <w:ilvl w:val="1"/>
          <w:numId w:val="1"/>
        </w:numPr>
        <w:spacing w:after="0" w:line="240" w:lineRule="auto"/>
        <w:rPr>
          <w:rStyle w:val="normaltextrun"/>
          <w:rFonts w:ascii="Times New Roman" w:hAnsi="Times New Roman" w:cs="Times New Roman"/>
          <w:color w:val="000000"/>
          <w:sz w:val="24"/>
          <w:szCs w:val="24"/>
          <w:bdr w:val="none" w:sz="0" w:space="0" w:color="auto" w:frame="1"/>
        </w:rPr>
      </w:pPr>
      <w:r>
        <w:rPr>
          <w:rStyle w:val="normaltextrun"/>
          <w:rFonts w:ascii="Times New Roman" w:hAnsi="Times New Roman" w:cs="Times New Roman"/>
          <w:color w:val="000000"/>
          <w:sz w:val="24"/>
          <w:szCs w:val="24"/>
          <w:bdr w:val="none" w:sz="0" w:space="0" w:color="auto" w:frame="1"/>
        </w:rPr>
        <w:t>“Evaluation Panel” as used in this chapter means the panel of Board members who evaluate grant applications for an application cycle.</w:t>
      </w:r>
    </w:p>
    <w:p w14:paraId="168D6026" w14:textId="77777777" w:rsidR="00497B87" w:rsidRPr="00497B87" w:rsidRDefault="00497B87" w:rsidP="00497B87">
      <w:pPr>
        <w:spacing w:after="0" w:line="240" w:lineRule="auto"/>
        <w:rPr>
          <w:rStyle w:val="normaltextrun"/>
          <w:rFonts w:ascii="Times New Roman" w:hAnsi="Times New Roman" w:cs="Times New Roman"/>
          <w:color w:val="000000"/>
          <w:sz w:val="24"/>
          <w:szCs w:val="24"/>
          <w:bdr w:val="none" w:sz="0" w:space="0" w:color="auto" w:frame="1"/>
        </w:rPr>
      </w:pPr>
    </w:p>
    <w:p w14:paraId="153066D6" w14:textId="530A05C7" w:rsidR="000808DB" w:rsidRDefault="000808DB" w:rsidP="000808DB">
      <w:pPr>
        <w:pStyle w:val="ListParagraph"/>
        <w:numPr>
          <w:ilvl w:val="1"/>
          <w:numId w:val="1"/>
        </w:numPr>
        <w:spacing w:after="0" w:line="240" w:lineRule="auto"/>
        <w:rPr>
          <w:rStyle w:val="normaltextrun"/>
          <w:rFonts w:ascii="Times New Roman" w:hAnsi="Times New Roman" w:cs="Times New Roman"/>
          <w:color w:val="000000"/>
          <w:sz w:val="24"/>
          <w:szCs w:val="24"/>
          <w:bdr w:val="none" w:sz="0" w:space="0" w:color="auto" w:frame="1"/>
        </w:rPr>
      </w:pPr>
      <w:r>
        <w:rPr>
          <w:rStyle w:val="normaltextrun"/>
          <w:rFonts w:ascii="Times New Roman" w:hAnsi="Times New Roman" w:cs="Times New Roman"/>
          <w:color w:val="000000"/>
          <w:sz w:val="24"/>
          <w:szCs w:val="24"/>
          <w:bdr w:val="none" w:sz="0" w:space="0" w:color="auto" w:frame="1"/>
        </w:rPr>
        <w:t xml:space="preserve">“Evaluation Criteria” as used in this chapter means the criteria established by this rule that communities must address in their applications and that the evaluation panel and </w:t>
      </w:r>
      <w:r w:rsidR="00BB2D4C">
        <w:rPr>
          <w:rStyle w:val="normaltextrun"/>
          <w:rFonts w:ascii="Times New Roman" w:hAnsi="Times New Roman" w:cs="Times New Roman"/>
          <w:color w:val="000000"/>
          <w:sz w:val="24"/>
          <w:szCs w:val="24"/>
          <w:bdr w:val="none" w:sz="0" w:space="0" w:color="auto" w:frame="1"/>
        </w:rPr>
        <w:t>B</w:t>
      </w:r>
      <w:r>
        <w:rPr>
          <w:rStyle w:val="normaltextrun"/>
          <w:rFonts w:ascii="Times New Roman" w:hAnsi="Times New Roman" w:cs="Times New Roman"/>
          <w:color w:val="000000"/>
          <w:sz w:val="24"/>
          <w:szCs w:val="24"/>
          <w:bdr w:val="none" w:sz="0" w:space="0" w:color="auto" w:frame="1"/>
        </w:rPr>
        <w:t>oard will use to evaluate applications.</w:t>
      </w:r>
    </w:p>
    <w:p w14:paraId="7CE5D038" w14:textId="77777777" w:rsidR="000808DB" w:rsidRPr="00F15F03" w:rsidRDefault="000808DB" w:rsidP="000808DB">
      <w:pPr>
        <w:pStyle w:val="ListParagraph"/>
        <w:spacing w:after="0" w:line="240" w:lineRule="auto"/>
        <w:ind w:left="1242"/>
        <w:rPr>
          <w:rStyle w:val="normaltextrun"/>
          <w:rFonts w:ascii="Times New Roman" w:hAnsi="Times New Roman" w:cs="Times New Roman"/>
          <w:color w:val="000000"/>
          <w:sz w:val="24"/>
          <w:szCs w:val="24"/>
          <w:bdr w:val="none" w:sz="0" w:space="0" w:color="auto" w:frame="1"/>
        </w:rPr>
      </w:pPr>
    </w:p>
    <w:p w14:paraId="1771E231" w14:textId="77777777" w:rsidR="000808DB" w:rsidRPr="00B56655" w:rsidRDefault="000808DB" w:rsidP="000808DB">
      <w:pPr>
        <w:pStyle w:val="ListParagraph"/>
        <w:numPr>
          <w:ilvl w:val="0"/>
          <w:numId w:val="1"/>
        </w:numPr>
        <w:spacing w:after="0" w:line="240" w:lineRule="auto"/>
        <w:rPr>
          <w:rStyle w:val="normaltextrun"/>
          <w:rFonts w:ascii="Times New Roman" w:hAnsi="Times New Roman" w:cs="Times New Roman"/>
          <w:b/>
          <w:bCs/>
          <w:color w:val="000000"/>
          <w:sz w:val="24"/>
          <w:szCs w:val="24"/>
          <w:bdr w:val="none" w:sz="0" w:space="0" w:color="auto" w:frame="1"/>
        </w:rPr>
      </w:pPr>
      <w:r>
        <w:rPr>
          <w:rStyle w:val="normaltextrun"/>
          <w:rFonts w:ascii="Times New Roman" w:hAnsi="Times New Roman" w:cs="Times New Roman"/>
          <w:b/>
          <w:bCs/>
          <w:color w:val="000000"/>
          <w:sz w:val="24"/>
          <w:szCs w:val="24"/>
          <w:bdr w:val="none" w:sz="0" w:space="0" w:color="auto" w:frame="1"/>
        </w:rPr>
        <w:t>Application Cycle.</w:t>
      </w:r>
      <w:r>
        <w:rPr>
          <w:rStyle w:val="normaltextrun"/>
          <w:rFonts w:ascii="Times New Roman" w:hAnsi="Times New Roman" w:cs="Times New Roman"/>
          <w:color w:val="000000"/>
          <w:sz w:val="24"/>
          <w:szCs w:val="24"/>
          <w:bdr w:val="none" w:sz="0" w:space="0" w:color="auto" w:frame="1"/>
        </w:rPr>
        <w:t xml:space="preserve"> The Board will announce and post on its website notice of any application cycle that it designates.  The notice will include the dates and manner by which communities may submit grant applications for program funds.</w:t>
      </w:r>
    </w:p>
    <w:p w14:paraId="06FF305F" w14:textId="77777777" w:rsidR="000808DB" w:rsidRPr="00B56655" w:rsidRDefault="000808DB" w:rsidP="000808DB">
      <w:pPr>
        <w:pStyle w:val="ListParagraph"/>
        <w:spacing w:after="0" w:line="240" w:lineRule="auto"/>
        <w:rPr>
          <w:rStyle w:val="normaltextrun"/>
          <w:rFonts w:ascii="Times New Roman" w:hAnsi="Times New Roman" w:cs="Times New Roman"/>
          <w:b/>
          <w:bCs/>
          <w:color w:val="000000"/>
          <w:sz w:val="24"/>
          <w:szCs w:val="24"/>
          <w:bdr w:val="none" w:sz="0" w:space="0" w:color="auto" w:frame="1"/>
        </w:rPr>
      </w:pPr>
    </w:p>
    <w:p w14:paraId="265C7471" w14:textId="4E500175" w:rsidR="000808DB" w:rsidRDefault="000808DB" w:rsidP="00BB2D4C">
      <w:pPr>
        <w:pStyle w:val="ListParagraph"/>
        <w:numPr>
          <w:ilvl w:val="0"/>
          <w:numId w:val="1"/>
        </w:numPr>
        <w:spacing w:after="0" w:line="240" w:lineRule="auto"/>
        <w:rPr>
          <w:rStyle w:val="normaltextrun"/>
          <w:rFonts w:ascii="Times New Roman" w:hAnsi="Times New Roman" w:cs="Times New Roman"/>
          <w:b/>
          <w:bCs/>
          <w:color w:val="000000"/>
          <w:sz w:val="24"/>
          <w:szCs w:val="24"/>
          <w:bdr w:val="none" w:sz="0" w:space="0" w:color="auto" w:frame="1"/>
        </w:rPr>
      </w:pPr>
      <w:r>
        <w:rPr>
          <w:rStyle w:val="normaltextrun"/>
          <w:rFonts w:ascii="Times New Roman" w:hAnsi="Times New Roman" w:cs="Times New Roman"/>
          <w:b/>
          <w:bCs/>
          <w:color w:val="000000"/>
          <w:sz w:val="24"/>
          <w:szCs w:val="24"/>
          <w:bdr w:val="none" w:sz="0" w:space="0" w:color="auto" w:frame="1"/>
        </w:rPr>
        <w:t>Evaluation Panel.</w:t>
      </w:r>
    </w:p>
    <w:p w14:paraId="6FFF8ED0" w14:textId="77777777" w:rsidR="00497B87" w:rsidRPr="00BB2D4C" w:rsidRDefault="00497B87" w:rsidP="00497B87">
      <w:pPr>
        <w:pStyle w:val="ListParagraph"/>
        <w:spacing w:after="0" w:line="240" w:lineRule="auto"/>
        <w:ind w:left="0"/>
        <w:rPr>
          <w:rStyle w:val="normaltextrun"/>
          <w:rFonts w:ascii="Times New Roman" w:hAnsi="Times New Roman" w:cs="Times New Roman"/>
          <w:b/>
          <w:bCs/>
          <w:color w:val="000000"/>
          <w:sz w:val="24"/>
          <w:szCs w:val="24"/>
          <w:bdr w:val="none" w:sz="0" w:space="0" w:color="auto" w:frame="1"/>
        </w:rPr>
      </w:pPr>
    </w:p>
    <w:p w14:paraId="43EBCBFF" w14:textId="77777777" w:rsidR="000808DB" w:rsidRPr="00B56655" w:rsidRDefault="000808DB" w:rsidP="000808DB">
      <w:pPr>
        <w:pStyle w:val="ListParagraph"/>
        <w:numPr>
          <w:ilvl w:val="1"/>
          <w:numId w:val="1"/>
        </w:numPr>
        <w:spacing w:after="0" w:line="240" w:lineRule="auto"/>
        <w:rPr>
          <w:rStyle w:val="normaltextrun"/>
          <w:rFonts w:ascii="Times New Roman" w:hAnsi="Times New Roman" w:cs="Times New Roman"/>
          <w:b/>
          <w:bCs/>
          <w:color w:val="000000"/>
          <w:sz w:val="24"/>
          <w:szCs w:val="24"/>
          <w:bdr w:val="none" w:sz="0" w:space="0" w:color="auto" w:frame="1"/>
        </w:rPr>
      </w:pPr>
      <w:r>
        <w:rPr>
          <w:rStyle w:val="normaltextrun"/>
          <w:rFonts w:ascii="Times New Roman" w:hAnsi="Times New Roman" w:cs="Times New Roman"/>
          <w:color w:val="000000"/>
          <w:sz w:val="24"/>
          <w:szCs w:val="24"/>
          <w:bdr w:val="none" w:sz="0" w:space="0" w:color="auto" w:frame="1"/>
        </w:rPr>
        <w:t>Upon announcing an application cycle, the Board will create an ad hoc subcommittee to serve as an evaluation panel for that application cycle.</w:t>
      </w:r>
    </w:p>
    <w:p w14:paraId="47FDD146" w14:textId="77777777" w:rsidR="000808DB" w:rsidRPr="00B56655" w:rsidRDefault="000808DB" w:rsidP="000808DB">
      <w:pPr>
        <w:pStyle w:val="ListParagraph"/>
        <w:spacing w:after="0" w:line="240" w:lineRule="auto"/>
        <w:ind w:left="1242"/>
        <w:rPr>
          <w:rStyle w:val="normaltextrun"/>
          <w:rFonts w:ascii="Times New Roman" w:hAnsi="Times New Roman" w:cs="Times New Roman"/>
          <w:b/>
          <w:bCs/>
          <w:color w:val="000000"/>
          <w:sz w:val="24"/>
          <w:szCs w:val="24"/>
          <w:bdr w:val="none" w:sz="0" w:space="0" w:color="auto" w:frame="1"/>
        </w:rPr>
      </w:pPr>
    </w:p>
    <w:p w14:paraId="6F5249E3" w14:textId="3036D63C" w:rsidR="000808DB" w:rsidRPr="00B56655" w:rsidRDefault="000808DB" w:rsidP="000808DB">
      <w:pPr>
        <w:pStyle w:val="ListParagraph"/>
        <w:numPr>
          <w:ilvl w:val="1"/>
          <w:numId w:val="1"/>
        </w:numPr>
        <w:spacing w:after="0" w:line="240" w:lineRule="auto"/>
        <w:rPr>
          <w:rStyle w:val="normaltextrun"/>
          <w:rFonts w:ascii="Times New Roman" w:hAnsi="Times New Roman" w:cs="Times New Roman"/>
          <w:b/>
          <w:bCs/>
          <w:color w:val="000000"/>
          <w:sz w:val="24"/>
          <w:szCs w:val="24"/>
          <w:bdr w:val="none" w:sz="0" w:space="0" w:color="auto" w:frame="1"/>
        </w:rPr>
      </w:pPr>
      <w:r>
        <w:rPr>
          <w:rStyle w:val="normaltextrun"/>
          <w:rFonts w:ascii="Times New Roman" w:hAnsi="Times New Roman" w:cs="Times New Roman"/>
          <w:color w:val="000000"/>
          <w:sz w:val="24"/>
          <w:szCs w:val="24"/>
          <w:bdr w:val="none" w:sz="0" w:space="0" w:color="auto" w:frame="1"/>
        </w:rPr>
        <w:t>The Board Chair, in consultation with the Director of Maine EMS</w:t>
      </w:r>
      <w:r w:rsidR="00BB2D4C">
        <w:rPr>
          <w:rStyle w:val="normaltextrun"/>
          <w:rFonts w:ascii="Times New Roman" w:hAnsi="Times New Roman" w:cs="Times New Roman"/>
          <w:color w:val="000000"/>
          <w:sz w:val="24"/>
          <w:szCs w:val="24"/>
          <w:bdr w:val="none" w:sz="0" w:space="0" w:color="auto" w:frame="1"/>
        </w:rPr>
        <w:t>,</w:t>
      </w:r>
      <w:r>
        <w:rPr>
          <w:rStyle w:val="normaltextrun"/>
          <w:rFonts w:ascii="Times New Roman" w:hAnsi="Times New Roman" w:cs="Times New Roman"/>
          <w:color w:val="000000"/>
          <w:sz w:val="24"/>
          <w:szCs w:val="24"/>
          <w:bdr w:val="none" w:sz="0" w:space="0" w:color="auto" w:frame="1"/>
        </w:rPr>
        <w:t xml:space="preserve"> will select between three and six Board members to serve on the evaluation panel.</w:t>
      </w:r>
    </w:p>
    <w:p w14:paraId="42E9730A" w14:textId="77777777" w:rsidR="000808DB" w:rsidRPr="005D5025" w:rsidRDefault="000808DB" w:rsidP="000808DB">
      <w:pPr>
        <w:pStyle w:val="ListParagraph"/>
        <w:rPr>
          <w:rStyle w:val="normaltextrun"/>
          <w:rFonts w:ascii="Times New Roman" w:hAnsi="Times New Roman" w:cs="Times New Roman"/>
          <w:b/>
          <w:bCs/>
          <w:color w:val="000000"/>
          <w:sz w:val="24"/>
          <w:szCs w:val="24"/>
          <w:bdr w:val="none" w:sz="0" w:space="0" w:color="auto" w:frame="1"/>
        </w:rPr>
      </w:pPr>
    </w:p>
    <w:p w14:paraId="10EF1DED" w14:textId="77777777" w:rsidR="000808DB" w:rsidRPr="00B56655" w:rsidRDefault="000808DB" w:rsidP="000808DB">
      <w:pPr>
        <w:pStyle w:val="ListParagraph"/>
        <w:numPr>
          <w:ilvl w:val="1"/>
          <w:numId w:val="1"/>
        </w:numPr>
        <w:spacing w:after="0" w:line="240" w:lineRule="auto"/>
        <w:rPr>
          <w:rStyle w:val="normaltextrun"/>
          <w:rFonts w:ascii="Times New Roman" w:hAnsi="Times New Roman" w:cs="Times New Roman"/>
          <w:b/>
          <w:bCs/>
          <w:color w:val="000000"/>
          <w:sz w:val="24"/>
          <w:szCs w:val="24"/>
          <w:bdr w:val="none" w:sz="0" w:space="0" w:color="auto" w:frame="1"/>
        </w:rPr>
      </w:pPr>
      <w:r>
        <w:rPr>
          <w:rStyle w:val="normaltextrun"/>
          <w:rFonts w:ascii="Times New Roman" w:hAnsi="Times New Roman" w:cs="Times New Roman"/>
          <w:color w:val="000000"/>
          <w:sz w:val="24"/>
          <w:szCs w:val="24"/>
          <w:bdr w:val="none" w:sz="0" w:space="0" w:color="auto" w:frame="1"/>
        </w:rPr>
        <w:t>A B</w:t>
      </w:r>
      <w:r w:rsidRPr="00825162">
        <w:rPr>
          <w:rStyle w:val="normaltextrun"/>
          <w:rFonts w:ascii="Times New Roman" w:hAnsi="Times New Roman" w:cs="Times New Roman"/>
          <w:color w:val="000000"/>
          <w:sz w:val="24"/>
          <w:szCs w:val="24"/>
          <w:bdr w:val="none" w:sz="0" w:space="0" w:color="auto" w:frame="1"/>
        </w:rPr>
        <w:t xml:space="preserve">oard </w:t>
      </w:r>
      <w:r>
        <w:rPr>
          <w:rStyle w:val="normaltextrun"/>
          <w:rFonts w:ascii="Times New Roman" w:hAnsi="Times New Roman" w:cs="Times New Roman"/>
          <w:color w:val="000000"/>
          <w:sz w:val="24"/>
          <w:szCs w:val="24"/>
          <w:bdr w:val="none" w:sz="0" w:space="0" w:color="auto" w:frame="1"/>
        </w:rPr>
        <w:t>member</w:t>
      </w:r>
      <w:r w:rsidRPr="00825162">
        <w:rPr>
          <w:rStyle w:val="normaltextrun"/>
          <w:rFonts w:ascii="Times New Roman" w:hAnsi="Times New Roman" w:cs="Times New Roman"/>
          <w:color w:val="000000"/>
          <w:sz w:val="24"/>
          <w:szCs w:val="24"/>
          <w:bdr w:val="none" w:sz="0" w:space="0" w:color="auto" w:frame="1"/>
        </w:rPr>
        <w:t xml:space="preserve"> who </w:t>
      </w:r>
      <w:r>
        <w:rPr>
          <w:rStyle w:val="normaltextrun"/>
          <w:rFonts w:ascii="Times New Roman" w:hAnsi="Times New Roman" w:cs="Times New Roman"/>
          <w:color w:val="000000"/>
          <w:sz w:val="24"/>
          <w:szCs w:val="24"/>
          <w:bdr w:val="none" w:sz="0" w:space="0" w:color="auto" w:frame="1"/>
        </w:rPr>
        <w:t>is</w:t>
      </w:r>
      <w:r w:rsidRPr="00825162">
        <w:rPr>
          <w:rStyle w:val="normaltextrun"/>
          <w:rFonts w:ascii="Times New Roman" w:hAnsi="Times New Roman" w:cs="Times New Roman"/>
          <w:color w:val="000000"/>
          <w:sz w:val="24"/>
          <w:szCs w:val="24"/>
          <w:bdr w:val="none" w:sz="0" w:space="0" w:color="auto" w:frame="1"/>
        </w:rPr>
        <w:t xml:space="preserve"> affiliated with or ha</w:t>
      </w:r>
      <w:r>
        <w:rPr>
          <w:rStyle w:val="normaltextrun"/>
          <w:rFonts w:ascii="Times New Roman" w:hAnsi="Times New Roman" w:cs="Times New Roman"/>
          <w:color w:val="000000"/>
          <w:sz w:val="24"/>
          <w:szCs w:val="24"/>
          <w:bdr w:val="none" w:sz="0" w:space="0" w:color="auto" w:frame="1"/>
        </w:rPr>
        <w:t>s</w:t>
      </w:r>
      <w:r w:rsidRPr="00825162">
        <w:rPr>
          <w:rStyle w:val="normaltextrun"/>
          <w:rFonts w:ascii="Times New Roman" w:hAnsi="Times New Roman" w:cs="Times New Roman"/>
          <w:color w:val="000000"/>
          <w:sz w:val="24"/>
          <w:szCs w:val="24"/>
          <w:bdr w:val="none" w:sz="0" w:space="0" w:color="auto" w:frame="1"/>
        </w:rPr>
        <w:t xml:space="preserve"> a financial interest in</w:t>
      </w:r>
      <w:r>
        <w:rPr>
          <w:rStyle w:val="normaltextrun"/>
          <w:rFonts w:ascii="Times New Roman" w:hAnsi="Times New Roman" w:cs="Times New Roman"/>
          <w:color w:val="000000"/>
          <w:sz w:val="24"/>
          <w:szCs w:val="24"/>
          <w:bdr w:val="none" w:sz="0" w:space="0" w:color="auto" w:frame="1"/>
        </w:rPr>
        <w:t xml:space="preserve"> any</w:t>
      </w:r>
      <w:r w:rsidRPr="00825162">
        <w:rPr>
          <w:rStyle w:val="normaltextrun"/>
          <w:rFonts w:ascii="Times New Roman" w:hAnsi="Times New Roman" w:cs="Times New Roman"/>
          <w:color w:val="000000"/>
          <w:sz w:val="24"/>
          <w:szCs w:val="24"/>
          <w:bdr w:val="none" w:sz="0" w:space="0" w:color="auto" w:frame="1"/>
        </w:rPr>
        <w:t xml:space="preserve"> communit</w:t>
      </w:r>
      <w:r>
        <w:rPr>
          <w:rStyle w:val="normaltextrun"/>
          <w:rFonts w:ascii="Times New Roman" w:hAnsi="Times New Roman" w:cs="Times New Roman"/>
          <w:color w:val="000000"/>
          <w:sz w:val="24"/>
          <w:szCs w:val="24"/>
          <w:bdr w:val="none" w:sz="0" w:space="0" w:color="auto" w:frame="1"/>
        </w:rPr>
        <w:t>y that intends to submit an application or</w:t>
      </w:r>
      <w:r w:rsidRPr="00825162">
        <w:rPr>
          <w:rStyle w:val="normaltextrun"/>
          <w:rFonts w:ascii="Times New Roman" w:hAnsi="Times New Roman" w:cs="Times New Roman"/>
          <w:color w:val="000000"/>
          <w:sz w:val="24"/>
          <w:szCs w:val="24"/>
          <w:bdr w:val="none" w:sz="0" w:space="0" w:color="auto" w:frame="1"/>
        </w:rPr>
        <w:t xml:space="preserve"> </w:t>
      </w:r>
      <w:r>
        <w:rPr>
          <w:rStyle w:val="normaltextrun"/>
          <w:rFonts w:ascii="Times New Roman" w:hAnsi="Times New Roman" w:cs="Times New Roman"/>
          <w:color w:val="000000"/>
          <w:sz w:val="24"/>
          <w:szCs w:val="24"/>
          <w:bdr w:val="none" w:sz="0" w:space="0" w:color="auto" w:frame="1"/>
        </w:rPr>
        <w:t xml:space="preserve">in an </w:t>
      </w:r>
      <w:r w:rsidRPr="00825162">
        <w:rPr>
          <w:rStyle w:val="normaltextrun"/>
          <w:rFonts w:ascii="Times New Roman" w:hAnsi="Times New Roman" w:cs="Times New Roman"/>
          <w:color w:val="000000"/>
          <w:sz w:val="24"/>
          <w:szCs w:val="24"/>
          <w:bdr w:val="none" w:sz="0" w:space="0" w:color="auto" w:frame="1"/>
        </w:rPr>
        <w:t xml:space="preserve">ambulance service currently serving </w:t>
      </w:r>
      <w:r>
        <w:rPr>
          <w:rStyle w:val="normaltextrun"/>
          <w:rFonts w:ascii="Times New Roman" w:hAnsi="Times New Roman" w:cs="Times New Roman"/>
          <w:color w:val="000000"/>
          <w:sz w:val="24"/>
          <w:szCs w:val="24"/>
          <w:bdr w:val="none" w:sz="0" w:space="0" w:color="auto" w:frame="1"/>
        </w:rPr>
        <w:t xml:space="preserve">or being considered to serve any </w:t>
      </w:r>
      <w:r w:rsidRPr="00825162">
        <w:rPr>
          <w:rStyle w:val="normaltextrun"/>
          <w:rFonts w:ascii="Times New Roman" w:hAnsi="Times New Roman" w:cs="Times New Roman"/>
          <w:color w:val="000000"/>
          <w:sz w:val="24"/>
          <w:szCs w:val="24"/>
          <w:bdr w:val="none" w:sz="0" w:space="0" w:color="auto" w:frame="1"/>
        </w:rPr>
        <w:t>communit</w:t>
      </w:r>
      <w:r>
        <w:rPr>
          <w:rStyle w:val="normaltextrun"/>
          <w:rFonts w:ascii="Times New Roman" w:hAnsi="Times New Roman" w:cs="Times New Roman"/>
          <w:color w:val="000000"/>
          <w:sz w:val="24"/>
          <w:szCs w:val="24"/>
          <w:bdr w:val="none" w:sz="0" w:space="0" w:color="auto" w:frame="1"/>
        </w:rPr>
        <w:t>y that intends to submit an application may not serve on the evaluation panel for the corresponding application cycle.</w:t>
      </w:r>
    </w:p>
    <w:p w14:paraId="405BD807" w14:textId="77777777" w:rsidR="000808DB" w:rsidRPr="00032538" w:rsidRDefault="000808DB" w:rsidP="000808DB">
      <w:pPr>
        <w:spacing w:after="0" w:line="240" w:lineRule="auto"/>
        <w:rPr>
          <w:rStyle w:val="normaltextrun"/>
          <w:rFonts w:ascii="Times New Roman" w:hAnsi="Times New Roman" w:cs="Times New Roman"/>
          <w:b/>
          <w:bCs/>
          <w:color w:val="000000"/>
          <w:sz w:val="24"/>
          <w:szCs w:val="24"/>
          <w:bdr w:val="none" w:sz="0" w:space="0" w:color="auto" w:frame="1"/>
        </w:rPr>
      </w:pPr>
    </w:p>
    <w:p w14:paraId="1E7B5099" w14:textId="77777777" w:rsidR="000808DB" w:rsidRDefault="000808DB" w:rsidP="000808DB">
      <w:pPr>
        <w:pStyle w:val="ListParagraph"/>
        <w:numPr>
          <w:ilvl w:val="0"/>
          <w:numId w:val="1"/>
        </w:numPr>
        <w:spacing w:after="0" w:line="240" w:lineRule="auto"/>
        <w:rPr>
          <w:rStyle w:val="normaltextrun"/>
          <w:rFonts w:ascii="Times New Roman" w:hAnsi="Times New Roman" w:cs="Times New Roman"/>
          <w:b/>
          <w:bCs/>
          <w:color w:val="000000"/>
          <w:sz w:val="24"/>
          <w:szCs w:val="24"/>
          <w:bdr w:val="none" w:sz="0" w:space="0" w:color="auto" w:frame="1"/>
        </w:rPr>
      </w:pPr>
      <w:r>
        <w:rPr>
          <w:rStyle w:val="normaltextrun"/>
          <w:rFonts w:ascii="Times New Roman" w:hAnsi="Times New Roman" w:cs="Times New Roman"/>
          <w:b/>
          <w:bCs/>
          <w:color w:val="000000"/>
          <w:sz w:val="24"/>
          <w:szCs w:val="24"/>
          <w:bdr w:val="none" w:sz="0" w:space="0" w:color="auto" w:frame="1"/>
        </w:rPr>
        <w:t>Application Process.</w:t>
      </w:r>
    </w:p>
    <w:p w14:paraId="2067908E" w14:textId="77777777" w:rsidR="00497B87" w:rsidRDefault="00497B87" w:rsidP="00497B87">
      <w:pPr>
        <w:pStyle w:val="ListParagraph"/>
        <w:spacing w:after="0" w:line="240" w:lineRule="auto"/>
        <w:ind w:left="0"/>
        <w:rPr>
          <w:rStyle w:val="normaltextrun"/>
          <w:rFonts w:ascii="Times New Roman" w:hAnsi="Times New Roman" w:cs="Times New Roman"/>
          <w:b/>
          <w:bCs/>
          <w:color w:val="000000"/>
          <w:sz w:val="24"/>
          <w:szCs w:val="24"/>
          <w:bdr w:val="none" w:sz="0" w:space="0" w:color="auto" w:frame="1"/>
        </w:rPr>
      </w:pPr>
    </w:p>
    <w:p w14:paraId="6E3C7743" w14:textId="5A906D11" w:rsidR="00BB2D4C" w:rsidRPr="00BB2D4C" w:rsidRDefault="000808DB" w:rsidP="00BB2D4C">
      <w:pPr>
        <w:pStyle w:val="ListParagraph"/>
        <w:numPr>
          <w:ilvl w:val="1"/>
          <w:numId w:val="1"/>
        </w:numPr>
        <w:spacing w:after="0" w:line="240" w:lineRule="auto"/>
        <w:rPr>
          <w:rStyle w:val="normaltextrun"/>
          <w:rFonts w:ascii="Times New Roman" w:hAnsi="Times New Roman" w:cs="Times New Roman"/>
          <w:b/>
          <w:bCs/>
          <w:color w:val="000000"/>
          <w:sz w:val="24"/>
          <w:szCs w:val="24"/>
          <w:bdr w:val="none" w:sz="0" w:space="0" w:color="auto" w:frame="1"/>
        </w:rPr>
      </w:pPr>
      <w:r w:rsidRPr="00F15F03">
        <w:rPr>
          <w:rStyle w:val="normaltextrun"/>
          <w:rFonts w:ascii="Times New Roman" w:hAnsi="Times New Roman" w:cs="Times New Roman"/>
          <w:b/>
          <w:bCs/>
          <w:color w:val="000000"/>
          <w:sz w:val="24"/>
          <w:szCs w:val="24"/>
          <w:bdr w:val="none" w:sz="0" w:space="0" w:color="auto" w:frame="1"/>
        </w:rPr>
        <w:lastRenderedPageBreak/>
        <w:t>Requirements</w:t>
      </w:r>
      <w:r>
        <w:rPr>
          <w:rStyle w:val="normaltextrun"/>
          <w:rFonts w:ascii="Times New Roman" w:hAnsi="Times New Roman" w:cs="Times New Roman"/>
          <w:color w:val="000000"/>
          <w:sz w:val="24"/>
          <w:szCs w:val="24"/>
          <w:bdr w:val="none" w:sz="0" w:space="0" w:color="auto" w:frame="1"/>
        </w:rPr>
        <w:t xml:space="preserve">. </w:t>
      </w:r>
      <w:r w:rsidRPr="005C3BEC">
        <w:rPr>
          <w:rStyle w:val="normaltextrun"/>
          <w:rFonts w:ascii="Times New Roman" w:hAnsi="Times New Roman" w:cs="Times New Roman"/>
          <w:color w:val="000000"/>
          <w:sz w:val="24"/>
          <w:szCs w:val="24"/>
          <w:bdr w:val="none" w:sz="0" w:space="0" w:color="auto" w:frame="1"/>
        </w:rPr>
        <w:t xml:space="preserve">Communities </w:t>
      </w:r>
      <w:r>
        <w:rPr>
          <w:rStyle w:val="normaltextrun"/>
          <w:rFonts w:ascii="Times New Roman" w:hAnsi="Times New Roman" w:cs="Times New Roman"/>
          <w:color w:val="000000"/>
          <w:sz w:val="24"/>
          <w:szCs w:val="24"/>
          <w:bdr w:val="none" w:sz="0" w:space="0" w:color="auto" w:frame="1"/>
        </w:rPr>
        <w:t xml:space="preserve">seeking to obtain program funds </w:t>
      </w:r>
      <w:r w:rsidRPr="005C3BEC">
        <w:rPr>
          <w:rStyle w:val="normaltextrun"/>
          <w:rFonts w:ascii="Times New Roman" w:hAnsi="Times New Roman" w:cs="Times New Roman"/>
          <w:color w:val="000000"/>
          <w:sz w:val="24"/>
          <w:szCs w:val="24"/>
          <w:bdr w:val="none" w:sz="0" w:space="0" w:color="auto" w:frame="1"/>
        </w:rPr>
        <w:t xml:space="preserve">shall submit </w:t>
      </w:r>
      <w:r>
        <w:rPr>
          <w:rStyle w:val="normaltextrun"/>
          <w:rFonts w:ascii="Times New Roman" w:hAnsi="Times New Roman" w:cs="Times New Roman"/>
          <w:color w:val="000000"/>
          <w:sz w:val="24"/>
          <w:szCs w:val="24"/>
          <w:bdr w:val="none" w:sz="0" w:space="0" w:color="auto" w:frame="1"/>
        </w:rPr>
        <w:t xml:space="preserve">grant applications </w:t>
      </w:r>
      <w:r w:rsidRPr="005C3BEC">
        <w:rPr>
          <w:rStyle w:val="normaltextrun"/>
          <w:rFonts w:ascii="Times New Roman" w:hAnsi="Times New Roman" w:cs="Times New Roman"/>
          <w:color w:val="000000"/>
          <w:sz w:val="24"/>
          <w:szCs w:val="24"/>
          <w:bdr w:val="none" w:sz="0" w:space="0" w:color="auto" w:frame="1"/>
        </w:rPr>
        <w:t>to the Board</w:t>
      </w:r>
      <w:r>
        <w:rPr>
          <w:rStyle w:val="normaltextrun"/>
          <w:rFonts w:ascii="Times New Roman" w:hAnsi="Times New Roman" w:cs="Times New Roman"/>
          <w:color w:val="000000"/>
          <w:sz w:val="24"/>
          <w:szCs w:val="24"/>
          <w:bdr w:val="none" w:sz="0" w:space="0" w:color="auto" w:frame="1"/>
        </w:rPr>
        <w:t xml:space="preserve"> during the times and in a manner specified by the Board in its announcement of an application cycle and in accordance with the minimum requirements listed below.</w:t>
      </w:r>
      <w:r w:rsidRPr="005C3BEC">
        <w:rPr>
          <w:rStyle w:val="normaltextrun"/>
          <w:rFonts w:ascii="Times New Roman" w:hAnsi="Times New Roman" w:cs="Times New Roman"/>
          <w:color w:val="000000"/>
          <w:sz w:val="24"/>
          <w:szCs w:val="24"/>
          <w:bdr w:val="none" w:sz="0" w:space="0" w:color="auto" w:frame="1"/>
        </w:rPr>
        <w:t xml:space="preserve"> </w:t>
      </w:r>
      <w:r>
        <w:rPr>
          <w:rStyle w:val="normaltextrun"/>
          <w:rFonts w:ascii="Times New Roman" w:hAnsi="Times New Roman" w:cs="Times New Roman"/>
          <w:color w:val="000000"/>
          <w:sz w:val="24"/>
          <w:szCs w:val="24"/>
          <w:bdr w:val="none" w:sz="0" w:space="0" w:color="auto" w:frame="1"/>
        </w:rPr>
        <w:t>The evaluation panel may reject</w:t>
      </w:r>
      <w:r w:rsidRPr="005C3BEC">
        <w:rPr>
          <w:rStyle w:val="normaltextrun"/>
          <w:rFonts w:ascii="Times New Roman" w:hAnsi="Times New Roman" w:cs="Times New Roman"/>
          <w:color w:val="000000"/>
          <w:sz w:val="24"/>
          <w:szCs w:val="24"/>
          <w:bdr w:val="none" w:sz="0" w:space="0" w:color="auto" w:frame="1"/>
        </w:rPr>
        <w:t xml:space="preserve"> as </w:t>
      </w:r>
      <w:r>
        <w:rPr>
          <w:rStyle w:val="normaltextrun"/>
          <w:rFonts w:ascii="Times New Roman" w:hAnsi="Times New Roman" w:cs="Times New Roman"/>
          <w:color w:val="000000"/>
          <w:sz w:val="24"/>
          <w:szCs w:val="24"/>
          <w:bdr w:val="none" w:sz="0" w:space="0" w:color="auto" w:frame="1"/>
        </w:rPr>
        <w:t>in</w:t>
      </w:r>
      <w:r w:rsidRPr="005C3BEC">
        <w:rPr>
          <w:rStyle w:val="normaltextrun"/>
          <w:rFonts w:ascii="Times New Roman" w:hAnsi="Times New Roman" w:cs="Times New Roman"/>
          <w:color w:val="000000"/>
          <w:sz w:val="24"/>
          <w:szCs w:val="24"/>
          <w:bdr w:val="none" w:sz="0" w:space="0" w:color="auto" w:frame="1"/>
        </w:rPr>
        <w:t xml:space="preserve">complete </w:t>
      </w:r>
      <w:r>
        <w:rPr>
          <w:rStyle w:val="normaltextrun"/>
          <w:rFonts w:ascii="Times New Roman" w:hAnsi="Times New Roman" w:cs="Times New Roman"/>
          <w:color w:val="000000"/>
          <w:sz w:val="24"/>
          <w:szCs w:val="24"/>
          <w:bdr w:val="none" w:sz="0" w:space="0" w:color="auto" w:frame="1"/>
        </w:rPr>
        <w:t>any application that fails to comply with all of these requirements</w:t>
      </w:r>
      <w:r w:rsidRPr="005C3BEC">
        <w:rPr>
          <w:rStyle w:val="normaltextrun"/>
          <w:rFonts w:ascii="Times New Roman" w:hAnsi="Times New Roman" w:cs="Times New Roman"/>
          <w:color w:val="000000"/>
          <w:sz w:val="24"/>
          <w:szCs w:val="24"/>
          <w:bdr w:val="none" w:sz="0" w:space="0" w:color="auto" w:frame="1"/>
        </w:rPr>
        <w:t>.</w:t>
      </w:r>
      <w:r w:rsidRPr="005C3BEC">
        <w:rPr>
          <w:rStyle w:val="normaltextrun"/>
          <w:rFonts w:ascii="Times New Roman" w:hAnsi="Times New Roman" w:cs="Times New Roman"/>
          <w:color w:val="000000" w:themeColor="text1"/>
          <w:sz w:val="24"/>
          <w:szCs w:val="24"/>
        </w:rPr>
        <w:t xml:space="preserve"> </w:t>
      </w:r>
    </w:p>
    <w:p w14:paraId="71B51BEF" w14:textId="77777777" w:rsidR="00BB2D4C" w:rsidRPr="00BB2D4C" w:rsidRDefault="00BB2D4C" w:rsidP="00BB2D4C">
      <w:pPr>
        <w:pStyle w:val="ListParagraph"/>
        <w:spacing w:after="0" w:line="240" w:lineRule="auto"/>
        <w:ind w:left="1170"/>
        <w:rPr>
          <w:rStyle w:val="normaltextrun"/>
          <w:rFonts w:ascii="Times New Roman" w:hAnsi="Times New Roman" w:cs="Times New Roman"/>
          <w:b/>
          <w:bCs/>
          <w:color w:val="000000"/>
          <w:sz w:val="24"/>
          <w:szCs w:val="24"/>
          <w:bdr w:val="none" w:sz="0" w:space="0" w:color="auto" w:frame="1"/>
        </w:rPr>
      </w:pPr>
    </w:p>
    <w:p w14:paraId="543EFE47" w14:textId="5EE40FBC" w:rsidR="000808DB" w:rsidRPr="00D27BC0" w:rsidRDefault="000808DB" w:rsidP="00BB2D4C">
      <w:pPr>
        <w:pStyle w:val="ListParagraph"/>
        <w:numPr>
          <w:ilvl w:val="1"/>
          <w:numId w:val="1"/>
        </w:numPr>
        <w:spacing w:after="0" w:line="240" w:lineRule="auto"/>
        <w:rPr>
          <w:rStyle w:val="normaltextrun"/>
          <w:rFonts w:ascii="Times New Roman" w:hAnsi="Times New Roman" w:cs="Times New Roman"/>
          <w:b/>
          <w:bCs/>
          <w:color w:val="000000"/>
          <w:sz w:val="24"/>
          <w:szCs w:val="24"/>
          <w:bdr w:val="none" w:sz="0" w:space="0" w:color="auto" w:frame="1"/>
        </w:rPr>
      </w:pPr>
      <w:r w:rsidRPr="00BB2D4C">
        <w:rPr>
          <w:rStyle w:val="normaltextrun"/>
          <w:rFonts w:ascii="Times New Roman" w:hAnsi="Times New Roman" w:cs="Times New Roman"/>
          <w:color w:val="000000"/>
          <w:sz w:val="24"/>
          <w:szCs w:val="24"/>
          <w:bdr w:val="none" w:sz="0" w:space="0" w:color="auto" w:frame="1"/>
        </w:rPr>
        <w:t xml:space="preserve">At </w:t>
      </w:r>
      <w:r w:rsidRPr="00BB2D4C">
        <w:rPr>
          <w:rStyle w:val="normaltextrun"/>
          <w:rFonts w:ascii="Times New Roman" w:hAnsi="Times New Roman" w:cs="Times New Roman"/>
          <w:color w:val="000000" w:themeColor="text1"/>
          <w:sz w:val="24"/>
          <w:szCs w:val="24"/>
        </w:rPr>
        <w:t xml:space="preserve">a </w:t>
      </w:r>
      <w:r w:rsidRPr="00BB2D4C">
        <w:rPr>
          <w:rStyle w:val="normaltextrun"/>
          <w:rFonts w:ascii="Times New Roman" w:hAnsi="Times New Roman" w:cs="Times New Roman"/>
          <w:color w:val="000000"/>
          <w:sz w:val="24"/>
          <w:szCs w:val="24"/>
          <w:bdr w:val="none" w:sz="0" w:space="0" w:color="auto" w:frame="1"/>
        </w:rPr>
        <w:t>minimum, an application must include:</w:t>
      </w:r>
    </w:p>
    <w:p w14:paraId="19945043" w14:textId="77777777" w:rsidR="00D27BC0" w:rsidRPr="00D27BC0" w:rsidRDefault="00D27BC0" w:rsidP="00D27BC0">
      <w:pPr>
        <w:spacing w:after="0" w:line="240" w:lineRule="auto"/>
        <w:rPr>
          <w:rStyle w:val="normaltextrun"/>
          <w:rFonts w:ascii="Times New Roman" w:hAnsi="Times New Roman" w:cs="Times New Roman"/>
          <w:b/>
          <w:bCs/>
          <w:color w:val="000000"/>
          <w:sz w:val="24"/>
          <w:szCs w:val="24"/>
          <w:bdr w:val="none" w:sz="0" w:space="0" w:color="auto" w:frame="1"/>
        </w:rPr>
      </w:pPr>
    </w:p>
    <w:p w14:paraId="4B2B0B4C" w14:textId="4B05B3E4" w:rsidR="003812C8" w:rsidRPr="003812C8" w:rsidRDefault="000808DB" w:rsidP="003812C8">
      <w:pPr>
        <w:pStyle w:val="ListParagraph"/>
        <w:numPr>
          <w:ilvl w:val="3"/>
          <w:numId w:val="1"/>
        </w:numPr>
        <w:spacing w:after="0" w:line="240" w:lineRule="auto"/>
        <w:rPr>
          <w:rStyle w:val="normaltextrun"/>
          <w:rFonts w:ascii="Times New Roman" w:hAnsi="Times New Roman" w:cs="Times New Roman"/>
          <w:b/>
          <w:bCs/>
          <w:color w:val="000000"/>
          <w:sz w:val="24"/>
          <w:szCs w:val="24"/>
          <w:bdr w:val="none" w:sz="0" w:space="0" w:color="auto" w:frame="1"/>
        </w:rPr>
      </w:pPr>
      <w:r>
        <w:rPr>
          <w:rStyle w:val="normaltextrun"/>
          <w:rFonts w:ascii="Times New Roman" w:hAnsi="Times New Roman" w:cs="Times New Roman"/>
          <w:color w:val="000000"/>
          <w:sz w:val="24"/>
          <w:szCs w:val="24"/>
          <w:bdr w:val="none" w:sz="0" w:space="0" w:color="auto" w:frame="1"/>
        </w:rPr>
        <w:t>The n</w:t>
      </w:r>
      <w:r w:rsidRPr="0016395F">
        <w:rPr>
          <w:rStyle w:val="normaltextrun"/>
          <w:rFonts w:ascii="Times New Roman" w:hAnsi="Times New Roman" w:cs="Times New Roman"/>
          <w:color w:val="000000"/>
          <w:sz w:val="24"/>
          <w:szCs w:val="24"/>
          <w:bdr w:val="none" w:sz="0" w:space="0" w:color="auto" w:frame="1"/>
        </w:rPr>
        <w:t xml:space="preserve">ames of all </w:t>
      </w:r>
      <w:r>
        <w:rPr>
          <w:rStyle w:val="normaltextrun"/>
          <w:rFonts w:ascii="Times New Roman" w:hAnsi="Times New Roman" w:cs="Times New Roman"/>
          <w:color w:val="000000"/>
          <w:sz w:val="24"/>
          <w:szCs w:val="24"/>
          <w:bdr w:val="none" w:sz="0" w:space="0" w:color="auto" w:frame="1"/>
        </w:rPr>
        <w:t xml:space="preserve">municipalities comprising the applicant </w:t>
      </w:r>
      <w:r w:rsidRPr="0016395F">
        <w:rPr>
          <w:rStyle w:val="normaltextrun"/>
          <w:rFonts w:ascii="Times New Roman" w:hAnsi="Times New Roman" w:cs="Times New Roman"/>
          <w:color w:val="000000"/>
          <w:sz w:val="24"/>
          <w:szCs w:val="24"/>
          <w:bdr w:val="none" w:sz="0" w:space="0" w:color="auto" w:frame="1"/>
        </w:rPr>
        <w:t>communit</w:t>
      </w:r>
      <w:r>
        <w:rPr>
          <w:rStyle w:val="normaltextrun"/>
          <w:rFonts w:ascii="Times New Roman" w:hAnsi="Times New Roman" w:cs="Times New Roman"/>
          <w:color w:val="000000"/>
          <w:sz w:val="24"/>
          <w:szCs w:val="24"/>
          <w:bdr w:val="none" w:sz="0" w:space="0" w:color="auto" w:frame="1"/>
        </w:rPr>
        <w:t>y</w:t>
      </w:r>
    </w:p>
    <w:p w14:paraId="34D3152F" w14:textId="77777777" w:rsidR="003812C8" w:rsidRPr="003812C8" w:rsidRDefault="003812C8" w:rsidP="003812C8">
      <w:pPr>
        <w:pStyle w:val="ListParagraph"/>
        <w:spacing w:after="0" w:line="240" w:lineRule="auto"/>
        <w:ind w:left="1980"/>
        <w:rPr>
          <w:rStyle w:val="normaltextrun"/>
          <w:rFonts w:ascii="Times New Roman" w:hAnsi="Times New Roman" w:cs="Times New Roman"/>
          <w:b/>
          <w:bCs/>
          <w:color w:val="000000"/>
          <w:sz w:val="24"/>
          <w:szCs w:val="24"/>
          <w:bdr w:val="none" w:sz="0" w:space="0" w:color="auto" w:frame="1"/>
        </w:rPr>
      </w:pPr>
    </w:p>
    <w:p w14:paraId="19B17D91" w14:textId="77777777" w:rsidR="003812C8" w:rsidRPr="003812C8" w:rsidRDefault="000808DB" w:rsidP="003812C8">
      <w:pPr>
        <w:pStyle w:val="ListParagraph"/>
        <w:numPr>
          <w:ilvl w:val="3"/>
          <w:numId w:val="1"/>
        </w:numPr>
        <w:spacing w:after="0" w:line="240" w:lineRule="auto"/>
        <w:rPr>
          <w:rStyle w:val="normaltextrun"/>
          <w:rFonts w:ascii="Times New Roman" w:hAnsi="Times New Roman" w:cs="Times New Roman"/>
          <w:b/>
          <w:bCs/>
          <w:color w:val="000000"/>
          <w:sz w:val="24"/>
          <w:szCs w:val="24"/>
          <w:bdr w:val="none" w:sz="0" w:space="0" w:color="auto" w:frame="1"/>
        </w:rPr>
      </w:pPr>
      <w:r w:rsidRPr="003812C8">
        <w:rPr>
          <w:rStyle w:val="normaltextrun"/>
          <w:rFonts w:ascii="Times New Roman" w:hAnsi="Times New Roman" w:cs="Times New Roman"/>
          <w:color w:val="000000"/>
          <w:sz w:val="24"/>
          <w:szCs w:val="24"/>
          <w:bdr w:val="none" w:sz="0" w:space="0" w:color="auto" w:frame="1"/>
        </w:rPr>
        <w:t>A signed debarment, performance, and non-collusion certification</w:t>
      </w:r>
    </w:p>
    <w:p w14:paraId="5B8BC920" w14:textId="63F71A1C" w:rsidR="003812C8" w:rsidRPr="003812C8" w:rsidRDefault="000808DB" w:rsidP="003812C8">
      <w:pPr>
        <w:spacing w:after="0" w:line="240" w:lineRule="auto"/>
        <w:rPr>
          <w:rStyle w:val="normaltextrun"/>
          <w:rFonts w:ascii="Times New Roman" w:hAnsi="Times New Roman" w:cs="Times New Roman"/>
          <w:b/>
          <w:bCs/>
          <w:color w:val="000000"/>
          <w:sz w:val="24"/>
          <w:szCs w:val="24"/>
          <w:bdr w:val="none" w:sz="0" w:space="0" w:color="auto" w:frame="1"/>
        </w:rPr>
      </w:pPr>
      <w:r w:rsidRPr="003812C8">
        <w:rPr>
          <w:rStyle w:val="normaltextrun"/>
          <w:rFonts w:ascii="Times New Roman" w:hAnsi="Times New Roman" w:cs="Times New Roman"/>
          <w:color w:val="000000"/>
          <w:sz w:val="24"/>
          <w:szCs w:val="24"/>
          <w:bdr w:val="none" w:sz="0" w:space="0" w:color="auto" w:frame="1"/>
        </w:rPr>
        <w:t xml:space="preserve"> </w:t>
      </w:r>
    </w:p>
    <w:p w14:paraId="52293C48" w14:textId="0B0EFB86" w:rsidR="003812C8" w:rsidRPr="003812C8" w:rsidRDefault="000808DB" w:rsidP="003812C8">
      <w:pPr>
        <w:pStyle w:val="ListParagraph"/>
        <w:numPr>
          <w:ilvl w:val="3"/>
          <w:numId w:val="1"/>
        </w:numPr>
        <w:spacing w:after="0" w:line="240" w:lineRule="auto"/>
        <w:rPr>
          <w:rStyle w:val="normaltextrun"/>
          <w:rFonts w:ascii="Times New Roman" w:hAnsi="Times New Roman" w:cs="Times New Roman"/>
          <w:b/>
          <w:bCs/>
          <w:color w:val="000000"/>
          <w:sz w:val="24"/>
          <w:szCs w:val="24"/>
          <w:bdr w:val="none" w:sz="0" w:space="0" w:color="auto" w:frame="1"/>
        </w:rPr>
      </w:pPr>
      <w:r w:rsidRPr="003812C8">
        <w:rPr>
          <w:rStyle w:val="normaltextrun"/>
          <w:rFonts w:ascii="Times New Roman" w:hAnsi="Times New Roman" w:cs="Times New Roman"/>
          <w:color w:val="000000"/>
          <w:sz w:val="24"/>
          <w:szCs w:val="24"/>
          <w:bdr w:val="none" w:sz="0" w:space="0" w:color="auto" w:frame="1"/>
        </w:rPr>
        <w:t>A detailed plan that addresses the evaluation criteria</w:t>
      </w:r>
    </w:p>
    <w:p w14:paraId="58D3ED57" w14:textId="77777777" w:rsidR="003812C8" w:rsidRPr="003812C8" w:rsidRDefault="003812C8" w:rsidP="003812C8">
      <w:pPr>
        <w:spacing w:after="0" w:line="240" w:lineRule="auto"/>
        <w:rPr>
          <w:rStyle w:val="normaltextrun"/>
          <w:rFonts w:ascii="Times New Roman" w:hAnsi="Times New Roman" w:cs="Times New Roman"/>
          <w:b/>
          <w:bCs/>
          <w:color w:val="000000"/>
          <w:sz w:val="24"/>
          <w:szCs w:val="24"/>
          <w:bdr w:val="none" w:sz="0" w:space="0" w:color="auto" w:frame="1"/>
        </w:rPr>
      </w:pPr>
    </w:p>
    <w:p w14:paraId="11C4CBA4" w14:textId="6E6A5606" w:rsidR="003812C8" w:rsidRPr="003812C8" w:rsidRDefault="000808DB" w:rsidP="003812C8">
      <w:pPr>
        <w:pStyle w:val="ListParagraph"/>
        <w:numPr>
          <w:ilvl w:val="3"/>
          <w:numId w:val="1"/>
        </w:numPr>
        <w:spacing w:after="0" w:line="240" w:lineRule="auto"/>
        <w:rPr>
          <w:rStyle w:val="normaltextrun"/>
          <w:rFonts w:ascii="Times New Roman" w:hAnsi="Times New Roman" w:cs="Times New Roman"/>
          <w:b/>
          <w:bCs/>
          <w:color w:val="000000"/>
          <w:sz w:val="24"/>
          <w:szCs w:val="24"/>
          <w:bdr w:val="none" w:sz="0" w:space="0" w:color="auto" w:frame="1"/>
        </w:rPr>
      </w:pPr>
      <w:r w:rsidRPr="003812C8">
        <w:rPr>
          <w:rStyle w:val="normaltextrun"/>
          <w:rFonts w:ascii="Times New Roman" w:hAnsi="Times New Roman" w:cs="Times New Roman"/>
          <w:color w:val="000000"/>
          <w:sz w:val="24"/>
          <w:szCs w:val="24"/>
          <w:bdr w:val="none" w:sz="0" w:space="0" w:color="auto" w:frame="1"/>
        </w:rPr>
        <w:t>A projected timeline on fund expenditures that specifies the estimated dates on which the monies will be used</w:t>
      </w:r>
    </w:p>
    <w:p w14:paraId="00730CB5" w14:textId="77777777" w:rsidR="003812C8" w:rsidRPr="003812C8" w:rsidRDefault="003812C8" w:rsidP="003812C8">
      <w:pPr>
        <w:spacing w:after="0" w:line="240" w:lineRule="auto"/>
        <w:rPr>
          <w:rStyle w:val="normaltextrun"/>
          <w:rFonts w:ascii="Times New Roman" w:hAnsi="Times New Roman" w:cs="Times New Roman"/>
          <w:b/>
          <w:bCs/>
          <w:color w:val="000000"/>
          <w:sz w:val="24"/>
          <w:szCs w:val="24"/>
          <w:bdr w:val="none" w:sz="0" w:space="0" w:color="auto" w:frame="1"/>
        </w:rPr>
      </w:pPr>
    </w:p>
    <w:p w14:paraId="4C1DD69C" w14:textId="08B0DB60" w:rsidR="003812C8" w:rsidRPr="003812C8" w:rsidRDefault="000808DB" w:rsidP="003812C8">
      <w:pPr>
        <w:pStyle w:val="ListParagraph"/>
        <w:numPr>
          <w:ilvl w:val="3"/>
          <w:numId w:val="1"/>
        </w:numPr>
        <w:spacing w:after="0" w:line="240" w:lineRule="auto"/>
        <w:rPr>
          <w:rStyle w:val="normaltextrun"/>
          <w:rFonts w:ascii="Times New Roman" w:hAnsi="Times New Roman" w:cs="Times New Roman"/>
          <w:b/>
          <w:bCs/>
          <w:color w:val="000000"/>
          <w:sz w:val="24"/>
          <w:szCs w:val="24"/>
          <w:bdr w:val="none" w:sz="0" w:space="0" w:color="auto" w:frame="1"/>
        </w:rPr>
      </w:pPr>
      <w:r w:rsidRPr="003812C8">
        <w:rPr>
          <w:rStyle w:val="normaltextrun"/>
          <w:rFonts w:ascii="Times New Roman" w:hAnsi="Times New Roman" w:cs="Times New Roman"/>
          <w:color w:val="000000"/>
          <w:sz w:val="24"/>
          <w:szCs w:val="24"/>
          <w:bdr w:val="none" w:sz="0" w:space="0" w:color="auto" w:frame="1"/>
        </w:rPr>
        <w:t>A projected budget</w:t>
      </w:r>
    </w:p>
    <w:p w14:paraId="03DCA44F" w14:textId="77777777" w:rsidR="003812C8" w:rsidRPr="003812C8" w:rsidRDefault="003812C8" w:rsidP="003812C8">
      <w:pPr>
        <w:spacing w:after="0" w:line="240" w:lineRule="auto"/>
        <w:rPr>
          <w:rStyle w:val="normaltextrun"/>
          <w:rFonts w:ascii="Times New Roman" w:hAnsi="Times New Roman" w:cs="Times New Roman"/>
          <w:b/>
          <w:bCs/>
          <w:color w:val="000000"/>
          <w:sz w:val="24"/>
          <w:szCs w:val="24"/>
          <w:bdr w:val="none" w:sz="0" w:space="0" w:color="auto" w:frame="1"/>
        </w:rPr>
      </w:pPr>
    </w:p>
    <w:p w14:paraId="6612FF09" w14:textId="505AF9E2" w:rsidR="003812C8" w:rsidRPr="003812C8" w:rsidRDefault="000808DB" w:rsidP="003812C8">
      <w:pPr>
        <w:pStyle w:val="ListParagraph"/>
        <w:numPr>
          <w:ilvl w:val="3"/>
          <w:numId w:val="1"/>
        </w:numPr>
        <w:spacing w:after="0" w:line="240" w:lineRule="auto"/>
        <w:rPr>
          <w:rStyle w:val="normaltextrun"/>
          <w:rFonts w:ascii="Times New Roman" w:hAnsi="Times New Roman" w:cs="Times New Roman"/>
          <w:b/>
          <w:bCs/>
          <w:color w:val="000000"/>
          <w:sz w:val="24"/>
          <w:szCs w:val="24"/>
          <w:bdr w:val="none" w:sz="0" w:space="0" w:color="auto" w:frame="1"/>
        </w:rPr>
      </w:pPr>
      <w:r w:rsidRPr="003812C8">
        <w:rPr>
          <w:rStyle w:val="normaltextrun"/>
          <w:rFonts w:ascii="Times New Roman" w:hAnsi="Times New Roman" w:cs="Times New Roman"/>
          <w:color w:val="000000"/>
          <w:sz w:val="24"/>
          <w:szCs w:val="24"/>
          <w:bdr w:val="none" w:sz="0" w:space="0" w:color="auto" w:frame="1"/>
        </w:rPr>
        <w:t>Names of any contractors engaged with any associated quotes received with a statement of work</w:t>
      </w:r>
    </w:p>
    <w:p w14:paraId="4D312A51" w14:textId="77777777" w:rsidR="003812C8" w:rsidRPr="003812C8" w:rsidRDefault="003812C8" w:rsidP="003812C8">
      <w:pPr>
        <w:spacing w:after="0" w:line="240" w:lineRule="auto"/>
        <w:rPr>
          <w:rStyle w:val="normaltextrun"/>
          <w:rFonts w:ascii="Times New Roman" w:hAnsi="Times New Roman" w:cs="Times New Roman"/>
          <w:b/>
          <w:bCs/>
          <w:color w:val="000000"/>
          <w:sz w:val="24"/>
          <w:szCs w:val="24"/>
          <w:bdr w:val="none" w:sz="0" w:space="0" w:color="auto" w:frame="1"/>
        </w:rPr>
      </w:pPr>
    </w:p>
    <w:p w14:paraId="4BF78747" w14:textId="4175F9D7" w:rsidR="003812C8" w:rsidRPr="003812C8" w:rsidRDefault="000808DB" w:rsidP="003812C8">
      <w:pPr>
        <w:pStyle w:val="ListParagraph"/>
        <w:numPr>
          <w:ilvl w:val="3"/>
          <w:numId w:val="1"/>
        </w:numPr>
        <w:spacing w:after="0" w:line="240" w:lineRule="auto"/>
        <w:rPr>
          <w:rStyle w:val="normaltextrun"/>
          <w:rFonts w:ascii="Times New Roman" w:hAnsi="Times New Roman" w:cs="Times New Roman"/>
          <w:b/>
          <w:bCs/>
          <w:color w:val="000000"/>
          <w:sz w:val="24"/>
          <w:szCs w:val="24"/>
          <w:bdr w:val="none" w:sz="0" w:space="0" w:color="auto" w:frame="1"/>
        </w:rPr>
      </w:pPr>
      <w:r w:rsidRPr="003812C8">
        <w:rPr>
          <w:rStyle w:val="normaltextrun"/>
          <w:rFonts w:ascii="Times New Roman" w:hAnsi="Times New Roman" w:cs="Times New Roman"/>
          <w:color w:val="000000"/>
          <w:sz w:val="24"/>
          <w:szCs w:val="24"/>
          <w:bdr w:val="none" w:sz="0" w:space="0" w:color="auto" w:frame="1"/>
        </w:rPr>
        <w:t>Expected deliverables resulting from the use of grant funds (e.g.</w:t>
      </w:r>
      <w:r w:rsidR="00BB2D4C" w:rsidRPr="003812C8">
        <w:rPr>
          <w:rStyle w:val="normaltextrun"/>
          <w:rFonts w:ascii="Times New Roman" w:hAnsi="Times New Roman" w:cs="Times New Roman"/>
          <w:color w:val="000000"/>
          <w:sz w:val="24"/>
          <w:szCs w:val="24"/>
          <w:bdr w:val="none" w:sz="0" w:space="0" w:color="auto" w:frame="1"/>
        </w:rPr>
        <w:t>,</w:t>
      </w:r>
      <w:r w:rsidRPr="003812C8">
        <w:rPr>
          <w:rStyle w:val="normaltextrun"/>
          <w:rFonts w:ascii="Times New Roman" w:hAnsi="Times New Roman" w:cs="Times New Roman"/>
          <w:color w:val="000000"/>
          <w:sz w:val="24"/>
          <w:szCs w:val="24"/>
          <w:bdr w:val="none" w:sz="0" w:space="0" w:color="auto" w:frame="1"/>
        </w:rPr>
        <w:t xml:space="preserve"> a written report produced from surveys/studies undertaken)</w:t>
      </w:r>
    </w:p>
    <w:p w14:paraId="65FE8897" w14:textId="77777777" w:rsidR="003812C8" w:rsidRPr="003812C8" w:rsidRDefault="003812C8" w:rsidP="003812C8">
      <w:pPr>
        <w:spacing w:after="0" w:line="240" w:lineRule="auto"/>
        <w:rPr>
          <w:rStyle w:val="normaltextrun"/>
          <w:rFonts w:ascii="Times New Roman" w:hAnsi="Times New Roman" w:cs="Times New Roman"/>
          <w:b/>
          <w:bCs/>
          <w:color w:val="000000"/>
          <w:sz w:val="24"/>
          <w:szCs w:val="24"/>
          <w:bdr w:val="none" w:sz="0" w:space="0" w:color="auto" w:frame="1"/>
        </w:rPr>
      </w:pPr>
    </w:p>
    <w:p w14:paraId="1175B461" w14:textId="502C0741" w:rsidR="003812C8" w:rsidRPr="003812C8" w:rsidRDefault="000808DB" w:rsidP="003812C8">
      <w:pPr>
        <w:pStyle w:val="ListParagraph"/>
        <w:numPr>
          <w:ilvl w:val="3"/>
          <w:numId w:val="1"/>
        </w:numPr>
        <w:spacing w:after="0" w:line="240" w:lineRule="auto"/>
        <w:rPr>
          <w:rStyle w:val="normaltextrun"/>
          <w:rFonts w:ascii="Times New Roman" w:hAnsi="Times New Roman" w:cs="Times New Roman"/>
          <w:b/>
          <w:bCs/>
          <w:color w:val="000000"/>
          <w:sz w:val="24"/>
          <w:szCs w:val="24"/>
          <w:bdr w:val="none" w:sz="0" w:space="0" w:color="auto" w:frame="1"/>
        </w:rPr>
      </w:pPr>
      <w:r w:rsidRPr="003812C8">
        <w:rPr>
          <w:rStyle w:val="normaltextrun"/>
          <w:rFonts w:ascii="Times New Roman" w:hAnsi="Times New Roman" w:cs="Times New Roman"/>
          <w:color w:val="000000"/>
          <w:sz w:val="24"/>
          <w:szCs w:val="24"/>
          <w:bdr w:val="none" w:sz="0" w:space="0" w:color="auto" w:frame="1"/>
        </w:rPr>
        <w:t>A detailed list of sources and uses of any other monies associated with the project</w:t>
      </w:r>
      <w:r w:rsidR="003812C8" w:rsidRPr="003812C8">
        <w:rPr>
          <w:rStyle w:val="normaltextrun"/>
          <w:rFonts w:ascii="Times New Roman" w:hAnsi="Times New Roman" w:cs="Times New Roman"/>
          <w:color w:val="000000"/>
          <w:sz w:val="24"/>
          <w:szCs w:val="24"/>
          <w:bdr w:val="none" w:sz="0" w:space="0" w:color="auto" w:frame="1"/>
        </w:rPr>
        <w:t xml:space="preserve">; </w:t>
      </w:r>
      <w:r w:rsidR="00BB2D4C" w:rsidRPr="003812C8">
        <w:rPr>
          <w:rStyle w:val="normaltextrun"/>
          <w:rFonts w:ascii="Times New Roman" w:hAnsi="Times New Roman" w:cs="Times New Roman"/>
          <w:color w:val="000000"/>
          <w:sz w:val="24"/>
          <w:szCs w:val="24"/>
          <w:bdr w:val="none" w:sz="0" w:space="0" w:color="auto" w:frame="1"/>
        </w:rPr>
        <w:t>and</w:t>
      </w:r>
    </w:p>
    <w:p w14:paraId="441F2167" w14:textId="77777777" w:rsidR="003812C8" w:rsidRPr="003812C8" w:rsidRDefault="003812C8" w:rsidP="003812C8">
      <w:pPr>
        <w:spacing w:after="0" w:line="240" w:lineRule="auto"/>
        <w:rPr>
          <w:rStyle w:val="normaltextrun"/>
          <w:rFonts w:ascii="Times New Roman" w:hAnsi="Times New Roman" w:cs="Times New Roman"/>
          <w:b/>
          <w:bCs/>
          <w:color w:val="000000"/>
          <w:sz w:val="24"/>
          <w:szCs w:val="24"/>
          <w:bdr w:val="none" w:sz="0" w:space="0" w:color="auto" w:frame="1"/>
        </w:rPr>
      </w:pPr>
    </w:p>
    <w:p w14:paraId="073C89C2" w14:textId="1EFE00E9" w:rsidR="000808DB" w:rsidRPr="003812C8" w:rsidRDefault="00BB2D4C" w:rsidP="003812C8">
      <w:pPr>
        <w:pStyle w:val="ListParagraph"/>
        <w:numPr>
          <w:ilvl w:val="3"/>
          <w:numId w:val="1"/>
        </w:numPr>
        <w:spacing w:after="0" w:line="240" w:lineRule="auto"/>
        <w:rPr>
          <w:rStyle w:val="normaltextrun"/>
          <w:rFonts w:ascii="Times New Roman" w:hAnsi="Times New Roman" w:cs="Times New Roman"/>
          <w:b/>
          <w:bCs/>
          <w:color w:val="000000"/>
          <w:sz w:val="24"/>
          <w:szCs w:val="24"/>
          <w:bdr w:val="none" w:sz="0" w:space="0" w:color="auto" w:frame="1"/>
        </w:rPr>
      </w:pPr>
      <w:r w:rsidRPr="003812C8">
        <w:rPr>
          <w:rStyle w:val="normaltextrun"/>
          <w:rFonts w:ascii="Times New Roman" w:hAnsi="Times New Roman" w:cs="Times New Roman"/>
          <w:color w:val="000000"/>
          <w:sz w:val="24"/>
          <w:szCs w:val="24"/>
          <w:bdr w:val="none" w:sz="0" w:space="0" w:color="auto" w:frame="1"/>
        </w:rPr>
        <w:t>An a</w:t>
      </w:r>
      <w:r w:rsidR="000808DB" w:rsidRPr="003812C8">
        <w:rPr>
          <w:rStyle w:val="normaltextrun"/>
          <w:rFonts w:ascii="Times New Roman" w:hAnsi="Times New Roman" w:cs="Times New Roman"/>
          <w:color w:val="000000"/>
          <w:sz w:val="24"/>
          <w:szCs w:val="24"/>
          <w:bdr w:val="none" w:sz="0" w:space="0" w:color="auto" w:frame="1"/>
        </w:rPr>
        <w:t>greement to return any unobligated funds to the State of Maine in accordance with agreements established to facilitate the initial transfer of funds.</w:t>
      </w:r>
    </w:p>
    <w:p w14:paraId="387D8808" w14:textId="77777777" w:rsidR="000808DB" w:rsidRPr="00B56655" w:rsidRDefault="000808DB" w:rsidP="000808DB">
      <w:pPr>
        <w:pStyle w:val="ListParagraph"/>
        <w:spacing w:after="0" w:line="240" w:lineRule="auto"/>
        <w:rPr>
          <w:rStyle w:val="normaltextrun"/>
          <w:rFonts w:ascii="Times New Roman" w:hAnsi="Times New Roman" w:cs="Times New Roman"/>
          <w:color w:val="000000"/>
          <w:sz w:val="24"/>
          <w:szCs w:val="24"/>
          <w:bdr w:val="none" w:sz="0" w:space="0" w:color="auto" w:frame="1"/>
        </w:rPr>
      </w:pPr>
    </w:p>
    <w:p w14:paraId="034EA8B8" w14:textId="74647F49" w:rsidR="000808DB" w:rsidRPr="003E25D3" w:rsidRDefault="000808DB" w:rsidP="003E25D3">
      <w:pPr>
        <w:pStyle w:val="ListParagraph"/>
        <w:numPr>
          <w:ilvl w:val="0"/>
          <w:numId w:val="1"/>
        </w:numPr>
        <w:spacing w:after="0" w:line="240" w:lineRule="auto"/>
        <w:rPr>
          <w:rStyle w:val="normaltextrun"/>
          <w:rFonts w:ascii="Times New Roman" w:hAnsi="Times New Roman" w:cs="Times New Roman"/>
          <w:b/>
          <w:bCs/>
          <w:color w:val="000000"/>
          <w:sz w:val="24"/>
          <w:szCs w:val="24"/>
          <w:bdr w:val="none" w:sz="0" w:space="0" w:color="auto" w:frame="1"/>
        </w:rPr>
      </w:pPr>
      <w:r>
        <w:rPr>
          <w:rStyle w:val="normaltextrun"/>
          <w:rFonts w:ascii="Times New Roman" w:hAnsi="Times New Roman" w:cs="Times New Roman"/>
          <w:b/>
          <w:bCs/>
          <w:color w:val="000000"/>
          <w:sz w:val="24"/>
          <w:szCs w:val="24"/>
          <w:bdr w:val="none" w:sz="0" w:space="0" w:color="auto" w:frame="1"/>
        </w:rPr>
        <w:t>Evaluation Criteria</w:t>
      </w:r>
      <w:r w:rsidR="00BB2D4C">
        <w:rPr>
          <w:rStyle w:val="normaltextrun"/>
          <w:rFonts w:ascii="Times New Roman" w:hAnsi="Times New Roman" w:cs="Times New Roman"/>
          <w:b/>
          <w:bCs/>
          <w:color w:val="000000"/>
          <w:sz w:val="24"/>
          <w:szCs w:val="24"/>
          <w:bdr w:val="none" w:sz="0" w:space="0" w:color="auto" w:frame="1"/>
        </w:rPr>
        <w:t>.</w:t>
      </w:r>
      <w:r w:rsidR="003E25D3">
        <w:rPr>
          <w:rStyle w:val="normaltextrun"/>
          <w:rFonts w:ascii="Times New Roman" w:hAnsi="Times New Roman" w:cs="Times New Roman"/>
          <w:b/>
          <w:bCs/>
          <w:color w:val="000000"/>
          <w:sz w:val="24"/>
          <w:szCs w:val="24"/>
          <w:bdr w:val="none" w:sz="0" w:space="0" w:color="auto" w:frame="1"/>
        </w:rPr>
        <w:t xml:space="preserve"> </w:t>
      </w:r>
      <w:r w:rsidRPr="003E25D3">
        <w:rPr>
          <w:rStyle w:val="normaltextrun"/>
          <w:rFonts w:ascii="Times New Roman" w:hAnsi="Times New Roman" w:cs="Times New Roman"/>
          <w:color w:val="000000"/>
          <w:sz w:val="24"/>
          <w:szCs w:val="24"/>
          <w:bdr w:val="none" w:sz="0" w:space="0" w:color="auto" w:frame="1"/>
        </w:rPr>
        <w:t>The evaluation panel and Board will examine the following criteria when evaluating a grant application:</w:t>
      </w:r>
    </w:p>
    <w:p w14:paraId="476BF358" w14:textId="1DE34E37" w:rsidR="1506116F" w:rsidRDefault="1506116F" w:rsidP="1506116F">
      <w:pPr>
        <w:spacing w:after="0" w:line="240" w:lineRule="auto"/>
        <w:rPr>
          <w:rStyle w:val="normaltextrun"/>
          <w:rFonts w:ascii="Times New Roman" w:hAnsi="Times New Roman" w:cs="Times New Roman"/>
          <w:b/>
          <w:bCs/>
          <w:color w:val="000000" w:themeColor="text1"/>
          <w:sz w:val="24"/>
          <w:szCs w:val="24"/>
        </w:rPr>
      </w:pPr>
    </w:p>
    <w:p w14:paraId="7BAB5A74" w14:textId="53CDC35C" w:rsidR="000808DB" w:rsidRPr="003812C8" w:rsidRDefault="000808DB" w:rsidP="003E25D3">
      <w:pPr>
        <w:pStyle w:val="ListParagraph"/>
        <w:numPr>
          <w:ilvl w:val="1"/>
          <w:numId w:val="1"/>
        </w:numPr>
        <w:spacing w:after="0" w:line="240" w:lineRule="auto"/>
        <w:rPr>
          <w:rStyle w:val="normaltextrun"/>
          <w:rFonts w:ascii="Times New Roman" w:hAnsi="Times New Roman" w:cs="Times New Roman"/>
          <w:color w:val="000000"/>
          <w:sz w:val="24"/>
          <w:szCs w:val="24"/>
          <w:bdr w:val="none" w:sz="0" w:space="0" w:color="auto" w:frame="1"/>
        </w:rPr>
      </w:pPr>
      <w:r>
        <w:rPr>
          <w:rStyle w:val="normaltextrun"/>
          <w:rFonts w:ascii="Times New Roman" w:hAnsi="Times New Roman" w:cs="Times New Roman"/>
          <w:sz w:val="24"/>
          <w:szCs w:val="24"/>
          <w:bdr w:val="none" w:sz="0" w:space="0" w:color="auto" w:frame="1"/>
        </w:rPr>
        <w:t>The extent to which the applicant p</w:t>
      </w:r>
      <w:r w:rsidRPr="00A16A07">
        <w:rPr>
          <w:rStyle w:val="normaltextrun"/>
          <w:rFonts w:ascii="Times New Roman" w:hAnsi="Times New Roman" w:cs="Times New Roman"/>
          <w:sz w:val="24"/>
          <w:szCs w:val="24"/>
          <w:bdr w:val="none" w:sz="0" w:space="0" w:color="auto" w:frame="1"/>
        </w:rPr>
        <w:t>erform</w:t>
      </w:r>
      <w:r>
        <w:rPr>
          <w:rStyle w:val="normaltextrun"/>
          <w:rFonts w:ascii="Times New Roman" w:hAnsi="Times New Roman" w:cs="Times New Roman"/>
          <w:sz w:val="24"/>
          <w:szCs w:val="24"/>
          <w:bdr w:val="none" w:sz="0" w:space="0" w:color="auto" w:frame="1"/>
        </w:rPr>
        <w:t>s</w:t>
      </w:r>
      <w:r w:rsidRPr="00A16A07">
        <w:rPr>
          <w:rStyle w:val="normaltextrun"/>
          <w:rFonts w:ascii="Times New Roman" w:hAnsi="Times New Roman" w:cs="Times New Roman"/>
          <w:sz w:val="24"/>
          <w:szCs w:val="24"/>
          <w:bdr w:val="none" w:sz="0" w:space="0" w:color="auto" w:frame="1"/>
        </w:rPr>
        <w:t xml:space="preserve"> surveys or studies that enhance understanding of the current level of financial health of a community’s existing emergency medical services</w:t>
      </w:r>
      <w:r w:rsidR="003812C8">
        <w:rPr>
          <w:rStyle w:val="normaltextrun"/>
          <w:rFonts w:ascii="Times New Roman" w:hAnsi="Times New Roman" w:cs="Times New Roman"/>
          <w:sz w:val="24"/>
          <w:szCs w:val="24"/>
          <w:bdr w:val="none" w:sz="0" w:space="0" w:color="auto" w:frame="1"/>
        </w:rPr>
        <w:t>.</w:t>
      </w:r>
    </w:p>
    <w:p w14:paraId="17CC7FA9" w14:textId="77777777" w:rsidR="003812C8" w:rsidRPr="00F15F03" w:rsidRDefault="003812C8" w:rsidP="003812C8">
      <w:pPr>
        <w:pStyle w:val="ListParagraph"/>
        <w:spacing w:after="0" w:line="240" w:lineRule="auto"/>
        <w:ind w:left="1980"/>
        <w:rPr>
          <w:rStyle w:val="normaltextrun"/>
          <w:rFonts w:ascii="Times New Roman" w:hAnsi="Times New Roman" w:cs="Times New Roman"/>
          <w:color w:val="000000"/>
          <w:sz w:val="24"/>
          <w:szCs w:val="24"/>
          <w:bdr w:val="none" w:sz="0" w:space="0" w:color="auto" w:frame="1"/>
        </w:rPr>
      </w:pPr>
    </w:p>
    <w:p w14:paraId="77BA1C82" w14:textId="545038E6" w:rsidR="000808DB" w:rsidRPr="003812C8" w:rsidRDefault="000808DB" w:rsidP="003E25D3">
      <w:pPr>
        <w:pStyle w:val="ListParagraph"/>
        <w:numPr>
          <w:ilvl w:val="1"/>
          <w:numId w:val="1"/>
        </w:numPr>
        <w:spacing w:after="0" w:line="240" w:lineRule="auto"/>
        <w:rPr>
          <w:rStyle w:val="normaltextrun"/>
          <w:rFonts w:ascii="Times New Roman" w:hAnsi="Times New Roman" w:cs="Times New Roman"/>
          <w:color w:val="000000"/>
          <w:sz w:val="24"/>
          <w:szCs w:val="24"/>
          <w:bdr w:val="none" w:sz="0" w:space="0" w:color="auto" w:frame="1"/>
        </w:rPr>
      </w:pPr>
      <w:r>
        <w:rPr>
          <w:rStyle w:val="normaltextrun"/>
          <w:rFonts w:ascii="Times New Roman" w:hAnsi="Times New Roman" w:cs="Times New Roman"/>
          <w:sz w:val="24"/>
          <w:szCs w:val="24"/>
          <w:bdr w:val="none" w:sz="0" w:space="0" w:color="auto" w:frame="1"/>
        </w:rPr>
        <w:t>The extent to which the applicant</w:t>
      </w:r>
      <w:r w:rsidRPr="00A16A07">
        <w:rPr>
          <w:rStyle w:val="normaltextrun"/>
          <w:rFonts w:ascii="Times New Roman" w:hAnsi="Times New Roman" w:cs="Times New Roman"/>
          <w:sz w:val="24"/>
          <w:szCs w:val="24"/>
          <w:bdr w:val="none" w:sz="0" w:space="0" w:color="auto" w:frame="1"/>
        </w:rPr>
        <w:t xml:space="preserve"> </w:t>
      </w:r>
      <w:r>
        <w:rPr>
          <w:rStyle w:val="normaltextrun"/>
          <w:rFonts w:ascii="Times New Roman" w:hAnsi="Times New Roman" w:cs="Times New Roman"/>
          <w:sz w:val="24"/>
          <w:szCs w:val="24"/>
          <w:bdr w:val="none" w:sz="0" w:space="0" w:color="auto" w:frame="1"/>
        </w:rPr>
        <w:t>p</w:t>
      </w:r>
      <w:r w:rsidRPr="00A16A07">
        <w:rPr>
          <w:rStyle w:val="normaltextrun"/>
          <w:rFonts w:ascii="Times New Roman" w:hAnsi="Times New Roman" w:cs="Times New Roman"/>
          <w:sz w:val="24"/>
          <w:szCs w:val="24"/>
          <w:bdr w:val="none" w:sz="0" w:space="0" w:color="auto" w:frame="1"/>
        </w:rPr>
        <w:t>erform</w:t>
      </w:r>
      <w:r>
        <w:rPr>
          <w:rStyle w:val="normaltextrun"/>
          <w:rFonts w:ascii="Times New Roman" w:hAnsi="Times New Roman" w:cs="Times New Roman"/>
          <w:sz w:val="24"/>
          <w:szCs w:val="24"/>
          <w:bdr w:val="none" w:sz="0" w:space="0" w:color="auto" w:frame="1"/>
        </w:rPr>
        <w:t>s</w:t>
      </w:r>
      <w:r w:rsidRPr="00A16A07">
        <w:rPr>
          <w:rStyle w:val="normaltextrun"/>
          <w:rFonts w:ascii="Times New Roman" w:hAnsi="Times New Roman" w:cs="Times New Roman"/>
          <w:sz w:val="24"/>
          <w:szCs w:val="24"/>
          <w:bdr w:val="none" w:sz="0" w:space="0" w:color="auto" w:frame="1"/>
        </w:rPr>
        <w:t xml:space="preserve"> surveys or studies that enhance understanding of the structure, delivery, and financing of the community's emergency medical services</w:t>
      </w:r>
      <w:r w:rsidR="003812C8">
        <w:rPr>
          <w:rStyle w:val="normaltextrun"/>
          <w:rFonts w:ascii="Times New Roman" w:hAnsi="Times New Roman" w:cs="Times New Roman"/>
          <w:sz w:val="24"/>
          <w:szCs w:val="24"/>
          <w:bdr w:val="none" w:sz="0" w:space="0" w:color="auto" w:frame="1"/>
        </w:rPr>
        <w:t>.</w:t>
      </w:r>
    </w:p>
    <w:p w14:paraId="24A3B190" w14:textId="77777777" w:rsidR="003812C8" w:rsidRPr="003812C8" w:rsidRDefault="003812C8" w:rsidP="003812C8">
      <w:pPr>
        <w:spacing w:after="0" w:line="240" w:lineRule="auto"/>
        <w:rPr>
          <w:rStyle w:val="normaltextrun"/>
          <w:rFonts w:ascii="Times New Roman" w:hAnsi="Times New Roman" w:cs="Times New Roman"/>
          <w:color w:val="000000"/>
          <w:sz w:val="24"/>
          <w:szCs w:val="24"/>
          <w:bdr w:val="none" w:sz="0" w:space="0" w:color="auto" w:frame="1"/>
        </w:rPr>
      </w:pPr>
    </w:p>
    <w:p w14:paraId="39E4AE9F" w14:textId="5BBF51FE" w:rsidR="000808DB" w:rsidRPr="003812C8" w:rsidRDefault="000808DB" w:rsidP="003E25D3">
      <w:pPr>
        <w:pStyle w:val="ListParagraph"/>
        <w:numPr>
          <w:ilvl w:val="1"/>
          <w:numId w:val="1"/>
        </w:numPr>
        <w:spacing w:after="0" w:line="240" w:lineRule="auto"/>
        <w:rPr>
          <w:rStyle w:val="normaltextrun"/>
          <w:rFonts w:ascii="Times New Roman" w:hAnsi="Times New Roman" w:cs="Times New Roman"/>
          <w:color w:val="000000"/>
          <w:sz w:val="24"/>
          <w:szCs w:val="24"/>
          <w:bdr w:val="none" w:sz="0" w:space="0" w:color="auto" w:frame="1"/>
        </w:rPr>
      </w:pPr>
      <w:r>
        <w:rPr>
          <w:rStyle w:val="normaltextrun"/>
          <w:rFonts w:ascii="Times New Roman" w:hAnsi="Times New Roman" w:cs="Times New Roman"/>
          <w:sz w:val="24"/>
          <w:szCs w:val="24"/>
          <w:bdr w:val="none" w:sz="0" w:space="0" w:color="auto" w:frame="1"/>
        </w:rPr>
        <w:t>The extent to which the applicant</w:t>
      </w:r>
      <w:r w:rsidRPr="00A16A07">
        <w:rPr>
          <w:rStyle w:val="normaltextrun"/>
          <w:rFonts w:ascii="Times New Roman" w:hAnsi="Times New Roman" w:cs="Times New Roman"/>
          <w:sz w:val="24"/>
          <w:szCs w:val="24"/>
          <w:bdr w:val="none" w:sz="0" w:space="0" w:color="auto" w:frame="1"/>
        </w:rPr>
        <w:t xml:space="preserve"> </w:t>
      </w:r>
      <w:r>
        <w:rPr>
          <w:rStyle w:val="normaltextrun"/>
          <w:rFonts w:ascii="Times New Roman" w:hAnsi="Times New Roman" w:cs="Times New Roman"/>
          <w:sz w:val="24"/>
          <w:szCs w:val="24"/>
          <w:bdr w:val="none" w:sz="0" w:space="0" w:color="auto" w:frame="1"/>
        </w:rPr>
        <w:t>p</w:t>
      </w:r>
      <w:r w:rsidRPr="00A16A07">
        <w:rPr>
          <w:rStyle w:val="normaltextrun"/>
          <w:rFonts w:ascii="Times New Roman" w:hAnsi="Times New Roman" w:cs="Times New Roman"/>
          <w:sz w:val="24"/>
          <w:szCs w:val="24"/>
          <w:bdr w:val="none" w:sz="0" w:space="0" w:color="auto" w:frame="1"/>
        </w:rPr>
        <w:t>erform</w:t>
      </w:r>
      <w:r>
        <w:rPr>
          <w:rStyle w:val="normaltextrun"/>
          <w:rFonts w:ascii="Times New Roman" w:hAnsi="Times New Roman" w:cs="Times New Roman"/>
          <w:sz w:val="24"/>
          <w:szCs w:val="24"/>
          <w:bdr w:val="none" w:sz="0" w:space="0" w:color="auto" w:frame="1"/>
        </w:rPr>
        <w:t>s</w:t>
      </w:r>
      <w:r w:rsidRPr="00A16A07">
        <w:rPr>
          <w:rStyle w:val="normaltextrun"/>
          <w:rFonts w:ascii="Times New Roman" w:hAnsi="Times New Roman" w:cs="Times New Roman"/>
          <w:sz w:val="24"/>
          <w:szCs w:val="24"/>
          <w:bdr w:val="none" w:sz="0" w:space="0" w:color="auto" w:frame="1"/>
        </w:rPr>
        <w:t xml:space="preserve"> surveys or studies that enhance understanding of the issues that challenge or improve the community’s provision of emergency medical services</w:t>
      </w:r>
      <w:r w:rsidR="003812C8">
        <w:rPr>
          <w:rStyle w:val="normaltextrun"/>
          <w:rFonts w:ascii="Times New Roman" w:hAnsi="Times New Roman" w:cs="Times New Roman"/>
          <w:sz w:val="24"/>
          <w:szCs w:val="24"/>
          <w:bdr w:val="none" w:sz="0" w:space="0" w:color="auto" w:frame="1"/>
        </w:rPr>
        <w:t>.</w:t>
      </w:r>
    </w:p>
    <w:p w14:paraId="55B96A38" w14:textId="77777777" w:rsidR="003812C8" w:rsidRPr="003812C8" w:rsidRDefault="003812C8" w:rsidP="003812C8">
      <w:pPr>
        <w:spacing w:after="0" w:line="240" w:lineRule="auto"/>
        <w:rPr>
          <w:rStyle w:val="normaltextrun"/>
          <w:rFonts w:ascii="Times New Roman" w:hAnsi="Times New Roman" w:cs="Times New Roman"/>
          <w:color w:val="000000"/>
          <w:sz w:val="24"/>
          <w:szCs w:val="24"/>
          <w:bdr w:val="none" w:sz="0" w:space="0" w:color="auto" w:frame="1"/>
        </w:rPr>
      </w:pPr>
    </w:p>
    <w:p w14:paraId="150BEC4C" w14:textId="52C7185B" w:rsidR="000808DB" w:rsidRPr="00F15F03" w:rsidRDefault="000808DB" w:rsidP="003E25D3">
      <w:pPr>
        <w:pStyle w:val="ListParagraph"/>
        <w:numPr>
          <w:ilvl w:val="1"/>
          <w:numId w:val="1"/>
        </w:numPr>
        <w:spacing w:after="0" w:line="240" w:lineRule="auto"/>
        <w:rPr>
          <w:rStyle w:val="normaltextrun"/>
          <w:rFonts w:ascii="Times New Roman" w:hAnsi="Times New Roman" w:cs="Times New Roman"/>
          <w:sz w:val="24"/>
          <w:szCs w:val="24"/>
          <w:bdr w:val="none" w:sz="0" w:space="0" w:color="auto" w:frame="1"/>
        </w:rPr>
      </w:pPr>
      <w:r>
        <w:rPr>
          <w:rStyle w:val="normaltextrun"/>
          <w:rFonts w:ascii="Times New Roman" w:hAnsi="Times New Roman" w:cs="Times New Roman"/>
          <w:sz w:val="24"/>
          <w:szCs w:val="24"/>
          <w:bdr w:val="none" w:sz="0" w:space="0" w:color="auto" w:frame="1"/>
        </w:rPr>
        <w:t>The extent to which the applicant</w:t>
      </w:r>
      <w:r w:rsidRPr="00A16A07">
        <w:rPr>
          <w:rStyle w:val="normaltextrun"/>
          <w:rFonts w:ascii="Times New Roman" w:hAnsi="Times New Roman" w:cs="Times New Roman"/>
          <w:sz w:val="24"/>
          <w:szCs w:val="24"/>
          <w:bdr w:val="none" w:sz="0" w:space="0" w:color="auto" w:frame="1"/>
        </w:rPr>
        <w:t xml:space="preserve"> </w:t>
      </w:r>
      <w:r>
        <w:rPr>
          <w:rStyle w:val="normaltextrun"/>
          <w:rFonts w:ascii="Times New Roman" w:hAnsi="Times New Roman" w:cs="Times New Roman"/>
          <w:sz w:val="24"/>
          <w:szCs w:val="24"/>
          <w:bdr w:val="none" w:sz="0" w:space="0" w:color="auto" w:frame="1"/>
        </w:rPr>
        <w:t>e</w:t>
      </w:r>
      <w:r w:rsidRPr="00A16A07">
        <w:rPr>
          <w:rStyle w:val="normaltextrun"/>
          <w:rFonts w:ascii="Times New Roman" w:hAnsi="Times New Roman" w:cs="Times New Roman"/>
          <w:sz w:val="24"/>
          <w:szCs w:val="24"/>
          <w:bdr w:val="none" w:sz="0" w:space="0" w:color="auto" w:frame="1"/>
        </w:rPr>
        <w:t>ngag</w:t>
      </w:r>
      <w:r>
        <w:rPr>
          <w:rStyle w:val="normaltextrun"/>
          <w:rFonts w:ascii="Times New Roman" w:hAnsi="Times New Roman" w:cs="Times New Roman"/>
          <w:sz w:val="24"/>
          <w:szCs w:val="24"/>
          <w:bdr w:val="none" w:sz="0" w:space="0" w:color="auto" w:frame="1"/>
        </w:rPr>
        <w:t>es</w:t>
      </w:r>
      <w:r w:rsidRPr="00A16A07">
        <w:rPr>
          <w:rStyle w:val="normaltextrun"/>
          <w:rFonts w:ascii="Times New Roman" w:hAnsi="Times New Roman" w:cs="Times New Roman"/>
          <w:sz w:val="24"/>
          <w:szCs w:val="24"/>
          <w:bdr w:val="none" w:sz="0" w:space="0" w:color="auto" w:frame="1"/>
        </w:rPr>
        <w:t xml:space="preserve"> with disinterested third-party consultant(s) to identify and stratify a community’s options for the level and/or model of emergency medical services to be delivered to a community and/or the financial impact(s) and long-term fiscal stability of those options.</w:t>
      </w:r>
    </w:p>
    <w:p w14:paraId="6D00EE1A" w14:textId="77777777" w:rsidR="000808DB" w:rsidRPr="00D44959" w:rsidRDefault="000808DB" w:rsidP="000808DB">
      <w:pPr>
        <w:spacing w:after="0" w:line="240" w:lineRule="auto"/>
        <w:rPr>
          <w:rFonts w:ascii="Times New Roman" w:hAnsi="Times New Roman" w:cs="Times New Roman"/>
          <w:b/>
          <w:bCs/>
          <w:color w:val="000000"/>
          <w:sz w:val="24"/>
          <w:szCs w:val="24"/>
          <w:bdr w:val="none" w:sz="0" w:space="0" w:color="auto" w:frame="1"/>
        </w:rPr>
      </w:pPr>
    </w:p>
    <w:p w14:paraId="2F8513B9" w14:textId="39333DC3" w:rsidR="000808DB" w:rsidRDefault="000808DB" w:rsidP="000808DB">
      <w:pPr>
        <w:pStyle w:val="ListParagraph"/>
        <w:numPr>
          <w:ilvl w:val="0"/>
          <w:numId w:val="1"/>
        </w:numPr>
        <w:spacing w:after="0" w:line="240" w:lineRule="auto"/>
        <w:rPr>
          <w:rStyle w:val="normaltextrun"/>
          <w:rFonts w:ascii="Times New Roman" w:hAnsi="Times New Roman" w:cs="Times New Roman"/>
          <w:b/>
          <w:bCs/>
          <w:color w:val="000000"/>
          <w:sz w:val="24"/>
          <w:szCs w:val="24"/>
          <w:bdr w:val="none" w:sz="0" w:space="0" w:color="auto" w:frame="1"/>
        </w:rPr>
      </w:pPr>
      <w:r>
        <w:rPr>
          <w:rStyle w:val="normaltextrun"/>
          <w:rFonts w:ascii="Times New Roman" w:hAnsi="Times New Roman" w:cs="Times New Roman"/>
          <w:b/>
          <w:bCs/>
          <w:color w:val="000000"/>
          <w:sz w:val="24"/>
          <w:szCs w:val="24"/>
          <w:bdr w:val="none" w:sz="0" w:space="0" w:color="auto" w:frame="1"/>
        </w:rPr>
        <w:t xml:space="preserve">Evaluation Process. </w:t>
      </w:r>
    </w:p>
    <w:p w14:paraId="16F16F31" w14:textId="77777777" w:rsidR="00497B87" w:rsidRPr="003812C8" w:rsidRDefault="00497B87" w:rsidP="00497B87">
      <w:pPr>
        <w:pStyle w:val="ListParagraph"/>
        <w:spacing w:after="0" w:line="240" w:lineRule="auto"/>
        <w:ind w:left="0"/>
        <w:rPr>
          <w:rStyle w:val="normaltextrun"/>
          <w:rFonts w:ascii="Times New Roman" w:hAnsi="Times New Roman" w:cs="Times New Roman"/>
          <w:b/>
          <w:bCs/>
          <w:color w:val="000000"/>
          <w:sz w:val="24"/>
          <w:szCs w:val="24"/>
          <w:bdr w:val="none" w:sz="0" w:space="0" w:color="auto" w:frame="1"/>
        </w:rPr>
      </w:pPr>
    </w:p>
    <w:p w14:paraId="7C022C94" w14:textId="37FB500E" w:rsidR="003812C8" w:rsidRDefault="000808DB" w:rsidP="003812C8">
      <w:pPr>
        <w:pStyle w:val="ListParagraph"/>
        <w:numPr>
          <w:ilvl w:val="1"/>
          <w:numId w:val="1"/>
        </w:numPr>
        <w:spacing w:after="0" w:line="240" w:lineRule="auto"/>
        <w:rPr>
          <w:rStyle w:val="normaltextrun"/>
          <w:rFonts w:ascii="Times New Roman" w:hAnsi="Times New Roman" w:cs="Times New Roman"/>
          <w:color w:val="000000"/>
          <w:sz w:val="24"/>
          <w:szCs w:val="24"/>
          <w:bdr w:val="none" w:sz="0" w:space="0" w:color="auto" w:frame="1"/>
        </w:rPr>
      </w:pPr>
      <w:r>
        <w:rPr>
          <w:rStyle w:val="normaltextrun"/>
          <w:rFonts w:ascii="Times New Roman" w:hAnsi="Times New Roman" w:cs="Times New Roman"/>
          <w:color w:val="000000"/>
          <w:sz w:val="24"/>
          <w:szCs w:val="24"/>
          <w:bdr w:val="none" w:sz="0" w:space="0" w:color="auto" w:frame="1"/>
        </w:rPr>
        <w:t>Evaluation Panel Review.</w:t>
      </w:r>
    </w:p>
    <w:p w14:paraId="5836AC39" w14:textId="77777777" w:rsidR="00D27BC0" w:rsidRPr="00D27BC0" w:rsidRDefault="00D27BC0" w:rsidP="00D27BC0">
      <w:pPr>
        <w:spacing w:after="0" w:line="240" w:lineRule="auto"/>
        <w:ind w:left="810"/>
        <w:rPr>
          <w:rStyle w:val="normaltextrun"/>
          <w:rFonts w:ascii="Times New Roman" w:hAnsi="Times New Roman" w:cs="Times New Roman"/>
          <w:color w:val="000000"/>
          <w:sz w:val="24"/>
          <w:szCs w:val="24"/>
          <w:bdr w:val="none" w:sz="0" w:space="0" w:color="auto" w:frame="1"/>
        </w:rPr>
      </w:pPr>
    </w:p>
    <w:p w14:paraId="0330F8D4" w14:textId="77777777" w:rsidR="000808DB" w:rsidRDefault="000808DB" w:rsidP="000808DB">
      <w:pPr>
        <w:pStyle w:val="ListParagraph"/>
        <w:numPr>
          <w:ilvl w:val="3"/>
          <w:numId w:val="2"/>
        </w:numPr>
        <w:spacing w:after="0" w:line="240" w:lineRule="auto"/>
        <w:ind w:left="2070"/>
        <w:rPr>
          <w:rStyle w:val="normaltextrun"/>
          <w:rFonts w:ascii="Times New Roman" w:hAnsi="Times New Roman" w:cs="Times New Roman"/>
          <w:color w:val="000000"/>
          <w:sz w:val="24"/>
          <w:szCs w:val="24"/>
          <w:bdr w:val="none" w:sz="0" w:space="0" w:color="auto" w:frame="1"/>
        </w:rPr>
      </w:pPr>
      <w:r>
        <w:rPr>
          <w:rStyle w:val="normaltextrun"/>
          <w:rFonts w:ascii="Times New Roman" w:hAnsi="Times New Roman" w:cs="Times New Roman"/>
          <w:color w:val="000000"/>
          <w:sz w:val="24"/>
          <w:szCs w:val="24"/>
          <w:bdr w:val="none" w:sz="0" w:space="0" w:color="auto" w:frame="1"/>
        </w:rPr>
        <w:t>The evaluation panel</w:t>
      </w:r>
      <w:r w:rsidRPr="00F15F03">
        <w:rPr>
          <w:rStyle w:val="normaltextrun"/>
          <w:rFonts w:ascii="Times New Roman" w:hAnsi="Times New Roman" w:cs="Times New Roman"/>
          <w:color w:val="000000"/>
          <w:sz w:val="24"/>
          <w:szCs w:val="24"/>
          <w:bdr w:val="none" w:sz="0" w:space="0" w:color="auto" w:frame="1"/>
        </w:rPr>
        <w:t xml:space="preserve"> will review </w:t>
      </w:r>
      <w:r>
        <w:rPr>
          <w:rStyle w:val="normaltextrun"/>
          <w:rFonts w:ascii="Times New Roman" w:hAnsi="Times New Roman" w:cs="Times New Roman"/>
          <w:color w:val="000000"/>
          <w:sz w:val="24"/>
          <w:szCs w:val="24"/>
          <w:bdr w:val="none" w:sz="0" w:space="0" w:color="auto" w:frame="1"/>
        </w:rPr>
        <w:t xml:space="preserve">applications </w:t>
      </w:r>
      <w:r w:rsidRPr="00F15F03">
        <w:rPr>
          <w:rStyle w:val="normaltextrun"/>
          <w:rFonts w:ascii="Times New Roman" w:hAnsi="Times New Roman" w:cs="Times New Roman"/>
          <w:color w:val="000000"/>
          <w:sz w:val="24"/>
          <w:szCs w:val="24"/>
          <w:bdr w:val="none" w:sz="0" w:space="0" w:color="auto" w:frame="1"/>
        </w:rPr>
        <w:t xml:space="preserve">for completeness </w:t>
      </w:r>
      <w:r>
        <w:rPr>
          <w:rStyle w:val="normaltextrun"/>
          <w:rFonts w:ascii="Times New Roman" w:hAnsi="Times New Roman" w:cs="Times New Roman"/>
          <w:color w:val="000000"/>
          <w:sz w:val="24"/>
          <w:szCs w:val="24"/>
          <w:bdr w:val="none" w:sz="0" w:space="0" w:color="auto" w:frame="1"/>
        </w:rPr>
        <w:t>and satisfaction of evaluation criteria.</w:t>
      </w:r>
    </w:p>
    <w:p w14:paraId="08C68E06" w14:textId="77777777" w:rsidR="000808DB" w:rsidRDefault="000808DB" w:rsidP="000808DB">
      <w:pPr>
        <w:pStyle w:val="ListParagraph"/>
        <w:spacing w:after="0" w:line="240" w:lineRule="auto"/>
        <w:ind w:left="2070"/>
        <w:rPr>
          <w:rStyle w:val="normaltextrun"/>
          <w:rFonts w:ascii="Times New Roman" w:hAnsi="Times New Roman" w:cs="Times New Roman"/>
          <w:color w:val="000000"/>
          <w:sz w:val="24"/>
          <w:szCs w:val="24"/>
          <w:bdr w:val="none" w:sz="0" w:space="0" w:color="auto" w:frame="1"/>
        </w:rPr>
      </w:pPr>
    </w:p>
    <w:p w14:paraId="444327B7" w14:textId="41806C5B" w:rsidR="000808DB" w:rsidRDefault="000808DB" w:rsidP="000808DB">
      <w:pPr>
        <w:pStyle w:val="ListParagraph"/>
        <w:numPr>
          <w:ilvl w:val="3"/>
          <w:numId w:val="2"/>
        </w:numPr>
        <w:spacing w:after="0" w:line="240" w:lineRule="auto"/>
        <w:ind w:left="2070"/>
        <w:rPr>
          <w:rStyle w:val="normaltextrun"/>
          <w:rFonts w:ascii="Times New Roman" w:hAnsi="Times New Roman" w:cs="Times New Roman"/>
          <w:color w:val="000000"/>
          <w:sz w:val="24"/>
          <w:szCs w:val="24"/>
          <w:bdr w:val="none" w:sz="0" w:space="0" w:color="auto" w:frame="1"/>
        </w:rPr>
      </w:pPr>
      <w:r w:rsidRPr="00E14ACD">
        <w:rPr>
          <w:rStyle w:val="normaltextrun"/>
          <w:rFonts w:ascii="Times New Roman" w:hAnsi="Times New Roman" w:cs="Times New Roman"/>
          <w:color w:val="000000"/>
          <w:sz w:val="24"/>
          <w:szCs w:val="24"/>
          <w:bdr w:val="none" w:sz="0" w:space="0" w:color="auto" w:frame="1"/>
        </w:rPr>
        <w:t xml:space="preserve">Applications will be evaluated in the order they are received, and awards will continue until either one of </w:t>
      </w:r>
      <w:r w:rsidR="003812C8">
        <w:rPr>
          <w:rStyle w:val="normaltextrun"/>
          <w:rFonts w:ascii="Times New Roman" w:hAnsi="Times New Roman" w:cs="Times New Roman"/>
          <w:color w:val="000000"/>
          <w:sz w:val="24"/>
          <w:szCs w:val="24"/>
          <w:bdr w:val="none" w:sz="0" w:space="0" w:color="auto" w:frame="1"/>
        </w:rPr>
        <w:t xml:space="preserve">the following </w:t>
      </w:r>
      <w:r w:rsidRPr="00E14ACD">
        <w:rPr>
          <w:rStyle w:val="normaltextrun"/>
          <w:rFonts w:ascii="Times New Roman" w:hAnsi="Times New Roman" w:cs="Times New Roman"/>
          <w:color w:val="000000"/>
          <w:sz w:val="24"/>
          <w:szCs w:val="24"/>
          <w:bdr w:val="none" w:sz="0" w:space="0" w:color="auto" w:frame="1"/>
        </w:rPr>
        <w:t>occurs:</w:t>
      </w:r>
    </w:p>
    <w:p w14:paraId="62723D7B" w14:textId="77777777" w:rsidR="00D27BC0" w:rsidRPr="00D27BC0" w:rsidRDefault="00D27BC0" w:rsidP="00D27BC0">
      <w:pPr>
        <w:spacing w:after="0" w:line="240" w:lineRule="auto"/>
        <w:rPr>
          <w:rStyle w:val="normaltextrun"/>
          <w:rFonts w:ascii="Times New Roman" w:hAnsi="Times New Roman" w:cs="Times New Roman"/>
          <w:color w:val="000000"/>
          <w:sz w:val="24"/>
          <w:szCs w:val="24"/>
          <w:bdr w:val="none" w:sz="0" w:space="0" w:color="auto" w:frame="1"/>
        </w:rPr>
      </w:pPr>
    </w:p>
    <w:p w14:paraId="5F577667" w14:textId="77777777" w:rsidR="000808DB" w:rsidRPr="00D27BC0" w:rsidRDefault="000808DB" w:rsidP="000808DB">
      <w:pPr>
        <w:pStyle w:val="ListParagraph"/>
        <w:numPr>
          <w:ilvl w:val="3"/>
          <w:numId w:val="3"/>
        </w:numPr>
        <w:spacing w:after="0" w:line="240" w:lineRule="auto"/>
        <w:rPr>
          <w:rStyle w:val="normaltextrun"/>
          <w:rFonts w:ascii="Times New Roman" w:hAnsi="Times New Roman" w:cs="Times New Roman"/>
          <w:b/>
          <w:bCs/>
          <w:color w:val="000000"/>
          <w:sz w:val="24"/>
          <w:szCs w:val="24"/>
          <w:bdr w:val="none" w:sz="0" w:space="0" w:color="auto" w:frame="1"/>
        </w:rPr>
      </w:pPr>
      <w:r>
        <w:rPr>
          <w:rStyle w:val="normaltextrun"/>
          <w:rFonts w:ascii="Times New Roman" w:hAnsi="Times New Roman" w:cs="Times New Roman"/>
          <w:color w:val="000000"/>
          <w:sz w:val="24"/>
          <w:szCs w:val="24"/>
          <w:bdr w:val="none" w:sz="0" w:space="0" w:color="auto" w:frame="1"/>
        </w:rPr>
        <w:t>All applications received within the application period have received awarded funds; or</w:t>
      </w:r>
    </w:p>
    <w:p w14:paraId="4DDC9007" w14:textId="77777777" w:rsidR="00D27BC0" w:rsidRPr="00D27BC0" w:rsidRDefault="00D27BC0" w:rsidP="00D27BC0">
      <w:pPr>
        <w:spacing w:after="0" w:line="240" w:lineRule="auto"/>
        <w:rPr>
          <w:rStyle w:val="normaltextrun"/>
          <w:rFonts w:ascii="Times New Roman" w:hAnsi="Times New Roman" w:cs="Times New Roman"/>
          <w:b/>
          <w:bCs/>
          <w:color w:val="000000"/>
          <w:sz w:val="24"/>
          <w:szCs w:val="24"/>
          <w:bdr w:val="none" w:sz="0" w:space="0" w:color="auto" w:frame="1"/>
        </w:rPr>
      </w:pPr>
    </w:p>
    <w:p w14:paraId="396643A8" w14:textId="77777777" w:rsidR="000808DB" w:rsidRDefault="000808DB" w:rsidP="000808DB">
      <w:pPr>
        <w:pStyle w:val="ListParagraph"/>
        <w:numPr>
          <w:ilvl w:val="3"/>
          <w:numId w:val="3"/>
        </w:numPr>
        <w:spacing w:after="0" w:line="240" w:lineRule="auto"/>
        <w:rPr>
          <w:rStyle w:val="normaltextrun"/>
          <w:rFonts w:ascii="Times New Roman" w:hAnsi="Times New Roman" w:cs="Times New Roman"/>
          <w:b/>
          <w:bCs/>
          <w:color w:val="000000"/>
          <w:sz w:val="24"/>
          <w:szCs w:val="24"/>
          <w:bdr w:val="none" w:sz="0" w:space="0" w:color="auto" w:frame="1"/>
        </w:rPr>
      </w:pPr>
      <w:r w:rsidRPr="00F15F03">
        <w:rPr>
          <w:rStyle w:val="normaltextrun"/>
          <w:rFonts w:ascii="Times New Roman" w:hAnsi="Times New Roman" w:cs="Times New Roman"/>
          <w:color w:val="000000"/>
          <w:sz w:val="24"/>
          <w:szCs w:val="24"/>
          <w:bdr w:val="none" w:sz="0" w:space="0" w:color="auto" w:frame="1"/>
        </w:rPr>
        <w:t>All</w:t>
      </w:r>
      <w:r>
        <w:rPr>
          <w:rStyle w:val="normaltextrun"/>
          <w:rFonts w:ascii="Times New Roman" w:hAnsi="Times New Roman" w:cs="Times New Roman"/>
          <w:color w:val="000000"/>
          <w:sz w:val="24"/>
          <w:szCs w:val="24"/>
          <w:bdr w:val="none" w:sz="0" w:space="0" w:color="auto" w:frame="1"/>
        </w:rPr>
        <w:t xml:space="preserve"> allocated</w:t>
      </w:r>
      <w:r w:rsidRPr="00F15F03">
        <w:rPr>
          <w:rStyle w:val="normaltextrun"/>
          <w:rFonts w:ascii="Times New Roman" w:hAnsi="Times New Roman" w:cs="Times New Roman"/>
          <w:color w:val="000000"/>
          <w:sz w:val="24"/>
          <w:szCs w:val="24"/>
          <w:bdr w:val="none" w:sz="0" w:space="0" w:color="auto" w:frame="1"/>
        </w:rPr>
        <w:t xml:space="preserve"> funds have been </w:t>
      </w:r>
      <w:r w:rsidRPr="007C21B3">
        <w:rPr>
          <w:rStyle w:val="normaltextrun"/>
          <w:rFonts w:ascii="Times New Roman" w:hAnsi="Times New Roman" w:cs="Times New Roman"/>
          <w:color w:val="000000"/>
          <w:sz w:val="24"/>
          <w:szCs w:val="24"/>
          <w:bdr w:val="none" w:sz="0" w:space="0" w:color="auto" w:frame="1"/>
        </w:rPr>
        <w:t>awarded</w:t>
      </w:r>
      <w:r>
        <w:rPr>
          <w:rStyle w:val="normaltextrun"/>
          <w:rFonts w:ascii="Times New Roman" w:hAnsi="Times New Roman" w:cs="Times New Roman"/>
          <w:b/>
          <w:bCs/>
          <w:color w:val="000000"/>
          <w:sz w:val="24"/>
          <w:szCs w:val="24"/>
          <w:bdr w:val="none" w:sz="0" w:space="0" w:color="auto" w:frame="1"/>
        </w:rPr>
        <w:t xml:space="preserve">. </w:t>
      </w:r>
    </w:p>
    <w:p w14:paraId="233E4FA3" w14:textId="77777777" w:rsidR="000808DB" w:rsidRDefault="000808DB" w:rsidP="000808DB">
      <w:pPr>
        <w:pStyle w:val="ListParagraph"/>
        <w:spacing w:after="0" w:line="240" w:lineRule="auto"/>
        <w:ind w:left="2592" w:firstLine="350"/>
        <w:rPr>
          <w:rStyle w:val="normaltextrun"/>
          <w:rFonts w:ascii="Times New Roman" w:hAnsi="Times New Roman" w:cs="Times New Roman"/>
          <w:color w:val="000000"/>
          <w:sz w:val="24"/>
          <w:szCs w:val="24"/>
          <w:bdr w:val="none" w:sz="0" w:space="0" w:color="auto" w:frame="1"/>
        </w:rPr>
      </w:pPr>
    </w:p>
    <w:p w14:paraId="2881DE42" w14:textId="1DDA2F52" w:rsidR="000808DB" w:rsidRDefault="000808DB" w:rsidP="000808DB">
      <w:pPr>
        <w:pStyle w:val="ListParagraph"/>
        <w:numPr>
          <w:ilvl w:val="3"/>
          <w:numId w:val="2"/>
        </w:numPr>
        <w:spacing w:after="0" w:line="240" w:lineRule="auto"/>
        <w:ind w:left="2070"/>
        <w:rPr>
          <w:rStyle w:val="normaltextrun"/>
          <w:rFonts w:ascii="Times New Roman" w:hAnsi="Times New Roman" w:cs="Times New Roman"/>
          <w:color w:val="000000"/>
          <w:sz w:val="24"/>
          <w:szCs w:val="24"/>
          <w:bdr w:val="none" w:sz="0" w:space="0" w:color="auto" w:frame="1"/>
        </w:rPr>
      </w:pPr>
      <w:r>
        <w:rPr>
          <w:rStyle w:val="normaltextrun"/>
          <w:rFonts w:ascii="Times New Roman" w:hAnsi="Times New Roman" w:cs="Times New Roman"/>
          <w:color w:val="000000"/>
          <w:sz w:val="24"/>
          <w:szCs w:val="24"/>
          <w:bdr w:val="none" w:sz="0" w:space="0" w:color="auto" w:frame="1"/>
        </w:rPr>
        <w:t>If a majority of the</w:t>
      </w:r>
      <w:r w:rsidR="003812C8">
        <w:rPr>
          <w:rStyle w:val="normaltextrun"/>
          <w:rFonts w:ascii="Times New Roman" w:hAnsi="Times New Roman" w:cs="Times New Roman"/>
          <w:color w:val="000000"/>
          <w:sz w:val="24"/>
          <w:szCs w:val="24"/>
          <w:bdr w:val="none" w:sz="0" w:space="0" w:color="auto" w:frame="1"/>
        </w:rPr>
        <w:t xml:space="preserve"> </w:t>
      </w:r>
      <w:r>
        <w:rPr>
          <w:rStyle w:val="normaltextrun"/>
          <w:rFonts w:ascii="Times New Roman" w:hAnsi="Times New Roman" w:cs="Times New Roman"/>
          <w:color w:val="000000"/>
          <w:sz w:val="24"/>
          <w:szCs w:val="24"/>
          <w:bdr w:val="none" w:sz="0" w:space="0" w:color="auto" w:frame="1"/>
        </w:rPr>
        <w:t>evaluation panel determines that an application meets the application requirements and satisfactorily addresses the evaluation criteria, the evaluation panel shall forward to the Board the application and all materials compiled during the application review along with a written recommendation for the Board to approve the application and award a grant in a specific sum.</w:t>
      </w:r>
    </w:p>
    <w:p w14:paraId="19384CBE" w14:textId="77777777" w:rsidR="000808DB" w:rsidRPr="00C14995" w:rsidRDefault="000808DB" w:rsidP="000808DB">
      <w:pPr>
        <w:spacing w:after="0" w:line="240" w:lineRule="auto"/>
        <w:ind w:left="2070"/>
        <w:rPr>
          <w:rStyle w:val="normaltextrun"/>
          <w:rFonts w:ascii="Times New Roman" w:hAnsi="Times New Roman" w:cs="Times New Roman"/>
          <w:color w:val="000000"/>
          <w:sz w:val="24"/>
          <w:szCs w:val="24"/>
          <w:bdr w:val="none" w:sz="0" w:space="0" w:color="auto" w:frame="1"/>
        </w:rPr>
      </w:pPr>
    </w:p>
    <w:p w14:paraId="274E3B8D" w14:textId="77777777" w:rsidR="009A7C13" w:rsidRDefault="000808DB" w:rsidP="009A7C13">
      <w:pPr>
        <w:pStyle w:val="ListParagraph"/>
        <w:numPr>
          <w:ilvl w:val="3"/>
          <w:numId w:val="2"/>
        </w:numPr>
        <w:spacing w:after="0" w:line="240" w:lineRule="auto"/>
        <w:ind w:left="2070"/>
        <w:rPr>
          <w:rStyle w:val="normaltextrun"/>
          <w:rFonts w:ascii="Times New Roman" w:hAnsi="Times New Roman" w:cs="Times New Roman"/>
          <w:color w:val="000000"/>
          <w:sz w:val="24"/>
          <w:szCs w:val="24"/>
          <w:bdr w:val="none" w:sz="0" w:space="0" w:color="auto" w:frame="1"/>
        </w:rPr>
      </w:pPr>
      <w:r>
        <w:rPr>
          <w:rStyle w:val="normaltextrun"/>
          <w:rFonts w:ascii="Times New Roman" w:hAnsi="Times New Roman" w:cs="Times New Roman"/>
          <w:color w:val="000000"/>
          <w:sz w:val="24"/>
          <w:szCs w:val="24"/>
          <w:bdr w:val="none" w:sz="0" w:space="0" w:color="auto" w:frame="1"/>
        </w:rPr>
        <w:t>If a majority of the evaluation panel fails to determine that an application should be approved, the evaluation panel may:</w:t>
      </w:r>
    </w:p>
    <w:p w14:paraId="223B4FB2" w14:textId="77777777" w:rsidR="009A7C13" w:rsidRPr="009A7C13" w:rsidRDefault="009A7C13" w:rsidP="009A7C13">
      <w:pPr>
        <w:pStyle w:val="ListParagraph"/>
        <w:rPr>
          <w:rStyle w:val="normaltextrun"/>
          <w:rFonts w:ascii="Times New Roman" w:hAnsi="Times New Roman" w:cs="Times New Roman"/>
          <w:color w:val="000000"/>
          <w:sz w:val="24"/>
          <w:szCs w:val="24"/>
          <w:bdr w:val="none" w:sz="0" w:space="0" w:color="auto" w:frame="1"/>
        </w:rPr>
      </w:pPr>
    </w:p>
    <w:p w14:paraId="2603D2A6" w14:textId="191A76DA" w:rsidR="000808DB" w:rsidRPr="009A7C13" w:rsidRDefault="000808DB" w:rsidP="009A7C13">
      <w:pPr>
        <w:pStyle w:val="ListParagraph"/>
        <w:numPr>
          <w:ilvl w:val="4"/>
          <w:numId w:val="2"/>
        </w:numPr>
        <w:spacing w:after="0" w:line="240" w:lineRule="auto"/>
        <w:rPr>
          <w:rStyle w:val="normaltextrun"/>
          <w:rFonts w:ascii="Times New Roman" w:hAnsi="Times New Roman" w:cs="Times New Roman"/>
          <w:color w:val="000000"/>
          <w:sz w:val="24"/>
          <w:szCs w:val="24"/>
          <w:bdr w:val="none" w:sz="0" w:space="0" w:color="auto" w:frame="1"/>
        </w:rPr>
      </w:pPr>
      <w:r w:rsidRPr="009A7C13">
        <w:rPr>
          <w:rStyle w:val="normaltextrun"/>
          <w:rFonts w:ascii="Times New Roman" w:hAnsi="Times New Roman" w:cs="Times New Roman"/>
          <w:color w:val="000000"/>
          <w:sz w:val="24"/>
          <w:szCs w:val="24"/>
          <w:bdr w:val="none" w:sz="0" w:space="0" w:color="auto" w:frame="1"/>
        </w:rPr>
        <w:t>Request additional information from the applicant</w:t>
      </w:r>
      <w:r w:rsidR="003812C8" w:rsidRPr="009A7C13">
        <w:rPr>
          <w:rStyle w:val="normaltextrun"/>
          <w:rFonts w:ascii="Times New Roman" w:hAnsi="Times New Roman" w:cs="Times New Roman"/>
          <w:color w:val="000000"/>
          <w:sz w:val="24"/>
          <w:szCs w:val="24"/>
          <w:bdr w:val="none" w:sz="0" w:space="0" w:color="auto" w:frame="1"/>
        </w:rPr>
        <w:t xml:space="preserve">; </w:t>
      </w:r>
    </w:p>
    <w:p w14:paraId="3143A0F7" w14:textId="77777777" w:rsidR="00D27BC0" w:rsidRPr="00D27BC0" w:rsidRDefault="00D27BC0" w:rsidP="00D27BC0">
      <w:pPr>
        <w:spacing w:after="0" w:line="240" w:lineRule="auto"/>
        <w:rPr>
          <w:rStyle w:val="normaltextrun"/>
          <w:rFonts w:ascii="Times New Roman" w:hAnsi="Times New Roman" w:cs="Times New Roman"/>
          <w:color w:val="000000"/>
          <w:sz w:val="24"/>
          <w:szCs w:val="24"/>
          <w:bdr w:val="none" w:sz="0" w:space="0" w:color="auto" w:frame="1"/>
        </w:rPr>
      </w:pPr>
    </w:p>
    <w:p w14:paraId="5BE19E74" w14:textId="46423832" w:rsidR="003E25D3" w:rsidRDefault="000808DB" w:rsidP="003E25D3">
      <w:pPr>
        <w:pStyle w:val="ListParagraph"/>
        <w:numPr>
          <w:ilvl w:val="4"/>
          <w:numId w:val="2"/>
        </w:numPr>
        <w:spacing w:after="0" w:line="240" w:lineRule="auto"/>
        <w:rPr>
          <w:rStyle w:val="normaltextrun"/>
          <w:rFonts w:ascii="Times New Roman" w:hAnsi="Times New Roman" w:cs="Times New Roman"/>
          <w:color w:val="000000"/>
          <w:sz w:val="24"/>
          <w:szCs w:val="24"/>
          <w:bdr w:val="none" w:sz="0" w:space="0" w:color="auto" w:frame="1"/>
        </w:rPr>
      </w:pPr>
      <w:r>
        <w:rPr>
          <w:rStyle w:val="normaltextrun"/>
          <w:rFonts w:ascii="Times New Roman" w:hAnsi="Times New Roman" w:cs="Times New Roman"/>
          <w:color w:val="000000"/>
          <w:sz w:val="24"/>
          <w:szCs w:val="24"/>
          <w:bdr w:val="none" w:sz="0" w:space="0" w:color="auto" w:frame="1"/>
        </w:rPr>
        <w:t xml:space="preserve">Offer the applicant an opportunity to modify its application within </w:t>
      </w:r>
      <w:r w:rsidR="00030CF1" w:rsidRPr="0058619E">
        <w:rPr>
          <w:rStyle w:val="normaltextrun"/>
          <w:rFonts w:ascii="Times New Roman" w:hAnsi="Times New Roman" w:cs="Times New Roman"/>
          <w:color w:val="000000"/>
          <w:sz w:val="24"/>
          <w:szCs w:val="24"/>
          <w:bdr w:val="none" w:sz="0" w:space="0" w:color="auto" w:frame="1"/>
        </w:rPr>
        <w:t>30</w:t>
      </w:r>
      <w:r w:rsidRPr="0058619E">
        <w:rPr>
          <w:rStyle w:val="normaltextrun"/>
          <w:rFonts w:ascii="Times New Roman" w:hAnsi="Times New Roman" w:cs="Times New Roman"/>
          <w:color w:val="000000"/>
          <w:sz w:val="24"/>
          <w:szCs w:val="24"/>
          <w:bdr w:val="none" w:sz="0" w:space="0" w:color="auto" w:frame="1"/>
        </w:rPr>
        <w:t xml:space="preserve"> business days to resolve identified concerns</w:t>
      </w:r>
      <w:r w:rsidR="003E25D3" w:rsidRPr="0058619E">
        <w:rPr>
          <w:rStyle w:val="normaltextrun"/>
          <w:rFonts w:ascii="Times New Roman" w:hAnsi="Times New Roman" w:cs="Times New Roman"/>
          <w:color w:val="000000"/>
          <w:sz w:val="24"/>
          <w:szCs w:val="24"/>
          <w:bdr w:val="none" w:sz="0" w:space="0" w:color="auto" w:frame="1"/>
        </w:rPr>
        <w:t xml:space="preserve"> </w:t>
      </w:r>
      <w:r w:rsidRPr="0058619E">
        <w:rPr>
          <w:rStyle w:val="normaltextrun"/>
          <w:rFonts w:ascii="Times New Roman" w:hAnsi="Times New Roman" w:cs="Times New Roman"/>
          <w:color w:val="000000"/>
          <w:sz w:val="24"/>
          <w:szCs w:val="24"/>
          <w:bdr w:val="none" w:sz="0" w:space="0" w:color="auto" w:frame="1"/>
        </w:rPr>
        <w:t xml:space="preserve">or to complete </w:t>
      </w:r>
      <w:r w:rsidR="003E25D3" w:rsidRPr="0058619E">
        <w:rPr>
          <w:rStyle w:val="normaltextrun"/>
          <w:rFonts w:ascii="Times New Roman" w:hAnsi="Times New Roman" w:cs="Times New Roman"/>
          <w:color w:val="000000"/>
          <w:sz w:val="24"/>
          <w:szCs w:val="24"/>
          <w:bdr w:val="none" w:sz="0" w:space="0" w:color="auto" w:frame="1"/>
        </w:rPr>
        <w:t>its</w:t>
      </w:r>
      <w:r w:rsidRPr="0058619E">
        <w:rPr>
          <w:rStyle w:val="normaltextrun"/>
          <w:rFonts w:ascii="Times New Roman" w:hAnsi="Times New Roman" w:cs="Times New Roman"/>
          <w:color w:val="000000"/>
          <w:sz w:val="24"/>
          <w:szCs w:val="24"/>
          <w:bdr w:val="none" w:sz="0" w:space="0" w:color="auto" w:frame="1"/>
        </w:rPr>
        <w:t xml:space="preserve"> application</w:t>
      </w:r>
      <w:r w:rsidR="003E25D3" w:rsidRPr="0058619E">
        <w:rPr>
          <w:rStyle w:val="normaltextrun"/>
          <w:rFonts w:ascii="Times New Roman" w:hAnsi="Times New Roman" w:cs="Times New Roman"/>
          <w:color w:val="000000"/>
          <w:sz w:val="24"/>
          <w:szCs w:val="24"/>
          <w:bdr w:val="none" w:sz="0" w:space="0" w:color="auto" w:frame="1"/>
        </w:rPr>
        <w:t xml:space="preserve">; or </w:t>
      </w:r>
    </w:p>
    <w:p w14:paraId="42FAF9CB" w14:textId="77777777" w:rsidR="00D27BC0" w:rsidRPr="00D27BC0" w:rsidRDefault="00D27BC0" w:rsidP="00D27BC0">
      <w:pPr>
        <w:spacing w:after="0" w:line="240" w:lineRule="auto"/>
        <w:rPr>
          <w:rStyle w:val="normaltextrun"/>
          <w:rFonts w:ascii="Times New Roman" w:hAnsi="Times New Roman" w:cs="Times New Roman"/>
          <w:color w:val="000000"/>
          <w:sz w:val="24"/>
          <w:szCs w:val="24"/>
          <w:bdr w:val="none" w:sz="0" w:space="0" w:color="auto" w:frame="1"/>
        </w:rPr>
      </w:pPr>
    </w:p>
    <w:p w14:paraId="68A3C5AD" w14:textId="702B41F4" w:rsidR="000808DB" w:rsidRPr="003E25D3" w:rsidRDefault="000808DB" w:rsidP="003E25D3">
      <w:pPr>
        <w:pStyle w:val="ListParagraph"/>
        <w:numPr>
          <w:ilvl w:val="4"/>
          <w:numId w:val="2"/>
        </w:numPr>
        <w:spacing w:after="0" w:line="240" w:lineRule="auto"/>
        <w:rPr>
          <w:rStyle w:val="normaltextrun"/>
          <w:rFonts w:ascii="Times New Roman" w:hAnsi="Times New Roman" w:cs="Times New Roman"/>
          <w:color w:val="000000"/>
          <w:sz w:val="24"/>
          <w:szCs w:val="24"/>
          <w:bdr w:val="none" w:sz="0" w:space="0" w:color="auto" w:frame="1"/>
        </w:rPr>
      </w:pPr>
      <w:r w:rsidRPr="0058619E">
        <w:rPr>
          <w:rStyle w:val="normaltextrun"/>
          <w:rFonts w:ascii="Times New Roman" w:hAnsi="Times New Roman" w:cs="Times New Roman"/>
          <w:color w:val="000000"/>
          <w:sz w:val="24"/>
          <w:szCs w:val="24"/>
          <w:bdr w:val="none" w:sz="0" w:space="0" w:color="auto" w:frame="1"/>
        </w:rPr>
        <w:t xml:space="preserve">Preliminarily deny the application by issuing a written statement that contains the panel’s reasoning in a manner sufficient to inform the applicant and the public of the basis for the panel’s decision. An applicant may appeal the preliminary denial of that applicant’s application by submitting a written request for a hearing within </w:t>
      </w:r>
      <w:r w:rsidR="00030CF1" w:rsidRPr="0058619E">
        <w:rPr>
          <w:rStyle w:val="normaltextrun"/>
          <w:rFonts w:ascii="Times New Roman" w:hAnsi="Times New Roman" w:cs="Times New Roman"/>
          <w:color w:val="000000"/>
          <w:sz w:val="24"/>
          <w:szCs w:val="24"/>
          <w:bdr w:val="none" w:sz="0" w:space="0" w:color="auto" w:frame="1"/>
        </w:rPr>
        <w:t>30</w:t>
      </w:r>
      <w:r w:rsidRPr="0058619E">
        <w:rPr>
          <w:rStyle w:val="normaltextrun"/>
          <w:rFonts w:ascii="Times New Roman" w:hAnsi="Times New Roman" w:cs="Times New Roman"/>
          <w:color w:val="000000"/>
          <w:sz w:val="24"/>
          <w:szCs w:val="24"/>
          <w:bdr w:val="none" w:sz="0" w:space="0" w:color="auto" w:frame="1"/>
        </w:rPr>
        <w:t xml:space="preserve"> </w:t>
      </w:r>
      <w:r w:rsidR="003E25D3" w:rsidRPr="0058619E">
        <w:rPr>
          <w:rStyle w:val="normaltextrun"/>
          <w:rFonts w:ascii="Times New Roman" w:hAnsi="Times New Roman" w:cs="Times New Roman"/>
          <w:color w:val="000000"/>
          <w:sz w:val="24"/>
          <w:szCs w:val="24"/>
          <w:bdr w:val="none" w:sz="0" w:space="0" w:color="auto" w:frame="1"/>
        </w:rPr>
        <w:t xml:space="preserve">business </w:t>
      </w:r>
      <w:r w:rsidRPr="0058619E">
        <w:rPr>
          <w:rStyle w:val="normaltextrun"/>
          <w:rFonts w:ascii="Times New Roman" w:hAnsi="Times New Roman" w:cs="Times New Roman"/>
          <w:color w:val="000000"/>
          <w:sz w:val="24"/>
          <w:szCs w:val="24"/>
          <w:bdr w:val="none" w:sz="0" w:space="0" w:color="auto" w:frame="1"/>
        </w:rPr>
        <w:t>days of receipt of the written statement of preliminary denial issued by the evaluation panel. Failure to submit a request for hearing</w:t>
      </w:r>
      <w:r w:rsidR="003E25D3" w:rsidRPr="0058619E">
        <w:rPr>
          <w:rStyle w:val="normaltextrun"/>
          <w:rFonts w:ascii="Times New Roman" w:hAnsi="Times New Roman" w:cs="Times New Roman"/>
          <w:color w:val="000000"/>
          <w:sz w:val="24"/>
          <w:szCs w:val="24"/>
          <w:bdr w:val="none" w:sz="0" w:space="0" w:color="auto" w:frame="1"/>
        </w:rPr>
        <w:t xml:space="preserve"> within </w:t>
      </w:r>
      <w:r w:rsidR="00030CF1" w:rsidRPr="0058619E">
        <w:rPr>
          <w:rStyle w:val="normaltextrun"/>
          <w:rFonts w:ascii="Times New Roman" w:hAnsi="Times New Roman" w:cs="Times New Roman"/>
          <w:color w:val="000000"/>
          <w:sz w:val="24"/>
          <w:szCs w:val="24"/>
          <w:bdr w:val="none" w:sz="0" w:space="0" w:color="auto" w:frame="1"/>
        </w:rPr>
        <w:t>30</w:t>
      </w:r>
      <w:r w:rsidR="003E25D3" w:rsidRPr="0058619E">
        <w:rPr>
          <w:rStyle w:val="normaltextrun"/>
          <w:rFonts w:ascii="Times New Roman" w:hAnsi="Times New Roman" w:cs="Times New Roman"/>
          <w:color w:val="000000"/>
          <w:sz w:val="24"/>
          <w:szCs w:val="24"/>
          <w:bdr w:val="none" w:sz="0" w:space="0" w:color="auto" w:frame="1"/>
        </w:rPr>
        <w:t xml:space="preserve"> business</w:t>
      </w:r>
      <w:r w:rsidR="003E25D3">
        <w:rPr>
          <w:rStyle w:val="normaltextrun"/>
          <w:rFonts w:ascii="Times New Roman" w:hAnsi="Times New Roman" w:cs="Times New Roman"/>
          <w:color w:val="000000"/>
          <w:sz w:val="24"/>
          <w:szCs w:val="24"/>
          <w:bdr w:val="none" w:sz="0" w:space="0" w:color="auto" w:frame="1"/>
        </w:rPr>
        <w:t xml:space="preserve"> days</w:t>
      </w:r>
      <w:r w:rsidRPr="003E25D3">
        <w:rPr>
          <w:rStyle w:val="normaltextrun"/>
          <w:rFonts w:ascii="Times New Roman" w:hAnsi="Times New Roman" w:cs="Times New Roman"/>
          <w:color w:val="000000"/>
          <w:sz w:val="24"/>
          <w:szCs w:val="24"/>
          <w:bdr w:val="none" w:sz="0" w:space="0" w:color="auto" w:frame="1"/>
        </w:rPr>
        <w:t xml:space="preserve"> will result in final denial</w:t>
      </w:r>
      <w:r w:rsidR="003E25D3">
        <w:rPr>
          <w:rStyle w:val="normaltextrun"/>
          <w:rFonts w:ascii="Times New Roman" w:hAnsi="Times New Roman" w:cs="Times New Roman"/>
          <w:color w:val="000000"/>
          <w:sz w:val="24"/>
          <w:szCs w:val="24"/>
          <w:bdr w:val="none" w:sz="0" w:space="0" w:color="auto" w:frame="1"/>
        </w:rPr>
        <w:t xml:space="preserve"> of the application</w:t>
      </w:r>
      <w:r w:rsidRPr="003E25D3">
        <w:rPr>
          <w:rStyle w:val="normaltextrun"/>
          <w:rFonts w:ascii="Times New Roman" w:hAnsi="Times New Roman" w:cs="Times New Roman"/>
          <w:color w:val="000000"/>
          <w:sz w:val="24"/>
          <w:szCs w:val="24"/>
          <w:bdr w:val="none" w:sz="0" w:space="0" w:color="auto" w:frame="1"/>
        </w:rPr>
        <w:t xml:space="preserve">. </w:t>
      </w:r>
    </w:p>
    <w:p w14:paraId="14F07915" w14:textId="77777777" w:rsidR="000808DB" w:rsidRPr="00353396" w:rsidRDefault="000808DB" w:rsidP="003812C8">
      <w:pPr>
        <w:spacing w:after="0" w:line="240" w:lineRule="auto"/>
        <w:rPr>
          <w:rStyle w:val="normaltextrun"/>
          <w:rFonts w:ascii="Times New Roman" w:hAnsi="Times New Roman" w:cs="Times New Roman"/>
          <w:color w:val="000000"/>
          <w:sz w:val="24"/>
          <w:szCs w:val="24"/>
          <w:bdr w:val="none" w:sz="0" w:space="0" w:color="auto" w:frame="1"/>
        </w:rPr>
      </w:pPr>
    </w:p>
    <w:p w14:paraId="0BD36BFC" w14:textId="4C476F2D" w:rsidR="000808DB" w:rsidRDefault="003812C8" w:rsidP="000808DB">
      <w:pPr>
        <w:pStyle w:val="ListParagraph"/>
        <w:numPr>
          <w:ilvl w:val="1"/>
          <w:numId w:val="1"/>
        </w:numPr>
        <w:spacing w:after="0" w:line="240" w:lineRule="auto"/>
        <w:rPr>
          <w:rStyle w:val="normaltextrun"/>
          <w:rFonts w:ascii="Times New Roman" w:hAnsi="Times New Roman" w:cs="Times New Roman"/>
          <w:color w:val="000000"/>
          <w:sz w:val="24"/>
          <w:szCs w:val="24"/>
          <w:bdr w:val="none" w:sz="0" w:space="0" w:color="auto" w:frame="1"/>
        </w:rPr>
      </w:pPr>
      <w:r w:rsidRPr="003812C8">
        <w:rPr>
          <w:rStyle w:val="normaltextrun"/>
          <w:rFonts w:ascii="Times New Roman" w:hAnsi="Times New Roman" w:cs="Times New Roman"/>
          <w:color w:val="000000"/>
          <w:sz w:val="24"/>
          <w:szCs w:val="24"/>
          <w:bdr w:val="none" w:sz="0" w:space="0" w:color="auto" w:frame="1"/>
        </w:rPr>
        <w:t>Board Review.</w:t>
      </w:r>
    </w:p>
    <w:p w14:paraId="253F211D" w14:textId="77777777" w:rsidR="00497B87" w:rsidRPr="003E25D3" w:rsidRDefault="00497B87" w:rsidP="00497B87">
      <w:pPr>
        <w:pStyle w:val="ListParagraph"/>
        <w:spacing w:after="0" w:line="240" w:lineRule="auto"/>
        <w:ind w:left="1170"/>
        <w:rPr>
          <w:rStyle w:val="normaltextrun"/>
          <w:rFonts w:ascii="Times New Roman" w:hAnsi="Times New Roman" w:cs="Times New Roman"/>
          <w:color w:val="000000"/>
          <w:sz w:val="24"/>
          <w:szCs w:val="24"/>
          <w:bdr w:val="none" w:sz="0" w:space="0" w:color="auto" w:frame="1"/>
        </w:rPr>
      </w:pPr>
    </w:p>
    <w:p w14:paraId="48E24CBB" w14:textId="77777777" w:rsidR="000808DB" w:rsidRPr="00B56655" w:rsidRDefault="000808DB" w:rsidP="003812C8">
      <w:pPr>
        <w:pStyle w:val="ListParagraph"/>
        <w:numPr>
          <w:ilvl w:val="2"/>
          <w:numId w:val="4"/>
        </w:numPr>
        <w:spacing w:after="0" w:line="240" w:lineRule="auto"/>
        <w:rPr>
          <w:rStyle w:val="normaltextrun"/>
          <w:rFonts w:ascii="Times New Roman" w:hAnsi="Times New Roman" w:cs="Times New Roman"/>
          <w:b/>
          <w:bCs/>
          <w:color w:val="000000"/>
          <w:sz w:val="24"/>
          <w:szCs w:val="24"/>
          <w:bdr w:val="none" w:sz="0" w:space="0" w:color="auto" w:frame="1"/>
        </w:rPr>
      </w:pPr>
      <w:r w:rsidRPr="00B56655">
        <w:rPr>
          <w:rStyle w:val="normaltextrun"/>
          <w:rFonts w:ascii="Times New Roman" w:hAnsi="Times New Roman" w:cs="Times New Roman"/>
          <w:color w:val="000000"/>
          <w:sz w:val="24"/>
          <w:szCs w:val="24"/>
          <w:bdr w:val="none" w:sz="0" w:space="0" w:color="auto" w:frame="1"/>
        </w:rPr>
        <w:t>The Board shall review</w:t>
      </w:r>
      <w:r>
        <w:rPr>
          <w:rStyle w:val="normaltextrun"/>
          <w:rFonts w:ascii="Times New Roman" w:hAnsi="Times New Roman" w:cs="Times New Roman"/>
          <w:b/>
          <w:bCs/>
          <w:color w:val="000000"/>
          <w:sz w:val="24"/>
          <w:szCs w:val="24"/>
          <w:bdr w:val="none" w:sz="0" w:space="0" w:color="auto" w:frame="1"/>
        </w:rPr>
        <w:t xml:space="preserve"> </w:t>
      </w:r>
      <w:r w:rsidRPr="00B56655">
        <w:rPr>
          <w:rStyle w:val="normaltextrun"/>
          <w:rFonts w:ascii="Times New Roman" w:hAnsi="Times New Roman" w:cs="Times New Roman"/>
          <w:color w:val="000000"/>
          <w:sz w:val="24"/>
          <w:szCs w:val="24"/>
          <w:bdr w:val="none" w:sz="0" w:space="0" w:color="auto" w:frame="1"/>
        </w:rPr>
        <w:t xml:space="preserve">all materials forwarded to it by the evaluation panel </w:t>
      </w:r>
      <w:r>
        <w:rPr>
          <w:rStyle w:val="normaltextrun"/>
          <w:rFonts w:ascii="Times New Roman" w:hAnsi="Times New Roman" w:cs="Times New Roman"/>
          <w:color w:val="000000"/>
          <w:sz w:val="24"/>
          <w:szCs w:val="24"/>
          <w:bdr w:val="none" w:sz="0" w:space="0" w:color="auto" w:frame="1"/>
        </w:rPr>
        <w:t>regarding</w:t>
      </w:r>
      <w:r w:rsidRPr="00B56655">
        <w:rPr>
          <w:rStyle w:val="normaltextrun"/>
          <w:rFonts w:ascii="Times New Roman" w:hAnsi="Times New Roman" w:cs="Times New Roman"/>
          <w:color w:val="000000"/>
          <w:sz w:val="24"/>
          <w:szCs w:val="24"/>
          <w:bdr w:val="none" w:sz="0" w:space="0" w:color="auto" w:frame="1"/>
        </w:rPr>
        <w:t xml:space="preserve"> </w:t>
      </w:r>
      <w:r>
        <w:rPr>
          <w:rStyle w:val="normaltextrun"/>
          <w:rFonts w:ascii="Times New Roman" w:hAnsi="Times New Roman" w:cs="Times New Roman"/>
          <w:color w:val="000000"/>
          <w:sz w:val="24"/>
          <w:szCs w:val="24"/>
          <w:bdr w:val="none" w:sz="0" w:space="0" w:color="auto" w:frame="1"/>
        </w:rPr>
        <w:t>an application</w:t>
      </w:r>
      <w:r w:rsidRPr="00B56655">
        <w:rPr>
          <w:rStyle w:val="normaltextrun"/>
          <w:rFonts w:ascii="Times New Roman" w:hAnsi="Times New Roman" w:cs="Times New Roman"/>
          <w:color w:val="000000"/>
          <w:sz w:val="24"/>
          <w:szCs w:val="24"/>
          <w:bdr w:val="none" w:sz="0" w:space="0" w:color="auto" w:frame="1"/>
        </w:rPr>
        <w:t xml:space="preserve"> the evaluation panel</w:t>
      </w:r>
      <w:r>
        <w:rPr>
          <w:rStyle w:val="normaltextrun"/>
          <w:rFonts w:ascii="Times New Roman" w:hAnsi="Times New Roman" w:cs="Times New Roman"/>
          <w:b/>
          <w:bCs/>
          <w:color w:val="000000"/>
          <w:sz w:val="24"/>
          <w:szCs w:val="24"/>
          <w:bdr w:val="none" w:sz="0" w:space="0" w:color="auto" w:frame="1"/>
        </w:rPr>
        <w:t xml:space="preserve"> </w:t>
      </w:r>
      <w:r>
        <w:rPr>
          <w:rStyle w:val="normaltextrun"/>
          <w:rFonts w:ascii="Times New Roman" w:hAnsi="Times New Roman" w:cs="Times New Roman"/>
          <w:color w:val="000000"/>
          <w:sz w:val="24"/>
          <w:szCs w:val="24"/>
          <w:bdr w:val="none" w:sz="0" w:space="0" w:color="auto" w:frame="1"/>
        </w:rPr>
        <w:t xml:space="preserve">has recommended the Board approve. </w:t>
      </w:r>
    </w:p>
    <w:p w14:paraId="2CA685E4" w14:textId="77777777" w:rsidR="000808DB" w:rsidRPr="00B56655" w:rsidRDefault="000808DB" w:rsidP="000808DB">
      <w:pPr>
        <w:pStyle w:val="ListParagraph"/>
        <w:spacing w:after="0" w:line="240" w:lineRule="auto"/>
        <w:ind w:left="1080"/>
        <w:rPr>
          <w:rStyle w:val="normaltextrun"/>
          <w:rFonts w:ascii="Times New Roman" w:hAnsi="Times New Roman" w:cs="Times New Roman"/>
          <w:b/>
          <w:bCs/>
          <w:color w:val="000000"/>
          <w:sz w:val="24"/>
          <w:szCs w:val="24"/>
          <w:bdr w:val="none" w:sz="0" w:space="0" w:color="auto" w:frame="1"/>
        </w:rPr>
      </w:pPr>
    </w:p>
    <w:p w14:paraId="583BEA5B" w14:textId="77777777" w:rsidR="003812C8" w:rsidRPr="003812C8" w:rsidRDefault="000808DB" w:rsidP="003812C8">
      <w:pPr>
        <w:pStyle w:val="ListParagraph"/>
        <w:numPr>
          <w:ilvl w:val="2"/>
          <w:numId w:val="4"/>
        </w:numPr>
        <w:spacing w:after="0" w:line="240" w:lineRule="auto"/>
        <w:rPr>
          <w:rFonts w:ascii="Times New Roman" w:hAnsi="Times New Roman" w:cs="Times New Roman"/>
          <w:b/>
          <w:bCs/>
          <w:color w:val="000000"/>
          <w:sz w:val="24"/>
          <w:szCs w:val="24"/>
          <w:bdr w:val="none" w:sz="0" w:space="0" w:color="auto" w:frame="1"/>
        </w:rPr>
      </w:pPr>
      <w:r w:rsidRPr="00B56655">
        <w:rPr>
          <w:rFonts w:ascii="Times New Roman" w:hAnsi="Times New Roman" w:cs="Times New Roman"/>
          <w:bCs/>
          <w:color w:val="000000" w:themeColor="text1"/>
          <w:sz w:val="24"/>
          <w:szCs w:val="24"/>
        </w:rPr>
        <w:t xml:space="preserve">The Board shall hold a hearing on any preliminarily denied applications that have been appealed to the Board. </w:t>
      </w:r>
    </w:p>
    <w:p w14:paraId="71FB6E51" w14:textId="77777777" w:rsidR="003812C8" w:rsidRPr="003812C8" w:rsidRDefault="003812C8" w:rsidP="003812C8">
      <w:pPr>
        <w:pStyle w:val="ListParagraph"/>
        <w:rPr>
          <w:rStyle w:val="normaltextrun"/>
          <w:rFonts w:ascii="Times New Roman" w:hAnsi="Times New Roman" w:cs="Times New Roman"/>
          <w:color w:val="000000"/>
          <w:sz w:val="24"/>
          <w:szCs w:val="24"/>
          <w:bdr w:val="none" w:sz="0" w:space="0" w:color="auto" w:frame="1"/>
        </w:rPr>
      </w:pPr>
    </w:p>
    <w:p w14:paraId="7E2DB5B7" w14:textId="77777777" w:rsidR="003812C8" w:rsidRPr="003812C8" w:rsidRDefault="000808DB" w:rsidP="003812C8">
      <w:pPr>
        <w:pStyle w:val="ListParagraph"/>
        <w:numPr>
          <w:ilvl w:val="2"/>
          <w:numId w:val="4"/>
        </w:numPr>
        <w:spacing w:after="0" w:line="240" w:lineRule="auto"/>
        <w:rPr>
          <w:rStyle w:val="normaltextrun"/>
          <w:rFonts w:ascii="Times New Roman" w:hAnsi="Times New Roman" w:cs="Times New Roman"/>
          <w:b/>
          <w:bCs/>
          <w:color w:val="000000"/>
          <w:sz w:val="24"/>
          <w:szCs w:val="24"/>
          <w:bdr w:val="none" w:sz="0" w:space="0" w:color="auto" w:frame="1"/>
        </w:rPr>
      </w:pPr>
      <w:r w:rsidRPr="003812C8">
        <w:rPr>
          <w:rStyle w:val="normaltextrun"/>
          <w:rFonts w:ascii="Times New Roman" w:hAnsi="Times New Roman" w:cs="Times New Roman"/>
          <w:color w:val="000000"/>
          <w:sz w:val="24"/>
          <w:szCs w:val="24"/>
          <w:bdr w:val="none" w:sz="0" w:space="0" w:color="auto" w:frame="1"/>
        </w:rPr>
        <w:t xml:space="preserve">If a majority of the Board determines that an application should be approved and a grant in a specific sum should be awarded to the applicant, it shall direct Maine EMS to facilitate the provision of those funds to the community. </w:t>
      </w:r>
    </w:p>
    <w:p w14:paraId="15D4A7D2" w14:textId="77777777" w:rsidR="003812C8" w:rsidRPr="003812C8" w:rsidRDefault="003812C8" w:rsidP="003812C8">
      <w:pPr>
        <w:pStyle w:val="ListParagraph"/>
        <w:rPr>
          <w:rStyle w:val="normaltextrun"/>
          <w:rFonts w:ascii="Times New Roman" w:hAnsi="Times New Roman" w:cs="Times New Roman"/>
          <w:color w:val="000000"/>
          <w:sz w:val="24"/>
          <w:szCs w:val="24"/>
          <w:bdr w:val="none" w:sz="0" w:space="0" w:color="auto" w:frame="1"/>
        </w:rPr>
      </w:pPr>
    </w:p>
    <w:p w14:paraId="459C227B" w14:textId="77777777" w:rsidR="003812C8" w:rsidRPr="003812C8" w:rsidRDefault="000808DB" w:rsidP="003812C8">
      <w:pPr>
        <w:pStyle w:val="ListParagraph"/>
        <w:numPr>
          <w:ilvl w:val="2"/>
          <w:numId w:val="4"/>
        </w:numPr>
        <w:spacing w:after="0" w:line="240" w:lineRule="auto"/>
        <w:rPr>
          <w:rStyle w:val="normaltextrun"/>
          <w:rFonts w:ascii="Times New Roman" w:hAnsi="Times New Roman" w:cs="Times New Roman"/>
          <w:b/>
          <w:bCs/>
          <w:color w:val="000000"/>
          <w:sz w:val="24"/>
          <w:szCs w:val="24"/>
          <w:bdr w:val="none" w:sz="0" w:space="0" w:color="auto" w:frame="1"/>
        </w:rPr>
      </w:pPr>
      <w:r w:rsidRPr="003812C8">
        <w:rPr>
          <w:rStyle w:val="normaltextrun"/>
          <w:rFonts w:ascii="Times New Roman" w:hAnsi="Times New Roman" w:cs="Times New Roman"/>
          <w:color w:val="000000"/>
          <w:sz w:val="24"/>
          <w:szCs w:val="24"/>
          <w:bdr w:val="none" w:sz="0" w:space="0" w:color="auto" w:frame="1"/>
        </w:rPr>
        <w:t>If a majority of the Board fails to determine that an application should be approved and a grant in a specific sum should be awarded to the applicant, the Board may direct the evaluation panel to request additional information from the applicant or the Board may deny the application.</w:t>
      </w:r>
    </w:p>
    <w:p w14:paraId="1490F219" w14:textId="77777777" w:rsidR="003812C8" w:rsidRPr="003812C8" w:rsidRDefault="003812C8" w:rsidP="003812C8">
      <w:pPr>
        <w:pStyle w:val="ListParagraph"/>
        <w:rPr>
          <w:rFonts w:ascii="Times New Roman" w:hAnsi="Times New Roman" w:cs="Times New Roman"/>
          <w:bCs/>
          <w:color w:val="000000" w:themeColor="text1"/>
          <w:sz w:val="24"/>
          <w:szCs w:val="24"/>
        </w:rPr>
      </w:pPr>
    </w:p>
    <w:p w14:paraId="4AA91E5F" w14:textId="77777777" w:rsidR="003812C8" w:rsidRPr="003812C8" w:rsidRDefault="000808DB" w:rsidP="003812C8">
      <w:pPr>
        <w:pStyle w:val="ListParagraph"/>
        <w:numPr>
          <w:ilvl w:val="2"/>
          <w:numId w:val="4"/>
        </w:numPr>
        <w:spacing w:after="0" w:line="240" w:lineRule="auto"/>
        <w:rPr>
          <w:rFonts w:ascii="Times New Roman" w:hAnsi="Times New Roman" w:cs="Times New Roman"/>
          <w:b/>
          <w:bCs/>
          <w:color w:val="000000"/>
          <w:sz w:val="24"/>
          <w:szCs w:val="24"/>
          <w:bdr w:val="none" w:sz="0" w:space="0" w:color="auto" w:frame="1"/>
        </w:rPr>
      </w:pPr>
      <w:r w:rsidRPr="003812C8">
        <w:rPr>
          <w:rFonts w:ascii="Times New Roman" w:hAnsi="Times New Roman" w:cs="Times New Roman"/>
          <w:bCs/>
          <w:color w:val="000000" w:themeColor="text1"/>
          <w:sz w:val="24"/>
          <w:szCs w:val="24"/>
        </w:rPr>
        <w:t>The Board’s decision shall be in writing and contain the Board’s reasoning in a manner sufficient to inform the applicant and the public of the basis for the Board’s decision.</w:t>
      </w:r>
    </w:p>
    <w:p w14:paraId="1B4CF469" w14:textId="77777777" w:rsidR="003812C8" w:rsidRPr="003812C8" w:rsidRDefault="003812C8" w:rsidP="003812C8">
      <w:pPr>
        <w:pStyle w:val="ListParagraph"/>
        <w:rPr>
          <w:rFonts w:ascii="Times New Roman" w:hAnsi="Times New Roman" w:cs="Times New Roman"/>
          <w:bCs/>
          <w:color w:val="000000" w:themeColor="text1"/>
          <w:sz w:val="24"/>
          <w:szCs w:val="24"/>
        </w:rPr>
      </w:pPr>
    </w:p>
    <w:p w14:paraId="7D1D78BC" w14:textId="23A6A232" w:rsidR="000808DB" w:rsidRPr="003812C8" w:rsidRDefault="000808DB" w:rsidP="003812C8">
      <w:pPr>
        <w:pStyle w:val="ListParagraph"/>
        <w:numPr>
          <w:ilvl w:val="2"/>
          <w:numId w:val="4"/>
        </w:numPr>
        <w:spacing w:after="0" w:line="240" w:lineRule="auto"/>
        <w:rPr>
          <w:rFonts w:ascii="Times New Roman" w:hAnsi="Times New Roman" w:cs="Times New Roman"/>
          <w:b/>
          <w:bCs/>
          <w:color w:val="000000"/>
          <w:sz w:val="24"/>
          <w:szCs w:val="24"/>
          <w:bdr w:val="none" w:sz="0" w:space="0" w:color="auto" w:frame="1"/>
        </w:rPr>
      </w:pPr>
      <w:r w:rsidRPr="003812C8">
        <w:rPr>
          <w:rFonts w:ascii="Times New Roman" w:hAnsi="Times New Roman" w:cs="Times New Roman"/>
          <w:bCs/>
          <w:color w:val="000000" w:themeColor="text1"/>
          <w:sz w:val="24"/>
          <w:szCs w:val="24"/>
        </w:rPr>
        <w:t xml:space="preserve">The Board’s decision constitutes final agency action, appealable to the Superior Court in accordance with the Maine Administrative Procedure Act, 5 M.R.S. Ch. 375 Subchapter VII. </w:t>
      </w:r>
    </w:p>
    <w:p w14:paraId="2B99E3DB" w14:textId="77777777" w:rsidR="000808DB" w:rsidRPr="002C3FBF" w:rsidRDefault="000808DB" w:rsidP="000808DB">
      <w:pPr>
        <w:spacing w:after="0" w:line="240" w:lineRule="auto"/>
        <w:rPr>
          <w:rStyle w:val="normaltextrun"/>
          <w:rFonts w:ascii="Times New Roman" w:hAnsi="Times New Roman" w:cs="Times New Roman"/>
          <w:b/>
          <w:bCs/>
          <w:color w:val="000000"/>
          <w:sz w:val="24"/>
          <w:szCs w:val="24"/>
          <w:bdr w:val="none" w:sz="0" w:space="0" w:color="auto" w:frame="1"/>
        </w:rPr>
      </w:pPr>
    </w:p>
    <w:p w14:paraId="2D6F1866" w14:textId="66276E0F" w:rsidR="000808DB" w:rsidRPr="00497B87" w:rsidRDefault="000808DB" w:rsidP="003E25D3">
      <w:pPr>
        <w:pStyle w:val="ListParagraph"/>
        <w:numPr>
          <w:ilvl w:val="0"/>
          <w:numId w:val="5"/>
        </w:numPr>
        <w:spacing w:after="0" w:line="240" w:lineRule="auto"/>
        <w:rPr>
          <w:rStyle w:val="normaltextrun"/>
          <w:rFonts w:ascii="Times New Roman" w:hAnsi="Times New Roman" w:cs="Times New Roman"/>
          <w:b/>
          <w:bCs/>
          <w:color w:val="000000"/>
          <w:sz w:val="24"/>
          <w:szCs w:val="24"/>
          <w:bdr w:val="none" w:sz="0" w:space="0" w:color="auto" w:frame="1"/>
        </w:rPr>
      </w:pPr>
      <w:r w:rsidRPr="003E25D3">
        <w:rPr>
          <w:rStyle w:val="normaltextrun"/>
          <w:rFonts w:ascii="Times New Roman" w:hAnsi="Times New Roman" w:cs="Times New Roman"/>
          <w:b/>
          <w:bCs/>
          <w:color w:val="000000"/>
          <w:sz w:val="24"/>
          <w:szCs w:val="24"/>
          <w:bdr w:val="none" w:sz="0" w:space="0" w:color="auto" w:frame="1"/>
        </w:rPr>
        <w:t>Reporting</w:t>
      </w:r>
      <w:r w:rsidR="003E25D3">
        <w:rPr>
          <w:rStyle w:val="normaltextrun"/>
          <w:rFonts w:ascii="Times New Roman" w:hAnsi="Times New Roman" w:cs="Times New Roman"/>
          <w:b/>
          <w:bCs/>
          <w:color w:val="000000"/>
          <w:sz w:val="24"/>
          <w:szCs w:val="24"/>
          <w:bdr w:val="none" w:sz="0" w:space="0" w:color="auto" w:frame="1"/>
        </w:rPr>
        <w:t>.</w:t>
      </w:r>
      <w:r w:rsidRPr="003E25D3">
        <w:rPr>
          <w:rStyle w:val="normaltextrun"/>
          <w:rFonts w:ascii="Times New Roman" w:hAnsi="Times New Roman" w:cs="Times New Roman"/>
          <w:color w:val="000000"/>
          <w:sz w:val="24"/>
          <w:szCs w:val="24"/>
          <w:bdr w:val="none" w:sz="0" w:space="0" w:color="auto" w:frame="1"/>
        </w:rPr>
        <w:t xml:space="preserve"> </w:t>
      </w:r>
      <w:r w:rsidR="00497B87">
        <w:rPr>
          <w:rStyle w:val="normaltextrun"/>
          <w:rFonts w:ascii="Times New Roman" w:hAnsi="Times New Roman" w:cs="Times New Roman"/>
          <w:color w:val="000000"/>
          <w:sz w:val="24"/>
          <w:szCs w:val="24"/>
          <w:bdr w:val="none" w:sz="0" w:space="0" w:color="auto" w:frame="1"/>
        </w:rPr>
        <w:t xml:space="preserve"> </w:t>
      </w:r>
      <w:r w:rsidRPr="003E25D3">
        <w:rPr>
          <w:rStyle w:val="normaltextrun"/>
          <w:rFonts w:ascii="Times New Roman" w:hAnsi="Times New Roman" w:cs="Times New Roman"/>
          <w:color w:val="000000"/>
          <w:sz w:val="24"/>
          <w:szCs w:val="24"/>
          <w:bdr w:val="none" w:sz="0" w:space="0" w:color="auto" w:frame="1"/>
        </w:rPr>
        <w:t xml:space="preserve">Any recipient who has been awarded funds must provide: </w:t>
      </w:r>
    </w:p>
    <w:p w14:paraId="3EFFC683" w14:textId="77777777" w:rsidR="00497B87" w:rsidRPr="003E25D3" w:rsidRDefault="00497B87" w:rsidP="00497B87">
      <w:pPr>
        <w:pStyle w:val="ListParagraph"/>
        <w:spacing w:after="0" w:line="240" w:lineRule="auto"/>
        <w:ind w:left="0"/>
        <w:rPr>
          <w:rStyle w:val="normaltextrun"/>
          <w:rFonts w:ascii="Times New Roman" w:hAnsi="Times New Roman" w:cs="Times New Roman"/>
          <w:b/>
          <w:bCs/>
          <w:color w:val="000000"/>
          <w:sz w:val="24"/>
          <w:szCs w:val="24"/>
          <w:bdr w:val="none" w:sz="0" w:space="0" w:color="auto" w:frame="1"/>
        </w:rPr>
      </w:pPr>
    </w:p>
    <w:p w14:paraId="3A6554DD" w14:textId="482136C5" w:rsidR="000808DB" w:rsidRPr="003E25D3" w:rsidRDefault="000808DB" w:rsidP="003E25D3">
      <w:pPr>
        <w:pStyle w:val="ListParagraph"/>
        <w:numPr>
          <w:ilvl w:val="1"/>
          <w:numId w:val="5"/>
        </w:numPr>
        <w:spacing w:after="0" w:line="240" w:lineRule="auto"/>
        <w:rPr>
          <w:rStyle w:val="normaltextrun"/>
          <w:rFonts w:ascii="Times New Roman" w:hAnsi="Times New Roman" w:cs="Times New Roman"/>
          <w:b/>
          <w:bCs/>
          <w:color w:val="000000"/>
          <w:sz w:val="24"/>
          <w:szCs w:val="24"/>
          <w:bdr w:val="none" w:sz="0" w:space="0" w:color="auto" w:frame="1"/>
        </w:rPr>
      </w:pPr>
      <w:r>
        <w:rPr>
          <w:rStyle w:val="normaltextrun"/>
          <w:rFonts w:ascii="Times New Roman" w:hAnsi="Times New Roman" w:cs="Times New Roman"/>
          <w:color w:val="000000"/>
          <w:sz w:val="24"/>
          <w:szCs w:val="24"/>
          <w:bdr w:val="none" w:sz="0" w:space="0" w:color="auto" w:frame="1"/>
        </w:rPr>
        <w:t xml:space="preserve">Quarterly reports to the Board on the expenditure and use of those funds that address the activities within the approved application. </w:t>
      </w:r>
      <w:r w:rsidRPr="003E25D3">
        <w:rPr>
          <w:rStyle w:val="normaltextrun"/>
          <w:rFonts w:ascii="Times New Roman" w:hAnsi="Times New Roman" w:cs="Times New Roman"/>
          <w:color w:val="000000"/>
          <w:sz w:val="24"/>
          <w:szCs w:val="24"/>
          <w:bdr w:val="none" w:sz="0" w:space="0" w:color="auto" w:frame="1"/>
        </w:rPr>
        <w:t>These reports shall continue until the activities within the approved application have been completed</w:t>
      </w:r>
      <w:r w:rsidRPr="003E25D3">
        <w:rPr>
          <w:rStyle w:val="normaltextrun"/>
          <w:rFonts w:ascii="Times New Roman" w:hAnsi="Times New Roman" w:cs="Times New Roman"/>
          <w:b/>
          <w:bCs/>
          <w:color w:val="000000"/>
          <w:sz w:val="24"/>
          <w:szCs w:val="24"/>
          <w:bdr w:val="none" w:sz="0" w:space="0" w:color="auto" w:frame="1"/>
        </w:rPr>
        <w:t>.</w:t>
      </w:r>
    </w:p>
    <w:p w14:paraId="5C757BAC" w14:textId="77777777" w:rsidR="000808DB" w:rsidRPr="00D44959" w:rsidRDefault="000808DB" w:rsidP="000808DB">
      <w:pPr>
        <w:spacing w:after="0" w:line="240" w:lineRule="auto"/>
        <w:rPr>
          <w:rStyle w:val="normaltextrun"/>
          <w:rFonts w:ascii="Times New Roman" w:hAnsi="Times New Roman" w:cs="Times New Roman"/>
          <w:b/>
          <w:bCs/>
          <w:color w:val="000000"/>
          <w:sz w:val="24"/>
          <w:szCs w:val="24"/>
          <w:bdr w:val="none" w:sz="0" w:space="0" w:color="auto" w:frame="1"/>
        </w:rPr>
      </w:pPr>
    </w:p>
    <w:p w14:paraId="22166A13" w14:textId="10405E17" w:rsidR="000808DB" w:rsidRPr="00D44959" w:rsidRDefault="000808DB" w:rsidP="003E25D3">
      <w:pPr>
        <w:pStyle w:val="ListParagraph"/>
        <w:numPr>
          <w:ilvl w:val="1"/>
          <w:numId w:val="5"/>
        </w:numPr>
        <w:spacing w:after="0" w:line="240" w:lineRule="auto"/>
        <w:rPr>
          <w:rStyle w:val="normaltextrun"/>
          <w:rFonts w:ascii="Times New Roman" w:hAnsi="Times New Roman" w:cs="Times New Roman"/>
          <w:b/>
          <w:bCs/>
          <w:color w:val="000000"/>
          <w:sz w:val="24"/>
          <w:szCs w:val="24"/>
          <w:bdr w:val="none" w:sz="0" w:space="0" w:color="auto" w:frame="1"/>
        </w:rPr>
      </w:pPr>
      <w:r>
        <w:rPr>
          <w:rStyle w:val="normaltextrun"/>
          <w:rFonts w:ascii="Times New Roman" w:hAnsi="Times New Roman" w:cs="Times New Roman"/>
          <w:color w:val="000000"/>
          <w:sz w:val="24"/>
          <w:szCs w:val="24"/>
          <w:bdr w:val="none" w:sz="0" w:space="0" w:color="auto" w:frame="1"/>
        </w:rPr>
        <w:t>A</w:t>
      </w:r>
      <w:r w:rsidRPr="00A43649">
        <w:rPr>
          <w:rStyle w:val="normaltextrun"/>
          <w:rFonts w:ascii="Times New Roman" w:hAnsi="Times New Roman" w:cs="Times New Roman"/>
          <w:color w:val="000000"/>
          <w:sz w:val="24"/>
          <w:szCs w:val="24"/>
          <w:bdr w:val="none" w:sz="0" w:space="0" w:color="auto" w:frame="1"/>
        </w:rPr>
        <w:t xml:space="preserve"> final report within three (3) calendar months of expenditure of all funds</w:t>
      </w:r>
      <w:r>
        <w:rPr>
          <w:rStyle w:val="normaltextrun"/>
          <w:rFonts w:ascii="Times New Roman" w:hAnsi="Times New Roman" w:cs="Times New Roman"/>
          <w:color w:val="000000"/>
          <w:sz w:val="24"/>
          <w:szCs w:val="24"/>
          <w:bdr w:val="none" w:sz="0" w:space="0" w:color="auto" w:frame="1"/>
        </w:rPr>
        <w:t>, or all activities within the approved application have been completed, whichever is earlier.</w:t>
      </w:r>
    </w:p>
    <w:p w14:paraId="50F026A7" w14:textId="77777777" w:rsidR="000808DB" w:rsidRPr="00D44959" w:rsidRDefault="000808DB" w:rsidP="000808DB">
      <w:pPr>
        <w:spacing w:after="0" w:line="240" w:lineRule="auto"/>
        <w:rPr>
          <w:rStyle w:val="normaltextrun"/>
          <w:rFonts w:ascii="Times New Roman" w:hAnsi="Times New Roman" w:cs="Times New Roman"/>
          <w:b/>
          <w:bCs/>
          <w:color w:val="000000"/>
          <w:sz w:val="24"/>
          <w:szCs w:val="24"/>
          <w:bdr w:val="none" w:sz="0" w:space="0" w:color="auto" w:frame="1"/>
        </w:rPr>
      </w:pPr>
    </w:p>
    <w:p w14:paraId="4555B822" w14:textId="4CF3C8C7" w:rsidR="00FF78B7" w:rsidRPr="00394E6C" w:rsidRDefault="00394E6C" w:rsidP="00394E6C">
      <w:pPr>
        <w:rPr>
          <w:rFonts w:ascii="Times New Roman" w:hAnsi="Times New Roman" w:cs="Times New Roman"/>
          <w:sz w:val="24"/>
          <w:szCs w:val="24"/>
        </w:rPr>
      </w:pPr>
      <w:r w:rsidRPr="00394E6C">
        <w:rPr>
          <w:rFonts w:ascii="Times New Roman" w:hAnsi="Times New Roman" w:cs="Times New Roman"/>
          <w:sz w:val="24"/>
          <w:szCs w:val="24"/>
        </w:rPr>
        <w:t>AUTHORITY:</w:t>
      </w:r>
      <w:r>
        <w:rPr>
          <w:rFonts w:ascii="Times New Roman" w:hAnsi="Times New Roman" w:cs="Times New Roman"/>
          <w:sz w:val="24"/>
          <w:szCs w:val="24"/>
        </w:rPr>
        <w:tab/>
      </w:r>
      <w:r>
        <w:rPr>
          <w:rFonts w:ascii="Times New Roman" w:hAnsi="Times New Roman" w:cs="Times New Roman"/>
          <w:sz w:val="24"/>
          <w:szCs w:val="24"/>
        </w:rPr>
        <w:tab/>
      </w:r>
      <w:r w:rsidR="00BF6104">
        <w:rPr>
          <w:rFonts w:ascii="Times New Roman" w:hAnsi="Times New Roman" w:cs="Times New Roman"/>
          <w:sz w:val="24"/>
          <w:szCs w:val="24"/>
        </w:rPr>
        <w:t xml:space="preserve">32 M.R.S. §84(1)(A), </w:t>
      </w:r>
      <w:r>
        <w:rPr>
          <w:rFonts w:ascii="Times New Roman" w:hAnsi="Times New Roman" w:cs="Times New Roman"/>
          <w:sz w:val="24"/>
          <w:szCs w:val="24"/>
        </w:rPr>
        <w:t>32 M.R.S. §</w:t>
      </w:r>
      <w:r w:rsidR="00497B87">
        <w:rPr>
          <w:rFonts w:ascii="Times New Roman" w:hAnsi="Times New Roman" w:cs="Times New Roman"/>
          <w:sz w:val="24"/>
          <w:szCs w:val="24"/>
        </w:rPr>
        <w:t>97(4)</w:t>
      </w:r>
    </w:p>
    <w:p w14:paraId="4615AB34" w14:textId="684D662C" w:rsidR="00394E6C" w:rsidRPr="00394E6C" w:rsidRDefault="00394E6C" w:rsidP="00394E6C">
      <w:pPr>
        <w:rPr>
          <w:rFonts w:ascii="Times New Roman" w:hAnsi="Times New Roman" w:cs="Times New Roman"/>
          <w:sz w:val="24"/>
          <w:szCs w:val="24"/>
        </w:rPr>
      </w:pPr>
      <w:r w:rsidRPr="62DC89B1">
        <w:rPr>
          <w:rFonts w:ascii="Times New Roman" w:hAnsi="Times New Roman" w:cs="Times New Roman"/>
          <w:sz w:val="24"/>
          <w:szCs w:val="24"/>
        </w:rPr>
        <w:t>ADOPTION:</w:t>
      </w:r>
      <w:r>
        <w:tab/>
      </w:r>
      <w:r>
        <w:tab/>
      </w:r>
      <w:r>
        <w:tab/>
      </w:r>
      <w:r w:rsidR="360D2C18" w:rsidRPr="62DC89B1">
        <w:rPr>
          <w:rFonts w:ascii="Times New Roman" w:hAnsi="Times New Roman" w:cs="Times New Roman"/>
          <w:sz w:val="24"/>
          <w:szCs w:val="24"/>
        </w:rPr>
        <w:t>August 7, 2024</w:t>
      </w:r>
    </w:p>
    <w:p w14:paraId="39AA465E" w14:textId="709F1644" w:rsidR="00394E6C" w:rsidRPr="00394E6C" w:rsidRDefault="00394E6C" w:rsidP="00394E6C">
      <w:pPr>
        <w:rPr>
          <w:rFonts w:ascii="Times New Roman" w:hAnsi="Times New Roman" w:cs="Times New Roman"/>
          <w:sz w:val="24"/>
          <w:szCs w:val="24"/>
        </w:rPr>
      </w:pPr>
      <w:r w:rsidRPr="00394E6C">
        <w:rPr>
          <w:rFonts w:ascii="Times New Roman" w:hAnsi="Times New Roman" w:cs="Times New Roman"/>
          <w:sz w:val="24"/>
          <w:szCs w:val="24"/>
        </w:rPr>
        <w:t>EFFECTIVE DATE:</w:t>
      </w:r>
      <w:r>
        <w:rPr>
          <w:rFonts w:ascii="Times New Roman" w:hAnsi="Times New Roman" w:cs="Times New Roman"/>
          <w:sz w:val="24"/>
          <w:szCs w:val="24"/>
        </w:rPr>
        <w:tab/>
      </w:r>
      <w:r>
        <w:rPr>
          <w:rFonts w:ascii="Times New Roman" w:hAnsi="Times New Roman" w:cs="Times New Roman"/>
          <w:sz w:val="24"/>
          <w:szCs w:val="24"/>
        </w:rPr>
        <w:tab/>
      </w:r>
      <w:r w:rsidR="00EF34B3">
        <w:rPr>
          <w:rFonts w:ascii="Times New Roman" w:hAnsi="Times New Roman" w:cs="Times New Roman"/>
          <w:sz w:val="24"/>
          <w:szCs w:val="24"/>
        </w:rPr>
        <w:t>October 16, 2024 – filing 2024-236</w:t>
      </w:r>
    </w:p>
    <w:sectPr w:rsidR="00394E6C" w:rsidRPr="00394E6C" w:rsidSect="00BE1247">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F924E9" w14:textId="77777777" w:rsidR="00317824" w:rsidRDefault="00317824">
      <w:pPr>
        <w:spacing w:after="0" w:line="240" w:lineRule="auto"/>
      </w:pPr>
      <w:r>
        <w:separator/>
      </w:r>
    </w:p>
  </w:endnote>
  <w:endnote w:type="continuationSeparator" w:id="0">
    <w:p w14:paraId="75044DB4" w14:textId="77777777" w:rsidR="00317824" w:rsidRDefault="00317824">
      <w:pPr>
        <w:spacing w:after="0" w:line="240" w:lineRule="auto"/>
      </w:pPr>
      <w:r>
        <w:continuationSeparator/>
      </w:r>
    </w:p>
  </w:endnote>
  <w:endnote w:type="continuationNotice" w:id="1">
    <w:p w14:paraId="63AE12DE" w14:textId="77777777" w:rsidR="00317824" w:rsidRDefault="0031782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804AA" w14:textId="77777777" w:rsidR="005979A4" w:rsidRDefault="005979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A2A80" w14:textId="77777777" w:rsidR="005979A4" w:rsidRDefault="005979A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A2EB7" w14:textId="77777777" w:rsidR="005979A4" w:rsidRDefault="005979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330C8B" w14:textId="77777777" w:rsidR="00317824" w:rsidRDefault="00317824">
      <w:pPr>
        <w:spacing w:after="0" w:line="240" w:lineRule="auto"/>
      </w:pPr>
      <w:r>
        <w:separator/>
      </w:r>
    </w:p>
  </w:footnote>
  <w:footnote w:type="continuationSeparator" w:id="0">
    <w:p w14:paraId="1213BDC7" w14:textId="77777777" w:rsidR="00317824" w:rsidRDefault="00317824">
      <w:pPr>
        <w:spacing w:after="0" w:line="240" w:lineRule="auto"/>
      </w:pPr>
      <w:r>
        <w:continuationSeparator/>
      </w:r>
    </w:p>
  </w:footnote>
  <w:footnote w:type="continuationNotice" w:id="1">
    <w:p w14:paraId="0F073CE4" w14:textId="77777777" w:rsidR="00317824" w:rsidRDefault="0031782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17DEC" w14:textId="1B39E404" w:rsidR="005979A4" w:rsidRDefault="005979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3E9C2" w14:textId="16ED1D69" w:rsidR="005979A4" w:rsidRDefault="005979A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51D8D" w14:textId="45B711FD" w:rsidR="005979A4" w:rsidRDefault="005979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C3EB4"/>
    <w:multiLevelType w:val="hybridMultilevel"/>
    <w:tmpl w:val="325405E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160" w:hanging="360"/>
      </w:pPr>
    </w:lvl>
    <w:lvl w:ilvl="4" w:tplc="04090019">
      <w:start w:val="1"/>
      <w:numFmt w:val="lowerLetter"/>
      <w:lvlText w:val="%5."/>
      <w:lvlJc w:val="left"/>
      <w:pPr>
        <w:ind w:left="27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81F0806"/>
    <w:multiLevelType w:val="multilevel"/>
    <w:tmpl w:val="BB1EE634"/>
    <w:lvl w:ilvl="0">
      <w:start w:val="1"/>
      <w:numFmt w:val="decimal"/>
      <w:suff w:val="space"/>
      <w:lvlText w:val="§%1."/>
      <w:lvlJc w:val="left"/>
      <w:pPr>
        <w:ind w:left="0" w:firstLine="0"/>
      </w:pPr>
      <w:rPr>
        <w:rFonts w:hint="default"/>
        <w:b/>
        <w:bCs w:val="0"/>
        <w:i w:val="0"/>
        <w:color w:val="000000"/>
      </w:rPr>
    </w:lvl>
    <w:lvl w:ilvl="1">
      <w:start w:val="1"/>
      <w:numFmt w:val="upperLetter"/>
      <w:lvlText w:val="%2."/>
      <w:lvlJc w:val="left"/>
      <w:pPr>
        <w:ind w:left="1170" w:hanging="360"/>
      </w:pPr>
      <w:rPr>
        <w:rFonts w:hint="default"/>
      </w:rPr>
    </w:lvl>
    <w:lvl w:ilvl="2">
      <w:start w:val="1"/>
      <w:numFmt w:val="decimal"/>
      <w:lvlText w:val="%3."/>
      <w:lvlJc w:val="left"/>
      <w:pPr>
        <w:ind w:left="1440" w:hanging="360"/>
      </w:pPr>
      <w:rPr>
        <w:rFonts w:hint="default"/>
        <w:b w:val="0"/>
        <w:bCs w:val="0"/>
      </w:rPr>
    </w:lvl>
    <w:lvl w:ilvl="3">
      <w:start w:val="1"/>
      <w:numFmt w:val="lowerRoman"/>
      <w:lvlText w:val="%4."/>
      <w:lvlJc w:val="left"/>
      <w:pPr>
        <w:ind w:left="2790" w:hanging="360"/>
      </w:pPr>
      <w:rPr>
        <w:rFonts w:hint="default"/>
        <w:b w:val="0"/>
        <w:bCs w:val="0"/>
      </w:rPr>
    </w:lvl>
    <w:lvl w:ilvl="4">
      <w:start w:val="1"/>
      <w:numFmt w:val="lowerLetter"/>
      <w:suff w:val="space"/>
      <w:lvlText w:val="%5."/>
      <w:lvlJc w:val="left"/>
      <w:pPr>
        <w:ind w:left="3222" w:hanging="432"/>
      </w:pPr>
      <w:rPr>
        <w:rFonts w:hint="default"/>
        <w:color w:val="auto"/>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2" w15:restartNumberingAfterBreak="0">
    <w:nsid w:val="4B136A97"/>
    <w:multiLevelType w:val="multilevel"/>
    <w:tmpl w:val="9586E020"/>
    <w:lvl w:ilvl="0">
      <w:start w:val="1"/>
      <w:numFmt w:val="decimal"/>
      <w:suff w:val="space"/>
      <w:lvlText w:val="§%1."/>
      <w:lvlJc w:val="left"/>
      <w:pPr>
        <w:ind w:left="0" w:firstLine="0"/>
      </w:pPr>
      <w:rPr>
        <w:rFonts w:hint="default"/>
        <w:b/>
        <w:bCs w:val="0"/>
        <w:i w:val="0"/>
        <w:color w:val="000000"/>
      </w:rPr>
    </w:lvl>
    <w:lvl w:ilvl="1">
      <w:start w:val="1"/>
      <w:numFmt w:val="upperLetter"/>
      <w:lvlText w:val="%2."/>
      <w:lvlJc w:val="left"/>
      <w:pPr>
        <w:ind w:left="1170" w:hanging="360"/>
      </w:pPr>
      <w:rPr>
        <w:rFonts w:hint="default"/>
        <w:b w:val="0"/>
        <w:bCs w:val="0"/>
      </w:rPr>
    </w:lvl>
    <w:lvl w:ilvl="2">
      <w:start w:val="1"/>
      <w:numFmt w:val="decimal"/>
      <w:lvlText w:val="%3."/>
      <w:lvlJc w:val="left"/>
      <w:pPr>
        <w:ind w:left="1980" w:hanging="360"/>
      </w:pPr>
    </w:lvl>
    <w:lvl w:ilvl="3">
      <w:start w:val="1"/>
      <w:numFmt w:val="decimal"/>
      <w:lvlText w:val="%4."/>
      <w:lvlJc w:val="left"/>
      <w:pPr>
        <w:ind w:left="1980" w:hanging="360"/>
      </w:pPr>
      <w:rPr>
        <w:b w:val="0"/>
        <w:bCs w:val="0"/>
      </w:rPr>
    </w:lvl>
    <w:lvl w:ilvl="4">
      <w:start w:val="1"/>
      <w:numFmt w:val="lowerLetter"/>
      <w:suff w:val="space"/>
      <w:lvlText w:val="%5."/>
      <w:lvlJc w:val="left"/>
      <w:pPr>
        <w:ind w:left="3222" w:hanging="432"/>
      </w:pPr>
      <w:rPr>
        <w:rFonts w:hint="default"/>
        <w:color w:val="auto"/>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3" w15:restartNumberingAfterBreak="0">
    <w:nsid w:val="5A4A0973"/>
    <w:multiLevelType w:val="multilevel"/>
    <w:tmpl w:val="31108E9E"/>
    <w:lvl w:ilvl="0">
      <w:start w:val="1"/>
      <w:numFmt w:val="decimal"/>
      <w:suff w:val="space"/>
      <w:lvlText w:val="§%1."/>
      <w:lvlJc w:val="left"/>
      <w:pPr>
        <w:ind w:left="0" w:firstLine="0"/>
      </w:pPr>
      <w:rPr>
        <w:rFonts w:hint="default"/>
        <w:b/>
        <w:bCs w:val="0"/>
        <w:i w:val="0"/>
        <w:color w:val="000000"/>
      </w:rPr>
    </w:lvl>
    <w:lvl w:ilvl="1">
      <w:start w:val="1"/>
      <w:numFmt w:val="upperLetter"/>
      <w:lvlText w:val="%2."/>
      <w:lvlJc w:val="left"/>
      <w:pPr>
        <w:ind w:left="1170" w:hanging="360"/>
      </w:pPr>
      <w:rPr>
        <w:rFonts w:hint="default"/>
      </w:rPr>
    </w:lvl>
    <w:lvl w:ilvl="2">
      <w:start w:val="1"/>
      <w:numFmt w:val="decimal"/>
      <w:lvlText w:val="%3."/>
      <w:lvlJc w:val="left"/>
      <w:pPr>
        <w:ind w:left="2070" w:hanging="360"/>
      </w:pPr>
      <w:rPr>
        <w:b w:val="0"/>
        <w:bCs w:val="0"/>
      </w:rPr>
    </w:lvl>
    <w:lvl w:ilvl="3">
      <w:start w:val="1"/>
      <w:numFmt w:val="lowerLetter"/>
      <w:lvlText w:val="%4."/>
      <w:lvlJc w:val="left"/>
      <w:pPr>
        <w:ind w:left="2790" w:hanging="360"/>
      </w:pPr>
      <w:rPr>
        <w:rFonts w:hint="default"/>
        <w:b w:val="0"/>
        <w:bCs w:val="0"/>
      </w:rPr>
    </w:lvl>
    <w:lvl w:ilvl="4">
      <w:start w:val="1"/>
      <w:numFmt w:val="lowerLetter"/>
      <w:suff w:val="space"/>
      <w:lvlText w:val="%5."/>
      <w:lvlJc w:val="left"/>
      <w:pPr>
        <w:ind w:left="3222" w:hanging="432"/>
      </w:pPr>
      <w:rPr>
        <w:rFonts w:hint="default"/>
        <w:color w:val="auto"/>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4" w15:restartNumberingAfterBreak="0">
    <w:nsid w:val="65390ACE"/>
    <w:multiLevelType w:val="multilevel"/>
    <w:tmpl w:val="D6342EF2"/>
    <w:lvl w:ilvl="0">
      <w:start w:val="8"/>
      <w:numFmt w:val="decimal"/>
      <w:suff w:val="space"/>
      <w:lvlText w:val="§%1."/>
      <w:lvlJc w:val="left"/>
      <w:pPr>
        <w:ind w:left="0" w:firstLine="0"/>
      </w:pPr>
      <w:rPr>
        <w:rFonts w:hint="default"/>
        <w:b/>
        <w:bCs w:val="0"/>
        <w:i w:val="0"/>
        <w:color w:val="000000"/>
      </w:rPr>
    </w:lvl>
    <w:lvl w:ilvl="1">
      <w:start w:val="1"/>
      <w:numFmt w:val="upperLetter"/>
      <w:lvlText w:val="%2."/>
      <w:lvlJc w:val="left"/>
      <w:pPr>
        <w:ind w:left="1170" w:hanging="360"/>
      </w:pPr>
      <w:rPr>
        <w:rFonts w:hint="default"/>
        <w:b w:val="0"/>
        <w:bCs w:val="0"/>
      </w:rPr>
    </w:lvl>
    <w:lvl w:ilvl="2">
      <w:start w:val="1"/>
      <w:numFmt w:val="decimal"/>
      <w:lvlText w:val="%3."/>
      <w:lvlJc w:val="left"/>
      <w:pPr>
        <w:ind w:left="2070" w:hanging="360"/>
      </w:pPr>
      <w:rPr>
        <w:rFonts w:hint="default"/>
        <w:b w:val="0"/>
        <w:bCs w:val="0"/>
      </w:rPr>
    </w:lvl>
    <w:lvl w:ilvl="3">
      <w:start w:val="1"/>
      <w:numFmt w:val="lowerLetter"/>
      <w:lvlText w:val="%4."/>
      <w:lvlJc w:val="left"/>
      <w:pPr>
        <w:ind w:left="2790" w:hanging="360"/>
      </w:pPr>
      <w:rPr>
        <w:rFonts w:hint="default"/>
        <w:b w:val="0"/>
        <w:bCs w:val="0"/>
      </w:rPr>
    </w:lvl>
    <w:lvl w:ilvl="4">
      <w:start w:val="1"/>
      <w:numFmt w:val="lowerLetter"/>
      <w:suff w:val="space"/>
      <w:lvlText w:val="%5."/>
      <w:lvlJc w:val="left"/>
      <w:pPr>
        <w:ind w:left="3222" w:hanging="432"/>
      </w:pPr>
      <w:rPr>
        <w:rFonts w:hint="default"/>
        <w:color w:val="auto"/>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num w:numId="1" w16cid:durableId="1475368566">
    <w:abstractNumId w:val="2"/>
  </w:num>
  <w:num w:numId="2" w16cid:durableId="920258713">
    <w:abstractNumId w:val="0"/>
  </w:num>
  <w:num w:numId="3" w16cid:durableId="1982037962">
    <w:abstractNumId w:val="1"/>
  </w:num>
  <w:num w:numId="4" w16cid:durableId="1096944803">
    <w:abstractNumId w:val="3"/>
  </w:num>
  <w:num w:numId="5" w16cid:durableId="15236685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91"/>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zO2sDA1MTI3MzIxNTdQ0lEKTi0uzszPAykwrAUAZUhkYSwAAAA="/>
  </w:docVars>
  <w:rsids>
    <w:rsidRoot w:val="000808DB"/>
    <w:rsid w:val="00030CF1"/>
    <w:rsid w:val="000808DB"/>
    <w:rsid w:val="00177A78"/>
    <w:rsid w:val="00214EA9"/>
    <w:rsid w:val="00237E80"/>
    <w:rsid w:val="00275EB6"/>
    <w:rsid w:val="002B0B65"/>
    <w:rsid w:val="002D1F9A"/>
    <w:rsid w:val="002D70EB"/>
    <w:rsid w:val="00317824"/>
    <w:rsid w:val="003678FD"/>
    <w:rsid w:val="003812C8"/>
    <w:rsid w:val="00394E6C"/>
    <w:rsid w:val="003D0C6E"/>
    <w:rsid w:val="003E25D3"/>
    <w:rsid w:val="003F56AA"/>
    <w:rsid w:val="00401F4F"/>
    <w:rsid w:val="0041161B"/>
    <w:rsid w:val="004514F7"/>
    <w:rsid w:val="0047376D"/>
    <w:rsid w:val="00497B87"/>
    <w:rsid w:val="00516786"/>
    <w:rsid w:val="00540982"/>
    <w:rsid w:val="00566225"/>
    <w:rsid w:val="0058619E"/>
    <w:rsid w:val="00590B01"/>
    <w:rsid w:val="005979A4"/>
    <w:rsid w:val="00612E4D"/>
    <w:rsid w:val="006522BD"/>
    <w:rsid w:val="0070FF94"/>
    <w:rsid w:val="00716905"/>
    <w:rsid w:val="007215FD"/>
    <w:rsid w:val="00731731"/>
    <w:rsid w:val="00732D95"/>
    <w:rsid w:val="0074712E"/>
    <w:rsid w:val="007D73FC"/>
    <w:rsid w:val="008C11A0"/>
    <w:rsid w:val="00954751"/>
    <w:rsid w:val="00966762"/>
    <w:rsid w:val="009A7C13"/>
    <w:rsid w:val="00A23793"/>
    <w:rsid w:val="00A54EB0"/>
    <w:rsid w:val="00A84C07"/>
    <w:rsid w:val="00B36680"/>
    <w:rsid w:val="00B76AEA"/>
    <w:rsid w:val="00B925C2"/>
    <w:rsid w:val="00BB2D4C"/>
    <w:rsid w:val="00BE1247"/>
    <w:rsid w:val="00BF6104"/>
    <w:rsid w:val="00C62E02"/>
    <w:rsid w:val="00D12CBB"/>
    <w:rsid w:val="00D27BC0"/>
    <w:rsid w:val="00DB00B4"/>
    <w:rsid w:val="00E24FED"/>
    <w:rsid w:val="00E95214"/>
    <w:rsid w:val="00EF34B3"/>
    <w:rsid w:val="00F2291F"/>
    <w:rsid w:val="00F34469"/>
    <w:rsid w:val="00F814E8"/>
    <w:rsid w:val="00F92913"/>
    <w:rsid w:val="00FC2935"/>
    <w:rsid w:val="00FC7E23"/>
    <w:rsid w:val="00FF78B7"/>
    <w:rsid w:val="0144441C"/>
    <w:rsid w:val="1506116F"/>
    <w:rsid w:val="360D2C18"/>
    <w:rsid w:val="3736E630"/>
    <w:rsid w:val="409D97F1"/>
    <w:rsid w:val="618E79E7"/>
    <w:rsid w:val="62DC89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184917"/>
  <w15:chartTrackingRefBased/>
  <w15:docId w15:val="{392DCAC0-8B6E-45A4-A730-65AD38386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08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0808D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0808DB"/>
  </w:style>
  <w:style w:type="character" w:customStyle="1" w:styleId="tabchar">
    <w:name w:val="tabchar"/>
    <w:basedOn w:val="DefaultParagraphFont"/>
    <w:rsid w:val="000808DB"/>
  </w:style>
  <w:style w:type="character" w:customStyle="1" w:styleId="eop">
    <w:name w:val="eop"/>
    <w:basedOn w:val="DefaultParagraphFont"/>
    <w:rsid w:val="000808DB"/>
  </w:style>
  <w:style w:type="character" w:styleId="CommentReference">
    <w:name w:val="annotation reference"/>
    <w:basedOn w:val="DefaultParagraphFont"/>
    <w:uiPriority w:val="99"/>
    <w:semiHidden/>
    <w:unhideWhenUsed/>
    <w:rsid w:val="000808DB"/>
    <w:rPr>
      <w:sz w:val="16"/>
      <w:szCs w:val="16"/>
    </w:rPr>
  </w:style>
  <w:style w:type="paragraph" w:styleId="CommentText">
    <w:name w:val="annotation text"/>
    <w:basedOn w:val="Normal"/>
    <w:link w:val="CommentTextChar"/>
    <w:uiPriority w:val="99"/>
    <w:unhideWhenUsed/>
    <w:rsid w:val="000808DB"/>
    <w:pPr>
      <w:spacing w:line="240" w:lineRule="auto"/>
    </w:pPr>
    <w:rPr>
      <w:sz w:val="20"/>
      <w:szCs w:val="20"/>
    </w:rPr>
  </w:style>
  <w:style w:type="character" w:customStyle="1" w:styleId="CommentTextChar">
    <w:name w:val="Comment Text Char"/>
    <w:basedOn w:val="DefaultParagraphFont"/>
    <w:link w:val="CommentText"/>
    <w:uiPriority w:val="99"/>
    <w:rsid w:val="000808DB"/>
    <w:rPr>
      <w:sz w:val="20"/>
      <w:szCs w:val="20"/>
    </w:rPr>
  </w:style>
  <w:style w:type="paragraph" w:styleId="ListParagraph">
    <w:name w:val="List Paragraph"/>
    <w:basedOn w:val="Normal"/>
    <w:uiPriority w:val="34"/>
    <w:qFormat/>
    <w:rsid w:val="000808DB"/>
    <w:pPr>
      <w:ind w:left="720"/>
      <w:contextualSpacing/>
    </w:pPr>
  </w:style>
  <w:style w:type="paragraph" w:styleId="Header">
    <w:name w:val="header"/>
    <w:basedOn w:val="Normal"/>
    <w:link w:val="HeaderChar"/>
    <w:uiPriority w:val="99"/>
    <w:unhideWhenUsed/>
    <w:rsid w:val="000808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08DB"/>
  </w:style>
  <w:style w:type="paragraph" w:styleId="Footer">
    <w:name w:val="footer"/>
    <w:basedOn w:val="Normal"/>
    <w:link w:val="FooterChar"/>
    <w:uiPriority w:val="99"/>
    <w:unhideWhenUsed/>
    <w:rsid w:val="000808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08DB"/>
  </w:style>
  <w:style w:type="character" w:styleId="LineNumber">
    <w:name w:val="line number"/>
    <w:basedOn w:val="DefaultParagraphFont"/>
    <w:uiPriority w:val="99"/>
    <w:semiHidden/>
    <w:unhideWhenUsed/>
    <w:rsid w:val="000808DB"/>
  </w:style>
  <w:style w:type="paragraph" w:styleId="Revision">
    <w:name w:val="Revision"/>
    <w:hidden/>
    <w:uiPriority w:val="99"/>
    <w:semiHidden/>
    <w:rsid w:val="00EF34B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3643819-4ac3-4383-b377-d3e851722f2d" xsi:nil="true"/>
    <_dlc_DocId xmlns="a3643819-4ac3-4383-b377-d3e851722f2d">MEMS-396636307-3384</_dlc_DocId>
    <_dlc_DocIdUrl xmlns="a3643819-4ac3-4383-b377-d3e851722f2d">
      <Url>https://stateofmaine.sharepoint.com/sites/MaineEMS/_layouts/15/DocIdRedir.aspx?ID=MEMS-396636307-3384</Url>
      <Description>MEMS-396636307-3384</Description>
    </_dlc_DocIdUrl>
    <SharedWithUsers xmlns="a3643819-4ac3-4383-b377-d3e851722f2d">
      <UserInfo>
        <DisplayName>Judith Gerrish</DisplayName>
        <AccountId>328</AccountId>
        <AccountType/>
      </UserInfo>
      <UserInfo>
        <DisplayName>Cyr, Bill</DisplayName>
        <AccountId>417</AccountId>
        <AccountType/>
      </UserInfo>
    </SharedWithUsers>
    <lcf76f155ced4ddcb4097134ff3c332f xmlns="8d3501ee-8a0e-4418-ba50-701bcfcf0dd8">
      <Terms xmlns="http://schemas.microsoft.com/office/infopath/2007/PartnerControls"/>
    </lcf76f155ced4ddcb4097134ff3c332f>
    <_ip_UnifiedCompliancePolicyUIAction xmlns="http://schemas.microsoft.com/sharepoint/v3" xsi:nil="true"/>
    <NameofSubmitter xmlns="8d3501ee-8a0e-4418-ba50-701bcfcf0dd8" xsi:nil="true"/>
    <RelevantRuleSection xmlns="8d3501ee-8a0e-4418-ba50-701bcfcf0dd8" xsi:nil="true"/>
    <Message xmlns="8d3501ee-8a0e-4418-ba50-701bcfcf0dd8" xsi:nil="true"/>
    <CommitteeResponse xmlns="8d3501ee-8a0e-4418-ba50-701bcfcf0dd8" xsi:nil="true"/>
    <Abletobegroupedwithothercomments xmlns="8d3501ee-8a0e-4418-ba50-701bcfcf0dd8" xsi:nil="true"/>
    <_ip_UnifiedCompliancePolicyProperties xmlns="http://schemas.microsoft.com/sharepoint/v3" xsi:nil="true"/>
    <RulePosition xmlns="8d3501ee-8a0e-4418-ba50-701bcfcf0dd8" xsi:nil="true"/>
    <CommentNumber xmlns="8d3501ee-8a0e-4418-ba50-701bcfcf0dd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515818C00B58946B5C20F1962B18B87" ma:contentTypeVersion="26" ma:contentTypeDescription="Create a new document." ma:contentTypeScope="" ma:versionID="f7246016393149f6d20e580bd5898c23">
  <xsd:schema xmlns:xsd="http://www.w3.org/2001/XMLSchema" xmlns:xs="http://www.w3.org/2001/XMLSchema" xmlns:p="http://schemas.microsoft.com/office/2006/metadata/properties" xmlns:ns1="http://schemas.microsoft.com/sharepoint/v3" xmlns:ns2="8d3501ee-8a0e-4418-ba50-701bcfcf0dd8" xmlns:ns3="a3643819-4ac3-4383-b377-d3e851722f2d" targetNamespace="http://schemas.microsoft.com/office/2006/metadata/properties" ma:root="true" ma:fieldsID="e71a0ef2355301ce6fa5d963845a3ec1" ns1:_="" ns2:_="" ns3:_="">
    <xsd:import namespace="http://schemas.microsoft.com/sharepoint/v3"/>
    <xsd:import namespace="8d3501ee-8a0e-4418-ba50-701bcfcf0dd8"/>
    <xsd:import namespace="a3643819-4ac3-4383-b377-d3e851722f2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RulePosition" minOccurs="0"/>
                <xsd:element ref="ns2:NameofSubmitter" minOccurs="0"/>
                <xsd:element ref="ns2:RelevantRuleSection" minOccurs="0"/>
                <xsd:element ref="ns2:CommitteeResponse" minOccurs="0"/>
                <xsd:element ref="ns2:Abletobegroupedwithothercomments" minOccurs="0"/>
                <xsd:element ref="ns2:CommentNumber" minOccurs="0"/>
                <xsd:element ref="ns2:Message" minOccurs="0"/>
                <xsd:element ref="ns3:_dlc_DocId" minOccurs="0"/>
                <xsd:element ref="ns3:_dlc_DocIdUrl" minOccurs="0"/>
                <xsd:element ref="ns3:_dlc_DocIdPersistId" minOccurs="0"/>
                <xsd:element ref="ns1:_ip_UnifiedCompliancePolicyProperties" minOccurs="0"/>
                <xsd:element ref="ns1:_ip_UnifiedCompliancePolicyUIAction" minOccurs="0"/>
                <xsd:element ref="ns3:TaxCatchAll" minOccurs="0"/>
                <xsd:element ref="ns2:MediaServiceGenerationTime" minOccurs="0"/>
                <xsd:element ref="ns2:MediaServiceEventHashCode" minOccurs="0"/>
                <xsd:element ref="ns2:lcf76f155ced4ddcb4097134ff3c332f"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d3501ee-8a0e-4418-ba50-701bcfcf0d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RulePosition" ma:index="15" nillable="true" ma:displayName="Rule Position" ma:format="Dropdown" ma:internalName="RulePosition">
      <xsd:simpleType>
        <xsd:restriction base="dms:Choice">
          <xsd:enumeration value="Oppose the rule"/>
          <xsd:enumeration value="Support the rule"/>
          <xsd:enumeration value="neither support or oppose the rule"/>
        </xsd:restriction>
      </xsd:simpleType>
    </xsd:element>
    <xsd:element name="NameofSubmitter" ma:index="16" nillable="true" ma:displayName="Name of Submitter" ma:format="Dropdown" ma:internalName="NameofSubmitter">
      <xsd:simpleType>
        <xsd:restriction base="dms:Text">
          <xsd:maxLength value="255"/>
        </xsd:restriction>
      </xsd:simpleType>
    </xsd:element>
    <xsd:element name="RelevantRuleSection" ma:index="17" nillable="true" ma:displayName="Relevant Rule Section" ma:format="Dropdown" ma:internalName="RelevantRuleSection">
      <xsd:complexType>
        <xsd:complexContent>
          <xsd:extension base="dms:MultiChoice">
            <xsd:sequence>
              <xsd:element name="Value" maxOccurs="unbounded" minOccurs="0" nillable="true">
                <xsd:simpleType>
                  <xsd:restriction base="dms:Choice">
                    <xsd:enumeration value="1. Definitions"/>
                    <xsd:enumeration value="2. Immunization Required"/>
                    <xsd:enumeration value="3. Exemptions"/>
                    <xsd:enumeration value="4. Record Keeping"/>
                    <xsd:enumeration value="5. Required Reports"/>
                  </xsd:restriction>
                </xsd:simpleType>
              </xsd:element>
            </xsd:sequence>
          </xsd:extension>
        </xsd:complexContent>
      </xsd:complexType>
    </xsd:element>
    <xsd:element name="CommitteeResponse" ma:index="18" nillable="true" ma:displayName="Committee Response" ma:format="Dropdown" ma:internalName="CommitteeResponse">
      <xsd:simpleType>
        <xsd:union memberTypes="dms:Text">
          <xsd:simpleType>
            <xsd:restriction base="dms:Choice">
              <xsd:enumeration value="Accept the Comment"/>
              <xsd:enumeration value="Reject The Comment"/>
              <xsd:enumeration value="Accept In Part"/>
            </xsd:restriction>
          </xsd:simpleType>
        </xsd:union>
      </xsd:simpleType>
    </xsd:element>
    <xsd:element name="Abletobegroupedwithothercomments" ma:index="19" nillable="true" ma:displayName="Able to be grouped with other comments" ma:format="Dropdown" ma:internalName="Abletobegroupedwithothercomments">
      <xsd:simpleType>
        <xsd:restriction base="dms:Choice">
          <xsd:enumeration value="Yes"/>
          <xsd:enumeration value="No"/>
        </xsd:restriction>
      </xsd:simpleType>
    </xsd:element>
    <xsd:element name="CommentNumber" ma:index="20" nillable="true" ma:displayName="Comment Number" ma:format="Dropdown" ma:internalName="CommentNumber" ma:percentage="FALSE">
      <xsd:simpleType>
        <xsd:restriction base="dms:Number"/>
      </xsd:simpleType>
    </xsd:element>
    <xsd:element name="Message" ma:index="21" nillable="true" ma:displayName="Message" ma:format="Dropdown" ma:internalName="Message">
      <xsd:simpleType>
        <xsd:restriction base="dms:Note">
          <xsd:maxLength value="255"/>
        </xsd:restriction>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lcf76f155ced4ddcb4097134ff3c332f" ma:index="31" nillable="true" ma:taxonomy="true" ma:internalName="lcf76f155ced4ddcb4097134ff3c332f" ma:taxonomyFieldName="MediaServiceImageTags" ma:displayName="Image Tags" ma:readOnly="false" ma:fieldId="{5cf76f15-5ced-4ddc-b409-7134ff3c332f}" ma:taxonomyMulti="true" ma:sspId="8e407dca-7e10-41d8-9780-494ed3966f68" ma:termSetId="09814cd3-568e-fe90-9814-8d621ff8fb84" ma:anchorId="fba54fb3-c3e1-fe81-a776-ca4b69148c4d" ma:open="true" ma:isKeyword="false">
      <xsd:complexType>
        <xsd:sequence>
          <xsd:element ref="pc:Terms" minOccurs="0" maxOccurs="1"/>
        </xsd:sequence>
      </xsd:complexType>
    </xsd:element>
    <xsd:element name="MediaServiceOCR" ma:index="32" nillable="true" ma:displayName="Extracted Text" ma:internalName="MediaServiceOCR" ma:readOnly="true">
      <xsd:simpleType>
        <xsd:restriction base="dms:Note">
          <xsd:maxLength value="255"/>
        </xsd:restriction>
      </xsd:simpleType>
    </xsd:element>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element name="MediaServiceSearchProperties" ma:index="3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643819-4ac3-4383-b377-d3e851722f2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_dlc_DocId" ma:index="22" nillable="true" ma:displayName="Document ID Value" ma:description="The value of the document ID assigned to this item." ma:indexed="true"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element name="TaxCatchAll" ma:index="27" nillable="true" ma:displayName="Taxonomy Catch All Column" ma:hidden="true" ma:list="{e2df5806-fee7-42b1-aa5d-d9bf283a1207}" ma:internalName="TaxCatchAll" ma:showField="CatchAllData" ma:web="a3643819-4ac3-4383-b377-d3e851722f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C1227A-F76E-4F57-BD4B-5F53A81CAD86}">
  <ds:schemaRefs>
    <ds:schemaRef ds:uri="http://schemas.microsoft.com/sharepoint/events"/>
  </ds:schemaRefs>
</ds:datastoreItem>
</file>

<file path=customXml/itemProps2.xml><?xml version="1.0" encoding="utf-8"?>
<ds:datastoreItem xmlns:ds="http://schemas.openxmlformats.org/officeDocument/2006/customXml" ds:itemID="{7E0C0573-2978-490A-837D-770EAB29F77E}">
  <ds:schemaRefs>
    <ds:schemaRef ds:uri="http://schemas.microsoft.com/sharepoint/v3/contenttype/forms"/>
  </ds:schemaRefs>
</ds:datastoreItem>
</file>

<file path=customXml/itemProps3.xml><?xml version="1.0" encoding="utf-8"?>
<ds:datastoreItem xmlns:ds="http://schemas.openxmlformats.org/officeDocument/2006/customXml" ds:itemID="{2B28E89C-BF1D-4682-8DA1-4BC2E4FD11A7}">
  <ds:schemaRefs>
    <ds:schemaRef ds:uri="http://schemas.microsoft.com/office/infopath/2007/PartnerControls"/>
    <ds:schemaRef ds:uri="http://purl.org/dc/elements/1.1/"/>
    <ds:schemaRef ds:uri="http://schemas.microsoft.com/office/2006/documentManagement/types"/>
    <ds:schemaRef ds:uri="a3643819-4ac3-4383-b377-d3e851722f2d"/>
    <ds:schemaRef ds:uri="http://schemas.microsoft.com/sharepoint/v3"/>
    <ds:schemaRef ds:uri="http://purl.org/dc/terms/"/>
    <ds:schemaRef ds:uri="http://schemas.openxmlformats.org/package/2006/metadata/core-properties"/>
    <ds:schemaRef ds:uri="http://purl.org/dc/dcmitype/"/>
    <ds:schemaRef ds:uri="8d3501ee-8a0e-4418-ba50-701bcfcf0dd8"/>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9E094801-3BCB-4E0C-AF73-7CC05E3F8A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3501ee-8a0e-4418-ba50-701bcfcf0dd8"/>
    <ds:schemaRef ds:uri="a3643819-4ac3-4383-b377-d3e851722f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1213</Words>
  <Characters>6381</Characters>
  <Application>Microsoft Office Word</Application>
  <DocSecurity>0</DocSecurity>
  <Lines>53</Lines>
  <Paragraphs>15</Paragraphs>
  <ScaleCrop>false</ScaleCrop>
  <Company/>
  <LinksUpToDate>false</LinksUpToDate>
  <CharactersWithSpaces>7579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 Samantha</dc:creator>
  <cp:keywords/>
  <dc:description/>
  <cp:lastModifiedBy>Parr, J.Chris</cp:lastModifiedBy>
  <cp:revision>31</cp:revision>
  <cp:lastPrinted>2024-10-21T19:16:00Z</cp:lastPrinted>
  <dcterms:created xsi:type="dcterms:W3CDTF">2024-02-23T06:10:00Z</dcterms:created>
  <dcterms:modified xsi:type="dcterms:W3CDTF">2024-10-21T19:16:00Z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64af9bbc69f967147ed52689fca90ebb4dc88eb7f9e6ce8dcb81dde31a296359</vt:lpwstr>
  </property>
  <property fmtid="{D5CDD505-2E9C-101B-9397-08002B2CF9AE}" pid="3" name="ContentTypeId">
    <vt:lpwstr>0x0101003515818C00B58946B5C20F1962B18B87</vt:lpwstr>
  </property>
  <property fmtid="{D5CDD505-2E9C-101B-9397-08002B2CF9AE}" pid="4" name="_dlc_DocIdItemGuid">
    <vt:lpwstr>acfbdf97-1a47-426e-87ad-9359ac3a80cd</vt:lpwstr>
  </property>
  <property fmtid="{D5CDD505-2E9C-101B-9397-08002B2CF9AE}" pid="5" name="MediaServiceImageTags">
    <vt:lpwstr/>
  </property>
</Properties>
</file>