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b/>
          <w:sz w:val="24"/>
          <w:szCs w:val="24"/>
        </w:rPr>
      </w:pPr>
      <w:r w:rsidRPr="00404A0A">
        <w:rPr>
          <w:rFonts w:ascii="Times New Roman" w:hAnsi="Times New Roman"/>
          <w:b/>
          <w:sz w:val="24"/>
          <w:szCs w:val="24"/>
        </w:rPr>
        <w:t>12</w:t>
      </w:r>
      <w:r w:rsidRPr="00404A0A">
        <w:rPr>
          <w:rFonts w:ascii="Times New Roman" w:hAnsi="Times New Roman"/>
          <w:b/>
          <w:sz w:val="24"/>
          <w:szCs w:val="24"/>
        </w:rPr>
        <w:tab/>
      </w:r>
      <w:r w:rsidRPr="00404A0A">
        <w:rPr>
          <w:rFonts w:ascii="Times New Roman" w:hAnsi="Times New Roman"/>
          <w:b/>
          <w:sz w:val="24"/>
          <w:szCs w:val="24"/>
        </w:rPr>
        <w:tab/>
        <w:t xml:space="preserve">DEPARTMENT OF LABOR </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b/>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b/>
          <w:sz w:val="24"/>
          <w:szCs w:val="24"/>
        </w:rPr>
      </w:pPr>
      <w:r w:rsidRPr="00404A0A">
        <w:rPr>
          <w:rFonts w:ascii="Times New Roman" w:hAnsi="Times New Roman"/>
          <w:b/>
          <w:sz w:val="24"/>
          <w:szCs w:val="24"/>
        </w:rPr>
        <w:t>150</w:t>
      </w:r>
      <w:r w:rsidRPr="00404A0A">
        <w:rPr>
          <w:rFonts w:ascii="Times New Roman" w:hAnsi="Times New Roman"/>
          <w:b/>
          <w:sz w:val="24"/>
          <w:szCs w:val="24"/>
        </w:rPr>
        <w:tab/>
      </w:r>
      <w:r w:rsidRPr="00404A0A">
        <w:rPr>
          <w:rFonts w:ascii="Times New Roman" w:hAnsi="Times New Roman"/>
          <w:b/>
          <w:sz w:val="24"/>
          <w:szCs w:val="24"/>
        </w:rPr>
        <w:tab/>
        <w:t>DIVISION FOR THE BLIND AND VISUALLY IMPAIRED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b/>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b/>
          <w:sz w:val="24"/>
          <w:szCs w:val="24"/>
        </w:rPr>
      </w:pPr>
      <w:r w:rsidRPr="00404A0A">
        <w:rPr>
          <w:rFonts w:ascii="Times New Roman" w:hAnsi="Times New Roman"/>
          <w:b/>
          <w:sz w:val="24"/>
          <w:szCs w:val="24"/>
        </w:rPr>
        <w:t xml:space="preserve">Chapter 101: </w:t>
      </w:r>
      <w:r w:rsidRPr="00404A0A">
        <w:rPr>
          <w:rFonts w:ascii="Times New Roman" w:hAnsi="Times New Roman"/>
          <w:b/>
          <w:sz w:val="24"/>
          <w:szCs w:val="24"/>
        </w:rPr>
        <w:tab/>
        <w:t>RULES GOVERNING VOCATIONAL REHABILITATION SERVICES FOR INDIVIDUALS WHO ARE BLIND OR VISUALLY IMPAIRED</w:t>
      </w:r>
    </w:p>
    <w:p w:rsidR="000C3A67" w:rsidRPr="00404A0A" w:rsidRDefault="000C3A67" w:rsidP="000C3A67">
      <w:pPr>
        <w:pBdr>
          <w:bottom w:val="single" w:sz="4" w:space="1" w:color="auto"/>
        </w:pBd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sz w:val="24"/>
          <w:szCs w:val="24"/>
        </w:rPr>
      </w:pPr>
      <w:r w:rsidRPr="00404A0A">
        <w:rPr>
          <w:rFonts w:ascii="Times New Roman" w:hAnsi="Times New Roman"/>
          <w:b/>
          <w:sz w:val="24"/>
          <w:szCs w:val="24"/>
        </w:rPr>
        <w:t>Table of Contents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sz w:val="24"/>
          <w:szCs w:val="24"/>
        </w:rPr>
      </w:pPr>
    </w:p>
    <w:p w:rsidR="000C3A67" w:rsidRPr="00404A0A" w:rsidRDefault="000C3A67" w:rsidP="000C3A67">
      <w:pPr>
        <w:tabs>
          <w:tab w:val="right" w:pos="9540"/>
        </w:tabs>
        <w:rPr>
          <w:rFonts w:ascii="Times New Roman" w:hAnsi="Times New Roman"/>
          <w:sz w:val="24"/>
          <w:szCs w:val="24"/>
        </w:rPr>
      </w:pPr>
      <w:r w:rsidRPr="00404A0A">
        <w:rPr>
          <w:rFonts w:ascii="Times New Roman" w:hAnsi="Times New Roman"/>
          <w:sz w:val="24"/>
          <w:szCs w:val="24"/>
        </w:rPr>
        <w:t>Section</w:t>
      </w:r>
      <w:r w:rsidRPr="00404A0A">
        <w:rPr>
          <w:rFonts w:ascii="Times New Roman" w:hAnsi="Times New Roman"/>
          <w:sz w:val="24"/>
          <w:szCs w:val="24"/>
        </w:rPr>
        <w:tab/>
        <w:t>Page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p>
    <w:p w:rsidR="000C3A67" w:rsidRPr="00404A0A" w:rsidRDefault="000C3A67" w:rsidP="003A4B99">
      <w:pPr>
        <w:tabs>
          <w:tab w:val="left" w:pos="720"/>
          <w:tab w:val="left" w:pos="1440"/>
          <w:tab w:val="left" w:pos="2880"/>
          <w:tab w:val="left" w:pos="3600"/>
          <w:tab w:val="left" w:pos="4320"/>
          <w:tab w:val="right" w:leader="dot" w:pos="9360"/>
        </w:tabs>
        <w:ind w:left="1440" w:hanging="1440"/>
        <w:rPr>
          <w:rFonts w:ascii="Times New Roman" w:hAnsi="Times New Roman"/>
          <w:sz w:val="24"/>
          <w:szCs w:val="24"/>
        </w:rPr>
      </w:pPr>
      <w:r w:rsidRPr="00404A0A">
        <w:rPr>
          <w:rFonts w:ascii="Times New Roman" w:hAnsi="Times New Roman"/>
          <w:sz w:val="24"/>
          <w:szCs w:val="24"/>
        </w:rPr>
        <w:t>Section 1:</w:t>
      </w:r>
      <w:r w:rsidRPr="00404A0A">
        <w:rPr>
          <w:rFonts w:ascii="Times New Roman" w:hAnsi="Times New Roman"/>
          <w:sz w:val="24"/>
          <w:szCs w:val="24"/>
        </w:rPr>
        <w:tab/>
        <w:t>Purpose and General Requirements of the Division for the Blind and Visually</w:t>
      </w:r>
      <w:r w:rsidR="003A4B99">
        <w:rPr>
          <w:rFonts w:ascii="Times New Roman" w:hAnsi="Times New Roman"/>
          <w:sz w:val="24"/>
          <w:szCs w:val="24"/>
        </w:rPr>
        <w:t xml:space="preserve"> </w:t>
      </w:r>
      <w:r w:rsidRPr="00404A0A">
        <w:rPr>
          <w:rFonts w:ascii="Times New Roman" w:hAnsi="Times New Roman"/>
          <w:sz w:val="24"/>
          <w:szCs w:val="24"/>
        </w:rPr>
        <w:t>Impaired Vocational Rehabilitation Program</w:t>
      </w:r>
      <w:r w:rsidRPr="00404A0A">
        <w:rPr>
          <w:rFonts w:ascii="Times New Roman" w:hAnsi="Times New Roman"/>
          <w:sz w:val="24"/>
          <w:szCs w:val="24"/>
        </w:rPr>
        <w:tab/>
      </w:r>
      <w:r w:rsidR="00981FBB">
        <w:rPr>
          <w:rFonts w:ascii="Times New Roman" w:hAnsi="Times New Roman"/>
          <w:sz w:val="24"/>
          <w:szCs w:val="24"/>
        </w:rPr>
        <w:t>4</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p>
    <w:p w:rsidR="000C3A67" w:rsidRPr="00404A0A" w:rsidRDefault="000C3A67" w:rsidP="000C3A67">
      <w:pPr>
        <w:tabs>
          <w:tab w:val="left" w:pos="720"/>
          <w:tab w:val="left" w:pos="1440"/>
          <w:tab w:val="left" w:pos="2160"/>
          <w:tab w:val="right" w:leader="dot" w:pos="9360"/>
        </w:tabs>
        <w:ind w:left="2160" w:hanging="2160"/>
        <w:rPr>
          <w:rFonts w:ascii="Times New Roman" w:hAnsi="Times New Roman"/>
          <w:sz w:val="24"/>
          <w:szCs w:val="24"/>
        </w:rPr>
      </w:pPr>
      <w:r w:rsidRPr="00404A0A">
        <w:rPr>
          <w:rFonts w:ascii="Times New Roman" w:hAnsi="Times New Roman"/>
          <w:sz w:val="24"/>
          <w:szCs w:val="24"/>
        </w:rPr>
        <w:t>Section 2:</w:t>
      </w:r>
      <w:r w:rsidRPr="00404A0A">
        <w:rPr>
          <w:rFonts w:ascii="Times New Roman" w:hAnsi="Times New Roman"/>
          <w:sz w:val="24"/>
          <w:szCs w:val="24"/>
        </w:rPr>
        <w:tab/>
        <w:t>Confidentiality</w:t>
      </w:r>
      <w:r w:rsidRPr="00404A0A">
        <w:rPr>
          <w:rFonts w:ascii="Times New Roman" w:hAnsi="Times New Roman"/>
          <w:sz w:val="24"/>
          <w:szCs w:val="24"/>
        </w:rPr>
        <w:tab/>
      </w:r>
      <w:r w:rsidR="00981FBB">
        <w:rPr>
          <w:rFonts w:ascii="Times New Roman" w:hAnsi="Times New Roman"/>
          <w:sz w:val="24"/>
          <w:szCs w:val="24"/>
        </w:rPr>
        <w:t>5</w:t>
      </w:r>
    </w:p>
    <w:p w:rsidR="000C3A67" w:rsidRPr="00404A0A" w:rsidRDefault="000C3A67" w:rsidP="000C3A67">
      <w:pPr>
        <w:tabs>
          <w:tab w:val="left" w:pos="720"/>
          <w:tab w:val="left" w:pos="1440"/>
          <w:tab w:val="left" w:pos="2160"/>
          <w:tab w:val="right" w:leader="dot" w:pos="9360"/>
        </w:tabs>
        <w:ind w:left="2160" w:hanging="2160"/>
        <w:rPr>
          <w:rFonts w:ascii="Times New Roman" w:hAnsi="Times New Roman"/>
          <w:sz w:val="24"/>
          <w:szCs w:val="24"/>
        </w:rPr>
      </w:pP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1.</w:t>
      </w:r>
      <w:r w:rsidRPr="00404A0A">
        <w:rPr>
          <w:rFonts w:ascii="Times New Roman" w:hAnsi="Times New Roman"/>
          <w:sz w:val="24"/>
          <w:szCs w:val="24"/>
        </w:rPr>
        <w:tab/>
        <w:t>Informed Written Consent</w:t>
      </w:r>
      <w:r w:rsidRPr="00404A0A">
        <w:rPr>
          <w:rFonts w:ascii="Times New Roman" w:hAnsi="Times New Roman"/>
          <w:sz w:val="24"/>
          <w:szCs w:val="24"/>
        </w:rPr>
        <w:tab/>
      </w:r>
      <w:r w:rsidR="00981FBB">
        <w:rPr>
          <w:rFonts w:ascii="Times New Roman" w:hAnsi="Times New Roman"/>
          <w:sz w:val="24"/>
          <w:szCs w:val="24"/>
        </w:rPr>
        <w:t>5</w:t>
      </w:r>
    </w:p>
    <w:p w:rsidR="007B466F"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2.</w:t>
      </w:r>
      <w:r w:rsidRPr="00404A0A">
        <w:rPr>
          <w:rFonts w:ascii="Times New Roman" w:hAnsi="Times New Roman"/>
          <w:sz w:val="24"/>
          <w:szCs w:val="24"/>
        </w:rPr>
        <w:tab/>
        <w:t xml:space="preserve">Release to </w:t>
      </w:r>
      <w:r w:rsidR="005365EA" w:rsidRPr="00404A0A">
        <w:rPr>
          <w:rFonts w:ascii="Times New Roman" w:hAnsi="Times New Roman"/>
          <w:sz w:val="24"/>
          <w:szCs w:val="24"/>
        </w:rPr>
        <w:t>Indiv</w:t>
      </w:r>
      <w:r w:rsidR="007B466F">
        <w:rPr>
          <w:rFonts w:ascii="Times New Roman" w:hAnsi="Times New Roman"/>
          <w:sz w:val="24"/>
          <w:szCs w:val="24"/>
        </w:rPr>
        <w:t>idual with Visual Impairment or</w:t>
      </w:r>
    </w:p>
    <w:p w:rsidR="000C3A67" w:rsidRPr="00404A0A" w:rsidRDefault="007B466F" w:rsidP="000C3A67">
      <w:pPr>
        <w:tabs>
          <w:tab w:val="left" w:pos="720"/>
          <w:tab w:val="left" w:pos="1440"/>
          <w:tab w:val="left" w:pos="2160"/>
          <w:tab w:val="right" w:leader="dot" w:pos="9360"/>
        </w:tabs>
        <w:ind w:left="2160" w:hanging="720"/>
        <w:rPr>
          <w:rFonts w:ascii="Times New Roman" w:hAnsi="Times New Roman"/>
          <w:sz w:val="24"/>
          <w:szCs w:val="24"/>
        </w:rPr>
      </w:pPr>
      <w:r>
        <w:rPr>
          <w:rFonts w:ascii="Times New Roman" w:hAnsi="Times New Roman"/>
          <w:sz w:val="24"/>
          <w:szCs w:val="24"/>
        </w:rPr>
        <w:tab/>
      </w:r>
      <w:r w:rsidR="005365EA" w:rsidRPr="00404A0A">
        <w:rPr>
          <w:rFonts w:ascii="Times New Roman" w:hAnsi="Times New Roman"/>
          <w:sz w:val="24"/>
          <w:szCs w:val="24"/>
        </w:rPr>
        <w:t xml:space="preserve">His/Her </w:t>
      </w:r>
      <w:r w:rsidR="000C3A67" w:rsidRPr="00404A0A">
        <w:rPr>
          <w:rFonts w:ascii="Times New Roman" w:hAnsi="Times New Roman"/>
          <w:sz w:val="24"/>
          <w:szCs w:val="24"/>
        </w:rPr>
        <w:t>Representative</w:t>
      </w:r>
      <w:r w:rsidR="000C3A67" w:rsidRPr="00404A0A">
        <w:rPr>
          <w:rFonts w:ascii="Times New Roman" w:hAnsi="Times New Roman"/>
          <w:sz w:val="24"/>
          <w:szCs w:val="24"/>
        </w:rPr>
        <w:tab/>
      </w:r>
      <w:r w:rsidR="00981FBB">
        <w:rPr>
          <w:rFonts w:ascii="Times New Roman" w:hAnsi="Times New Roman"/>
          <w:sz w:val="24"/>
          <w:szCs w:val="24"/>
        </w:rPr>
        <w:t>6</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3.</w:t>
      </w:r>
      <w:r w:rsidRPr="00404A0A">
        <w:rPr>
          <w:rFonts w:ascii="Times New Roman" w:hAnsi="Times New Roman"/>
          <w:sz w:val="24"/>
          <w:szCs w:val="24"/>
        </w:rPr>
        <w:tab/>
        <w:t>Release to Other Programs</w:t>
      </w:r>
      <w:r w:rsidRPr="00404A0A">
        <w:rPr>
          <w:rFonts w:ascii="Times New Roman" w:hAnsi="Times New Roman"/>
          <w:sz w:val="24"/>
          <w:szCs w:val="24"/>
        </w:rPr>
        <w:tab/>
      </w:r>
      <w:r w:rsidR="00981FBB">
        <w:rPr>
          <w:rFonts w:ascii="Times New Roman" w:hAnsi="Times New Roman"/>
          <w:sz w:val="24"/>
          <w:szCs w:val="24"/>
        </w:rPr>
        <w:t>6</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4.</w:t>
      </w:r>
      <w:r w:rsidRPr="00404A0A">
        <w:rPr>
          <w:rFonts w:ascii="Times New Roman" w:hAnsi="Times New Roman"/>
          <w:sz w:val="24"/>
          <w:szCs w:val="24"/>
        </w:rPr>
        <w:tab/>
        <w:t xml:space="preserve">Release for </w:t>
      </w:r>
      <w:r w:rsidR="005365EA" w:rsidRPr="00404A0A">
        <w:rPr>
          <w:rFonts w:ascii="Times New Roman" w:hAnsi="Times New Roman"/>
          <w:sz w:val="24"/>
          <w:szCs w:val="24"/>
        </w:rPr>
        <w:t>A</w:t>
      </w:r>
      <w:r w:rsidRPr="00404A0A">
        <w:rPr>
          <w:rFonts w:ascii="Times New Roman" w:hAnsi="Times New Roman"/>
          <w:sz w:val="24"/>
          <w:szCs w:val="24"/>
        </w:rPr>
        <w:t>udit, Evaluation or Research</w:t>
      </w:r>
      <w:r w:rsidRPr="00404A0A">
        <w:rPr>
          <w:rFonts w:ascii="Times New Roman" w:hAnsi="Times New Roman"/>
          <w:sz w:val="24"/>
          <w:szCs w:val="24"/>
        </w:rPr>
        <w:tab/>
      </w:r>
      <w:r w:rsidR="00981FBB">
        <w:rPr>
          <w:rFonts w:ascii="Times New Roman" w:hAnsi="Times New Roman"/>
          <w:sz w:val="24"/>
          <w:szCs w:val="24"/>
        </w:rPr>
        <w:t>6</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5.</w:t>
      </w:r>
      <w:r w:rsidRPr="00404A0A">
        <w:rPr>
          <w:rFonts w:ascii="Times New Roman" w:hAnsi="Times New Roman"/>
          <w:sz w:val="24"/>
          <w:szCs w:val="24"/>
        </w:rPr>
        <w:tab/>
        <w:t>Subpoena for Release of Records</w:t>
      </w:r>
      <w:r w:rsidR="005365EA" w:rsidRPr="00404A0A">
        <w:rPr>
          <w:rFonts w:ascii="Times New Roman" w:hAnsi="Times New Roman"/>
          <w:sz w:val="24"/>
          <w:szCs w:val="24"/>
        </w:rPr>
        <w:t xml:space="preserve"> or For Testimony</w:t>
      </w:r>
      <w:r w:rsidRPr="00404A0A">
        <w:rPr>
          <w:rFonts w:ascii="Times New Roman" w:hAnsi="Times New Roman"/>
          <w:sz w:val="24"/>
          <w:szCs w:val="24"/>
        </w:rPr>
        <w:tab/>
      </w:r>
      <w:r w:rsidR="00981FBB">
        <w:rPr>
          <w:rFonts w:ascii="Times New Roman" w:hAnsi="Times New Roman"/>
          <w:sz w:val="24"/>
          <w:szCs w:val="24"/>
        </w:rPr>
        <w:t>7</w:t>
      </w: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p>
    <w:p w:rsidR="000C3A67" w:rsidRPr="00404A0A" w:rsidRDefault="000C3A67" w:rsidP="000C3A67">
      <w:pPr>
        <w:pStyle w:val="BodyText2"/>
        <w:tabs>
          <w:tab w:val="left" w:pos="720"/>
          <w:tab w:val="left" w:pos="1440"/>
          <w:tab w:val="left" w:pos="2160"/>
          <w:tab w:val="right" w:leader="dot" w:pos="9360"/>
        </w:tabs>
        <w:rPr>
          <w:szCs w:val="24"/>
        </w:rPr>
      </w:pPr>
      <w:r w:rsidRPr="00404A0A">
        <w:rPr>
          <w:szCs w:val="24"/>
        </w:rPr>
        <w:t>Section 3:</w:t>
      </w:r>
      <w:r w:rsidRPr="00404A0A">
        <w:rPr>
          <w:szCs w:val="24"/>
        </w:rPr>
        <w:tab/>
        <w:t>DBVI VR Appeals Process</w:t>
      </w:r>
      <w:r w:rsidRPr="00404A0A">
        <w:rPr>
          <w:szCs w:val="24"/>
        </w:rPr>
        <w:tab/>
      </w:r>
      <w:r w:rsidR="00981FBB">
        <w:rPr>
          <w:szCs w:val="24"/>
        </w:rPr>
        <w:t>7</w:t>
      </w: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p>
    <w:p w:rsidR="000C3A67" w:rsidRPr="00404A0A" w:rsidRDefault="000C3A67" w:rsidP="000C3A67">
      <w:pPr>
        <w:tabs>
          <w:tab w:val="left" w:pos="720"/>
          <w:tab w:val="left" w:pos="1440"/>
          <w:tab w:val="left" w:pos="2160"/>
          <w:tab w:val="right" w:leader="dot" w:pos="9360"/>
        </w:tabs>
        <w:ind w:left="1440"/>
        <w:rPr>
          <w:rFonts w:ascii="Times New Roman" w:hAnsi="Times New Roman"/>
          <w:sz w:val="24"/>
          <w:szCs w:val="24"/>
        </w:rPr>
      </w:pPr>
      <w:r w:rsidRPr="00404A0A">
        <w:rPr>
          <w:rFonts w:ascii="Times New Roman" w:hAnsi="Times New Roman"/>
          <w:sz w:val="24"/>
          <w:szCs w:val="24"/>
        </w:rPr>
        <w:t>1.</w:t>
      </w:r>
      <w:r w:rsidRPr="00404A0A">
        <w:rPr>
          <w:rFonts w:ascii="Times New Roman" w:hAnsi="Times New Roman"/>
          <w:sz w:val="24"/>
          <w:szCs w:val="24"/>
        </w:rPr>
        <w:tab/>
        <w:t>Informal Review</w:t>
      </w:r>
      <w:r w:rsidRPr="00404A0A">
        <w:rPr>
          <w:rFonts w:ascii="Times New Roman" w:hAnsi="Times New Roman"/>
          <w:sz w:val="24"/>
          <w:szCs w:val="24"/>
        </w:rPr>
        <w:tab/>
      </w:r>
      <w:r w:rsidR="00981FBB">
        <w:rPr>
          <w:rFonts w:ascii="Times New Roman" w:hAnsi="Times New Roman"/>
          <w:sz w:val="24"/>
          <w:szCs w:val="24"/>
        </w:rPr>
        <w:t>8</w:t>
      </w:r>
    </w:p>
    <w:p w:rsidR="000C3A67" w:rsidRPr="00404A0A" w:rsidRDefault="000C3A67" w:rsidP="00025BB2">
      <w:pPr>
        <w:tabs>
          <w:tab w:val="left" w:pos="720"/>
          <w:tab w:val="left" w:pos="2160"/>
          <w:tab w:val="right" w:leader="dot" w:pos="9360"/>
        </w:tabs>
        <w:ind w:left="1440"/>
        <w:rPr>
          <w:rFonts w:ascii="Times New Roman" w:hAnsi="Times New Roman"/>
          <w:sz w:val="24"/>
          <w:szCs w:val="24"/>
        </w:rPr>
      </w:pPr>
      <w:r w:rsidRPr="00404A0A">
        <w:rPr>
          <w:rFonts w:ascii="Times New Roman" w:hAnsi="Times New Roman"/>
          <w:sz w:val="24"/>
          <w:szCs w:val="24"/>
        </w:rPr>
        <w:t>2.</w:t>
      </w:r>
      <w:r w:rsidRPr="00404A0A">
        <w:rPr>
          <w:rFonts w:ascii="Times New Roman" w:hAnsi="Times New Roman"/>
          <w:sz w:val="24"/>
          <w:szCs w:val="24"/>
        </w:rPr>
        <w:tab/>
        <w:t>Continuation of</w:t>
      </w:r>
      <w:r w:rsidR="007B466F">
        <w:rPr>
          <w:rFonts w:ascii="Times New Roman" w:hAnsi="Times New Roman"/>
          <w:sz w:val="24"/>
          <w:szCs w:val="24"/>
        </w:rPr>
        <w:t xml:space="preserve"> Services Pending Completion of </w:t>
      </w:r>
      <w:r w:rsidRPr="00404A0A">
        <w:rPr>
          <w:rFonts w:ascii="Times New Roman" w:hAnsi="Times New Roman"/>
          <w:sz w:val="24"/>
          <w:szCs w:val="24"/>
        </w:rPr>
        <w:t>the Hearing</w:t>
      </w:r>
      <w:r w:rsidRPr="00404A0A">
        <w:rPr>
          <w:rFonts w:ascii="Times New Roman" w:hAnsi="Times New Roman"/>
          <w:sz w:val="24"/>
          <w:szCs w:val="24"/>
        </w:rPr>
        <w:tab/>
      </w:r>
      <w:r w:rsidR="00981FBB">
        <w:rPr>
          <w:rFonts w:ascii="Times New Roman" w:hAnsi="Times New Roman"/>
          <w:sz w:val="24"/>
          <w:szCs w:val="24"/>
        </w:rPr>
        <w:t>8</w:t>
      </w:r>
    </w:p>
    <w:p w:rsidR="005365EA" w:rsidRPr="00404A0A" w:rsidRDefault="005365EA" w:rsidP="00981FBB">
      <w:pPr>
        <w:tabs>
          <w:tab w:val="left" w:pos="720"/>
          <w:tab w:val="left" w:pos="1440"/>
          <w:tab w:val="left" w:pos="2160"/>
          <w:tab w:val="right" w:leader="dot" w:pos="9350"/>
        </w:tabs>
        <w:ind w:left="1440"/>
        <w:rPr>
          <w:rFonts w:ascii="Times New Roman" w:hAnsi="Times New Roman"/>
          <w:sz w:val="24"/>
          <w:szCs w:val="24"/>
        </w:rPr>
      </w:pPr>
      <w:r w:rsidRPr="00404A0A">
        <w:rPr>
          <w:rFonts w:ascii="Times New Roman" w:hAnsi="Times New Roman"/>
          <w:sz w:val="24"/>
          <w:szCs w:val="24"/>
        </w:rPr>
        <w:t>3.</w:t>
      </w:r>
      <w:r w:rsidRPr="00404A0A">
        <w:rPr>
          <w:rFonts w:ascii="Times New Roman" w:hAnsi="Times New Roman"/>
          <w:sz w:val="24"/>
          <w:szCs w:val="24"/>
        </w:rPr>
        <w:tab/>
        <w:t>Time Frames</w:t>
      </w:r>
      <w:r w:rsidR="00981FBB">
        <w:rPr>
          <w:rFonts w:ascii="Times New Roman" w:hAnsi="Times New Roman"/>
          <w:sz w:val="24"/>
          <w:szCs w:val="24"/>
        </w:rPr>
        <w:tab/>
        <w:t>8</w:t>
      </w:r>
    </w:p>
    <w:p w:rsidR="000C3A67" w:rsidRPr="00404A0A" w:rsidRDefault="005365EA"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4</w:t>
      </w:r>
      <w:r w:rsidR="000C3A67" w:rsidRPr="00404A0A">
        <w:rPr>
          <w:rFonts w:ascii="Times New Roman" w:hAnsi="Times New Roman"/>
          <w:sz w:val="24"/>
          <w:szCs w:val="24"/>
        </w:rPr>
        <w:t>.</w:t>
      </w:r>
      <w:r w:rsidR="000C3A67" w:rsidRPr="00404A0A">
        <w:rPr>
          <w:rFonts w:ascii="Times New Roman" w:hAnsi="Times New Roman"/>
          <w:sz w:val="24"/>
          <w:szCs w:val="24"/>
        </w:rPr>
        <w:tab/>
      </w:r>
      <w:r w:rsidR="00274605" w:rsidRPr="00404A0A">
        <w:rPr>
          <w:rFonts w:ascii="Times New Roman" w:hAnsi="Times New Roman"/>
          <w:sz w:val="24"/>
          <w:szCs w:val="24"/>
        </w:rPr>
        <w:t>Mediation</w:t>
      </w:r>
      <w:r w:rsidR="000C3A67" w:rsidRPr="00404A0A">
        <w:rPr>
          <w:rFonts w:ascii="Times New Roman" w:hAnsi="Times New Roman"/>
          <w:sz w:val="24"/>
          <w:szCs w:val="24"/>
        </w:rPr>
        <w:tab/>
      </w:r>
      <w:r w:rsidR="00981FBB">
        <w:rPr>
          <w:rFonts w:ascii="Times New Roman" w:hAnsi="Times New Roman"/>
          <w:sz w:val="24"/>
          <w:szCs w:val="24"/>
        </w:rPr>
        <w:t>8</w:t>
      </w:r>
    </w:p>
    <w:p w:rsidR="000C3A67" w:rsidRPr="00404A0A" w:rsidRDefault="005365EA"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5</w:t>
      </w:r>
      <w:r w:rsidR="000C3A67" w:rsidRPr="00404A0A">
        <w:rPr>
          <w:rFonts w:ascii="Times New Roman" w:hAnsi="Times New Roman"/>
          <w:sz w:val="24"/>
          <w:szCs w:val="24"/>
        </w:rPr>
        <w:t>.</w:t>
      </w:r>
      <w:r w:rsidR="000C3A67" w:rsidRPr="00404A0A">
        <w:rPr>
          <w:rFonts w:ascii="Times New Roman" w:hAnsi="Times New Roman"/>
          <w:sz w:val="24"/>
          <w:szCs w:val="24"/>
        </w:rPr>
        <w:tab/>
      </w:r>
      <w:r w:rsidR="00274605" w:rsidRPr="00404A0A">
        <w:rPr>
          <w:rFonts w:ascii="Times New Roman" w:hAnsi="Times New Roman"/>
          <w:sz w:val="24"/>
          <w:szCs w:val="24"/>
        </w:rPr>
        <w:t>Due Process Hearing</w:t>
      </w:r>
      <w:r w:rsidR="000C3A67" w:rsidRPr="00404A0A">
        <w:rPr>
          <w:rFonts w:ascii="Times New Roman" w:hAnsi="Times New Roman"/>
          <w:sz w:val="24"/>
          <w:szCs w:val="24"/>
        </w:rPr>
        <w:tab/>
      </w:r>
      <w:r w:rsidR="00981FBB">
        <w:rPr>
          <w:rFonts w:ascii="Times New Roman" w:hAnsi="Times New Roman"/>
          <w:sz w:val="24"/>
          <w:szCs w:val="24"/>
        </w:rPr>
        <w:t>9</w:t>
      </w:r>
    </w:p>
    <w:p w:rsidR="000C3A67" w:rsidRPr="00404A0A" w:rsidRDefault="005365EA"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6</w:t>
      </w:r>
      <w:r w:rsidR="000C3A67" w:rsidRPr="00404A0A">
        <w:rPr>
          <w:rFonts w:ascii="Times New Roman" w:hAnsi="Times New Roman"/>
          <w:sz w:val="24"/>
          <w:szCs w:val="24"/>
        </w:rPr>
        <w:t>.</w:t>
      </w:r>
      <w:r w:rsidR="000C3A67" w:rsidRPr="00404A0A">
        <w:rPr>
          <w:rFonts w:ascii="Times New Roman" w:hAnsi="Times New Roman"/>
          <w:sz w:val="24"/>
          <w:szCs w:val="24"/>
        </w:rPr>
        <w:tab/>
      </w:r>
      <w:r w:rsidRPr="00404A0A">
        <w:rPr>
          <w:rFonts w:ascii="Times New Roman" w:hAnsi="Times New Roman"/>
          <w:sz w:val="24"/>
          <w:szCs w:val="24"/>
        </w:rPr>
        <w:t>Civil Action</w:t>
      </w:r>
      <w:r w:rsidR="000C3A67" w:rsidRPr="00404A0A">
        <w:rPr>
          <w:rFonts w:ascii="Times New Roman" w:hAnsi="Times New Roman"/>
          <w:sz w:val="24"/>
          <w:szCs w:val="24"/>
        </w:rPr>
        <w:tab/>
      </w:r>
      <w:r w:rsidR="00981FBB">
        <w:rPr>
          <w:rFonts w:ascii="Times New Roman" w:hAnsi="Times New Roman"/>
          <w:sz w:val="24"/>
          <w:szCs w:val="24"/>
        </w:rPr>
        <w:t>10</w:t>
      </w:r>
    </w:p>
    <w:p w:rsidR="00025BB2" w:rsidRPr="00404A0A" w:rsidRDefault="00025BB2" w:rsidP="000C3A67">
      <w:pPr>
        <w:pStyle w:val="Heading4"/>
        <w:tabs>
          <w:tab w:val="left" w:pos="720"/>
          <w:tab w:val="left" w:pos="1440"/>
          <w:tab w:val="left" w:pos="2160"/>
          <w:tab w:val="right" w:leader="dot" w:pos="9360"/>
        </w:tabs>
        <w:rPr>
          <w:rFonts w:ascii="Times New Roman" w:hAnsi="Times New Roman"/>
          <w:szCs w:val="24"/>
        </w:rPr>
      </w:pPr>
    </w:p>
    <w:p w:rsidR="000C3A67" w:rsidRPr="00404A0A" w:rsidRDefault="000C3A67" w:rsidP="000C3A67">
      <w:pPr>
        <w:pStyle w:val="Heading4"/>
        <w:tabs>
          <w:tab w:val="left" w:pos="720"/>
          <w:tab w:val="left" w:pos="1440"/>
          <w:tab w:val="left" w:pos="2160"/>
          <w:tab w:val="right" w:leader="dot" w:pos="9360"/>
        </w:tabs>
        <w:rPr>
          <w:rFonts w:ascii="Times New Roman" w:hAnsi="Times New Roman"/>
          <w:szCs w:val="24"/>
        </w:rPr>
      </w:pPr>
      <w:r w:rsidRPr="00404A0A">
        <w:rPr>
          <w:rFonts w:ascii="Times New Roman" w:hAnsi="Times New Roman"/>
          <w:szCs w:val="24"/>
        </w:rPr>
        <w:t>Section 4:</w:t>
      </w:r>
      <w:r w:rsidRPr="00404A0A">
        <w:rPr>
          <w:rFonts w:ascii="Times New Roman" w:hAnsi="Times New Roman"/>
          <w:szCs w:val="24"/>
        </w:rPr>
        <w:tab/>
        <w:t>Application and Eligibility</w:t>
      </w:r>
      <w:r w:rsidRPr="00404A0A">
        <w:rPr>
          <w:rFonts w:ascii="Times New Roman" w:hAnsi="Times New Roman"/>
          <w:szCs w:val="24"/>
        </w:rPr>
        <w:tab/>
      </w:r>
      <w:r w:rsidR="00981FBB">
        <w:rPr>
          <w:rFonts w:ascii="Times New Roman" w:hAnsi="Times New Roman"/>
          <w:szCs w:val="24"/>
        </w:rPr>
        <w:t>10</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1.</w:t>
      </w:r>
      <w:r w:rsidRPr="00404A0A">
        <w:rPr>
          <w:rFonts w:ascii="Times New Roman" w:hAnsi="Times New Roman"/>
          <w:sz w:val="24"/>
          <w:szCs w:val="24"/>
        </w:rPr>
        <w:tab/>
        <w:t>Application for DBVI VR Services</w:t>
      </w:r>
      <w:r w:rsidRPr="00404A0A">
        <w:rPr>
          <w:rFonts w:ascii="Times New Roman" w:hAnsi="Times New Roman"/>
          <w:sz w:val="24"/>
          <w:szCs w:val="24"/>
        </w:rPr>
        <w:tab/>
      </w:r>
      <w:r w:rsidR="00981FBB">
        <w:rPr>
          <w:rFonts w:ascii="Times New Roman" w:hAnsi="Times New Roman"/>
          <w:sz w:val="24"/>
          <w:szCs w:val="24"/>
        </w:rPr>
        <w:t>10</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2.</w:t>
      </w:r>
      <w:r w:rsidRPr="00404A0A">
        <w:rPr>
          <w:rFonts w:ascii="Times New Roman" w:hAnsi="Times New Roman"/>
          <w:sz w:val="24"/>
          <w:szCs w:val="24"/>
        </w:rPr>
        <w:tab/>
        <w:t>Eligibility Criteria</w:t>
      </w:r>
      <w:r w:rsidRPr="00404A0A">
        <w:rPr>
          <w:rFonts w:ascii="Times New Roman" w:hAnsi="Times New Roman"/>
          <w:sz w:val="24"/>
          <w:szCs w:val="24"/>
        </w:rPr>
        <w:tab/>
      </w:r>
      <w:r w:rsidR="00981FBB">
        <w:rPr>
          <w:rFonts w:ascii="Times New Roman" w:hAnsi="Times New Roman"/>
          <w:sz w:val="24"/>
          <w:szCs w:val="24"/>
        </w:rPr>
        <w:t>10</w:t>
      </w: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3.</w:t>
      </w:r>
      <w:r w:rsidRPr="00404A0A">
        <w:rPr>
          <w:rFonts w:ascii="Times New Roman" w:hAnsi="Times New Roman"/>
          <w:sz w:val="24"/>
          <w:szCs w:val="24"/>
        </w:rPr>
        <w:tab/>
        <w:t>Presumption of Benefit</w:t>
      </w:r>
      <w:r w:rsidRPr="00404A0A">
        <w:rPr>
          <w:rFonts w:ascii="Times New Roman" w:hAnsi="Times New Roman"/>
          <w:sz w:val="24"/>
          <w:szCs w:val="24"/>
        </w:rPr>
        <w:tab/>
      </w:r>
      <w:r w:rsidR="00981FBB">
        <w:rPr>
          <w:rFonts w:ascii="Times New Roman" w:hAnsi="Times New Roman"/>
          <w:sz w:val="24"/>
          <w:szCs w:val="24"/>
        </w:rPr>
        <w:t>10</w:t>
      </w:r>
    </w:p>
    <w:p w:rsidR="000C3A67" w:rsidRPr="00404A0A" w:rsidRDefault="000C3A67" w:rsidP="000C3A67">
      <w:pPr>
        <w:tabs>
          <w:tab w:val="left" w:pos="720"/>
          <w:tab w:val="left" w:pos="1440"/>
          <w:tab w:val="left" w:pos="2160"/>
          <w:tab w:val="right" w:leader="dot" w:pos="9360"/>
        </w:tabs>
        <w:ind w:left="1440"/>
        <w:rPr>
          <w:rFonts w:ascii="Times New Roman" w:hAnsi="Times New Roman"/>
          <w:sz w:val="24"/>
          <w:szCs w:val="24"/>
        </w:rPr>
      </w:pPr>
      <w:r w:rsidRPr="00404A0A">
        <w:rPr>
          <w:rFonts w:ascii="Times New Roman" w:hAnsi="Times New Roman"/>
          <w:sz w:val="24"/>
          <w:szCs w:val="24"/>
        </w:rPr>
        <w:t>4.</w:t>
      </w:r>
      <w:r w:rsidRPr="00404A0A">
        <w:rPr>
          <w:rFonts w:ascii="Times New Roman" w:hAnsi="Times New Roman"/>
          <w:sz w:val="24"/>
          <w:szCs w:val="24"/>
        </w:rPr>
        <w:tab/>
        <w:t>Timeframe for Making an Eligibility Determination</w:t>
      </w:r>
      <w:r w:rsidRPr="00404A0A">
        <w:rPr>
          <w:rFonts w:ascii="Times New Roman" w:hAnsi="Times New Roman"/>
          <w:sz w:val="24"/>
          <w:szCs w:val="24"/>
        </w:rPr>
        <w:tab/>
      </w:r>
      <w:r w:rsidR="00981FBB">
        <w:rPr>
          <w:rFonts w:ascii="Times New Roman" w:hAnsi="Times New Roman"/>
          <w:sz w:val="24"/>
          <w:szCs w:val="24"/>
        </w:rPr>
        <w:t>11</w:t>
      </w:r>
    </w:p>
    <w:p w:rsidR="000C3A67" w:rsidRPr="00404A0A" w:rsidRDefault="000C3A67" w:rsidP="000C3A67">
      <w:pPr>
        <w:tabs>
          <w:tab w:val="left" w:pos="720"/>
          <w:tab w:val="left" w:pos="1440"/>
          <w:tab w:val="left" w:pos="2160"/>
          <w:tab w:val="right" w:leader="dot" w:pos="9360"/>
        </w:tabs>
        <w:ind w:left="1440"/>
        <w:rPr>
          <w:rFonts w:ascii="Times New Roman" w:hAnsi="Times New Roman"/>
          <w:sz w:val="24"/>
          <w:szCs w:val="24"/>
        </w:rPr>
      </w:pPr>
      <w:r w:rsidRPr="00404A0A">
        <w:rPr>
          <w:rFonts w:ascii="Times New Roman" w:hAnsi="Times New Roman"/>
          <w:sz w:val="24"/>
          <w:szCs w:val="24"/>
        </w:rPr>
        <w:t>5.</w:t>
      </w:r>
      <w:r w:rsidRPr="00404A0A">
        <w:rPr>
          <w:rFonts w:ascii="Times New Roman" w:hAnsi="Times New Roman"/>
          <w:sz w:val="24"/>
          <w:szCs w:val="24"/>
        </w:rPr>
        <w:tab/>
        <w:t>Trial Work Experiences</w:t>
      </w:r>
      <w:r w:rsidRPr="00404A0A">
        <w:rPr>
          <w:rFonts w:ascii="Times New Roman" w:hAnsi="Times New Roman"/>
          <w:sz w:val="24"/>
          <w:szCs w:val="24"/>
        </w:rPr>
        <w:tab/>
      </w:r>
      <w:r w:rsidR="00981FBB">
        <w:rPr>
          <w:rFonts w:ascii="Times New Roman" w:hAnsi="Times New Roman"/>
          <w:sz w:val="24"/>
          <w:szCs w:val="24"/>
        </w:rPr>
        <w:t>11</w:t>
      </w:r>
    </w:p>
    <w:p w:rsidR="000C3A67" w:rsidRPr="00404A0A" w:rsidRDefault="000C3A67" w:rsidP="000C3A67">
      <w:pPr>
        <w:tabs>
          <w:tab w:val="left" w:pos="720"/>
          <w:tab w:val="left" w:pos="1440"/>
          <w:tab w:val="left" w:pos="2160"/>
          <w:tab w:val="right" w:leader="dot" w:pos="9360"/>
        </w:tabs>
        <w:ind w:left="1440"/>
        <w:rPr>
          <w:rFonts w:ascii="Times New Roman" w:hAnsi="Times New Roman"/>
          <w:sz w:val="24"/>
          <w:szCs w:val="24"/>
        </w:rPr>
      </w:pPr>
      <w:r w:rsidRPr="00404A0A">
        <w:rPr>
          <w:rFonts w:ascii="Times New Roman" w:hAnsi="Times New Roman"/>
          <w:sz w:val="24"/>
          <w:szCs w:val="24"/>
        </w:rPr>
        <w:t>6.</w:t>
      </w:r>
      <w:r w:rsidRPr="00404A0A">
        <w:rPr>
          <w:rFonts w:ascii="Times New Roman" w:hAnsi="Times New Roman"/>
          <w:sz w:val="24"/>
          <w:szCs w:val="24"/>
        </w:rPr>
        <w:tab/>
        <w:t>Presumption of Eligibility</w:t>
      </w:r>
      <w:r w:rsidRPr="00404A0A">
        <w:rPr>
          <w:rFonts w:ascii="Times New Roman" w:hAnsi="Times New Roman"/>
          <w:sz w:val="24"/>
          <w:szCs w:val="24"/>
        </w:rPr>
        <w:tab/>
      </w:r>
      <w:r w:rsidR="00981FBB">
        <w:rPr>
          <w:rFonts w:ascii="Times New Roman" w:hAnsi="Times New Roman"/>
          <w:sz w:val="24"/>
          <w:szCs w:val="24"/>
        </w:rPr>
        <w:t>11</w:t>
      </w:r>
    </w:p>
    <w:p w:rsidR="000C3A67" w:rsidRPr="00404A0A" w:rsidRDefault="000C3A67" w:rsidP="000C3A67">
      <w:pPr>
        <w:tabs>
          <w:tab w:val="left" w:pos="720"/>
          <w:tab w:val="left" w:pos="1440"/>
          <w:tab w:val="left" w:pos="2160"/>
          <w:tab w:val="right" w:leader="dot" w:pos="9360"/>
        </w:tabs>
        <w:ind w:left="1440"/>
        <w:rPr>
          <w:rFonts w:ascii="Times New Roman" w:hAnsi="Times New Roman"/>
          <w:sz w:val="24"/>
          <w:szCs w:val="24"/>
        </w:rPr>
      </w:pPr>
      <w:r w:rsidRPr="00404A0A">
        <w:rPr>
          <w:rFonts w:ascii="Times New Roman" w:hAnsi="Times New Roman"/>
          <w:sz w:val="24"/>
          <w:szCs w:val="24"/>
        </w:rPr>
        <w:t>7.</w:t>
      </w:r>
      <w:r w:rsidRPr="00404A0A">
        <w:rPr>
          <w:rFonts w:ascii="Times New Roman" w:hAnsi="Times New Roman"/>
          <w:sz w:val="24"/>
          <w:szCs w:val="24"/>
        </w:rPr>
        <w:tab/>
        <w:t>Use of Existing Information</w:t>
      </w:r>
      <w:r w:rsidRPr="00404A0A">
        <w:rPr>
          <w:rFonts w:ascii="Times New Roman" w:hAnsi="Times New Roman"/>
          <w:sz w:val="24"/>
          <w:szCs w:val="24"/>
        </w:rPr>
        <w:tab/>
      </w:r>
      <w:r w:rsidR="00981FBB">
        <w:rPr>
          <w:rFonts w:ascii="Times New Roman" w:hAnsi="Times New Roman"/>
          <w:sz w:val="24"/>
          <w:szCs w:val="24"/>
        </w:rPr>
        <w:t>12</w:t>
      </w:r>
    </w:p>
    <w:p w:rsidR="000C3A67" w:rsidRPr="00404A0A" w:rsidRDefault="000C3A67" w:rsidP="000C3A67">
      <w:pPr>
        <w:tabs>
          <w:tab w:val="left" w:pos="720"/>
          <w:tab w:val="left" w:pos="1440"/>
          <w:tab w:val="left" w:pos="2160"/>
          <w:tab w:val="right" w:leader="dot" w:pos="9360"/>
        </w:tabs>
        <w:ind w:left="1440"/>
        <w:rPr>
          <w:rFonts w:ascii="Times New Roman" w:hAnsi="Times New Roman"/>
          <w:sz w:val="24"/>
          <w:szCs w:val="24"/>
        </w:rPr>
      </w:pPr>
      <w:r w:rsidRPr="00404A0A">
        <w:rPr>
          <w:rFonts w:ascii="Times New Roman" w:hAnsi="Times New Roman"/>
          <w:sz w:val="24"/>
          <w:szCs w:val="24"/>
        </w:rPr>
        <w:t>8.</w:t>
      </w:r>
      <w:r w:rsidRPr="00404A0A">
        <w:rPr>
          <w:rFonts w:ascii="Times New Roman" w:hAnsi="Times New Roman"/>
          <w:sz w:val="24"/>
          <w:szCs w:val="24"/>
        </w:rPr>
        <w:tab/>
        <w:t>Ineligibility</w:t>
      </w:r>
      <w:r w:rsidRPr="00404A0A">
        <w:rPr>
          <w:rFonts w:ascii="Times New Roman" w:hAnsi="Times New Roman"/>
          <w:sz w:val="24"/>
          <w:szCs w:val="24"/>
        </w:rPr>
        <w:tab/>
      </w:r>
      <w:r w:rsidR="00981FBB">
        <w:rPr>
          <w:rFonts w:ascii="Times New Roman" w:hAnsi="Times New Roman"/>
          <w:sz w:val="24"/>
          <w:szCs w:val="24"/>
        </w:rPr>
        <w:t>12</w:t>
      </w: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p>
    <w:p w:rsidR="000C3A67" w:rsidRPr="00404A0A" w:rsidRDefault="000C3A67" w:rsidP="007B466F">
      <w:pPr>
        <w:keepNext/>
        <w:keepLines/>
        <w:tabs>
          <w:tab w:val="left" w:pos="720"/>
          <w:tab w:val="left" w:pos="1440"/>
          <w:tab w:val="left" w:pos="2160"/>
          <w:tab w:val="right" w:leader="dot" w:pos="9360"/>
        </w:tabs>
        <w:rPr>
          <w:rFonts w:ascii="Times New Roman" w:hAnsi="Times New Roman"/>
          <w:sz w:val="24"/>
          <w:szCs w:val="24"/>
        </w:rPr>
      </w:pPr>
      <w:r w:rsidRPr="00404A0A">
        <w:rPr>
          <w:rFonts w:ascii="Times New Roman" w:hAnsi="Times New Roman"/>
          <w:sz w:val="24"/>
          <w:szCs w:val="24"/>
        </w:rPr>
        <w:lastRenderedPageBreak/>
        <w:t>Section 5:</w:t>
      </w:r>
      <w:r w:rsidRPr="00404A0A">
        <w:rPr>
          <w:rFonts w:ascii="Times New Roman" w:hAnsi="Times New Roman"/>
          <w:sz w:val="24"/>
          <w:szCs w:val="24"/>
        </w:rPr>
        <w:tab/>
        <w:t>Comprehensive Assessment of Rehabilitation Needs</w:t>
      </w:r>
      <w:r w:rsidRPr="00404A0A">
        <w:rPr>
          <w:rFonts w:ascii="Times New Roman" w:hAnsi="Times New Roman"/>
          <w:sz w:val="24"/>
          <w:szCs w:val="24"/>
        </w:rPr>
        <w:tab/>
      </w:r>
      <w:r w:rsidR="00981FBB">
        <w:rPr>
          <w:rFonts w:ascii="Times New Roman" w:hAnsi="Times New Roman"/>
          <w:sz w:val="24"/>
          <w:szCs w:val="24"/>
        </w:rPr>
        <w:t>12</w:t>
      </w:r>
    </w:p>
    <w:p w:rsidR="000C3A67" w:rsidRPr="00404A0A" w:rsidRDefault="000C3A67" w:rsidP="007B466F">
      <w:pPr>
        <w:keepNext/>
        <w:keepLines/>
        <w:tabs>
          <w:tab w:val="left" w:pos="720"/>
          <w:tab w:val="left" w:pos="1440"/>
          <w:tab w:val="left" w:pos="2160"/>
          <w:tab w:val="right" w:leader="dot" w:pos="9360"/>
        </w:tabs>
        <w:rPr>
          <w:rFonts w:ascii="Times New Roman" w:hAnsi="Times New Roman"/>
          <w:sz w:val="24"/>
          <w:szCs w:val="24"/>
        </w:rPr>
      </w:pPr>
    </w:p>
    <w:p w:rsidR="000C3A67" w:rsidRPr="00404A0A" w:rsidRDefault="000C3A67" w:rsidP="007B466F">
      <w:pPr>
        <w:keepNext/>
        <w:keepLines/>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1.</w:t>
      </w:r>
      <w:r w:rsidRPr="00404A0A">
        <w:rPr>
          <w:rFonts w:ascii="Times New Roman" w:hAnsi="Times New Roman"/>
          <w:sz w:val="24"/>
          <w:szCs w:val="24"/>
        </w:rPr>
        <w:tab/>
        <w:t>Source of Information</w:t>
      </w:r>
      <w:r w:rsidRPr="00404A0A">
        <w:rPr>
          <w:rFonts w:ascii="Times New Roman" w:hAnsi="Times New Roman"/>
          <w:sz w:val="24"/>
          <w:szCs w:val="24"/>
        </w:rPr>
        <w:tab/>
      </w:r>
      <w:r w:rsidR="00981FBB">
        <w:rPr>
          <w:rFonts w:ascii="Times New Roman" w:hAnsi="Times New Roman"/>
          <w:sz w:val="24"/>
          <w:szCs w:val="24"/>
        </w:rPr>
        <w:t>13</w:t>
      </w:r>
    </w:p>
    <w:p w:rsidR="000C3A67" w:rsidRPr="00404A0A" w:rsidRDefault="000C3A67" w:rsidP="007B466F">
      <w:pPr>
        <w:keepNext/>
        <w:keepLines/>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2.</w:t>
      </w:r>
      <w:r w:rsidRPr="00404A0A">
        <w:rPr>
          <w:rFonts w:ascii="Times New Roman" w:hAnsi="Times New Roman"/>
          <w:sz w:val="24"/>
          <w:szCs w:val="24"/>
        </w:rPr>
        <w:tab/>
        <w:t>Elements of a Comprehensive Assessment of Rehabilitation Needs</w:t>
      </w:r>
      <w:r w:rsidRPr="00404A0A">
        <w:rPr>
          <w:rFonts w:ascii="Times New Roman" w:hAnsi="Times New Roman"/>
          <w:sz w:val="24"/>
          <w:szCs w:val="24"/>
        </w:rPr>
        <w:tab/>
      </w:r>
      <w:r w:rsidR="00981FBB">
        <w:rPr>
          <w:rFonts w:ascii="Times New Roman" w:hAnsi="Times New Roman"/>
          <w:sz w:val="24"/>
          <w:szCs w:val="24"/>
        </w:rPr>
        <w:t>13</w:t>
      </w: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p>
    <w:p w:rsidR="000C3A67" w:rsidRPr="00404A0A" w:rsidRDefault="000C3A67" w:rsidP="000C3A67">
      <w:pPr>
        <w:keepNext/>
        <w:keepLines/>
        <w:tabs>
          <w:tab w:val="left" w:pos="720"/>
          <w:tab w:val="left" w:pos="1440"/>
          <w:tab w:val="left" w:pos="2160"/>
          <w:tab w:val="right" w:leader="dot" w:pos="9360"/>
        </w:tabs>
        <w:rPr>
          <w:rFonts w:ascii="Times New Roman" w:hAnsi="Times New Roman"/>
          <w:sz w:val="24"/>
          <w:szCs w:val="24"/>
        </w:rPr>
      </w:pPr>
      <w:r w:rsidRPr="00404A0A">
        <w:rPr>
          <w:rFonts w:ascii="Times New Roman" w:hAnsi="Times New Roman"/>
          <w:sz w:val="24"/>
          <w:szCs w:val="24"/>
        </w:rPr>
        <w:t>Section 6:</w:t>
      </w:r>
      <w:r w:rsidRPr="00404A0A">
        <w:rPr>
          <w:rFonts w:ascii="Times New Roman" w:hAnsi="Times New Roman"/>
          <w:sz w:val="24"/>
          <w:szCs w:val="24"/>
        </w:rPr>
        <w:tab/>
        <w:t>Order of Selection</w:t>
      </w:r>
      <w:r w:rsidRPr="00404A0A">
        <w:rPr>
          <w:rFonts w:ascii="Times New Roman" w:hAnsi="Times New Roman"/>
          <w:sz w:val="24"/>
          <w:szCs w:val="24"/>
        </w:rPr>
        <w:tab/>
      </w:r>
      <w:r w:rsidR="00981FBB">
        <w:rPr>
          <w:rFonts w:ascii="Times New Roman" w:hAnsi="Times New Roman"/>
          <w:sz w:val="24"/>
          <w:szCs w:val="24"/>
        </w:rPr>
        <w:t>14</w:t>
      </w:r>
    </w:p>
    <w:p w:rsidR="000C3A67" w:rsidRPr="00404A0A" w:rsidRDefault="000C3A67" w:rsidP="000C3A67">
      <w:pPr>
        <w:keepNext/>
        <w:keepLines/>
        <w:tabs>
          <w:tab w:val="left" w:pos="720"/>
          <w:tab w:val="left" w:pos="1440"/>
          <w:tab w:val="left" w:pos="2160"/>
          <w:tab w:val="right" w:leader="dot" w:pos="9360"/>
        </w:tabs>
        <w:rPr>
          <w:rFonts w:ascii="Times New Roman" w:hAnsi="Times New Roman"/>
          <w:sz w:val="24"/>
          <w:szCs w:val="24"/>
        </w:rPr>
      </w:pPr>
    </w:p>
    <w:p w:rsidR="000C3A67" w:rsidRPr="00404A0A" w:rsidRDefault="000C3A67" w:rsidP="000C3A67">
      <w:pPr>
        <w:keepNext/>
        <w:keepLines/>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1.</w:t>
      </w:r>
      <w:r w:rsidRPr="00404A0A">
        <w:rPr>
          <w:rFonts w:ascii="Times New Roman" w:hAnsi="Times New Roman"/>
          <w:sz w:val="24"/>
          <w:szCs w:val="24"/>
        </w:rPr>
        <w:tab/>
        <w:t>Criteria for Assignment of Priority Category</w:t>
      </w:r>
      <w:r w:rsidRPr="00404A0A">
        <w:rPr>
          <w:rFonts w:ascii="Times New Roman" w:hAnsi="Times New Roman"/>
          <w:sz w:val="24"/>
          <w:szCs w:val="24"/>
        </w:rPr>
        <w:tab/>
      </w:r>
      <w:r w:rsidR="00981FBB">
        <w:rPr>
          <w:rFonts w:ascii="Times New Roman" w:hAnsi="Times New Roman"/>
          <w:sz w:val="24"/>
          <w:szCs w:val="24"/>
        </w:rPr>
        <w:t>14</w:t>
      </w:r>
    </w:p>
    <w:p w:rsidR="000C3A67" w:rsidRPr="00404A0A" w:rsidRDefault="000C3A67" w:rsidP="000C3A67">
      <w:pPr>
        <w:keepNext/>
        <w:keepLines/>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2.</w:t>
      </w:r>
      <w:r w:rsidRPr="00404A0A">
        <w:rPr>
          <w:rFonts w:ascii="Times New Roman" w:hAnsi="Times New Roman"/>
          <w:sz w:val="24"/>
          <w:szCs w:val="24"/>
        </w:rPr>
        <w:tab/>
        <w:t>Individuals Not Meeting the Order of Selection Criteria</w:t>
      </w:r>
      <w:r w:rsidRPr="00404A0A">
        <w:rPr>
          <w:rFonts w:ascii="Times New Roman" w:hAnsi="Times New Roman"/>
          <w:sz w:val="24"/>
          <w:szCs w:val="24"/>
        </w:rPr>
        <w:tab/>
      </w:r>
      <w:r w:rsidR="00981FBB">
        <w:rPr>
          <w:rFonts w:ascii="Times New Roman" w:hAnsi="Times New Roman"/>
          <w:sz w:val="24"/>
          <w:szCs w:val="24"/>
        </w:rPr>
        <w:t>15</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r w:rsidRPr="00404A0A">
        <w:rPr>
          <w:rFonts w:ascii="Times New Roman" w:hAnsi="Times New Roman"/>
          <w:sz w:val="24"/>
          <w:szCs w:val="24"/>
        </w:rPr>
        <w:t>Section 7:</w:t>
      </w:r>
      <w:r w:rsidRPr="00404A0A">
        <w:rPr>
          <w:rFonts w:ascii="Times New Roman" w:hAnsi="Times New Roman"/>
          <w:sz w:val="24"/>
          <w:szCs w:val="24"/>
        </w:rPr>
        <w:tab/>
        <w:t>Individualized Plan for Employment (IPE)</w:t>
      </w:r>
      <w:r w:rsidRPr="00404A0A">
        <w:rPr>
          <w:rFonts w:ascii="Times New Roman" w:hAnsi="Times New Roman"/>
          <w:sz w:val="24"/>
          <w:szCs w:val="24"/>
        </w:rPr>
        <w:tab/>
      </w:r>
      <w:r w:rsidR="00981FBB">
        <w:rPr>
          <w:rFonts w:ascii="Times New Roman" w:hAnsi="Times New Roman"/>
          <w:sz w:val="24"/>
          <w:szCs w:val="24"/>
        </w:rPr>
        <w:t>15</w:t>
      </w: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1.</w:t>
      </w:r>
      <w:r w:rsidRPr="00404A0A">
        <w:rPr>
          <w:rFonts w:ascii="Times New Roman" w:hAnsi="Times New Roman"/>
          <w:sz w:val="24"/>
          <w:szCs w:val="24"/>
        </w:rPr>
        <w:tab/>
        <w:t xml:space="preserve">Elements of </w:t>
      </w:r>
      <w:r w:rsidR="005365EA" w:rsidRPr="00404A0A">
        <w:rPr>
          <w:rFonts w:ascii="Times New Roman" w:hAnsi="Times New Roman"/>
          <w:sz w:val="24"/>
          <w:szCs w:val="24"/>
        </w:rPr>
        <w:t>a</w:t>
      </w:r>
      <w:r w:rsidRPr="00404A0A">
        <w:rPr>
          <w:rFonts w:ascii="Times New Roman" w:hAnsi="Times New Roman"/>
          <w:sz w:val="24"/>
          <w:szCs w:val="24"/>
        </w:rPr>
        <w:t>n IPE</w:t>
      </w:r>
      <w:r w:rsidRPr="00404A0A">
        <w:rPr>
          <w:rFonts w:ascii="Times New Roman" w:hAnsi="Times New Roman"/>
          <w:sz w:val="24"/>
          <w:szCs w:val="24"/>
        </w:rPr>
        <w:tab/>
      </w:r>
      <w:r w:rsidR="00981FBB">
        <w:rPr>
          <w:rFonts w:ascii="Times New Roman" w:hAnsi="Times New Roman"/>
          <w:sz w:val="24"/>
          <w:szCs w:val="24"/>
        </w:rPr>
        <w:t>15</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2.</w:t>
      </w:r>
      <w:r w:rsidRPr="00404A0A">
        <w:rPr>
          <w:rFonts w:ascii="Times New Roman" w:hAnsi="Times New Roman"/>
          <w:sz w:val="24"/>
          <w:szCs w:val="24"/>
        </w:rPr>
        <w:tab/>
        <w:t>Standards for Development and Review of the IPE</w:t>
      </w:r>
      <w:r w:rsidRPr="00404A0A">
        <w:rPr>
          <w:rFonts w:ascii="Times New Roman" w:hAnsi="Times New Roman"/>
          <w:sz w:val="24"/>
          <w:szCs w:val="24"/>
        </w:rPr>
        <w:tab/>
      </w:r>
      <w:r w:rsidR="00981FBB">
        <w:rPr>
          <w:rFonts w:ascii="Times New Roman" w:hAnsi="Times New Roman"/>
          <w:sz w:val="24"/>
          <w:szCs w:val="24"/>
        </w:rPr>
        <w:t>16</w:t>
      </w:r>
    </w:p>
    <w:p w:rsidR="000C3A67" w:rsidRPr="00404A0A" w:rsidRDefault="000C3A67" w:rsidP="000C3A67">
      <w:pPr>
        <w:tabs>
          <w:tab w:val="left" w:pos="720"/>
          <w:tab w:val="left" w:pos="1440"/>
          <w:tab w:val="left" w:pos="2160"/>
          <w:tab w:val="right" w:leader="dot" w:pos="9360"/>
        </w:tabs>
        <w:ind w:left="1440"/>
        <w:rPr>
          <w:rFonts w:ascii="Times New Roman" w:hAnsi="Times New Roman"/>
          <w:sz w:val="24"/>
          <w:szCs w:val="24"/>
        </w:rPr>
      </w:pPr>
      <w:r w:rsidRPr="00404A0A">
        <w:rPr>
          <w:rFonts w:ascii="Times New Roman" w:hAnsi="Times New Roman"/>
          <w:sz w:val="24"/>
          <w:szCs w:val="24"/>
        </w:rPr>
        <w:t>3.</w:t>
      </w:r>
      <w:r w:rsidRPr="00404A0A">
        <w:rPr>
          <w:rFonts w:ascii="Times New Roman" w:hAnsi="Times New Roman"/>
          <w:sz w:val="24"/>
          <w:szCs w:val="24"/>
        </w:rPr>
        <w:tab/>
        <w:t>Options for Developing an IPE</w:t>
      </w:r>
      <w:r w:rsidRPr="00404A0A">
        <w:rPr>
          <w:rFonts w:ascii="Times New Roman" w:hAnsi="Times New Roman"/>
          <w:sz w:val="24"/>
          <w:szCs w:val="24"/>
        </w:rPr>
        <w:tab/>
      </w:r>
      <w:r w:rsidR="00981FBB">
        <w:rPr>
          <w:rFonts w:ascii="Times New Roman" w:hAnsi="Times New Roman"/>
          <w:sz w:val="24"/>
          <w:szCs w:val="24"/>
        </w:rPr>
        <w:t>16</w:t>
      </w:r>
    </w:p>
    <w:p w:rsidR="000C3A67" w:rsidRPr="00404A0A" w:rsidRDefault="000C3A67" w:rsidP="000C3A67">
      <w:pPr>
        <w:tabs>
          <w:tab w:val="left" w:pos="720"/>
          <w:tab w:val="left" w:pos="1440"/>
          <w:tab w:val="left" w:pos="2160"/>
          <w:tab w:val="right" w:leader="dot" w:pos="9360"/>
        </w:tabs>
        <w:ind w:left="1440"/>
        <w:rPr>
          <w:rFonts w:ascii="Times New Roman" w:hAnsi="Times New Roman"/>
          <w:sz w:val="24"/>
          <w:szCs w:val="24"/>
        </w:rPr>
      </w:pPr>
      <w:r w:rsidRPr="00404A0A">
        <w:rPr>
          <w:rFonts w:ascii="Times New Roman" w:hAnsi="Times New Roman"/>
          <w:sz w:val="24"/>
          <w:szCs w:val="24"/>
        </w:rPr>
        <w:t>4.</w:t>
      </w:r>
      <w:r w:rsidRPr="00404A0A">
        <w:rPr>
          <w:rFonts w:ascii="Times New Roman" w:hAnsi="Times New Roman"/>
          <w:sz w:val="24"/>
          <w:szCs w:val="24"/>
        </w:rPr>
        <w:tab/>
        <w:t>Required Components of an IPE</w:t>
      </w:r>
      <w:r w:rsidRPr="00404A0A">
        <w:rPr>
          <w:rFonts w:ascii="Times New Roman" w:hAnsi="Times New Roman"/>
          <w:sz w:val="24"/>
          <w:szCs w:val="24"/>
        </w:rPr>
        <w:tab/>
      </w:r>
      <w:r w:rsidR="00981FBB">
        <w:rPr>
          <w:rFonts w:ascii="Times New Roman" w:hAnsi="Times New Roman"/>
          <w:sz w:val="24"/>
          <w:szCs w:val="24"/>
        </w:rPr>
        <w:t>16</w:t>
      </w: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p>
    <w:p w:rsidR="000C3A67" w:rsidRPr="00404A0A" w:rsidRDefault="000C3A67" w:rsidP="00981FBB">
      <w:pPr>
        <w:tabs>
          <w:tab w:val="left" w:pos="720"/>
          <w:tab w:val="left" w:pos="1440"/>
          <w:tab w:val="left" w:pos="2160"/>
          <w:tab w:val="right" w:leader="dot" w:pos="9360"/>
        </w:tabs>
        <w:ind w:left="1440" w:hanging="1440"/>
        <w:rPr>
          <w:rFonts w:ascii="Times New Roman" w:hAnsi="Times New Roman"/>
          <w:sz w:val="24"/>
          <w:szCs w:val="24"/>
        </w:rPr>
      </w:pPr>
      <w:r w:rsidRPr="00404A0A">
        <w:rPr>
          <w:rFonts w:ascii="Times New Roman" w:hAnsi="Times New Roman"/>
          <w:sz w:val="24"/>
          <w:szCs w:val="24"/>
        </w:rPr>
        <w:t>Section 8:</w:t>
      </w:r>
      <w:r w:rsidRPr="00404A0A">
        <w:rPr>
          <w:rFonts w:ascii="Times New Roman" w:hAnsi="Times New Roman"/>
          <w:sz w:val="24"/>
          <w:szCs w:val="24"/>
        </w:rPr>
        <w:tab/>
        <w:t>Comparable Services and Benefits and P</w:t>
      </w:r>
      <w:r w:rsidR="007B466F">
        <w:rPr>
          <w:rFonts w:ascii="Times New Roman" w:hAnsi="Times New Roman"/>
          <w:sz w:val="24"/>
          <w:szCs w:val="24"/>
        </w:rPr>
        <w:t>articipation by Individuals</w:t>
      </w:r>
    </w:p>
    <w:p w:rsidR="000C3A67" w:rsidRPr="00404A0A" w:rsidRDefault="00981FBB" w:rsidP="00981FBB">
      <w:pPr>
        <w:tabs>
          <w:tab w:val="left" w:pos="720"/>
          <w:tab w:val="left" w:pos="1440"/>
          <w:tab w:val="left" w:pos="2160"/>
          <w:tab w:val="right" w:leader="dot" w:pos="9360"/>
        </w:tabs>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55252A">
        <w:rPr>
          <w:rFonts w:ascii="Times New Roman" w:hAnsi="Times New Roman"/>
          <w:sz w:val="24"/>
          <w:szCs w:val="24"/>
        </w:rPr>
        <w:t>with</w:t>
      </w:r>
      <w:proofErr w:type="gramEnd"/>
      <w:r w:rsidR="0055252A" w:rsidRPr="00404A0A">
        <w:rPr>
          <w:rFonts w:ascii="Times New Roman" w:hAnsi="Times New Roman"/>
          <w:sz w:val="24"/>
          <w:szCs w:val="24"/>
        </w:rPr>
        <w:t xml:space="preserve"> Visual</w:t>
      </w:r>
      <w:r w:rsidR="005365EA" w:rsidRPr="00404A0A">
        <w:rPr>
          <w:rFonts w:ascii="Times New Roman" w:hAnsi="Times New Roman"/>
          <w:sz w:val="24"/>
          <w:szCs w:val="24"/>
        </w:rPr>
        <w:t xml:space="preserve"> Impairment</w:t>
      </w:r>
      <w:r w:rsidR="000C3A67" w:rsidRPr="00404A0A">
        <w:rPr>
          <w:rFonts w:ascii="Times New Roman" w:hAnsi="Times New Roman"/>
          <w:sz w:val="24"/>
          <w:szCs w:val="24"/>
        </w:rPr>
        <w:t xml:space="preserve"> in the Cost of VR Services</w:t>
      </w:r>
      <w:r w:rsidR="000C3A67" w:rsidRPr="00404A0A">
        <w:rPr>
          <w:rFonts w:ascii="Times New Roman" w:hAnsi="Times New Roman"/>
          <w:sz w:val="24"/>
          <w:szCs w:val="24"/>
        </w:rPr>
        <w:tab/>
      </w:r>
      <w:r>
        <w:rPr>
          <w:rFonts w:ascii="Times New Roman" w:hAnsi="Times New Roman"/>
          <w:sz w:val="24"/>
          <w:szCs w:val="24"/>
        </w:rPr>
        <w:t>17</w:t>
      </w: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1.</w:t>
      </w:r>
      <w:r w:rsidRPr="00404A0A">
        <w:rPr>
          <w:rFonts w:ascii="Times New Roman" w:hAnsi="Times New Roman"/>
          <w:sz w:val="24"/>
          <w:szCs w:val="24"/>
        </w:rPr>
        <w:tab/>
        <w:t>Client Financial Contribution</w:t>
      </w:r>
      <w:r w:rsidRPr="00404A0A">
        <w:rPr>
          <w:rFonts w:ascii="Times New Roman" w:hAnsi="Times New Roman"/>
          <w:sz w:val="24"/>
          <w:szCs w:val="24"/>
        </w:rPr>
        <w:tab/>
      </w:r>
      <w:r w:rsidR="00981FBB">
        <w:rPr>
          <w:rFonts w:ascii="Times New Roman" w:hAnsi="Times New Roman"/>
          <w:sz w:val="24"/>
          <w:szCs w:val="24"/>
        </w:rPr>
        <w:t>17</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2.</w:t>
      </w:r>
      <w:r w:rsidRPr="00404A0A">
        <w:rPr>
          <w:rFonts w:ascii="Times New Roman" w:hAnsi="Times New Roman"/>
          <w:sz w:val="24"/>
          <w:szCs w:val="24"/>
        </w:rPr>
        <w:tab/>
        <w:t>Comparable Services and Benefits</w:t>
      </w:r>
      <w:r w:rsidRPr="00404A0A">
        <w:rPr>
          <w:rFonts w:ascii="Times New Roman" w:hAnsi="Times New Roman"/>
          <w:sz w:val="24"/>
          <w:szCs w:val="24"/>
        </w:rPr>
        <w:tab/>
      </w:r>
      <w:r w:rsidR="00981FBB">
        <w:rPr>
          <w:rFonts w:ascii="Times New Roman" w:hAnsi="Times New Roman"/>
          <w:sz w:val="24"/>
          <w:szCs w:val="24"/>
        </w:rPr>
        <w:t>17</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3.</w:t>
      </w:r>
      <w:r w:rsidRPr="00404A0A">
        <w:rPr>
          <w:rFonts w:ascii="Times New Roman" w:hAnsi="Times New Roman"/>
          <w:sz w:val="24"/>
          <w:szCs w:val="24"/>
        </w:rPr>
        <w:tab/>
        <w:t>Comparable Services and Benefits Exemptions</w:t>
      </w:r>
      <w:r w:rsidRPr="00404A0A">
        <w:rPr>
          <w:rFonts w:ascii="Times New Roman" w:hAnsi="Times New Roman"/>
          <w:sz w:val="24"/>
          <w:szCs w:val="24"/>
        </w:rPr>
        <w:tab/>
      </w:r>
      <w:r w:rsidR="00981FBB">
        <w:rPr>
          <w:rFonts w:ascii="Times New Roman" w:hAnsi="Times New Roman"/>
          <w:sz w:val="24"/>
          <w:szCs w:val="24"/>
        </w:rPr>
        <w:t>18</w:t>
      </w: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r w:rsidRPr="00404A0A">
        <w:rPr>
          <w:rFonts w:ascii="Times New Roman" w:hAnsi="Times New Roman"/>
          <w:sz w:val="24"/>
          <w:szCs w:val="24"/>
        </w:rPr>
        <w:t>Section 9:</w:t>
      </w:r>
      <w:r w:rsidRPr="00404A0A">
        <w:rPr>
          <w:rFonts w:ascii="Times New Roman" w:hAnsi="Times New Roman"/>
          <w:sz w:val="24"/>
          <w:szCs w:val="24"/>
        </w:rPr>
        <w:tab/>
        <w:t>Vocational Rehabilitation Services</w:t>
      </w:r>
      <w:r w:rsidRPr="00404A0A">
        <w:rPr>
          <w:rFonts w:ascii="Times New Roman" w:hAnsi="Times New Roman"/>
          <w:sz w:val="24"/>
          <w:szCs w:val="24"/>
        </w:rPr>
        <w:tab/>
      </w:r>
      <w:r w:rsidR="00981FBB">
        <w:rPr>
          <w:rFonts w:ascii="Times New Roman" w:hAnsi="Times New Roman"/>
          <w:sz w:val="24"/>
          <w:szCs w:val="24"/>
        </w:rPr>
        <w:t>18</w:t>
      </w: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1.</w:t>
      </w:r>
      <w:r w:rsidRPr="00404A0A">
        <w:rPr>
          <w:rFonts w:ascii="Times New Roman" w:hAnsi="Times New Roman"/>
          <w:sz w:val="24"/>
          <w:szCs w:val="24"/>
        </w:rPr>
        <w:tab/>
        <w:t>Assessment Services</w:t>
      </w:r>
      <w:r w:rsidRPr="00404A0A">
        <w:rPr>
          <w:rFonts w:ascii="Times New Roman" w:hAnsi="Times New Roman"/>
          <w:sz w:val="24"/>
          <w:szCs w:val="24"/>
        </w:rPr>
        <w:tab/>
      </w:r>
      <w:r w:rsidR="00981FBB">
        <w:rPr>
          <w:rFonts w:ascii="Times New Roman" w:hAnsi="Times New Roman"/>
          <w:sz w:val="24"/>
          <w:szCs w:val="24"/>
        </w:rPr>
        <w:t>19</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2.</w:t>
      </w:r>
      <w:r w:rsidRPr="00404A0A">
        <w:rPr>
          <w:rFonts w:ascii="Times New Roman" w:hAnsi="Times New Roman"/>
          <w:sz w:val="24"/>
          <w:szCs w:val="24"/>
        </w:rPr>
        <w:tab/>
        <w:t xml:space="preserve">Counseling and </w:t>
      </w:r>
      <w:r w:rsidR="008501BA" w:rsidRPr="00404A0A">
        <w:rPr>
          <w:rFonts w:ascii="Times New Roman" w:hAnsi="Times New Roman"/>
          <w:sz w:val="24"/>
          <w:szCs w:val="24"/>
        </w:rPr>
        <w:t>Work-Related</w:t>
      </w:r>
      <w:r w:rsidRPr="00404A0A">
        <w:rPr>
          <w:rFonts w:ascii="Times New Roman" w:hAnsi="Times New Roman"/>
          <w:sz w:val="24"/>
          <w:szCs w:val="24"/>
        </w:rPr>
        <w:t xml:space="preserve"> Placement Services</w:t>
      </w:r>
      <w:r w:rsidRPr="00404A0A">
        <w:rPr>
          <w:rFonts w:ascii="Times New Roman" w:hAnsi="Times New Roman"/>
          <w:sz w:val="24"/>
          <w:szCs w:val="24"/>
        </w:rPr>
        <w:tab/>
      </w:r>
      <w:r w:rsidR="00981FBB">
        <w:rPr>
          <w:rFonts w:ascii="Times New Roman" w:hAnsi="Times New Roman"/>
          <w:sz w:val="24"/>
          <w:szCs w:val="24"/>
        </w:rPr>
        <w:t>19</w:t>
      </w:r>
    </w:p>
    <w:p w:rsidR="000C3A67" w:rsidRPr="00404A0A" w:rsidRDefault="000C3A67" w:rsidP="000C3A67">
      <w:pPr>
        <w:tabs>
          <w:tab w:val="left" w:pos="720"/>
          <w:tab w:val="left" w:pos="1440"/>
          <w:tab w:val="left" w:pos="2160"/>
          <w:tab w:val="right" w:leader="dot" w:pos="9360"/>
        </w:tabs>
        <w:ind w:left="1440"/>
        <w:rPr>
          <w:rFonts w:ascii="Times New Roman" w:hAnsi="Times New Roman"/>
          <w:sz w:val="24"/>
          <w:szCs w:val="24"/>
        </w:rPr>
      </w:pPr>
      <w:r w:rsidRPr="00404A0A">
        <w:rPr>
          <w:rFonts w:ascii="Times New Roman" w:hAnsi="Times New Roman"/>
          <w:sz w:val="24"/>
          <w:szCs w:val="24"/>
        </w:rPr>
        <w:t>3.</w:t>
      </w:r>
      <w:r w:rsidRPr="00404A0A">
        <w:rPr>
          <w:rFonts w:ascii="Times New Roman" w:hAnsi="Times New Roman"/>
          <w:sz w:val="24"/>
          <w:szCs w:val="24"/>
        </w:rPr>
        <w:tab/>
        <w:t>Referral and Other Services</w:t>
      </w:r>
      <w:r w:rsidRPr="00404A0A">
        <w:rPr>
          <w:rFonts w:ascii="Times New Roman" w:hAnsi="Times New Roman"/>
          <w:sz w:val="24"/>
          <w:szCs w:val="24"/>
        </w:rPr>
        <w:tab/>
      </w:r>
      <w:r w:rsidR="00981FBB">
        <w:rPr>
          <w:rFonts w:ascii="Times New Roman" w:hAnsi="Times New Roman"/>
          <w:sz w:val="24"/>
          <w:szCs w:val="24"/>
        </w:rPr>
        <w:t>19</w:t>
      </w:r>
    </w:p>
    <w:p w:rsidR="000C3A67" w:rsidRPr="00404A0A" w:rsidRDefault="000C3A67" w:rsidP="000C3A67">
      <w:pPr>
        <w:tabs>
          <w:tab w:val="left" w:pos="720"/>
          <w:tab w:val="left" w:pos="1440"/>
          <w:tab w:val="left" w:pos="2160"/>
          <w:tab w:val="right" w:leader="dot" w:pos="9360"/>
        </w:tabs>
        <w:ind w:left="1440"/>
        <w:rPr>
          <w:rFonts w:ascii="Times New Roman" w:hAnsi="Times New Roman"/>
          <w:sz w:val="24"/>
          <w:szCs w:val="24"/>
        </w:rPr>
      </w:pPr>
      <w:r w:rsidRPr="00404A0A">
        <w:rPr>
          <w:rFonts w:ascii="Times New Roman" w:hAnsi="Times New Roman"/>
          <w:sz w:val="24"/>
          <w:szCs w:val="24"/>
        </w:rPr>
        <w:t>4.</w:t>
      </w:r>
      <w:r w:rsidRPr="00404A0A">
        <w:rPr>
          <w:rFonts w:ascii="Times New Roman" w:hAnsi="Times New Roman"/>
          <w:sz w:val="24"/>
          <w:szCs w:val="24"/>
        </w:rPr>
        <w:tab/>
        <w:t>Physical and Mental Restoration Services</w:t>
      </w:r>
      <w:r w:rsidRPr="00404A0A">
        <w:rPr>
          <w:rFonts w:ascii="Times New Roman" w:hAnsi="Times New Roman"/>
          <w:sz w:val="24"/>
          <w:szCs w:val="24"/>
        </w:rPr>
        <w:tab/>
      </w:r>
      <w:r w:rsidR="00981FBB">
        <w:rPr>
          <w:rFonts w:ascii="Times New Roman" w:hAnsi="Times New Roman"/>
          <w:sz w:val="24"/>
          <w:szCs w:val="24"/>
        </w:rPr>
        <w:t>19</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5.</w:t>
      </w:r>
      <w:r w:rsidRPr="00404A0A">
        <w:rPr>
          <w:rFonts w:ascii="Times New Roman" w:hAnsi="Times New Roman"/>
          <w:sz w:val="24"/>
          <w:szCs w:val="24"/>
        </w:rPr>
        <w:tab/>
        <w:t>Post-Secondary, Vocational and Occupational Training Services</w:t>
      </w:r>
      <w:r w:rsidRPr="00404A0A">
        <w:rPr>
          <w:rFonts w:ascii="Times New Roman" w:hAnsi="Times New Roman"/>
          <w:sz w:val="24"/>
          <w:szCs w:val="24"/>
        </w:rPr>
        <w:tab/>
      </w:r>
      <w:r w:rsidR="00981FBB">
        <w:rPr>
          <w:rFonts w:ascii="Times New Roman" w:hAnsi="Times New Roman"/>
          <w:sz w:val="24"/>
          <w:szCs w:val="24"/>
        </w:rPr>
        <w:t>19</w:t>
      </w:r>
    </w:p>
    <w:p w:rsidR="00025BB2" w:rsidRPr="00404A0A" w:rsidRDefault="000C3A67" w:rsidP="000C3A67">
      <w:pPr>
        <w:tabs>
          <w:tab w:val="left" w:pos="720"/>
          <w:tab w:val="left" w:pos="1440"/>
          <w:tab w:val="left" w:pos="2160"/>
          <w:tab w:val="right" w:leader="dot" w:pos="9360"/>
        </w:tabs>
        <w:ind w:left="1440"/>
        <w:rPr>
          <w:rFonts w:ascii="Times New Roman" w:hAnsi="Times New Roman"/>
          <w:sz w:val="24"/>
          <w:szCs w:val="24"/>
        </w:rPr>
      </w:pPr>
      <w:r w:rsidRPr="00404A0A">
        <w:rPr>
          <w:rFonts w:ascii="Times New Roman" w:hAnsi="Times New Roman"/>
          <w:sz w:val="24"/>
          <w:szCs w:val="24"/>
        </w:rPr>
        <w:t>6.</w:t>
      </w:r>
      <w:r w:rsidRPr="00404A0A">
        <w:rPr>
          <w:rFonts w:ascii="Times New Roman" w:hAnsi="Times New Roman"/>
          <w:sz w:val="24"/>
          <w:szCs w:val="24"/>
        </w:rPr>
        <w:tab/>
        <w:t xml:space="preserve">Interpreter, Reader and Other Auxiliary Services </w:t>
      </w:r>
    </w:p>
    <w:p w:rsidR="000C3A67" w:rsidRPr="00404A0A" w:rsidRDefault="007B466F" w:rsidP="000C3A67">
      <w:pPr>
        <w:tabs>
          <w:tab w:val="left" w:pos="720"/>
          <w:tab w:val="left" w:pos="1440"/>
          <w:tab w:val="left" w:pos="2160"/>
          <w:tab w:val="right" w:leader="dot" w:pos="9360"/>
        </w:tabs>
        <w:ind w:left="1440"/>
        <w:rPr>
          <w:rFonts w:ascii="Times New Roman" w:hAnsi="Times New Roman"/>
          <w:sz w:val="24"/>
          <w:szCs w:val="24"/>
        </w:rPr>
      </w:pPr>
      <w:r>
        <w:rPr>
          <w:rFonts w:ascii="Times New Roman" w:hAnsi="Times New Roman"/>
          <w:sz w:val="24"/>
          <w:szCs w:val="24"/>
        </w:rPr>
        <w:tab/>
      </w:r>
      <w:proofErr w:type="gramStart"/>
      <w:r w:rsidR="000C3A67" w:rsidRPr="00404A0A">
        <w:rPr>
          <w:rFonts w:ascii="Times New Roman" w:hAnsi="Times New Roman"/>
          <w:sz w:val="24"/>
          <w:szCs w:val="24"/>
        </w:rPr>
        <w:t>and</w:t>
      </w:r>
      <w:proofErr w:type="gramEnd"/>
      <w:r w:rsidR="000C3A67" w:rsidRPr="00404A0A">
        <w:rPr>
          <w:rFonts w:ascii="Times New Roman" w:hAnsi="Times New Roman"/>
          <w:sz w:val="24"/>
          <w:szCs w:val="24"/>
        </w:rPr>
        <w:t xml:space="preserve"> Technological Aid</w:t>
      </w:r>
      <w:r w:rsidR="000C3A67" w:rsidRPr="00404A0A">
        <w:rPr>
          <w:rFonts w:ascii="Times New Roman" w:hAnsi="Times New Roman"/>
          <w:sz w:val="24"/>
          <w:szCs w:val="24"/>
        </w:rPr>
        <w:tab/>
      </w:r>
      <w:r w:rsidR="00292F7F">
        <w:rPr>
          <w:rFonts w:ascii="Times New Roman" w:hAnsi="Times New Roman"/>
          <w:sz w:val="24"/>
          <w:szCs w:val="24"/>
        </w:rPr>
        <w:t>22</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7.</w:t>
      </w:r>
      <w:r w:rsidRPr="00404A0A">
        <w:rPr>
          <w:rFonts w:ascii="Times New Roman" w:hAnsi="Times New Roman"/>
          <w:sz w:val="24"/>
          <w:szCs w:val="24"/>
        </w:rPr>
        <w:tab/>
        <w:t>Occupational Licenses, Equipment, Self-Employment</w:t>
      </w:r>
      <w:r w:rsidRPr="00404A0A">
        <w:rPr>
          <w:rFonts w:ascii="Times New Roman" w:hAnsi="Times New Roman"/>
          <w:sz w:val="24"/>
          <w:szCs w:val="24"/>
        </w:rPr>
        <w:tab/>
      </w:r>
      <w:r w:rsidR="00292F7F">
        <w:rPr>
          <w:rFonts w:ascii="Times New Roman" w:hAnsi="Times New Roman"/>
          <w:sz w:val="24"/>
          <w:szCs w:val="24"/>
        </w:rPr>
        <w:t>22</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8.</w:t>
      </w:r>
      <w:r w:rsidRPr="00404A0A">
        <w:rPr>
          <w:rFonts w:ascii="Times New Roman" w:hAnsi="Times New Roman"/>
          <w:sz w:val="24"/>
          <w:szCs w:val="24"/>
        </w:rPr>
        <w:tab/>
        <w:t>Self-Employment</w:t>
      </w:r>
      <w:r w:rsidRPr="00404A0A">
        <w:rPr>
          <w:rFonts w:ascii="Times New Roman" w:hAnsi="Times New Roman"/>
          <w:sz w:val="24"/>
          <w:szCs w:val="24"/>
        </w:rPr>
        <w:tab/>
      </w:r>
      <w:r w:rsidR="00292F7F">
        <w:rPr>
          <w:rFonts w:ascii="Times New Roman" w:hAnsi="Times New Roman"/>
          <w:sz w:val="24"/>
          <w:szCs w:val="24"/>
        </w:rPr>
        <w:t>22</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9.</w:t>
      </w:r>
      <w:r w:rsidRPr="00404A0A">
        <w:rPr>
          <w:rFonts w:ascii="Times New Roman" w:hAnsi="Times New Roman"/>
          <w:sz w:val="24"/>
          <w:szCs w:val="24"/>
        </w:rPr>
        <w:tab/>
        <w:t>Time-Limited on</w:t>
      </w:r>
      <w:r w:rsidR="00025BB2" w:rsidRPr="00404A0A">
        <w:rPr>
          <w:rFonts w:ascii="Times New Roman" w:hAnsi="Times New Roman"/>
          <w:sz w:val="24"/>
          <w:szCs w:val="24"/>
        </w:rPr>
        <w:t>-</w:t>
      </w:r>
      <w:r w:rsidRPr="00404A0A">
        <w:rPr>
          <w:rFonts w:ascii="Times New Roman" w:hAnsi="Times New Roman"/>
          <w:sz w:val="24"/>
          <w:szCs w:val="24"/>
        </w:rPr>
        <w:t>going Support Services</w:t>
      </w:r>
      <w:r w:rsidRPr="00404A0A">
        <w:rPr>
          <w:rFonts w:ascii="Times New Roman" w:hAnsi="Times New Roman"/>
          <w:sz w:val="24"/>
          <w:szCs w:val="24"/>
        </w:rPr>
        <w:tab/>
      </w:r>
      <w:r w:rsidR="00292F7F">
        <w:rPr>
          <w:rFonts w:ascii="Times New Roman" w:hAnsi="Times New Roman"/>
          <w:sz w:val="24"/>
          <w:szCs w:val="24"/>
        </w:rPr>
        <w:t>23</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10.</w:t>
      </w:r>
      <w:r w:rsidRPr="00404A0A">
        <w:rPr>
          <w:rFonts w:ascii="Times New Roman" w:hAnsi="Times New Roman"/>
          <w:sz w:val="24"/>
          <w:szCs w:val="24"/>
        </w:rPr>
        <w:tab/>
        <w:t>Post</w:t>
      </w:r>
      <w:r w:rsidR="00025BB2" w:rsidRPr="00404A0A">
        <w:rPr>
          <w:rFonts w:ascii="Times New Roman" w:hAnsi="Times New Roman"/>
          <w:sz w:val="24"/>
          <w:szCs w:val="24"/>
        </w:rPr>
        <w:t>-</w:t>
      </w:r>
      <w:r w:rsidRPr="00404A0A">
        <w:rPr>
          <w:rFonts w:ascii="Times New Roman" w:hAnsi="Times New Roman"/>
          <w:sz w:val="24"/>
          <w:szCs w:val="24"/>
        </w:rPr>
        <w:t>Employment Services</w:t>
      </w:r>
      <w:r w:rsidRPr="00404A0A">
        <w:rPr>
          <w:rFonts w:ascii="Times New Roman" w:hAnsi="Times New Roman"/>
          <w:sz w:val="24"/>
          <w:szCs w:val="24"/>
        </w:rPr>
        <w:tab/>
      </w:r>
      <w:r w:rsidR="00292F7F">
        <w:rPr>
          <w:rFonts w:ascii="Times New Roman" w:hAnsi="Times New Roman"/>
          <w:sz w:val="24"/>
          <w:szCs w:val="24"/>
        </w:rPr>
        <w:t>23</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11.</w:t>
      </w:r>
      <w:r w:rsidRPr="00404A0A">
        <w:rPr>
          <w:rFonts w:ascii="Times New Roman" w:hAnsi="Times New Roman"/>
          <w:sz w:val="24"/>
          <w:szCs w:val="24"/>
        </w:rPr>
        <w:tab/>
        <w:t>Rehabilitation Technology Services</w:t>
      </w:r>
      <w:r w:rsidRPr="00404A0A">
        <w:rPr>
          <w:rFonts w:ascii="Times New Roman" w:hAnsi="Times New Roman"/>
          <w:sz w:val="24"/>
          <w:szCs w:val="24"/>
        </w:rPr>
        <w:tab/>
      </w:r>
      <w:r w:rsidR="00292F7F">
        <w:rPr>
          <w:rFonts w:ascii="Times New Roman" w:hAnsi="Times New Roman"/>
          <w:sz w:val="24"/>
          <w:szCs w:val="24"/>
        </w:rPr>
        <w:t>23</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12.</w:t>
      </w:r>
      <w:r w:rsidRPr="00404A0A">
        <w:rPr>
          <w:rFonts w:ascii="Times New Roman" w:hAnsi="Times New Roman"/>
          <w:sz w:val="24"/>
          <w:szCs w:val="24"/>
        </w:rPr>
        <w:tab/>
        <w:t>Transition Services</w:t>
      </w:r>
      <w:r w:rsidR="008501BA">
        <w:rPr>
          <w:rFonts w:ascii="Times New Roman" w:hAnsi="Times New Roman"/>
          <w:sz w:val="24"/>
          <w:szCs w:val="24"/>
        </w:rPr>
        <w:t xml:space="preserve"> including Pre-Employment</w:t>
      </w:r>
      <w:r w:rsidRPr="00404A0A">
        <w:rPr>
          <w:rFonts w:ascii="Times New Roman" w:hAnsi="Times New Roman"/>
          <w:sz w:val="24"/>
          <w:szCs w:val="24"/>
        </w:rPr>
        <w:tab/>
      </w:r>
      <w:r w:rsidR="00292F7F">
        <w:rPr>
          <w:rFonts w:ascii="Times New Roman" w:hAnsi="Times New Roman"/>
          <w:sz w:val="24"/>
          <w:szCs w:val="24"/>
        </w:rPr>
        <w:t>23</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13.</w:t>
      </w:r>
      <w:r w:rsidRPr="00404A0A">
        <w:rPr>
          <w:rFonts w:ascii="Times New Roman" w:hAnsi="Times New Roman"/>
          <w:sz w:val="24"/>
          <w:szCs w:val="24"/>
        </w:rPr>
        <w:tab/>
        <w:t>Supportive Services</w:t>
      </w:r>
      <w:r w:rsidRPr="00404A0A">
        <w:rPr>
          <w:rFonts w:ascii="Times New Roman" w:hAnsi="Times New Roman"/>
          <w:sz w:val="24"/>
          <w:szCs w:val="24"/>
        </w:rPr>
        <w:tab/>
      </w:r>
      <w:r w:rsidR="00292F7F">
        <w:rPr>
          <w:rFonts w:ascii="Times New Roman" w:hAnsi="Times New Roman"/>
          <w:sz w:val="24"/>
          <w:szCs w:val="24"/>
        </w:rPr>
        <w:t>24</w:t>
      </w:r>
    </w:p>
    <w:p w:rsidR="000C3A67" w:rsidRPr="00404A0A" w:rsidRDefault="000C3A67" w:rsidP="000C3A67">
      <w:pPr>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14.</w:t>
      </w:r>
      <w:r w:rsidRPr="00404A0A">
        <w:rPr>
          <w:rFonts w:ascii="Times New Roman" w:hAnsi="Times New Roman"/>
          <w:sz w:val="24"/>
          <w:szCs w:val="24"/>
        </w:rPr>
        <w:tab/>
        <w:t>Other Goods and Services</w:t>
      </w:r>
      <w:r w:rsidRPr="00404A0A">
        <w:rPr>
          <w:rFonts w:ascii="Times New Roman" w:hAnsi="Times New Roman"/>
          <w:sz w:val="24"/>
          <w:szCs w:val="24"/>
        </w:rPr>
        <w:tab/>
      </w:r>
      <w:r w:rsidR="00292F7F">
        <w:rPr>
          <w:rFonts w:ascii="Times New Roman" w:hAnsi="Times New Roman"/>
          <w:sz w:val="24"/>
          <w:szCs w:val="24"/>
        </w:rPr>
        <w:t>24</w:t>
      </w: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p>
    <w:p w:rsidR="000C3A67" w:rsidRPr="00404A0A" w:rsidRDefault="000C3A67" w:rsidP="007B466F">
      <w:pPr>
        <w:keepNext/>
        <w:keepLines/>
        <w:tabs>
          <w:tab w:val="left" w:pos="720"/>
          <w:tab w:val="left" w:pos="1440"/>
          <w:tab w:val="right" w:leader="dot" w:pos="9360"/>
        </w:tabs>
        <w:rPr>
          <w:rFonts w:ascii="Times New Roman" w:hAnsi="Times New Roman"/>
          <w:sz w:val="24"/>
          <w:szCs w:val="24"/>
        </w:rPr>
      </w:pPr>
      <w:r w:rsidRPr="00404A0A">
        <w:rPr>
          <w:rFonts w:ascii="Times New Roman" w:hAnsi="Times New Roman"/>
          <w:sz w:val="24"/>
          <w:szCs w:val="24"/>
        </w:rPr>
        <w:lastRenderedPageBreak/>
        <w:t>Section 10:</w:t>
      </w:r>
      <w:r w:rsidRPr="00404A0A">
        <w:rPr>
          <w:rFonts w:ascii="Times New Roman" w:hAnsi="Times New Roman"/>
          <w:sz w:val="24"/>
          <w:szCs w:val="24"/>
        </w:rPr>
        <w:tab/>
        <w:t>Closure</w:t>
      </w:r>
      <w:r w:rsidRPr="00404A0A">
        <w:rPr>
          <w:rFonts w:ascii="Times New Roman" w:hAnsi="Times New Roman"/>
          <w:sz w:val="24"/>
          <w:szCs w:val="24"/>
        </w:rPr>
        <w:tab/>
      </w:r>
      <w:r w:rsidR="00292F7F">
        <w:rPr>
          <w:rFonts w:ascii="Times New Roman" w:hAnsi="Times New Roman"/>
          <w:sz w:val="24"/>
          <w:szCs w:val="24"/>
        </w:rPr>
        <w:t>24</w:t>
      </w:r>
    </w:p>
    <w:p w:rsidR="000C3A67" w:rsidRPr="00404A0A" w:rsidRDefault="000C3A67" w:rsidP="007B466F">
      <w:pPr>
        <w:keepNext/>
        <w:keepLines/>
        <w:tabs>
          <w:tab w:val="left" w:pos="720"/>
          <w:tab w:val="left" w:pos="1440"/>
          <w:tab w:val="left" w:pos="2160"/>
          <w:tab w:val="right" w:leader="dot" w:pos="9360"/>
        </w:tabs>
        <w:rPr>
          <w:rFonts w:ascii="Times New Roman" w:hAnsi="Times New Roman"/>
          <w:sz w:val="24"/>
          <w:szCs w:val="24"/>
        </w:rPr>
      </w:pPr>
    </w:p>
    <w:p w:rsidR="000C3A67" w:rsidRPr="00404A0A" w:rsidRDefault="000C3A67" w:rsidP="007B466F">
      <w:pPr>
        <w:keepNext/>
        <w:keepLines/>
        <w:tabs>
          <w:tab w:val="left" w:pos="720"/>
          <w:tab w:val="left" w:pos="1440"/>
          <w:tab w:val="left" w:pos="2160"/>
          <w:tab w:val="right" w:leader="dot" w:pos="9360"/>
        </w:tabs>
        <w:ind w:left="2304" w:hanging="864"/>
        <w:rPr>
          <w:rFonts w:ascii="Times New Roman" w:hAnsi="Times New Roman"/>
          <w:sz w:val="24"/>
          <w:szCs w:val="24"/>
        </w:rPr>
      </w:pPr>
      <w:r w:rsidRPr="00404A0A">
        <w:rPr>
          <w:rFonts w:ascii="Times New Roman" w:hAnsi="Times New Roman"/>
          <w:sz w:val="24"/>
          <w:szCs w:val="24"/>
        </w:rPr>
        <w:t>1.</w:t>
      </w:r>
      <w:r w:rsidRPr="00404A0A">
        <w:rPr>
          <w:rFonts w:ascii="Times New Roman" w:hAnsi="Times New Roman"/>
          <w:sz w:val="24"/>
          <w:szCs w:val="24"/>
        </w:rPr>
        <w:tab/>
        <w:t>Ineligibility</w:t>
      </w:r>
      <w:r w:rsidRPr="00404A0A">
        <w:rPr>
          <w:rFonts w:ascii="Times New Roman" w:hAnsi="Times New Roman"/>
          <w:sz w:val="24"/>
          <w:szCs w:val="24"/>
        </w:rPr>
        <w:tab/>
      </w:r>
      <w:r w:rsidR="00292F7F">
        <w:rPr>
          <w:rFonts w:ascii="Times New Roman" w:hAnsi="Times New Roman"/>
          <w:sz w:val="24"/>
          <w:szCs w:val="24"/>
        </w:rPr>
        <w:t>24</w:t>
      </w:r>
    </w:p>
    <w:p w:rsidR="000C3A67" w:rsidRPr="00404A0A" w:rsidRDefault="000C3A67" w:rsidP="007B466F">
      <w:pPr>
        <w:keepNext/>
        <w:keepLines/>
        <w:tabs>
          <w:tab w:val="left" w:pos="720"/>
          <w:tab w:val="left" w:pos="1440"/>
          <w:tab w:val="left" w:pos="2160"/>
          <w:tab w:val="right" w:leader="dot" w:pos="9360"/>
        </w:tabs>
        <w:ind w:left="2304" w:hanging="864"/>
        <w:rPr>
          <w:rFonts w:ascii="Times New Roman" w:hAnsi="Times New Roman"/>
          <w:sz w:val="24"/>
          <w:szCs w:val="24"/>
        </w:rPr>
      </w:pPr>
      <w:r w:rsidRPr="00404A0A">
        <w:rPr>
          <w:rFonts w:ascii="Times New Roman" w:hAnsi="Times New Roman"/>
          <w:sz w:val="24"/>
          <w:szCs w:val="24"/>
        </w:rPr>
        <w:t>2.</w:t>
      </w:r>
      <w:r w:rsidRPr="00404A0A">
        <w:rPr>
          <w:rFonts w:ascii="Times New Roman" w:hAnsi="Times New Roman"/>
          <w:sz w:val="24"/>
          <w:szCs w:val="24"/>
        </w:rPr>
        <w:tab/>
        <w:t>Closure for Reasons Other than Ineligibility</w:t>
      </w:r>
      <w:r w:rsidRPr="00404A0A">
        <w:rPr>
          <w:rFonts w:ascii="Times New Roman" w:hAnsi="Times New Roman"/>
          <w:sz w:val="24"/>
          <w:szCs w:val="24"/>
        </w:rPr>
        <w:tab/>
      </w:r>
      <w:r w:rsidR="00292F7F">
        <w:rPr>
          <w:rFonts w:ascii="Times New Roman" w:hAnsi="Times New Roman"/>
          <w:sz w:val="24"/>
          <w:szCs w:val="24"/>
        </w:rPr>
        <w:t>26</w:t>
      </w:r>
    </w:p>
    <w:p w:rsidR="000C3A67" w:rsidRPr="00404A0A" w:rsidRDefault="000C3A67" w:rsidP="007B466F">
      <w:pPr>
        <w:keepNext/>
        <w:keepLines/>
        <w:tabs>
          <w:tab w:val="left" w:pos="720"/>
          <w:tab w:val="left" w:pos="1440"/>
          <w:tab w:val="left" w:pos="2160"/>
          <w:tab w:val="right" w:leader="dot" w:pos="9360"/>
        </w:tabs>
        <w:ind w:left="2160" w:hanging="720"/>
        <w:rPr>
          <w:rFonts w:ascii="Times New Roman" w:hAnsi="Times New Roman"/>
          <w:sz w:val="24"/>
          <w:szCs w:val="24"/>
        </w:rPr>
      </w:pPr>
      <w:r w:rsidRPr="00404A0A">
        <w:rPr>
          <w:rFonts w:ascii="Times New Roman" w:hAnsi="Times New Roman"/>
          <w:sz w:val="24"/>
          <w:szCs w:val="24"/>
        </w:rPr>
        <w:t>3.</w:t>
      </w:r>
      <w:r w:rsidRPr="00404A0A">
        <w:rPr>
          <w:rFonts w:ascii="Times New Roman" w:hAnsi="Times New Roman"/>
          <w:sz w:val="24"/>
          <w:szCs w:val="24"/>
        </w:rPr>
        <w:tab/>
        <w:t>Closure of Clients</w:t>
      </w:r>
      <w:r w:rsidR="00025BB2" w:rsidRPr="00404A0A">
        <w:rPr>
          <w:rFonts w:ascii="Times New Roman" w:hAnsi="Times New Roman"/>
          <w:sz w:val="24"/>
          <w:szCs w:val="24"/>
        </w:rPr>
        <w:t xml:space="preserve"> Determined to be </w:t>
      </w:r>
      <w:r w:rsidR="005365EA" w:rsidRPr="00404A0A">
        <w:rPr>
          <w:rFonts w:ascii="Times New Roman" w:hAnsi="Times New Roman"/>
          <w:sz w:val="24"/>
          <w:szCs w:val="24"/>
        </w:rPr>
        <w:t>Rehabilitated</w:t>
      </w:r>
      <w:r w:rsidRPr="00404A0A">
        <w:rPr>
          <w:rFonts w:ascii="Times New Roman" w:hAnsi="Times New Roman"/>
          <w:sz w:val="24"/>
          <w:szCs w:val="24"/>
        </w:rPr>
        <w:tab/>
      </w:r>
      <w:r w:rsidR="00292F7F">
        <w:rPr>
          <w:rFonts w:ascii="Times New Roman" w:hAnsi="Times New Roman"/>
          <w:sz w:val="24"/>
          <w:szCs w:val="24"/>
        </w:rPr>
        <w:t>27</w:t>
      </w:r>
    </w:p>
    <w:p w:rsidR="000C3A67" w:rsidRPr="00404A0A" w:rsidRDefault="000C3A67" w:rsidP="007B466F">
      <w:pPr>
        <w:keepNext/>
        <w:keepLines/>
        <w:numPr>
          <w:ilvl w:val="0"/>
          <w:numId w:val="5"/>
        </w:numPr>
        <w:tabs>
          <w:tab w:val="left" w:pos="720"/>
          <w:tab w:val="left" w:pos="1440"/>
          <w:tab w:val="left" w:pos="2160"/>
          <w:tab w:val="right" w:leader="dot" w:pos="9360"/>
        </w:tabs>
        <w:rPr>
          <w:rFonts w:ascii="Times New Roman" w:hAnsi="Times New Roman"/>
          <w:sz w:val="24"/>
          <w:szCs w:val="24"/>
        </w:rPr>
      </w:pPr>
      <w:r w:rsidRPr="00404A0A">
        <w:rPr>
          <w:rFonts w:ascii="Times New Roman" w:hAnsi="Times New Roman"/>
          <w:sz w:val="24"/>
          <w:szCs w:val="24"/>
        </w:rPr>
        <w:t>Closure of Clients in Supported Employment</w:t>
      </w:r>
      <w:r w:rsidRPr="00404A0A">
        <w:rPr>
          <w:rFonts w:ascii="Times New Roman" w:hAnsi="Times New Roman"/>
          <w:sz w:val="24"/>
          <w:szCs w:val="24"/>
        </w:rPr>
        <w:tab/>
      </w:r>
      <w:r w:rsidR="00292F7F">
        <w:rPr>
          <w:rFonts w:ascii="Times New Roman" w:hAnsi="Times New Roman"/>
          <w:sz w:val="24"/>
          <w:szCs w:val="24"/>
        </w:rPr>
        <w:t>28</w:t>
      </w:r>
    </w:p>
    <w:p w:rsidR="000C3A67" w:rsidRPr="00404A0A" w:rsidRDefault="000C3A67" w:rsidP="007B466F">
      <w:pPr>
        <w:keepNext/>
        <w:keepLines/>
        <w:numPr>
          <w:ilvl w:val="0"/>
          <w:numId w:val="5"/>
        </w:numPr>
        <w:tabs>
          <w:tab w:val="left" w:pos="720"/>
          <w:tab w:val="left" w:pos="1440"/>
          <w:tab w:val="left" w:pos="2160"/>
          <w:tab w:val="right" w:leader="dot" w:pos="9360"/>
        </w:tabs>
        <w:rPr>
          <w:rFonts w:ascii="Times New Roman" w:hAnsi="Times New Roman"/>
          <w:sz w:val="24"/>
          <w:szCs w:val="24"/>
        </w:rPr>
      </w:pPr>
      <w:r w:rsidRPr="00404A0A">
        <w:rPr>
          <w:rFonts w:ascii="Times New Roman" w:hAnsi="Times New Roman"/>
          <w:sz w:val="24"/>
          <w:szCs w:val="24"/>
        </w:rPr>
        <w:t>Periodic Review</w:t>
      </w:r>
      <w:r w:rsidRPr="00404A0A">
        <w:rPr>
          <w:rFonts w:ascii="Times New Roman" w:hAnsi="Times New Roman"/>
          <w:sz w:val="24"/>
          <w:szCs w:val="24"/>
        </w:rPr>
        <w:tab/>
      </w:r>
      <w:r w:rsidR="00292F7F">
        <w:rPr>
          <w:rFonts w:ascii="Times New Roman" w:hAnsi="Times New Roman"/>
          <w:sz w:val="24"/>
          <w:szCs w:val="24"/>
        </w:rPr>
        <w:t>28</w:t>
      </w: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p>
    <w:p w:rsidR="000C3A67" w:rsidRPr="00404A0A" w:rsidRDefault="000C3A67" w:rsidP="000C3A67">
      <w:pPr>
        <w:tabs>
          <w:tab w:val="left" w:pos="720"/>
          <w:tab w:val="left" w:pos="1440"/>
          <w:tab w:val="left" w:pos="2160"/>
          <w:tab w:val="right" w:leader="dot" w:pos="9360"/>
        </w:tabs>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br w:type="page"/>
      </w:r>
      <w:r w:rsidRPr="00404A0A">
        <w:rPr>
          <w:rFonts w:ascii="Times New Roman" w:hAnsi="Times New Roman"/>
          <w:b/>
          <w:sz w:val="24"/>
          <w:szCs w:val="24"/>
        </w:rPr>
        <w:lastRenderedPageBreak/>
        <w:t>SECTION 1:</w:t>
      </w:r>
      <w:r w:rsidRPr="00404A0A">
        <w:rPr>
          <w:rFonts w:ascii="Times New Roman" w:hAnsi="Times New Roman"/>
          <w:b/>
          <w:sz w:val="24"/>
          <w:szCs w:val="24"/>
        </w:rPr>
        <w:tab/>
        <w:t>PURPOSE AND GENERAL REQUIREMENTS OF THE DIVISION FOR THE BLIND AND VISUALLY IMPAIRED VOCATIONAL REHABILITATION PROGRAM</w:t>
      </w:r>
      <w:r w:rsidRPr="00404A0A">
        <w:rPr>
          <w:rFonts w:ascii="Times New Roman" w:hAnsi="Times New Roman"/>
          <w:sz w:val="24"/>
          <w:szCs w:val="24"/>
        </w:rPr>
        <w:t xml:space="preserve"> (hereinafter referred to as “DBVI” or the “Division”)</w:t>
      </w:r>
    </w:p>
    <w:p w:rsidR="00BD02E0" w:rsidRPr="00404A0A" w:rsidRDefault="00BD02E0"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BD02E0" w:rsidRPr="00404A0A" w:rsidRDefault="00BD02E0" w:rsidP="00E0572E">
      <w:pPr>
        <w:tabs>
          <w:tab w:val="left" w:pos="720"/>
          <w:tab w:val="left" w:pos="2160"/>
          <w:tab w:val="left" w:pos="2880"/>
          <w:tab w:val="left" w:pos="3600"/>
          <w:tab w:val="left" w:pos="4320"/>
          <w:tab w:val="left" w:pos="5040"/>
          <w:tab w:val="left" w:pos="5760"/>
          <w:tab w:val="left" w:pos="6480"/>
        </w:tabs>
        <w:ind w:left="720"/>
        <w:rPr>
          <w:rFonts w:ascii="Times New Roman" w:hAnsi="Times New Roman"/>
          <w:sz w:val="24"/>
          <w:szCs w:val="24"/>
        </w:rPr>
      </w:pPr>
      <w:r w:rsidRPr="00404A0A">
        <w:rPr>
          <w:rFonts w:ascii="Times New Roman" w:hAnsi="Times New Roman"/>
          <w:sz w:val="24"/>
          <w:szCs w:val="24"/>
        </w:rPr>
        <w:t xml:space="preserve">All printed information </w:t>
      </w:r>
      <w:r w:rsidR="005300CE" w:rsidRPr="00404A0A">
        <w:rPr>
          <w:rFonts w:ascii="Times New Roman" w:hAnsi="Times New Roman"/>
          <w:sz w:val="24"/>
          <w:szCs w:val="24"/>
        </w:rPr>
        <w:t xml:space="preserve">produced by the Division for the Blind and Visually Impaired </w:t>
      </w:r>
      <w:r w:rsidRPr="00404A0A">
        <w:rPr>
          <w:rFonts w:ascii="Times New Roman" w:hAnsi="Times New Roman"/>
          <w:sz w:val="24"/>
          <w:szCs w:val="24"/>
        </w:rPr>
        <w:t>will be available</w:t>
      </w:r>
      <w:r w:rsidR="001D2880" w:rsidRPr="00404A0A">
        <w:rPr>
          <w:rFonts w:ascii="Times New Roman" w:hAnsi="Times New Roman"/>
          <w:i/>
          <w:sz w:val="24"/>
          <w:szCs w:val="24"/>
        </w:rPr>
        <w:t xml:space="preserve">, </w:t>
      </w:r>
      <w:r w:rsidR="001D2880" w:rsidRPr="00404A0A">
        <w:rPr>
          <w:rFonts w:ascii="Times New Roman" w:hAnsi="Times New Roman"/>
          <w:sz w:val="24"/>
          <w:szCs w:val="24"/>
        </w:rPr>
        <w:t>upon request</w:t>
      </w:r>
      <w:r w:rsidR="001D2880" w:rsidRPr="00404A0A">
        <w:rPr>
          <w:rFonts w:ascii="Times New Roman" w:hAnsi="Times New Roman"/>
          <w:i/>
          <w:sz w:val="24"/>
          <w:szCs w:val="24"/>
        </w:rPr>
        <w:t>,</w:t>
      </w:r>
      <w:r w:rsidRPr="00404A0A">
        <w:rPr>
          <w:rFonts w:ascii="Times New Roman" w:hAnsi="Times New Roman"/>
          <w:sz w:val="24"/>
          <w:szCs w:val="24"/>
        </w:rPr>
        <w:t xml:space="preserve"> in accessible formats based on the client</w:t>
      </w:r>
      <w:r w:rsidR="00BB3EF6" w:rsidRPr="00404A0A">
        <w:rPr>
          <w:rFonts w:ascii="Times New Roman" w:hAnsi="Times New Roman"/>
          <w:sz w:val="24"/>
          <w:szCs w:val="24"/>
        </w:rPr>
        <w:t>’</w:t>
      </w:r>
      <w:r w:rsidRPr="00404A0A">
        <w:rPr>
          <w:rFonts w:ascii="Times New Roman" w:hAnsi="Times New Roman"/>
          <w:sz w:val="24"/>
          <w:szCs w:val="24"/>
        </w:rPr>
        <w:t xml:space="preserve">s documented </w:t>
      </w:r>
      <w:r w:rsidR="004F4AC2" w:rsidRPr="00404A0A">
        <w:rPr>
          <w:rFonts w:ascii="Times New Roman" w:hAnsi="Times New Roman"/>
          <w:sz w:val="24"/>
          <w:szCs w:val="24"/>
        </w:rPr>
        <w:t>visual impairment</w:t>
      </w:r>
      <w:r w:rsidRPr="00404A0A">
        <w:rPr>
          <w:rFonts w:ascii="Times New Roman" w:hAnsi="Times New Roman"/>
          <w:sz w:val="24"/>
          <w:szCs w:val="24"/>
        </w:rPr>
        <w:t>.</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FC4692" w:rsidRDefault="000C3A67" w:rsidP="000C3A67">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sz w:val="24"/>
          <w:szCs w:val="24"/>
        </w:rPr>
      </w:pPr>
      <w:r w:rsidRPr="00404A0A">
        <w:rPr>
          <w:rFonts w:ascii="Times New Roman" w:hAnsi="Times New Roman"/>
          <w:sz w:val="24"/>
          <w:szCs w:val="24"/>
        </w:rPr>
        <w:t>The Maine DBVI Vocational Rehabilitation (“VR”) program assists eligible individuals who have a visual impairment (and in addition may include physical and/or mental impairment) prepare for and achieve an employment outcome. "Emp</w:t>
      </w:r>
      <w:r w:rsidR="00554E66">
        <w:rPr>
          <w:rFonts w:ascii="Times New Roman" w:hAnsi="Times New Roman"/>
          <w:sz w:val="24"/>
          <w:szCs w:val="24"/>
        </w:rPr>
        <w:t xml:space="preserve">loyment outcome" means entering, </w:t>
      </w:r>
      <w:r w:rsidRPr="00404A0A">
        <w:rPr>
          <w:rFonts w:ascii="Times New Roman" w:hAnsi="Times New Roman"/>
          <w:sz w:val="24"/>
          <w:szCs w:val="24"/>
        </w:rPr>
        <w:t xml:space="preserve">retaining </w:t>
      </w:r>
      <w:r w:rsidR="00554E66">
        <w:rPr>
          <w:rFonts w:ascii="Times New Roman" w:hAnsi="Times New Roman"/>
          <w:sz w:val="24"/>
          <w:szCs w:val="24"/>
        </w:rPr>
        <w:t xml:space="preserve">or advancing in </w:t>
      </w:r>
      <w:r w:rsidRPr="00404A0A">
        <w:rPr>
          <w:rFonts w:ascii="Times New Roman" w:hAnsi="Times New Roman"/>
          <w:sz w:val="24"/>
          <w:szCs w:val="24"/>
        </w:rPr>
        <w:t xml:space="preserve">full-time </w:t>
      </w:r>
      <w:r w:rsidR="00B04DBB">
        <w:rPr>
          <w:rFonts w:ascii="Times New Roman" w:hAnsi="Times New Roman"/>
          <w:sz w:val="24"/>
          <w:szCs w:val="24"/>
        </w:rPr>
        <w:t xml:space="preserve">competitive integrated </w:t>
      </w:r>
      <w:r w:rsidRPr="00404A0A">
        <w:rPr>
          <w:rFonts w:ascii="Times New Roman" w:hAnsi="Times New Roman"/>
          <w:sz w:val="24"/>
          <w:szCs w:val="24"/>
        </w:rPr>
        <w:t>employment</w:t>
      </w:r>
      <w:r w:rsidR="00B04DBB">
        <w:rPr>
          <w:rFonts w:ascii="Times New Roman" w:hAnsi="Times New Roman"/>
          <w:sz w:val="24"/>
          <w:szCs w:val="24"/>
        </w:rPr>
        <w:t>;</w:t>
      </w:r>
      <w:r w:rsidRPr="00404A0A">
        <w:rPr>
          <w:rFonts w:ascii="Times New Roman" w:hAnsi="Times New Roman"/>
          <w:sz w:val="24"/>
          <w:szCs w:val="24"/>
        </w:rPr>
        <w:t xml:space="preserve"> part-time competitive </w:t>
      </w:r>
      <w:r w:rsidR="00FC4692">
        <w:rPr>
          <w:rFonts w:ascii="Times New Roman" w:hAnsi="Times New Roman"/>
          <w:sz w:val="24"/>
          <w:szCs w:val="24"/>
        </w:rPr>
        <w:t xml:space="preserve">integrated </w:t>
      </w:r>
      <w:r w:rsidRPr="00404A0A">
        <w:rPr>
          <w:rFonts w:ascii="Times New Roman" w:hAnsi="Times New Roman"/>
          <w:sz w:val="24"/>
          <w:szCs w:val="24"/>
        </w:rPr>
        <w:t xml:space="preserve">employment </w:t>
      </w:r>
      <w:r w:rsidR="00FC4692">
        <w:rPr>
          <w:rFonts w:ascii="Times New Roman" w:hAnsi="Times New Roman"/>
          <w:sz w:val="24"/>
          <w:szCs w:val="24"/>
        </w:rPr>
        <w:t>(including customized and</w:t>
      </w:r>
      <w:r w:rsidRPr="00404A0A">
        <w:rPr>
          <w:rFonts w:ascii="Times New Roman" w:hAnsi="Times New Roman"/>
          <w:sz w:val="24"/>
          <w:szCs w:val="24"/>
        </w:rPr>
        <w:t xml:space="preserve"> supported employment); the practice of a profession; </w:t>
      </w:r>
      <w:r w:rsidR="00FC4692">
        <w:rPr>
          <w:rFonts w:ascii="Times New Roman" w:hAnsi="Times New Roman"/>
          <w:sz w:val="24"/>
          <w:szCs w:val="24"/>
        </w:rPr>
        <w:t xml:space="preserve">or </w:t>
      </w:r>
      <w:r w:rsidRPr="00404A0A">
        <w:rPr>
          <w:rFonts w:ascii="Times New Roman" w:hAnsi="Times New Roman"/>
          <w:sz w:val="24"/>
          <w:szCs w:val="24"/>
        </w:rPr>
        <w:t>self-employment</w:t>
      </w:r>
      <w:r w:rsidR="00B04DBB">
        <w:rPr>
          <w:rFonts w:ascii="Times New Roman" w:hAnsi="Times New Roman"/>
          <w:sz w:val="24"/>
          <w:szCs w:val="24"/>
        </w:rPr>
        <w:t>.</w:t>
      </w:r>
      <w:r w:rsidR="004B12A4">
        <w:rPr>
          <w:rFonts w:ascii="Times New Roman" w:hAnsi="Times New Roman"/>
          <w:sz w:val="24"/>
          <w:szCs w:val="24"/>
        </w:rPr>
        <w:t xml:space="preserve"> </w:t>
      </w:r>
      <w:r w:rsidRPr="00404A0A">
        <w:rPr>
          <w:rFonts w:ascii="Times New Roman" w:hAnsi="Times New Roman"/>
          <w:sz w:val="24"/>
          <w:szCs w:val="24"/>
        </w:rPr>
        <w:t>The VR process is based upon an Individualized Plan for Employment (IPE)</w:t>
      </w:r>
      <w:r w:rsidR="00025BB2" w:rsidRPr="00404A0A">
        <w:rPr>
          <w:rFonts w:ascii="Times New Roman" w:hAnsi="Times New Roman"/>
          <w:sz w:val="24"/>
          <w:szCs w:val="24"/>
        </w:rPr>
        <w:t xml:space="preserve"> </w:t>
      </w:r>
      <w:r w:rsidRPr="00404A0A">
        <w:rPr>
          <w:rFonts w:ascii="Times New Roman" w:hAnsi="Times New Roman"/>
          <w:sz w:val="24"/>
          <w:szCs w:val="24"/>
        </w:rPr>
        <w:t xml:space="preserve">which is oriented to the achievement of a suitable vocational goal consistent with the individual’s strengths, resources, priorities, concerns, abilities, capabilities, interests and informed choice. Services provided to individuals with </w:t>
      </w:r>
      <w:r w:rsidR="00424D69" w:rsidRPr="00404A0A">
        <w:rPr>
          <w:rFonts w:ascii="Times New Roman" w:hAnsi="Times New Roman"/>
          <w:sz w:val="24"/>
          <w:szCs w:val="24"/>
        </w:rPr>
        <w:t xml:space="preserve">visual impairment </w:t>
      </w:r>
      <w:r w:rsidRPr="00404A0A">
        <w:rPr>
          <w:rFonts w:ascii="Times New Roman" w:hAnsi="Times New Roman"/>
          <w:sz w:val="24"/>
          <w:szCs w:val="24"/>
        </w:rPr>
        <w:t xml:space="preserve">must be necessary to overcome the vocational impediment and must be provided as cost effectively as possible, and shall be of sufficient quality to meet individual needs. </w:t>
      </w:r>
    </w:p>
    <w:p w:rsidR="00FC4692" w:rsidRDefault="00FC4692" w:rsidP="000C3A67">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sz w:val="24"/>
          <w:szCs w:val="24"/>
        </w:rPr>
      </w:pPr>
      <w:r w:rsidRPr="00404A0A">
        <w:rPr>
          <w:rFonts w:ascii="Times New Roman" w:hAnsi="Times New Roman"/>
          <w:sz w:val="24"/>
          <w:szCs w:val="24"/>
        </w:rPr>
        <w:t xml:space="preserve">The DBVI VR program is operated in compliance with the federal </w:t>
      </w:r>
      <w:r w:rsidRPr="004B12A4">
        <w:rPr>
          <w:rFonts w:ascii="Times New Roman" w:hAnsi="Times New Roman"/>
          <w:i/>
          <w:sz w:val="24"/>
          <w:szCs w:val="24"/>
        </w:rPr>
        <w:t>Rehabilitation Act of 1973</w:t>
      </w:r>
      <w:r w:rsidRPr="00404A0A">
        <w:rPr>
          <w:rFonts w:ascii="Times New Roman" w:hAnsi="Times New Roman"/>
          <w:sz w:val="24"/>
          <w:szCs w:val="24"/>
        </w:rPr>
        <w:t>, as amended</w:t>
      </w:r>
      <w:r w:rsidR="00FC4692">
        <w:rPr>
          <w:rFonts w:ascii="Times New Roman" w:hAnsi="Times New Roman"/>
          <w:sz w:val="24"/>
          <w:szCs w:val="24"/>
        </w:rPr>
        <w:t xml:space="preserve"> and codified at 29 U.S.C.§720 </w:t>
      </w:r>
      <w:r w:rsidR="00FC4692">
        <w:rPr>
          <w:rFonts w:ascii="Times New Roman" w:hAnsi="Times New Roman"/>
          <w:i/>
          <w:sz w:val="24"/>
          <w:szCs w:val="24"/>
        </w:rPr>
        <w:t>et seq</w:t>
      </w:r>
      <w:r w:rsidR="001A3624">
        <w:rPr>
          <w:rFonts w:ascii="Times New Roman" w:hAnsi="Times New Roman"/>
          <w:i/>
          <w:sz w:val="24"/>
          <w:szCs w:val="24"/>
        </w:rPr>
        <w:t>.</w:t>
      </w:r>
      <w:bookmarkStart w:id="0" w:name="_GoBack"/>
      <w:bookmarkEnd w:id="0"/>
      <w:r w:rsidR="00FC4692">
        <w:rPr>
          <w:rFonts w:ascii="Times New Roman" w:hAnsi="Times New Roman"/>
          <w:sz w:val="24"/>
          <w:szCs w:val="24"/>
        </w:rPr>
        <w:t xml:space="preserve"> (“Act”); Title 34 CFR 361 issued in the </w:t>
      </w:r>
      <w:r w:rsidR="00FC4692" w:rsidRPr="004B12A4">
        <w:rPr>
          <w:rFonts w:ascii="Times New Roman" w:hAnsi="Times New Roman"/>
          <w:i/>
          <w:sz w:val="24"/>
          <w:szCs w:val="24"/>
        </w:rPr>
        <w:t>Federal Register</w:t>
      </w:r>
      <w:r w:rsidR="00FC4692">
        <w:rPr>
          <w:rFonts w:ascii="Times New Roman" w:hAnsi="Times New Roman"/>
          <w:sz w:val="24"/>
          <w:szCs w:val="24"/>
        </w:rPr>
        <w:t xml:space="preserve"> August 19, 2016; and Title 26 M.R.S.A. §1418</w:t>
      </w:r>
      <w:r w:rsidRPr="00404A0A">
        <w:rPr>
          <w:rFonts w:ascii="Times New Roman" w:hAnsi="Times New Roman"/>
          <w:sz w:val="24"/>
          <w:szCs w:val="24"/>
        </w:rPr>
        <w:t>.</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1.</w:t>
      </w:r>
      <w:r w:rsidRPr="00404A0A">
        <w:rPr>
          <w:rFonts w:ascii="Times New Roman" w:hAnsi="Times New Roman"/>
          <w:sz w:val="24"/>
          <w:szCs w:val="24"/>
        </w:rPr>
        <w:tab/>
        <w:t xml:space="preserve">Eligibility is determined without regard to sex, race, creed, age, color, </w:t>
      </w:r>
      <w:r w:rsidR="00FC4692">
        <w:rPr>
          <w:rFonts w:ascii="Times New Roman" w:hAnsi="Times New Roman"/>
          <w:sz w:val="24"/>
          <w:szCs w:val="24"/>
        </w:rPr>
        <w:t xml:space="preserve">gender identification </w:t>
      </w:r>
      <w:r w:rsidRPr="00404A0A">
        <w:rPr>
          <w:rFonts w:ascii="Times New Roman" w:hAnsi="Times New Roman"/>
          <w:sz w:val="24"/>
          <w:szCs w:val="24"/>
        </w:rPr>
        <w:t>or national origin. There are no residency requirements, durational or other, which would exclude from services an otherwise eligible individual who is living in the state.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2.</w:t>
      </w:r>
      <w:r w:rsidRPr="00404A0A">
        <w:rPr>
          <w:rFonts w:ascii="Times New Roman" w:hAnsi="Times New Roman"/>
          <w:sz w:val="24"/>
          <w:szCs w:val="24"/>
        </w:rPr>
        <w:tab/>
        <w:t>Throughout the eligible individual’s rehabilitation program, every opportunity will be provided to the individual to make informed choices regarding the rehabilitation process. Documentation of opportunities for making informed choices will be kept in the individual’s case record.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3.</w:t>
      </w:r>
      <w:r w:rsidRPr="00404A0A">
        <w:rPr>
          <w:rFonts w:ascii="Times New Roman" w:hAnsi="Times New Roman"/>
          <w:sz w:val="24"/>
          <w:szCs w:val="24"/>
        </w:rPr>
        <w:tab/>
        <w:t>The VR program shall establish and maintain a case record for each applicant for, and recipient of, vocational rehabilitation services</w:t>
      </w:r>
      <w:r w:rsidR="001275AD" w:rsidRPr="00404A0A">
        <w:rPr>
          <w:rFonts w:ascii="Times New Roman" w:hAnsi="Times New Roman"/>
          <w:sz w:val="24"/>
          <w:szCs w:val="24"/>
        </w:rPr>
        <w:t>,</w:t>
      </w:r>
      <w:r w:rsidRPr="00404A0A">
        <w:rPr>
          <w:rFonts w:ascii="Times New Roman" w:hAnsi="Times New Roman"/>
          <w:sz w:val="24"/>
          <w:szCs w:val="24"/>
        </w:rPr>
        <w:t xml:space="preserve"> which include data necessary to comply with VR program and federal requirements.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4.</w:t>
      </w:r>
      <w:r w:rsidRPr="00404A0A">
        <w:rPr>
          <w:rFonts w:ascii="Times New Roman" w:hAnsi="Times New Roman"/>
          <w:sz w:val="24"/>
          <w:szCs w:val="24"/>
        </w:rPr>
        <w:tab/>
        <w:t xml:space="preserve">In the purchase of goods or services for persons with </w:t>
      </w:r>
      <w:r w:rsidR="00424D69" w:rsidRPr="00404A0A">
        <w:rPr>
          <w:rFonts w:ascii="Times New Roman" w:hAnsi="Times New Roman"/>
          <w:sz w:val="24"/>
          <w:szCs w:val="24"/>
        </w:rPr>
        <w:t>visual impairment</w:t>
      </w:r>
      <w:r w:rsidRPr="00404A0A">
        <w:rPr>
          <w:rFonts w:ascii="Times New Roman" w:hAnsi="Times New Roman"/>
          <w:sz w:val="24"/>
          <w:szCs w:val="24"/>
        </w:rPr>
        <w:t>, counselors shall comply with applicable regulations of the Maine Department of Labor and the Department of Administrati</w:t>
      </w:r>
      <w:r w:rsidR="00F16EF3">
        <w:rPr>
          <w:rFonts w:ascii="Times New Roman" w:hAnsi="Times New Roman"/>
          <w:sz w:val="24"/>
          <w:szCs w:val="24"/>
        </w:rPr>
        <w:t>ve</w:t>
      </w:r>
      <w:r w:rsidRPr="00404A0A">
        <w:rPr>
          <w:rFonts w:ascii="Times New Roman" w:hAnsi="Times New Roman"/>
          <w:sz w:val="24"/>
          <w:szCs w:val="24"/>
        </w:rPr>
        <w:t xml:space="preserve"> and Financ</w:t>
      </w:r>
      <w:r w:rsidR="00F16EF3">
        <w:rPr>
          <w:rFonts w:ascii="Times New Roman" w:hAnsi="Times New Roman"/>
          <w:sz w:val="24"/>
          <w:szCs w:val="24"/>
        </w:rPr>
        <w:t>ial Services</w:t>
      </w:r>
      <w:r w:rsidRPr="00404A0A">
        <w:rPr>
          <w:rFonts w:ascii="Times New Roman" w:hAnsi="Times New Roman"/>
          <w:sz w:val="24"/>
          <w:szCs w:val="24"/>
        </w:rPr>
        <w:t>.</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w:t>
      </w:r>
      <w:r w:rsidRPr="00404A0A">
        <w:rPr>
          <w:rFonts w:ascii="Times New Roman" w:hAnsi="Times New Roman"/>
          <w:sz w:val="24"/>
          <w:szCs w:val="24"/>
        </w:rPr>
        <w:tab/>
        <w:t xml:space="preserve">Case service expenditures require written authorization prior to the initiation of the service or the purchase of any equipment. Oral </w:t>
      </w:r>
      <w:r w:rsidRPr="00404A0A">
        <w:rPr>
          <w:rFonts w:ascii="Times New Roman" w:hAnsi="Times New Roman"/>
          <w:sz w:val="24"/>
          <w:szCs w:val="24"/>
        </w:rPr>
        <w:lastRenderedPageBreak/>
        <w:t>authorizations are pe</w:t>
      </w:r>
      <w:r w:rsidR="001275AD" w:rsidRPr="00404A0A">
        <w:rPr>
          <w:rFonts w:ascii="Times New Roman" w:hAnsi="Times New Roman"/>
          <w:sz w:val="24"/>
          <w:szCs w:val="24"/>
        </w:rPr>
        <w:t>rmitted in emergency situations</w:t>
      </w:r>
      <w:r w:rsidRPr="00404A0A">
        <w:rPr>
          <w:rFonts w:ascii="Times New Roman" w:hAnsi="Times New Roman"/>
          <w:sz w:val="24"/>
          <w:szCs w:val="24"/>
        </w:rPr>
        <w:t xml:space="preserve"> but must be confirmed promptly in writing and forwarded to the provider.</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3600"/>
          <w:tab w:val="left" w:pos="4320"/>
          <w:tab w:val="left" w:pos="5040"/>
          <w:tab w:val="left" w:pos="5760"/>
          <w:tab w:val="left" w:pos="6480"/>
        </w:tabs>
        <w:ind w:left="2160" w:hanging="720"/>
        <w:rPr>
          <w:rFonts w:ascii="Times New Roman" w:hAnsi="Times New Roman"/>
          <w:sz w:val="24"/>
          <w:szCs w:val="24"/>
        </w:rPr>
      </w:pPr>
      <w:r w:rsidRPr="00404A0A">
        <w:rPr>
          <w:rFonts w:ascii="Times New Roman" w:hAnsi="Times New Roman"/>
          <w:sz w:val="24"/>
          <w:szCs w:val="24"/>
        </w:rPr>
        <w:t>B.</w:t>
      </w:r>
      <w:r w:rsidRPr="00404A0A">
        <w:rPr>
          <w:rFonts w:ascii="Times New Roman" w:hAnsi="Times New Roman"/>
          <w:sz w:val="24"/>
          <w:szCs w:val="24"/>
        </w:rPr>
        <w:tab/>
        <w:t xml:space="preserve">Goods and services will be provided subject to the statewide availability of funds. Goods and services will be explored by the individual with assistance from the DBVI </w:t>
      </w:r>
      <w:r w:rsidR="007C2CC5" w:rsidRPr="00404A0A">
        <w:rPr>
          <w:rFonts w:ascii="Times New Roman" w:hAnsi="Times New Roman"/>
          <w:sz w:val="24"/>
          <w:szCs w:val="24"/>
        </w:rPr>
        <w:t>VR</w:t>
      </w:r>
      <w:r w:rsidR="007C2CC5" w:rsidRPr="00404A0A">
        <w:rPr>
          <w:rFonts w:ascii="Times New Roman" w:hAnsi="Times New Roman"/>
          <w:b/>
          <w:i/>
          <w:sz w:val="24"/>
          <w:szCs w:val="24"/>
        </w:rPr>
        <w:t xml:space="preserve"> </w:t>
      </w:r>
      <w:r w:rsidRPr="00404A0A">
        <w:rPr>
          <w:rFonts w:ascii="Times New Roman" w:hAnsi="Times New Roman"/>
          <w:sz w:val="24"/>
          <w:szCs w:val="24"/>
        </w:rPr>
        <w:t>counselor and the individual will be involved in the choice of who will provide goods and services. DBVI reserves the right to use community rehabilitation providers who meet state or national accreditation standards.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720"/>
        <w:rPr>
          <w:rFonts w:ascii="Times New Roman" w:hAnsi="Times New Roman"/>
          <w:sz w:val="24"/>
          <w:szCs w:val="24"/>
        </w:rPr>
      </w:pPr>
      <w:r w:rsidRPr="00404A0A">
        <w:rPr>
          <w:rFonts w:ascii="Times New Roman" w:hAnsi="Times New Roman"/>
          <w:sz w:val="24"/>
          <w:szCs w:val="24"/>
        </w:rPr>
        <w:t>5.</w:t>
      </w:r>
      <w:r w:rsidRPr="00404A0A">
        <w:rPr>
          <w:rFonts w:ascii="Times New Roman" w:hAnsi="Times New Roman"/>
          <w:sz w:val="24"/>
          <w:szCs w:val="24"/>
        </w:rPr>
        <w:tab/>
        <w:t xml:space="preserve">Maine DBVI shall process new referrals </w:t>
      </w:r>
      <w:r w:rsidR="00F16EF3">
        <w:rPr>
          <w:rFonts w:ascii="Times New Roman" w:hAnsi="Times New Roman"/>
          <w:sz w:val="24"/>
          <w:szCs w:val="24"/>
        </w:rPr>
        <w:t xml:space="preserve">upon receipt </w:t>
      </w:r>
      <w:r w:rsidR="001275AD" w:rsidRPr="00404A0A">
        <w:rPr>
          <w:rFonts w:ascii="Times New Roman" w:hAnsi="Times New Roman"/>
          <w:sz w:val="24"/>
          <w:szCs w:val="24"/>
        </w:rPr>
        <w:t xml:space="preserve">in an equitable manner and will </w:t>
      </w:r>
      <w:r w:rsidRPr="00404A0A">
        <w:rPr>
          <w:rFonts w:ascii="Times New Roman" w:hAnsi="Times New Roman"/>
          <w:sz w:val="24"/>
          <w:szCs w:val="24"/>
        </w:rPr>
        <w:t>attempt to contact the individual within five (5) working days.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6.</w:t>
      </w:r>
      <w:r w:rsidRPr="00404A0A">
        <w:rPr>
          <w:rFonts w:ascii="Times New Roman" w:hAnsi="Times New Roman"/>
          <w:sz w:val="24"/>
          <w:szCs w:val="24"/>
        </w:rPr>
        <w:tab/>
        <w:t xml:space="preserve">When appropriate, </w:t>
      </w:r>
      <w:r w:rsidR="005C7E26" w:rsidRPr="00404A0A">
        <w:rPr>
          <w:rFonts w:ascii="Times New Roman" w:hAnsi="Times New Roman"/>
          <w:sz w:val="24"/>
          <w:szCs w:val="24"/>
        </w:rPr>
        <w:t>VR</w:t>
      </w:r>
      <w:r w:rsidR="005C7E26" w:rsidRPr="00404A0A">
        <w:rPr>
          <w:rFonts w:ascii="Times New Roman" w:hAnsi="Times New Roman"/>
          <w:b/>
          <w:i/>
          <w:sz w:val="24"/>
          <w:szCs w:val="24"/>
        </w:rPr>
        <w:t xml:space="preserve"> </w:t>
      </w:r>
      <w:r w:rsidRPr="00404A0A">
        <w:rPr>
          <w:rFonts w:ascii="Times New Roman" w:hAnsi="Times New Roman"/>
          <w:sz w:val="24"/>
          <w:szCs w:val="24"/>
        </w:rPr>
        <w:t xml:space="preserve">counselors shall provide the referral necessary to support individuals with </w:t>
      </w:r>
      <w:r w:rsidR="00F57EAC" w:rsidRPr="00404A0A">
        <w:rPr>
          <w:rFonts w:ascii="Times New Roman" w:hAnsi="Times New Roman"/>
          <w:sz w:val="24"/>
          <w:szCs w:val="24"/>
        </w:rPr>
        <w:t xml:space="preserve">visual impairment </w:t>
      </w:r>
      <w:r w:rsidRPr="00404A0A">
        <w:rPr>
          <w:rFonts w:ascii="Times New Roman" w:hAnsi="Times New Roman"/>
          <w:sz w:val="24"/>
          <w:szCs w:val="24"/>
        </w:rPr>
        <w:t>in securing needed services from other agencies and organizations.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7.</w:t>
      </w:r>
      <w:r w:rsidRPr="00404A0A">
        <w:rPr>
          <w:rFonts w:ascii="Times New Roman" w:hAnsi="Times New Roman"/>
          <w:sz w:val="24"/>
          <w:szCs w:val="24"/>
        </w:rPr>
        <w:tab/>
        <w:t>Each applicant or eligible individual, being provided vocational rehabilitation services, shall be informed of the procedure for requesting a review and a re-determination of agency action concerning the furnishing or denial of services, including the names and addresses of individuals with whom appeals may be filed and of the availability of the Client Assistance Program.</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r w:rsidRPr="00404A0A">
        <w:rPr>
          <w:rFonts w:ascii="Times New Roman" w:hAnsi="Times New Roman"/>
          <w:b/>
          <w:sz w:val="24"/>
          <w:szCs w:val="24"/>
        </w:rPr>
        <w:t>SECTION 2:</w:t>
      </w:r>
      <w:r w:rsidRPr="00404A0A">
        <w:rPr>
          <w:rFonts w:ascii="Times New Roman" w:hAnsi="Times New Roman"/>
          <w:b/>
          <w:sz w:val="24"/>
          <w:szCs w:val="24"/>
        </w:rPr>
        <w:tab/>
        <w:t>CONFIDENTIALITY</w:t>
      </w:r>
    </w:p>
    <w:p w:rsidR="000C3A67" w:rsidRPr="007B466F"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B245A4" w:rsidRPr="007B466F" w:rsidRDefault="002A2098" w:rsidP="002A2098">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b/>
          <w:sz w:val="24"/>
          <w:szCs w:val="24"/>
        </w:rPr>
      </w:pPr>
      <w:r>
        <w:rPr>
          <w:rFonts w:ascii="Times New Roman" w:hAnsi="Times New Roman"/>
          <w:sz w:val="24"/>
          <w:szCs w:val="24"/>
        </w:rPr>
        <w:t>1.</w:t>
      </w:r>
      <w:r>
        <w:rPr>
          <w:rFonts w:ascii="Times New Roman" w:hAnsi="Times New Roman"/>
          <w:sz w:val="24"/>
          <w:szCs w:val="24"/>
        </w:rPr>
        <w:tab/>
      </w:r>
      <w:r w:rsidR="00B245A4" w:rsidRPr="007B466F">
        <w:rPr>
          <w:rFonts w:ascii="Times New Roman" w:hAnsi="Times New Roman"/>
          <w:b/>
          <w:sz w:val="24"/>
          <w:szCs w:val="24"/>
        </w:rPr>
        <w:t>Informed Written Consent</w:t>
      </w:r>
    </w:p>
    <w:p w:rsidR="00B245A4" w:rsidRPr="00404A0A" w:rsidRDefault="00B245A4" w:rsidP="00E0572E">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sz w:val="24"/>
          <w:szCs w:val="24"/>
        </w:rPr>
      </w:pPr>
    </w:p>
    <w:p w:rsidR="000C3A67" w:rsidRPr="00404A0A" w:rsidRDefault="00B245A4"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r>
      <w:r w:rsidR="000C3A67" w:rsidRPr="00404A0A">
        <w:rPr>
          <w:rFonts w:ascii="Times New Roman" w:hAnsi="Times New Roman"/>
          <w:sz w:val="24"/>
          <w:szCs w:val="24"/>
        </w:rPr>
        <w:t>All client/applicant information acquired by the VR program shall remain the property of DBVI and shall only be used and released for purposes directly connected with the administration of the VR program. Use and release of personal information ac</w:t>
      </w:r>
      <w:r w:rsidR="001275AD" w:rsidRPr="00404A0A">
        <w:rPr>
          <w:rFonts w:ascii="Times New Roman" w:hAnsi="Times New Roman"/>
          <w:sz w:val="24"/>
          <w:szCs w:val="24"/>
        </w:rPr>
        <w:t xml:space="preserve">quired by DBVI VR shall conform </w:t>
      </w:r>
      <w:r w:rsidR="000C3A67" w:rsidRPr="00404A0A">
        <w:rPr>
          <w:rFonts w:ascii="Times New Roman" w:hAnsi="Times New Roman"/>
          <w:sz w:val="24"/>
          <w:szCs w:val="24"/>
        </w:rPr>
        <w:t>with applicable state and federal regulations</w:t>
      </w:r>
      <w:r w:rsidR="00F16EF3">
        <w:rPr>
          <w:rFonts w:ascii="Times New Roman" w:hAnsi="Times New Roman"/>
          <w:sz w:val="24"/>
          <w:szCs w:val="24"/>
        </w:rPr>
        <w:t>, including complying with performance accountability requirements under the Act, to include 29 U.S.C. §726</w:t>
      </w:r>
      <w:r w:rsidR="000C3A67" w:rsidRPr="00404A0A">
        <w:rPr>
          <w:rFonts w:ascii="Times New Roman" w:hAnsi="Times New Roman"/>
          <w:sz w:val="24"/>
          <w:szCs w:val="24"/>
        </w:rPr>
        <w:t>.</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1275AD">
      <w:pPr>
        <w:tabs>
          <w:tab w:val="left" w:pos="1440"/>
          <w:tab w:val="left" w:pos="2160"/>
          <w:tab w:val="left" w:pos="2880"/>
          <w:tab w:val="left" w:pos="3600"/>
          <w:tab w:val="left" w:pos="4320"/>
          <w:tab w:val="left" w:pos="5040"/>
          <w:tab w:val="left" w:pos="5760"/>
          <w:tab w:val="left" w:pos="6480"/>
        </w:tabs>
        <w:ind w:left="1440" w:hanging="720"/>
        <w:rPr>
          <w:rFonts w:ascii="Times New Roman" w:hAnsi="Times New Roman"/>
          <w:sz w:val="24"/>
          <w:szCs w:val="24"/>
        </w:rPr>
      </w:pPr>
      <w:r w:rsidRPr="00404A0A">
        <w:rPr>
          <w:rFonts w:ascii="Times New Roman" w:hAnsi="Times New Roman"/>
          <w:sz w:val="24"/>
          <w:szCs w:val="24"/>
        </w:rPr>
        <w:tab/>
        <w:t>For purposes of this policy, informed written consent shall:</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3600"/>
          <w:tab w:val="left" w:pos="4320"/>
          <w:tab w:val="left" w:pos="5040"/>
          <w:tab w:val="left" w:pos="5760"/>
          <w:tab w:val="left" w:pos="6480"/>
        </w:tabs>
        <w:ind w:left="2160" w:hanging="1440"/>
        <w:rPr>
          <w:rFonts w:ascii="Times New Roman" w:hAnsi="Times New Roman"/>
          <w:sz w:val="24"/>
          <w:szCs w:val="24"/>
        </w:rPr>
      </w:pPr>
      <w:r w:rsidRPr="00404A0A">
        <w:rPr>
          <w:rFonts w:ascii="Times New Roman" w:hAnsi="Times New Roman"/>
          <w:sz w:val="24"/>
          <w:szCs w:val="24"/>
        </w:rPr>
        <w:tab/>
        <w:t>A.</w:t>
      </w:r>
      <w:r w:rsidRPr="00404A0A">
        <w:rPr>
          <w:rFonts w:ascii="Times New Roman" w:hAnsi="Times New Roman"/>
          <w:sz w:val="24"/>
          <w:szCs w:val="24"/>
        </w:rPr>
        <w:tab/>
        <w:t>be in language that the individual or his/her representative understands;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9F2EF9">
      <w:pPr>
        <w:tabs>
          <w:tab w:val="left" w:pos="720"/>
          <w:tab w:val="left" w:pos="1440"/>
          <w:tab w:val="left" w:pos="216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B.</w:t>
      </w:r>
      <w:r w:rsidRPr="00404A0A">
        <w:rPr>
          <w:rFonts w:ascii="Times New Roman" w:hAnsi="Times New Roman"/>
          <w:sz w:val="24"/>
          <w:szCs w:val="24"/>
        </w:rPr>
        <w:tab/>
        <w:t>be signed and dated by the individual or his/her representative;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3600"/>
          <w:tab w:val="left" w:pos="4320"/>
          <w:tab w:val="left" w:pos="5040"/>
          <w:tab w:val="left" w:pos="5760"/>
          <w:tab w:val="left" w:pos="6480"/>
        </w:tabs>
        <w:ind w:left="2160" w:hanging="1440"/>
        <w:rPr>
          <w:rFonts w:ascii="Times New Roman" w:hAnsi="Times New Roman"/>
          <w:sz w:val="24"/>
          <w:szCs w:val="24"/>
        </w:rPr>
      </w:pPr>
      <w:r w:rsidRPr="00404A0A">
        <w:rPr>
          <w:rFonts w:ascii="Times New Roman" w:hAnsi="Times New Roman"/>
          <w:sz w:val="24"/>
          <w:szCs w:val="24"/>
        </w:rPr>
        <w:tab/>
        <w:t>C.</w:t>
      </w:r>
      <w:r w:rsidRPr="00404A0A">
        <w:rPr>
          <w:rFonts w:ascii="Times New Roman" w:hAnsi="Times New Roman"/>
          <w:sz w:val="24"/>
          <w:szCs w:val="24"/>
        </w:rPr>
        <w:tab/>
      </w:r>
      <w:proofErr w:type="gramStart"/>
      <w:r w:rsidRPr="00404A0A">
        <w:rPr>
          <w:rFonts w:ascii="Times New Roman" w:hAnsi="Times New Roman"/>
          <w:sz w:val="24"/>
          <w:szCs w:val="24"/>
        </w:rPr>
        <w:t>be</w:t>
      </w:r>
      <w:proofErr w:type="gramEnd"/>
      <w:r w:rsidRPr="00404A0A">
        <w:rPr>
          <w:rFonts w:ascii="Times New Roman" w:hAnsi="Times New Roman"/>
          <w:sz w:val="24"/>
          <w:szCs w:val="24"/>
        </w:rPr>
        <w:t xml:space="preserve"> specific in designating DBVI as the agency or person authorized to disclose information;</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3600"/>
          <w:tab w:val="left" w:pos="4320"/>
          <w:tab w:val="left" w:pos="5040"/>
          <w:tab w:val="left" w:pos="5760"/>
          <w:tab w:val="left" w:pos="6480"/>
        </w:tabs>
        <w:ind w:left="2160" w:hanging="288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D.</w:t>
      </w:r>
      <w:r w:rsidRPr="00404A0A">
        <w:rPr>
          <w:rFonts w:ascii="Times New Roman" w:hAnsi="Times New Roman"/>
          <w:sz w:val="24"/>
          <w:szCs w:val="24"/>
        </w:rPr>
        <w:tab/>
      </w:r>
      <w:proofErr w:type="gramStart"/>
      <w:r w:rsidRPr="00404A0A">
        <w:rPr>
          <w:rFonts w:ascii="Times New Roman" w:hAnsi="Times New Roman"/>
          <w:sz w:val="24"/>
          <w:szCs w:val="24"/>
        </w:rPr>
        <w:t>be</w:t>
      </w:r>
      <w:proofErr w:type="gramEnd"/>
      <w:r w:rsidRPr="00404A0A">
        <w:rPr>
          <w:rFonts w:ascii="Times New Roman" w:hAnsi="Times New Roman"/>
          <w:sz w:val="24"/>
          <w:szCs w:val="24"/>
        </w:rPr>
        <w:t xml:space="preserve"> specific as to the nature of the information which may be released;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3600"/>
          <w:tab w:val="left" w:pos="4320"/>
          <w:tab w:val="left" w:pos="5040"/>
          <w:tab w:val="left" w:pos="5760"/>
          <w:tab w:val="left" w:pos="6480"/>
        </w:tabs>
        <w:ind w:left="2160" w:hanging="2880"/>
        <w:rPr>
          <w:rFonts w:ascii="Times New Roman" w:hAnsi="Times New Roman"/>
          <w:sz w:val="24"/>
          <w:szCs w:val="24"/>
        </w:rPr>
      </w:pPr>
      <w:r w:rsidRPr="00404A0A">
        <w:rPr>
          <w:rFonts w:ascii="Times New Roman" w:hAnsi="Times New Roman"/>
          <w:sz w:val="24"/>
          <w:szCs w:val="24"/>
        </w:rPr>
        <w:lastRenderedPageBreak/>
        <w:tab/>
      </w:r>
      <w:r w:rsidRPr="00404A0A">
        <w:rPr>
          <w:rFonts w:ascii="Times New Roman" w:hAnsi="Times New Roman"/>
          <w:sz w:val="24"/>
          <w:szCs w:val="24"/>
        </w:rPr>
        <w:tab/>
        <w:t>E.</w:t>
      </w:r>
      <w:r w:rsidRPr="00404A0A">
        <w:rPr>
          <w:rFonts w:ascii="Times New Roman" w:hAnsi="Times New Roman"/>
          <w:sz w:val="24"/>
          <w:szCs w:val="24"/>
        </w:rPr>
        <w:tab/>
        <w:t>specifically designate the parties to whom the information may be released; and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7B466F">
      <w:pPr>
        <w:tabs>
          <w:tab w:val="left" w:pos="720"/>
          <w:tab w:val="left" w:pos="1440"/>
          <w:tab w:val="left" w:pos="2160"/>
          <w:tab w:val="left" w:pos="3600"/>
          <w:tab w:val="left" w:pos="4320"/>
          <w:tab w:val="left" w:pos="5040"/>
          <w:tab w:val="left" w:pos="5760"/>
          <w:tab w:val="left" w:pos="6480"/>
        </w:tabs>
        <w:ind w:left="2160" w:right="197"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F.</w:t>
      </w:r>
      <w:r w:rsidRPr="00404A0A">
        <w:rPr>
          <w:rFonts w:ascii="Times New Roman" w:hAnsi="Times New Roman"/>
          <w:sz w:val="24"/>
          <w:szCs w:val="24"/>
        </w:rPr>
        <w:tab/>
      </w:r>
      <w:proofErr w:type="gramStart"/>
      <w:r w:rsidRPr="00404A0A">
        <w:rPr>
          <w:rFonts w:ascii="Times New Roman" w:hAnsi="Times New Roman"/>
          <w:sz w:val="24"/>
          <w:szCs w:val="24"/>
        </w:rPr>
        <w:t>be</w:t>
      </w:r>
      <w:proofErr w:type="gramEnd"/>
      <w:r w:rsidRPr="00404A0A">
        <w:rPr>
          <w:rFonts w:ascii="Times New Roman" w:hAnsi="Times New Roman"/>
          <w:sz w:val="24"/>
          <w:szCs w:val="24"/>
        </w:rPr>
        <w:t xml:space="preserve"> specific as to the purpose(s) for which the released information may be used.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7B466F" w:rsidRDefault="000C3A67" w:rsidP="009F2EF9">
      <w:pPr>
        <w:pStyle w:val="BodyTextIndent3"/>
        <w:tabs>
          <w:tab w:val="clear" w:pos="990"/>
          <w:tab w:val="left" w:pos="1440"/>
          <w:tab w:val="left" w:pos="2880"/>
          <w:tab w:val="left" w:pos="3600"/>
          <w:tab w:val="left" w:pos="4320"/>
          <w:tab w:val="left" w:pos="5040"/>
          <w:tab w:val="left" w:pos="5760"/>
          <w:tab w:val="left" w:pos="6480"/>
        </w:tabs>
        <w:ind w:left="1440" w:hanging="720"/>
        <w:rPr>
          <w:rFonts w:ascii="Times New Roman" w:hAnsi="Times New Roman" w:cs="Times New Roman"/>
          <w:b/>
          <w:szCs w:val="24"/>
        </w:rPr>
      </w:pPr>
      <w:r w:rsidRPr="002A2098">
        <w:rPr>
          <w:rFonts w:ascii="Times New Roman" w:hAnsi="Times New Roman" w:cs="Times New Roman"/>
          <w:szCs w:val="24"/>
        </w:rPr>
        <w:t>2.</w:t>
      </w:r>
      <w:r w:rsidRPr="002A2098">
        <w:rPr>
          <w:rFonts w:ascii="Times New Roman" w:hAnsi="Times New Roman" w:cs="Times New Roman"/>
          <w:szCs w:val="24"/>
        </w:rPr>
        <w:tab/>
      </w:r>
      <w:r w:rsidRPr="007B466F">
        <w:rPr>
          <w:rFonts w:ascii="Times New Roman" w:hAnsi="Times New Roman" w:cs="Times New Roman"/>
          <w:b/>
          <w:szCs w:val="24"/>
        </w:rPr>
        <w:t xml:space="preserve">Release to </w:t>
      </w:r>
      <w:r w:rsidR="00B245A4" w:rsidRPr="007B466F">
        <w:rPr>
          <w:rFonts w:ascii="Times New Roman" w:hAnsi="Times New Roman" w:cs="Times New Roman"/>
          <w:b/>
          <w:szCs w:val="24"/>
        </w:rPr>
        <w:t>I</w:t>
      </w:r>
      <w:r w:rsidRPr="007B466F">
        <w:rPr>
          <w:rFonts w:ascii="Times New Roman" w:hAnsi="Times New Roman" w:cs="Times New Roman"/>
          <w:b/>
          <w:szCs w:val="24"/>
        </w:rPr>
        <w:t xml:space="preserve">ndividual with </w:t>
      </w:r>
      <w:r w:rsidR="000C6A46" w:rsidRPr="007B466F">
        <w:rPr>
          <w:rFonts w:ascii="Times New Roman" w:hAnsi="Times New Roman" w:cs="Times New Roman"/>
          <w:b/>
          <w:szCs w:val="24"/>
        </w:rPr>
        <w:t>V</w:t>
      </w:r>
      <w:r w:rsidR="00C170F4" w:rsidRPr="007B466F">
        <w:rPr>
          <w:rFonts w:ascii="Times New Roman" w:hAnsi="Times New Roman" w:cs="Times New Roman"/>
          <w:b/>
          <w:szCs w:val="24"/>
        </w:rPr>
        <w:t xml:space="preserve">isual </w:t>
      </w:r>
      <w:r w:rsidR="000C6A46" w:rsidRPr="007B466F">
        <w:rPr>
          <w:rFonts w:ascii="Times New Roman" w:hAnsi="Times New Roman" w:cs="Times New Roman"/>
          <w:b/>
          <w:szCs w:val="24"/>
        </w:rPr>
        <w:t>I</w:t>
      </w:r>
      <w:r w:rsidR="00C170F4" w:rsidRPr="007B466F">
        <w:rPr>
          <w:rFonts w:ascii="Times New Roman" w:hAnsi="Times New Roman" w:cs="Times New Roman"/>
          <w:b/>
          <w:szCs w:val="24"/>
        </w:rPr>
        <w:t xml:space="preserve">mpairment </w:t>
      </w:r>
      <w:r w:rsidRPr="007B466F">
        <w:rPr>
          <w:rFonts w:ascii="Times New Roman" w:hAnsi="Times New Roman" w:cs="Times New Roman"/>
          <w:b/>
          <w:szCs w:val="24"/>
        </w:rPr>
        <w:t xml:space="preserve">or </w:t>
      </w:r>
      <w:r w:rsidR="000C6A46" w:rsidRPr="007B466F">
        <w:rPr>
          <w:rFonts w:ascii="Times New Roman" w:hAnsi="Times New Roman" w:cs="Times New Roman"/>
          <w:b/>
          <w:szCs w:val="24"/>
        </w:rPr>
        <w:t>H</w:t>
      </w:r>
      <w:r w:rsidRPr="007B466F">
        <w:rPr>
          <w:rFonts w:ascii="Times New Roman" w:hAnsi="Times New Roman" w:cs="Times New Roman"/>
          <w:b/>
          <w:szCs w:val="24"/>
        </w:rPr>
        <w:t>is/</w:t>
      </w:r>
      <w:r w:rsidR="000C6A46" w:rsidRPr="007B466F">
        <w:rPr>
          <w:rFonts w:ascii="Times New Roman" w:hAnsi="Times New Roman" w:cs="Times New Roman"/>
          <w:b/>
          <w:szCs w:val="24"/>
        </w:rPr>
        <w:t>H</w:t>
      </w:r>
      <w:r w:rsidRPr="007B466F">
        <w:rPr>
          <w:rFonts w:ascii="Times New Roman" w:hAnsi="Times New Roman" w:cs="Times New Roman"/>
          <w:b/>
          <w:szCs w:val="24"/>
        </w:rPr>
        <w:t>er</w:t>
      </w:r>
      <w:r w:rsidR="000C6A46" w:rsidRPr="007B466F">
        <w:rPr>
          <w:rFonts w:ascii="Times New Roman" w:hAnsi="Times New Roman" w:cs="Times New Roman"/>
          <w:b/>
          <w:szCs w:val="24"/>
        </w:rPr>
        <w:t xml:space="preserve"> R</w:t>
      </w:r>
      <w:r w:rsidRPr="007B466F">
        <w:rPr>
          <w:rFonts w:ascii="Times New Roman" w:hAnsi="Times New Roman" w:cs="Times New Roman"/>
          <w:b/>
          <w:szCs w:val="24"/>
        </w:rPr>
        <w:t>epresentative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rPr>
          <w:rFonts w:ascii="Times New Roman" w:hAnsi="Times New Roman"/>
          <w:sz w:val="24"/>
          <w:szCs w:val="24"/>
        </w:rPr>
      </w:pPr>
    </w:p>
    <w:p w:rsidR="000C3A67" w:rsidRPr="00404A0A" w:rsidRDefault="000C3A67" w:rsidP="000C3A67">
      <w:pPr>
        <w:tabs>
          <w:tab w:val="left" w:pos="720"/>
          <w:tab w:val="left" w:pos="1440"/>
          <w:tab w:val="left" w:pos="2880"/>
          <w:tab w:val="left" w:pos="3600"/>
          <w:tab w:val="left" w:pos="4320"/>
          <w:tab w:val="left" w:pos="5040"/>
          <w:tab w:val="left" w:pos="5760"/>
          <w:tab w:val="left" w:pos="6480"/>
        </w:tabs>
        <w:ind w:left="1440"/>
        <w:rPr>
          <w:rFonts w:ascii="Times New Roman" w:hAnsi="Times New Roman"/>
          <w:sz w:val="24"/>
          <w:szCs w:val="24"/>
        </w:rPr>
      </w:pPr>
      <w:r w:rsidRPr="00404A0A">
        <w:rPr>
          <w:rFonts w:ascii="Times New Roman" w:hAnsi="Times New Roman"/>
          <w:sz w:val="24"/>
          <w:szCs w:val="24"/>
        </w:rPr>
        <w:t>Upon informed written consent by the individual or his/her representative, all information in the case record shall be made available in a timely manner, except:</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w:t>
      </w:r>
      <w:r w:rsidRPr="00404A0A">
        <w:rPr>
          <w:rFonts w:ascii="Times New Roman" w:hAnsi="Times New Roman"/>
          <w:sz w:val="24"/>
          <w:szCs w:val="24"/>
        </w:rPr>
        <w:tab/>
        <w:t>Medical, psychological or other information that DBVI believes may be harmful to the individual. This information may not be released directly to the individual, but shall be provided through a third party chosen by the individual, which may include, among others, an advocate, a family member, or a qualified medical or mental health professional, unless a representative has been appointed by a court to represent the individual, in which case the information must be released to the court-appointed representative; and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3600"/>
          <w:tab w:val="left" w:pos="4320"/>
          <w:tab w:val="left" w:pos="5040"/>
          <w:tab w:val="left" w:pos="5760"/>
          <w:tab w:val="left" w:pos="6480"/>
        </w:tabs>
        <w:ind w:left="2160" w:hanging="1440"/>
        <w:rPr>
          <w:rFonts w:ascii="Times New Roman" w:hAnsi="Times New Roman"/>
          <w:sz w:val="24"/>
          <w:szCs w:val="24"/>
        </w:rPr>
      </w:pPr>
      <w:r w:rsidRPr="00404A0A">
        <w:rPr>
          <w:rFonts w:ascii="Times New Roman" w:hAnsi="Times New Roman"/>
          <w:sz w:val="24"/>
          <w:szCs w:val="24"/>
        </w:rPr>
        <w:tab/>
        <w:t>B.</w:t>
      </w:r>
      <w:r w:rsidRPr="00404A0A">
        <w:rPr>
          <w:rFonts w:ascii="Times New Roman" w:hAnsi="Times New Roman"/>
          <w:sz w:val="24"/>
          <w:szCs w:val="24"/>
        </w:rPr>
        <w:tab/>
        <w:t>Information obtained from outside DBVI may be released only under the conditions established by the outside agency, organization or provider.</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7B466F" w:rsidRDefault="000C3A67" w:rsidP="000C3A67">
      <w:pPr>
        <w:keepNext/>
        <w:keepLines/>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r w:rsidRPr="007B466F">
        <w:rPr>
          <w:rFonts w:ascii="Times New Roman" w:hAnsi="Times New Roman"/>
          <w:b/>
          <w:sz w:val="24"/>
          <w:szCs w:val="24"/>
        </w:rPr>
        <w:tab/>
      </w:r>
      <w:r w:rsidRPr="002A2098">
        <w:rPr>
          <w:rFonts w:ascii="Times New Roman" w:hAnsi="Times New Roman"/>
          <w:sz w:val="24"/>
          <w:szCs w:val="24"/>
        </w:rPr>
        <w:t>3.</w:t>
      </w:r>
      <w:r w:rsidRPr="002A2098">
        <w:rPr>
          <w:rFonts w:ascii="Times New Roman" w:hAnsi="Times New Roman"/>
          <w:sz w:val="24"/>
          <w:szCs w:val="24"/>
        </w:rPr>
        <w:tab/>
      </w:r>
      <w:r w:rsidRPr="007B466F">
        <w:rPr>
          <w:rFonts w:ascii="Times New Roman" w:hAnsi="Times New Roman"/>
          <w:b/>
          <w:sz w:val="24"/>
          <w:szCs w:val="24"/>
        </w:rPr>
        <w:t xml:space="preserve">Release to </w:t>
      </w:r>
      <w:r w:rsidR="00B245A4" w:rsidRPr="007B466F">
        <w:rPr>
          <w:rFonts w:ascii="Times New Roman" w:hAnsi="Times New Roman"/>
          <w:b/>
          <w:sz w:val="24"/>
          <w:szCs w:val="24"/>
        </w:rPr>
        <w:t>O</w:t>
      </w:r>
      <w:r w:rsidRPr="007B466F">
        <w:rPr>
          <w:rFonts w:ascii="Times New Roman" w:hAnsi="Times New Roman"/>
          <w:b/>
          <w:sz w:val="24"/>
          <w:szCs w:val="24"/>
        </w:rPr>
        <w:t xml:space="preserve">ther </w:t>
      </w:r>
      <w:r w:rsidR="00B245A4" w:rsidRPr="007B466F">
        <w:rPr>
          <w:rFonts w:ascii="Times New Roman" w:hAnsi="Times New Roman"/>
          <w:b/>
          <w:sz w:val="24"/>
          <w:szCs w:val="24"/>
        </w:rPr>
        <w:t>P</w:t>
      </w:r>
      <w:r w:rsidRPr="007B466F">
        <w:rPr>
          <w:rFonts w:ascii="Times New Roman" w:hAnsi="Times New Roman"/>
          <w:b/>
          <w:sz w:val="24"/>
          <w:szCs w:val="24"/>
        </w:rPr>
        <w:t>rograms</w:t>
      </w:r>
    </w:p>
    <w:p w:rsidR="000C3A67" w:rsidRPr="00404A0A" w:rsidRDefault="000C3A67" w:rsidP="000C3A67">
      <w:pPr>
        <w:keepNext/>
        <w:keepLines/>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keepNext/>
        <w:keepLines/>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 xml:space="preserve">Upon informed written consent of the individual with </w:t>
      </w:r>
      <w:r w:rsidR="00AA1644" w:rsidRPr="00404A0A">
        <w:rPr>
          <w:rFonts w:ascii="Times New Roman" w:hAnsi="Times New Roman"/>
          <w:sz w:val="24"/>
          <w:szCs w:val="24"/>
        </w:rPr>
        <w:t>visual impairment</w:t>
      </w:r>
      <w:r w:rsidRPr="00404A0A">
        <w:rPr>
          <w:rFonts w:ascii="Times New Roman" w:hAnsi="Times New Roman"/>
          <w:sz w:val="24"/>
          <w:szCs w:val="24"/>
        </w:rPr>
        <w:t xml:space="preserve"> or his/her representative, DBVI may release to another agency or organization information that may be released to the individual but only to the extent that the other agency demonstrates that the information is necessary for its program.</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w:t>
      </w:r>
      <w:r w:rsidRPr="00404A0A">
        <w:rPr>
          <w:rFonts w:ascii="Times New Roman" w:hAnsi="Times New Roman"/>
          <w:sz w:val="24"/>
          <w:szCs w:val="24"/>
        </w:rPr>
        <w:tab/>
        <w:t>DBVI must release personal information, with or without consent of the individual, if required by state or federal law; in response to investigations connected with law enforcement, fraud, or abuse (except where expressly prohibited by federal or state laws or regulations); or in response to an order issued by a judge, magistrate, or other authorized judicial officer.</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B.</w:t>
      </w:r>
      <w:r w:rsidRPr="00404A0A">
        <w:rPr>
          <w:rFonts w:ascii="Times New Roman" w:hAnsi="Times New Roman"/>
          <w:sz w:val="24"/>
          <w:szCs w:val="24"/>
        </w:rPr>
        <w:tab/>
        <w:t xml:space="preserve">DBVI may release personal information without informed written consent of the individual in order to protect the individual or others when the individual poses a threat to his/her safety or the safety of others except for HIV test results, which may not be released without informed written consent of the individual with </w:t>
      </w:r>
      <w:r w:rsidR="00F33057" w:rsidRPr="00404A0A">
        <w:rPr>
          <w:rFonts w:ascii="Times New Roman" w:hAnsi="Times New Roman"/>
          <w:sz w:val="24"/>
          <w:szCs w:val="24"/>
        </w:rPr>
        <w:t>visual impairment</w:t>
      </w:r>
      <w:r w:rsidRPr="00404A0A">
        <w:rPr>
          <w:rFonts w:ascii="Times New Roman" w:hAnsi="Times New Roman"/>
          <w:sz w:val="24"/>
          <w:szCs w:val="24"/>
        </w:rPr>
        <w:t>.</w:t>
      </w:r>
    </w:p>
    <w:p w:rsidR="00701EDD" w:rsidRDefault="00701EDD"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p>
    <w:p w:rsidR="00701EDD" w:rsidRDefault="00701EDD"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p>
    <w:p w:rsidR="00701EDD" w:rsidRPr="00404A0A" w:rsidRDefault="00701EDD"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p>
    <w:p w:rsidR="000C3A67" w:rsidRPr="007B466F"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p>
    <w:p w:rsidR="009C5379" w:rsidRDefault="009C5379" w:rsidP="002A2098">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sz w:val="24"/>
          <w:szCs w:val="24"/>
        </w:rPr>
      </w:pPr>
    </w:p>
    <w:p w:rsidR="000C3A67" w:rsidRPr="007B466F" w:rsidRDefault="002A2098" w:rsidP="002A2098">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b/>
          <w:sz w:val="24"/>
          <w:szCs w:val="24"/>
        </w:rPr>
      </w:pPr>
      <w:r>
        <w:rPr>
          <w:rFonts w:ascii="Times New Roman" w:hAnsi="Times New Roman"/>
          <w:sz w:val="24"/>
          <w:szCs w:val="24"/>
        </w:rPr>
        <w:lastRenderedPageBreak/>
        <w:t>4.</w:t>
      </w:r>
      <w:r>
        <w:rPr>
          <w:rFonts w:ascii="Times New Roman" w:hAnsi="Times New Roman"/>
          <w:sz w:val="24"/>
          <w:szCs w:val="24"/>
        </w:rPr>
        <w:tab/>
      </w:r>
      <w:r w:rsidR="000C3A67" w:rsidRPr="007B466F">
        <w:rPr>
          <w:rFonts w:ascii="Times New Roman" w:hAnsi="Times New Roman"/>
          <w:b/>
          <w:sz w:val="24"/>
          <w:szCs w:val="24"/>
        </w:rPr>
        <w:t xml:space="preserve">Release for </w:t>
      </w:r>
      <w:r w:rsidR="000C6A46" w:rsidRPr="007B466F">
        <w:rPr>
          <w:rFonts w:ascii="Times New Roman" w:hAnsi="Times New Roman"/>
          <w:b/>
          <w:sz w:val="24"/>
          <w:szCs w:val="24"/>
        </w:rPr>
        <w:t>A</w:t>
      </w:r>
      <w:r w:rsidR="000C3A67" w:rsidRPr="007B466F">
        <w:rPr>
          <w:rFonts w:ascii="Times New Roman" w:hAnsi="Times New Roman"/>
          <w:b/>
          <w:sz w:val="24"/>
          <w:szCs w:val="24"/>
        </w:rPr>
        <w:t xml:space="preserve">udit, </w:t>
      </w:r>
      <w:r w:rsidR="000C6A46" w:rsidRPr="007B466F">
        <w:rPr>
          <w:rFonts w:ascii="Times New Roman" w:hAnsi="Times New Roman"/>
          <w:b/>
          <w:sz w:val="24"/>
          <w:szCs w:val="24"/>
        </w:rPr>
        <w:t>E</w:t>
      </w:r>
      <w:r w:rsidR="000C3A67" w:rsidRPr="007B466F">
        <w:rPr>
          <w:rFonts w:ascii="Times New Roman" w:hAnsi="Times New Roman"/>
          <w:b/>
          <w:sz w:val="24"/>
          <w:szCs w:val="24"/>
        </w:rPr>
        <w:t xml:space="preserve">valuation or </w:t>
      </w:r>
      <w:r w:rsidR="000C6A46" w:rsidRPr="007B466F">
        <w:rPr>
          <w:rFonts w:ascii="Times New Roman" w:hAnsi="Times New Roman"/>
          <w:b/>
          <w:sz w:val="24"/>
          <w:szCs w:val="24"/>
        </w:rPr>
        <w:t>R</w:t>
      </w:r>
      <w:r w:rsidR="000C3A67" w:rsidRPr="007B466F">
        <w:rPr>
          <w:rFonts w:ascii="Times New Roman" w:hAnsi="Times New Roman"/>
          <w:b/>
          <w:sz w:val="24"/>
          <w:szCs w:val="24"/>
        </w:rPr>
        <w:t>esearch</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 xml:space="preserve">At the discretion of the Division Director, personal information may be released to an organization, agency, or individual engaged in audit, evaluation or research only for purposes directly connected with the administration of the DBVI VR program, or for purposes which would significantly improve the quality of life for individuals with </w:t>
      </w:r>
      <w:r w:rsidR="006C2466" w:rsidRPr="00404A0A">
        <w:rPr>
          <w:rFonts w:ascii="Times New Roman" w:hAnsi="Times New Roman"/>
          <w:sz w:val="24"/>
          <w:szCs w:val="24"/>
        </w:rPr>
        <w:t>visual impairment</w:t>
      </w:r>
      <w:r w:rsidRPr="00404A0A">
        <w:rPr>
          <w:rFonts w:ascii="Times New Roman" w:hAnsi="Times New Roman"/>
          <w:sz w:val="24"/>
          <w:szCs w:val="24"/>
        </w:rPr>
        <w:t>, and only if the organization, agency or individual assures that:</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right="-9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w:t>
      </w:r>
      <w:r w:rsidRPr="00404A0A">
        <w:rPr>
          <w:rFonts w:ascii="Times New Roman" w:hAnsi="Times New Roman"/>
          <w:sz w:val="24"/>
          <w:szCs w:val="24"/>
        </w:rPr>
        <w:tab/>
        <w:t>The information will be used only for the purposes for which it is being provided;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B.</w:t>
      </w:r>
      <w:r w:rsidRPr="00404A0A">
        <w:rPr>
          <w:rFonts w:ascii="Times New Roman" w:hAnsi="Times New Roman"/>
          <w:sz w:val="24"/>
          <w:szCs w:val="24"/>
        </w:rPr>
        <w:tab/>
        <w:t>The information will be released only to individuals officially connected with the audit, evaluation or research;</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9F2EF9">
      <w:pPr>
        <w:tabs>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t>C.</w:t>
      </w:r>
      <w:r w:rsidRPr="00404A0A">
        <w:rPr>
          <w:rFonts w:ascii="Times New Roman" w:hAnsi="Times New Roman"/>
          <w:sz w:val="24"/>
          <w:szCs w:val="24"/>
        </w:rPr>
        <w:tab/>
        <w:t>The information will not be released to the involved individual;</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D.</w:t>
      </w:r>
      <w:r w:rsidRPr="00404A0A">
        <w:rPr>
          <w:rFonts w:ascii="Times New Roman" w:hAnsi="Times New Roman"/>
          <w:sz w:val="24"/>
          <w:szCs w:val="24"/>
        </w:rPr>
        <w:tab/>
        <w:t>The information will be managed in a manner to safeguard confidentiality; and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right="-18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E.</w:t>
      </w:r>
      <w:r w:rsidRPr="00404A0A">
        <w:rPr>
          <w:rFonts w:ascii="Times New Roman" w:hAnsi="Times New Roman"/>
          <w:sz w:val="24"/>
          <w:szCs w:val="24"/>
        </w:rPr>
        <w:tab/>
        <w:t>The final product will not reveal any personal identifying information without the informed written consent of the involved individual, or his/ her representative.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2A2098"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r w:rsidRPr="00404A0A">
        <w:rPr>
          <w:rFonts w:ascii="Times New Roman" w:hAnsi="Times New Roman"/>
          <w:sz w:val="24"/>
          <w:szCs w:val="24"/>
        </w:rPr>
        <w:tab/>
      </w:r>
      <w:r w:rsidRPr="002A2098">
        <w:rPr>
          <w:rFonts w:ascii="Times New Roman" w:hAnsi="Times New Roman"/>
          <w:sz w:val="24"/>
          <w:szCs w:val="24"/>
        </w:rPr>
        <w:t>5.</w:t>
      </w:r>
      <w:r w:rsidRPr="002A2098">
        <w:rPr>
          <w:rFonts w:ascii="Times New Roman" w:hAnsi="Times New Roman"/>
          <w:sz w:val="24"/>
          <w:szCs w:val="24"/>
        </w:rPr>
        <w:tab/>
      </w:r>
      <w:r w:rsidRPr="002A2098">
        <w:rPr>
          <w:rFonts w:ascii="Times New Roman" w:hAnsi="Times New Roman"/>
          <w:b/>
          <w:sz w:val="24"/>
          <w:szCs w:val="24"/>
        </w:rPr>
        <w:t xml:space="preserve">Subpoena for </w:t>
      </w:r>
      <w:r w:rsidR="000C6A46" w:rsidRPr="002A2098">
        <w:rPr>
          <w:rFonts w:ascii="Times New Roman" w:hAnsi="Times New Roman"/>
          <w:b/>
          <w:sz w:val="24"/>
          <w:szCs w:val="24"/>
        </w:rPr>
        <w:t>R</w:t>
      </w:r>
      <w:r w:rsidRPr="002A2098">
        <w:rPr>
          <w:rFonts w:ascii="Times New Roman" w:hAnsi="Times New Roman"/>
          <w:b/>
          <w:sz w:val="24"/>
          <w:szCs w:val="24"/>
        </w:rPr>
        <w:t xml:space="preserve">elease of </w:t>
      </w:r>
      <w:r w:rsidR="000C6A46" w:rsidRPr="002A2098">
        <w:rPr>
          <w:rFonts w:ascii="Times New Roman" w:hAnsi="Times New Roman"/>
          <w:b/>
          <w:sz w:val="24"/>
          <w:szCs w:val="24"/>
        </w:rPr>
        <w:t>R</w:t>
      </w:r>
      <w:r w:rsidRPr="002A2098">
        <w:rPr>
          <w:rFonts w:ascii="Times New Roman" w:hAnsi="Times New Roman"/>
          <w:b/>
          <w:sz w:val="24"/>
          <w:szCs w:val="24"/>
        </w:rPr>
        <w:t xml:space="preserve">ecords or </w:t>
      </w:r>
      <w:r w:rsidR="000C6A46" w:rsidRPr="002A2098">
        <w:rPr>
          <w:rFonts w:ascii="Times New Roman" w:hAnsi="Times New Roman"/>
          <w:b/>
          <w:sz w:val="24"/>
          <w:szCs w:val="24"/>
        </w:rPr>
        <w:t>F</w:t>
      </w:r>
      <w:r w:rsidRPr="002A2098">
        <w:rPr>
          <w:rFonts w:ascii="Times New Roman" w:hAnsi="Times New Roman"/>
          <w:b/>
          <w:sz w:val="24"/>
          <w:szCs w:val="24"/>
        </w:rPr>
        <w:t xml:space="preserve">or </w:t>
      </w:r>
      <w:r w:rsidR="000C6A46" w:rsidRPr="002A2098">
        <w:rPr>
          <w:rFonts w:ascii="Times New Roman" w:hAnsi="Times New Roman"/>
          <w:b/>
          <w:sz w:val="24"/>
          <w:szCs w:val="24"/>
        </w:rPr>
        <w:t>T</w:t>
      </w:r>
      <w:r w:rsidRPr="002A2098">
        <w:rPr>
          <w:rFonts w:ascii="Times New Roman" w:hAnsi="Times New Roman"/>
          <w:b/>
          <w:sz w:val="24"/>
          <w:szCs w:val="24"/>
        </w:rPr>
        <w:t>estimony</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2A2098">
      <w:pPr>
        <w:tabs>
          <w:tab w:val="left" w:pos="720"/>
          <w:tab w:val="left" w:pos="1440"/>
          <w:tab w:val="left" w:pos="2160"/>
          <w:tab w:val="left" w:pos="2880"/>
          <w:tab w:val="left" w:pos="3600"/>
          <w:tab w:val="left" w:pos="4320"/>
          <w:tab w:val="left" w:pos="5040"/>
          <w:tab w:val="left" w:pos="5760"/>
          <w:tab w:val="left" w:pos="6480"/>
        </w:tabs>
        <w:ind w:left="1440" w:right="-177" w:hanging="144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 xml:space="preserve">An employee shall not testify in court </w:t>
      </w:r>
      <w:r w:rsidR="009F2EF9" w:rsidRPr="00404A0A">
        <w:rPr>
          <w:rFonts w:ascii="Times New Roman" w:hAnsi="Times New Roman"/>
          <w:sz w:val="24"/>
          <w:szCs w:val="24"/>
        </w:rPr>
        <w:t>or in an administrative hearing,</w:t>
      </w:r>
      <w:r w:rsidRPr="00404A0A">
        <w:rPr>
          <w:rFonts w:ascii="Times New Roman" w:hAnsi="Times New Roman"/>
          <w:sz w:val="24"/>
          <w:szCs w:val="24"/>
        </w:rPr>
        <w:t xml:space="preserve"> nor release records without the consent of the individual with </w:t>
      </w:r>
      <w:r w:rsidR="00D936EC" w:rsidRPr="00404A0A">
        <w:rPr>
          <w:rFonts w:ascii="Times New Roman" w:hAnsi="Times New Roman"/>
          <w:sz w:val="24"/>
          <w:szCs w:val="24"/>
        </w:rPr>
        <w:t>visual impairment</w:t>
      </w:r>
      <w:r w:rsidRPr="00404A0A">
        <w:rPr>
          <w:rFonts w:ascii="Times New Roman" w:hAnsi="Times New Roman"/>
          <w:sz w:val="24"/>
          <w:szCs w:val="24"/>
        </w:rPr>
        <w:t>, unless served with an appropriate subpoena and ordered to do so by a judge or hearing officer.</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keepNext/>
        <w:keepLines/>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r w:rsidRPr="00404A0A">
        <w:rPr>
          <w:rFonts w:ascii="Times New Roman" w:hAnsi="Times New Roman"/>
          <w:b/>
          <w:sz w:val="24"/>
          <w:szCs w:val="24"/>
        </w:rPr>
        <w:t>SECTION 3:</w:t>
      </w:r>
      <w:r w:rsidRPr="00404A0A">
        <w:rPr>
          <w:rFonts w:ascii="Times New Roman" w:hAnsi="Times New Roman"/>
          <w:b/>
          <w:sz w:val="24"/>
          <w:szCs w:val="24"/>
        </w:rPr>
        <w:tab/>
        <w:t xml:space="preserve">DBVI </w:t>
      </w:r>
      <w:r w:rsidR="009F2EF9" w:rsidRPr="00404A0A">
        <w:rPr>
          <w:rFonts w:ascii="Times New Roman" w:hAnsi="Times New Roman"/>
          <w:b/>
          <w:sz w:val="24"/>
          <w:szCs w:val="24"/>
        </w:rPr>
        <w:t xml:space="preserve">- </w:t>
      </w:r>
      <w:r w:rsidRPr="00404A0A">
        <w:rPr>
          <w:rFonts w:ascii="Times New Roman" w:hAnsi="Times New Roman"/>
          <w:b/>
          <w:sz w:val="24"/>
          <w:szCs w:val="24"/>
        </w:rPr>
        <w:t>VR APPEALS PROCESS</w:t>
      </w:r>
    </w:p>
    <w:p w:rsidR="000C3A67" w:rsidRPr="00404A0A" w:rsidRDefault="000C3A67" w:rsidP="000C3A67">
      <w:pPr>
        <w:keepNext/>
        <w:keepLines/>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keepNext/>
        <w:keepLines/>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r w:rsidRPr="00404A0A">
        <w:rPr>
          <w:rFonts w:ascii="Times New Roman" w:hAnsi="Times New Roman"/>
          <w:sz w:val="24"/>
          <w:szCs w:val="24"/>
        </w:rPr>
        <w:tab/>
        <w:t>An applicant for or recipient of vocational rehabilitation services who is dissatisfied with any determination</w:t>
      </w:r>
      <w:r w:rsidR="007C36A4" w:rsidRPr="00404A0A">
        <w:rPr>
          <w:rFonts w:ascii="Times New Roman" w:hAnsi="Times New Roman"/>
          <w:sz w:val="24"/>
          <w:szCs w:val="24"/>
        </w:rPr>
        <w:t xml:space="preserve"> </w:t>
      </w:r>
      <w:r w:rsidRPr="00404A0A">
        <w:rPr>
          <w:rFonts w:ascii="Times New Roman" w:hAnsi="Times New Roman"/>
          <w:sz w:val="24"/>
          <w:szCs w:val="24"/>
        </w:rPr>
        <w:t xml:space="preserve">concerning </w:t>
      </w:r>
      <w:r w:rsidR="007C36A4" w:rsidRPr="00404A0A">
        <w:rPr>
          <w:rFonts w:ascii="Times New Roman" w:hAnsi="Times New Roman"/>
          <w:sz w:val="24"/>
          <w:szCs w:val="24"/>
        </w:rPr>
        <w:t xml:space="preserve">the </w:t>
      </w:r>
      <w:r w:rsidRPr="00404A0A">
        <w:rPr>
          <w:rFonts w:ascii="Times New Roman" w:hAnsi="Times New Roman"/>
          <w:sz w:val="24"/>
          <w:szCs w:val="24"/>
        </w:rPr>
        <w:t xml:space="preserve">denial of services may request (or, if appropriate, may request through the individual’s representative) a timely review of the determination. DBVI shall make reasonable accommodation to the individual's </w:t>
      </w:r>
      <w:r w:rsidR="004F4AC2" w:rsidRPr="00404A0A">
        <w:rPr>
          <w:rFonts w:ascii="Times New Roman" w:hAnsi="Times New Roman"/>
          <w:sz w:val="24"/>
          <w:szCs w:val="24"/>
        </w:rPr>
        <w:t>visual impairment</w:t>
      </w:r>
      <w:r w:rsidRPr="00404A0A">
        <w:rPr>
          <w:rFonts w:ascii="Times New Roman" w:hAnsi="Times New Roman"/>
          <w:sz w:val="24"/>
          <w:szCs w:val="24"/>
        </w:rPr>
        <w:t xml:space="preserve"> in the conduct of the appeals process. Written notification of appeal rights will be provided to the individual at the time of application, when assigned an order of selection category, when an IPE is developed, and whenever DBVI VR services are reduced, suspended, or terminated. Notification will include the name and address of the person with whom an appeal may be filed and information regarding the Client Assistance Program.</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r w:rsidRPr="00404A0A">
        <w:rPr>
          <w:rFonts w:ascii="Times New Roman" w:hAnsi="Times New Roman"/>
          <w:sz w:val="24"/>
          <w:szCs w:val="24"/>
        </w:rPr>
        <w:tab/>
      </w:r>
      <w:r w:rsidR="00274605" w:rsidRPr="00404A0A">
        <w:rPr>
          <w:rFonts w:ascii="Times New Roman" w:hAnsi="Times New Roman"/>
          <w:sz w:val="24"/>
          <w:szCs w:val="24"/>
        </w:rPr>
        <w:t>Mediation</w:t>
      </w:r>
      <w:r w:rsidRPr="00404A0A">
        <w:rPr>
          <w:rFonts w:ascii="Times New Roman" w:hAnsi="Times New Roman"/>
          <w:sz w:val="24"/>
          <w:szCs w:val="24"/>
        </w:rPr>
        <w:t xml:space="preserve"> and/or </w:t>
      </w:r>
      <w:r w:rsidR="00274605" w:rsidRPr="00404A0A">
        <w:rPr>
          <w:rFonts w:ascii="Times New Roman" w:hAnsi="Times New Roman"/>
          <w:sz w:val="24"/>
          <w:szCs w:val="24"/>
        </w:rPr>
        <w:t>Due Process Hearing</w:t>
      </w:r>
      <w:r w:rsidRPr="00404A0A">
        <w:rPr>
          <w:rFonts w:ascii="Times New Roman" w:hAnsi="Times New Roman"/>
          <w:sz w:val="24"/>
          <w:szCs w:val="24"/>
        </w:rPr>
        <w:t>s are provided at no cost to the individual; however, costs related to legal representation are not covered by DBVI.</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C439E2" w:rsidRDefault="000C3A67" w:rsidP="00C439E2">
      <w:pPr>
        <w:pStyle w:val="BodyTextIndent3"/>
        <w:keepNext/>
        <w:keepLines/>
        <w:tabs>
          <w:tab w:val="clear" w:pos="990"/>
          <w:tab w:val="left" w:pos="1440"/>
          <w:tab w:val="left" w:pos="2880"/>
          <w:tab w:val="left" w:pos="3600"/>
          <w:tab w:val="left" w:pos="4320"/>
          <w:tab w:val="left" w:pos="5040"/>
          <w:tab w:val="left" w:pos="5760"/>
          <w:tab w:val="left" w:pos="6480"/>
        </w:tabs>
        <w:rPr>
          <w:rFonts w:ascii="Times New Roman" w:hAnsi="Times New Roman" w:cs="Times New Roman"/>
          <w:b/>
          <w:szCs w:val="24"/>
        </w:rPr>
      </w:pPr>
      <w:r w:rsidRPr="00E64F00">
        <w:rPr>
          <w:rFonts w:ascii="Times New Roman" w:hAnsi="Times New Roman" w:cs="Times New Roman"/>
          <w:szCs w:val="24"/>
        </w:rPr>
        <w:lastRenderedPageBreak/>
        <w:t>1.</w:t>
      </w:r>
      <w:r w:rsidRPr="00E64F00">
        <w:rPr>
          <w:rFonts w:ascii="Times New Roman" w:hAnsi="Times New Roman" w:cs="Times New Roman"/>
          <w:szCs w:val="24"/>
        </w:rPr>
        <w:tab/>
      </w:r>
      <w:r w:rsidRPr="00C439E2">
        <w:rPr>
          <w:rFonts w:ascii="Times New Roman" w:hAnsi="Times New Roman" w:cs="Times New Roman"/>
          <w:b/>
          <w:szCs w:val="24"/>
        </w:rPr>
        <w:t>Informal Review</w:t>
      </w:r>
    </w:p>
    <w:p w:rsidR="000C3A67" w:rsidRPr="00404A0A" w:rsidRDefault="000C3A67" w:rsidP="00C439E2">
      <w:pPr>
        <w:keepNext/>
        <w:keepLines/>
        <w:tabs>
          <w:tab w:val="left" w:pos="1440"/>
          <w:tab w:val="left" w:pos="2880"/>
          <w:tab w:val="left" w:pos="3600"/>
          <w:tab w:val="left" w:pos="4320"/>
          <w:tab w:val="left" w:pos="5040"/>
          <w:tab w:val="left" w:pos="5760"/>
          <w:tab w:val="left" w:pos="6480"/>
        </w:tabs>
        <w:ind w:left="720"/>
        <w:rPr>
          <w:rFonts w:ascii="Times New Roman" w:hAnsi="Times New Roman"/>
          <w:sz w:val="24"/>
          <w:szCs w:val="24"/>
        </w:rPr>
      </w:pPr>
    </w:p>
    <w:p w:rsidR="000C3A67" w:rsidRPr="00404A0A" w:rsidRDefault="000C3A67" w:rsidP="00C439E2">
      <w:pPr>
        <w:keepNext/>
        <w:keepLines/>
        <w:tabs>
          <w:tab w:val="left" w:pos="1440"/>
          <w:tab w:val="left" w:pos="2160"/>
          <w:tab w:val="left" w:pos="2880"/>
          <w:tab w:val="left" w:pos="3600"/>
          <w:tab w:val="left" w:pos="4320"/>
          <w:tab w:val="left" w:pos="5040"/>
          <w:tab w:val="left" w:pos="5760"/>
          <w:tab w:val="left" w:pos="6480"/>
        </w:tabs>
        <w:ind w:left="1440"/>
        <w:rPr>
          <w:rFonts w:ascii="Times New Roman" w:hAnsi="Times New Roman"/>
          <w:sz w:val="24"/>
          <w:szCs w:val="24"/>
        </w:rPr>
      </w:pPr>
      <w:r w:rsidRPr="00404A0A">
        <w:rPr>
          <w:rFonts w:ascii="Times New Roman" w:hAnsi="Times New Roman"/>
          <w:sz w:val="24"/>
          <w:szCs w:val="24"/>
        </w:rPr>
        <w:t xml:space="preserve">Whenever possible, DBVI will attempt to resolve conflicts informally prior to </w:t>
      </w:r>
      <w:r w:rsidR="00274605" w:rsidRPr="00404A0A">
        <w:rPr>
          <w:rFonts w:ascii="Times New Roman" w:hAnsi="Times New Roman"/>
          <w:sz w:val="24"/>
          <w:szCs w:val="24"/>
        </w:rPr>
        <w:t>Mediation</w:t>
      </w:r>
      <w:r w:rsidRPr="00404A0A">
        <w:rPr>
          <w:rFonts w:ascii="Times New Roman" w:hAnsi="Times New Roman"/>
          <w:sz w:val="24"/>
          <w:szCs w:val="24"/>
        </w:rPr>
        <w:t xml:space="preserve"> or a </w:t>
      </w:r>
      <w:r w:rsidR="00274605" w:rsidRPr="00404A0A">
        <w:rPr>
          <w:rFonts w:ascii="Times New Roman" w:hAnsi="Times New Roman"/>
          <w:sz w:val="24"/>
          <w:szCs w:val="24"/>
        </w:rPr>
        <w:t>Due Process Hearing</w:t>
      </w:r>
      <w:r w:rsidRPr="00404A0A">
        <w:rPr>
          <w:rFonts w:ascii="Times New Roman" w:hAnsi="Times New Roman"/>
          <w:sz w:val="24"/>
          <w:szCs w:val="24"/>
        </w:rPr>
        <w:t xml:space="preserve">. An individual may request a meeting with the </w:t>
      </w:r>
      <w:r w:rsidR="000D081F" w:rsidRPr="00404A0A">
        <w:rPr>
          <w:rFonts w:ascii="Times New Roman" w:hAnsi="Times New Roman"/>
          <w:sz w:val="24"/>
          <w:szCs w:val="24"/>
        </w:rPr>
        <w:t>VR</w:t>
      </w:r>
      <w:r w:rsidR="000D081F" w:rsidRPr="00404A0A">
        <w:rPr>
          <w:rFonts w:ascii="Times New Roman" w:hAnsi="Times New Roman"/>
          <w:b/>
          <w:i/>
          <w:sz w:val="24"/>
          <w:szCs w:val="24"/>
        </w:rPr>
        <w:t xml:space="preserve"> </w:t>
      </w:r>
      <w:r w:rsidRPr="00404A0A">
        <w:rPr>
          <w:rFonts w:ascii="Times New Roman" w:hAnsi="Times New Roman"/>
          <w:sz w:val="24"/>
          <w:szCs w:val="24"/>
        </w:rPr>
        <w:t xml:space="preserve">counselor, the appropriate supervisor, and/or a Client Assistance Program representative, if desired, to explore options for resolving any conflicts. An individual may request </w:t>
      </w:r>
      <w:r w:rsidR="00274605" w:rsidRPr="00404A0A">
        <w:rPr>
          <w:rFonts w:ascii="Times New Roman" w:hAnsi="Times New Roman"/>
          <w:sz w:val="24"/>
          <w:szCs w:val="24"/>
        </w:rPr>
        <w:t>Mediation</w:t>
      </w:r>
      <w:r w:rsidRPr="00404A0A">
        <w:rPr>
          <w:rFonts w:ascii="Times New Roman" w:hAnsi="Times New Roman"/>
          <w:sz w:val="24"/>
          <w:szCs w:val="24"/>
        </w:rPr>
        <w:t xml:space="preserve"> or </w:t>
      </w:r>
      <w:r w:rsidR="008F626D" w:rsidRPr="00404A0A">
        <w:rPr>
          <w:rFonts w:ascii="Times New Roman" w:hAnsi="Times New Roman"/>
          <w:sz w:val="24"/>
          <w:szCs w:val="24"/>
        </w:rPr>
        <w:t xml:space="preserve">a </w:t>
      </w:r>
      <w:r w:rsidR="00274605" w:rsidRPr="00404A0A">
        <w:rPr>
          <w:rFonts w:ascii="Times New Roman" w:hAnsi="Times New Roman"/>
          <w:sz w:val="24"/>
          <w:szCs w:val="24"/>
        </w:rPr>
        <w:t>Due Process Hearing</w:t>
      </w:r>
      <w:r w:rsidRPr="00404A0A">
        <w:rPr>
          <w:rFonts w:ascii="Times New Roman" w:hAnsi="Times New Roman"/>
          <w:sz w:val="24"/>
          <w:szCs w:val="24"/>
        </w:rPr>
        <w:t xml:space="preserve"> immediately without having to participate in the informal process.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sz w:val="24"/>
          <w:szCs w:val="24"/>
        </w:rPr>
      </w:pPr>
    </w:p>
    <w:p w:rsidR="000C3A67" w:rsidRPr="00C439E2"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r w:rsidRPr="00C439E2">
        <w:rPr>
          <w:rFonts w:ascii="Times New Roman" w:hAnsi="Times New Roman"/>
          <w:b/>
          <w:sz w:val="24"/>
          <w:szCs w:val="24"/>
        </w:rPr>
        <w:tab/>
      </w:r>
      <w:r w:rsidRPr="00E64F00">
        <w:rPr>
          <w:rFonts w:ascii="Times New Roman" w:hAnsi="Times New Roman"/>
          <w:sz w:val="24"/>
          <w:szCs w:val="24"/>
        </w:rPr>
        <w:t>2.</w:t>
      </w:r>
      <w:r w:rsidRPr="00E64F00">
        <w:rPr>
          <w:rFonts w:ascii="Times New Roman" w:hAnsi="Times New Roman"/>
          <w:sz w:val="24"/>
          <w:szCs w:val="24"/>
        </w:rPr>
        <w:tab/>
      </w:r>
      <w:r w:rsidRPr="00C439E2">
        <w:rPr>
          <w:rFonts w:ascii="Times New Roman" w:hAnsi="Times New Roman"/>
          <w:b/>
          <w:sz w:val="24"/>
          <w:szCs w:val="24"/>
        </w:rPr>
        <w:t>Continuation of Services Pending Appeal</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Pending a final determination following an appeal hearing, the Division may not suspend, reduce, or terminate services being provided under an IPE, unless the services were obtained through misrepresentation, fraud or collusion or the individual, or the individual’s authorized representative requests suspension, reduction or termination of services.</w:t>
      </w:r>
    </w:p>
    <w:p w:rsidR="00714A3D" w:rsidRPr="00C439E2" w:rsidRDefault="00714A3D" w:rsidP="000C3A67">
      <w:pPr>
        <w:tabs>
          <w:tab w:val="left" w:pos="1440"/>
          <w:tab w:val="left" w:pos="2160"/>
          <w:tab w:val="left" w:pos="2880"/>
          <w:tab w:val="left" w:pos="3600"/>
          <w:tab w:val="left" w:pos="4320"/>
          <w:tab w:val="left" w:pos="5040"/>
          <w:tab w:val="left" w:pos="5760"/>
          <w:tab w:val="left" w:pos="6480"/>
        </w:tabs>
        <w:ind w:left="1440" w:hanging="1440"/>
        <w:rPr>
          <w:rFonts w:ascii="Times New Roman" w:hAnsi="Times New Roman"/>
          <w:b/>
          <w:sz w:val="24"/>
          <w:szCs w:val="24"/>
        </w:rPr>
      </w:pPr>
    </w:p>
    <w:p w:rsidR="00F148A6" w:rsidRPr="00C439E2" w:rsidRDefault="00E64F00" w:rsidP="00E64F00">
      <w:pPr>
        <w:tabs>
          <w:tab w:val="left" w:pos="720"/>
          <w:tab w:val="left" w:pos="1440"/>
          <w:tab w:val="left" w:pos="2880"/>
          <w:tab w:val="left" w:pos="3600"/>
          <w:tab w:val="left" w:pos="4320"/>
          <w:tab w:val="left" w:pos="5040"/>
          <w:tab w:val="left" w:pos="5760"/>
          <w:tab w:val="left" w:pos="6480"/>
        </w:tabs>
        <w:ind w:left="720"/>
        <w:rPr>
          <w:rFonts w:ascii="Times New Roman" w:hAnsi="Times New Roman"/>
          <w:b/>
          <w:sz w:val="24"/>
          <w:szCs w:val="24"/>
        </w:rPr>
      </w:pPr>
      <w:r>
        <w:rPr>
          <w:rFonts w:ascii="Times New Roman" w:hAnsi="Times New Roman"/>
          <w:sz w:val="24"/>
          <w:szCs w:val="24"/>
        </w:rPr>
        <w:t>3.</w:t>
      </w:r>
      <w:r>
        <w:rPr>
          <w:rFonts w:ascii="Times New Roman" w:hAnsi="Times New Roman"/>
          <w:sz w:val="24"/>
          <w:szCs w:val="24"/>
        </w:rPr>
        <w:tab/>
      </w:r>
      <w:r w:rsidR="0055252A">
        <w:rPr>
          <w:rFonts w:ascii="Times New Roman" w:hAnsi="Times New Roman"/>
          <w:b/>
          <w:sz w:val="24"/>
          <w:szCs w:val="24"/>
        </w:rPr>
        <w:t>Time Frames</w:t>
      </w:r>
    </w:p>
    <w:p w:rsidR="00714A3D" w:rsidRPr="00404A0A" w:rsidRDefault="00714A3D" w:rsidP="00E0572E">
      <w:pPr>
        <w:tabs>
          <w:tab w:val="left" w:pos="720"/>
          <w:tab w:val="left" w:pos="1440"/>
          <w:tab w:val="left" w:pos="2880"/>
          <w:tab w:val="left" w:pos="3600"/>
          <w:tab w:val="left" w:pos="4320"/>
          <w:tab w:val="left" w:pos="5040"/>
          <w:tab w:val="left" w:pos="5760"/>
          <w:tab w:val="left" w:pos="6480"/>
        </w:tabs>
        <w:ind w:left="720"/>
        <w:rPr>
          <w:rFonts w:ascii="Times New Roman" w:hAnsi="Times New Roman"/>
          <w:sz w:val="24"/>
          <w:szCs w:val="24"/>
        </w:rPr>
      </w:pPr>
    </w:p>
    <w:p w:rsidR="00F148A6" w:rsidRPr="00404A0A" w:rsidRDefault="003A685E" w:rsidP="00E0572E">
      <w:pPr>
        <w:tabs>
          <w:tab w:val="left" w:pos="1440"/>
          <w:tab w:val="left" w:pos="2160"/>
          <w:tab w:val="left" w:pos="2880"/>
          <w:tab w:val="left" w:pos="3600"/>
          <w:tab w:val="left" w:pos="4320"/>
          <w:tab w:val="left" w:pos="5040"/>
          <w:tab w:val="left" w:pos="5760"/>
          <w:tab w:val="left" w:pos="6480"/>
        </w:tabs>
        <w:ind w:left="1440"/>
        <w:rPr>
          <w:rFonts w:ascii="Times New Roman" w:hAnsi="Times New Roman"/>
          <w:sz w:val="24"/>
          <w:szCs w:val="24"/>
        </w:rPr>
      </w:pPr>
      <w:r w:rsidRPr="00404A0A">
        <w:rPr>
          <w:rFonts w:ascii="Times New Roman" w:hAnsi="Times New Roman"/>
          <w:sz w:val="24"/>
          <w:szCs w:val="24"/>
        </w:rPr>
        <w:t xml:space="preserve">The formal appeal must take place within (60) sixty days from when the formal request is made to the Director. </w:t>
      </w:r>
      <w:r w:rsidR="00F148A6" w:rsidRPr="00404A0A">
        <w:rPr>
          <w:rFonts w:ascii="Times New Roman" w:hAnsi="Times New Roman"/>
          <w:sz w:val="24"/>
          <w:szCs w:val="24"/>
        </w:rPr>
        <w:t>The time frames listed u</w:t>
      </w:r>
      <w:r w:rsidR="00714A3D" w:rsidRPr="00404A0A">
        <w:rPr>
          <w:rFonts w:ascii="Times New Roman" w:hAnsi="Times New Roman"/>
          <w:sz w:val="24"/>
          <w:szCs w:val="24"/>
        </w:rPr>
        <w:t>nder Section 4.</w:t>
      </w:r>
      <w:r w:rsidR="00F836AC">
        <w:rPr>
          <w:rFonts w:ascii="Times New Roman" w:hAnsi="Times New Roman"/>
          <w:sz w:val="24"/>
          <w:szCs w:val="24"/>
        </w:rPr>
        <w:t xml:space="preserve"> </w:t>
      </w:r>
      <w:proofErr w:type="gramStart"/>
      <w:r w:rsidR="00274605" w:rsidRPr="00404A0A">
        <w:rPr>
          <w:rFonts w:ascii="Times New Roman" w:hAnsi="Times New Roman"/>
          <w:sz w:val="24"/>
          <w:szCs w:val="24"/>
        </w:rPr>
        <w:t>Mediation</w:t>
      </w:r>
      <w:r w:rsidR="00714A3D" w:rsidRPr="00404A0A">
        <w:rPr>
          <w:rFonts w:ascii="Times New Roman" w:hAnsi="Times New Roman"/>
          <w:sz w:val="24"/>
          <w:szCs w:val="24"/>
        </w:rPr>
        <w:t xml:space="preserve"> and 5.</w:t>
      </w:r>
      <w:proofErr w:type="gramEnd"/>
      <w:r w:rsidR="00F836AC">
        <w:rPr>
          <w:rFonts w:ascii="Times New Roman" w:hAnsi="Times New Roman"/>
          <w:sz w:val="24"/>
          <w:szCs w:val="24"/>
        </w:rPr>
        <w:t xml:space="preserve"> </w:t>
      </w:r>
      <w:r w:rsidR="00274605" w:rsidRPr="00404A0A">
        <w:rPr>
          <w:rFonts w:ascii="Times New Roman" w:hAnsi="Times New Roman"/>
          <w:sz w:val="24"/>
          <w:szCs w:val="24"/>
        </w:rPr>
        <w:t>Due Process Hearing</w:t>
      </w:r>
      <w:r w:rsidR="00F148A6" w:rsidRPr="00404A0A">
        <w:rPr>
          <w:rFonts w:ascii="Times New Roman" w:hAnsi="Times New Roman"/>
          <w:sz w:val="24"/>
          <w:szCs w:val="24"/>
        </w:rPr>
        <w:t xml:space="preserve"> may be waived if both parties agree to an extension o</w:t>
      </w:r>
      <w:r w:rsidR="004D3E1A" w:rsidRPr="00404A0A">
        <w:rPr>
          <w:rFonts w:ascii="Times New Roman" w:hAnsi="Times New Roman"/>
          <w:sz w:val="24"/>
          <w:szCs w:val="24"/>
        </w:rPr>
        <w:t xml:space="preserve">f time in order to conduct the </w:t>
      </w:r>
      <w:r w:rsidR="00274605" w:rsidRPr="00404A0A">
        <w:rPr>
          <w:rFonts w:ascii="Times New Roman" w:hAnsi="Times New Roman"/>
          <w:sz w:val="24"/>
          <w:szCs w:val="24"/>
        </w:rPr>
        <w:t>Mediation</w:t>
      </w:r>
      <w:r w:rsidR="004D3E1A" w:rsidRPr="00404A0A">
        <w:rPr>
          <w:rFonts w:ascii="Times New Roman" w:hAnsi="Times New Roman"/>
          <w:sz w:val="24"/>
          <w:szCs w:val="24"/>
        </w:rPr>
        <w:t xml:space="preserve"> or h</w:t>
      </w:r>
      <w:r w:rsidR="00F148A6" w:rsidRPr="00404A0A">
        <w:rPr>
          <w:rFonts w:ascii="Times New Roman" w:hAnsi="Times New Roman"/>
          <w:sz w:val="24"/>
          <w:szCs w:val="24"/>
        </w:rPr>
        <w:t>earing, and render a decision.</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0C3A67" w:rsidRPr="00C439E2" w:rsidRDefault="000C3A67" w:rsidP="000C3A67">
      <w:pPr>
        <w:rPr>
          <w:rFonts w:ascii="Times New Roman" w:hAnsi="Times New Roman"/>
          <w:b/>
          <w:sz w:val="24"/>
          <w:szCs w:val="24"/>
        </w:rPr>
      </w:pPr>
      <w:r w:rsidRPr="00404A0A">
        <w:rPr>
          <w:rFonts w:ascii="Times New Roman" w:hAnsi="Times New Roman"/>
          <w:sz w:val="24"/>
          <w:szCs w:val="24"/>
        </w:rPr>
        <w:tab/>
      </w:r>
      <w:r w:rsidR="00714A3D" w:rsidRPr="00E64F00">
        <w:rPr>
          <w:rFonts w:ascii="Times New Roman" w:hAnsi="Times New Roman"/>
          <w:sz w:val="24"/>
          <w:szCs w:val="24"/>
        </w:rPr>
        <w:t>4</w:t>
      </w:r>
      <w:r w:rsidRPr="00E64F00">
        <w:rPr>
          <w:rFonts w:ascii="Times New Roman" w:hAnsi="Times New Roman"/>
          <w:sz w:val="24"/>
          <w:szCs w:val="24"/>
        </w:rPr>
        <w:t>.</w:t>
      </w:r>
      <w:r w:rsidRPr="00E64F00">
        <w:rPr>
          <w:rFonts w:ascii="Times New Roman" w:hAnsi="Times New Roman"/>
          <w:sz w:val="24"/>
          <w:szCs w:val="24"/>
        </w:rPr>
        <w:tab/>
      </w:r>
      <w:r w:rsidR="00274605" w:rsidRPr="00C439E2">
        <w:rPr>
          <w:rFonts w:ascii="Times New Roman" w:hAnsi="Times New Roman"/>
          <w:b/>
          <w:sz w:val="24"/>
          <w:szCs w:val="24"/>
        </w:rPr>
        <w:t>Mediation</w:t>
      </w:r>
    </w:p>
    <w:p w:rsidR="000C3A67" w:rsidRPr="00404A0A" w:rsidRDefault="000C3A67" w:rsidP="000C3A67">
      <w:pPr>
        <w:ind w:left="1440"/>
        <w:rPr>
          <w:rFonts w:ascii="Times New Roman" w:hAnsi="Times New Roman"/>
          <w:sz w:val="24"/>
          <w:szCs w:val="24"/>
        </w:rPr>
      </w:pPr>
    </w:p>
    <w:p w:rsidR="000C3A67" w:rsidRPr="00404A0A" w:rsidRDefault="000C3A67" w:rsidP="000C3A67">
      <w:pPr>
        <w:tabs>
          <w:tab w:val="left" w:pos="2160"/>
          <w:tab w:val="left" w:pos="4320"/>
          <w:tab w:val="left" w:pos="5040"/>
          <w:tab w:val="left" w:pos="5760"/>
          <w:tab w:val="left" w:pos="6480"/>
        </w:tabs>
        <w:ind w:left="2160" w:hanging="720"/>
        <w:rPr>
          <w:rFonts w:ascii="Times New Roman" w:hAnsi="Times New Roman"/>
          <w:sz w:val="24"/>
          <w:szCs w:val="24"/>
        </w:rPr>
      </w:pPr>
      <w:r w:rsidRPr="00404A0A">
        <w:rPr>
          <w:rFonts w:ascii="Times New Roman" w:hAnsi="Times New Roman"/>
          <w:sz w:val="24"/>
          <w:szCs w:val="24"/>
        </w:rPr>
        <w:t>A.</w:t>
      </w:r>
      <w:r w:rsidRPr="00404A0A">
        <w:rPr>
          <w:rFonts w:ascii="Times New Roman" w:hAnsi="Times New Roman"/>
          <w:sz w:val="24"/>
          <w:szCs w:val="24"/>
        </w:rPr>
        <w:tab/>
      </w:r>
      <w:r w:rsidR="00274605" w:rsidRPr="00404A0A">
        <w:rPr>
          <w:rFonts w:ascii="Times New Roman" w:hAnsi="Times New Roman"/>
          <w:sz w:val="24"/>
          <w:szCs w:val="24"/>
        </w:rPr>
        <w:t>Mediation</w:t>
      </w:r>
      <w:r w:rsidRPr="00404A0A">
        <w:rPr>
          <w:rFonts w:ascii="Times New Roman" w:hAnsi="Times New Roman"/>
          <w:sz w:val="24"/>
          <w:szCs w:val="24"/>
        </w:rPr>
        <w:t xml:space="preserve"> is a voluntary process conducted by a qualified and impartial mediator. </w:t>
      </w:r>
      <w:r w:rsidR="00AA31E3" w:rsidRPr="00404A0A">
        <w:rPr>
          <w:rFonts w:ascii="Times New Roman" w:hAnsi="Times New Roman"/>
          <w:sz w:val="24"/>
          <w:szCs w:val="24"/>
        </w:rPr>
        <w:t xml:space="preserve">At any point during the </w:t>
      </w:r>
      <w:r w:rsidR="00274605" w:rsidRPr="00404A0A">
        <w:rPr>
          <w:rFonts w:ascii="Times New Roman" w:hAnsi="Times New Roman"/>
          <w:sz w:val="24"/>
          <w:szCs w:val="24"/>
        </w:rPr>
        <w:t>Mediation</w:t>
      </w:r>
      <w:r w:rsidR="00AA31E3" w:rsidRPr="00404A0A">
        <w:rPr>
          <w:rFonts w:ascii="Times New Roman" w:hAnsi="Times New Roman"/>
          <w:sz w:val="24"/>
          <w:szCs w:val="24"/>
        </w:rPr>
        <w:t xml:space="preserve"> process, either party, or the mediator, may elect to terminate the </w:t>
      </w:r>
      <w:r w:rsidR="00274605" w:rsidRPr="00404A0A">
        <w:rPr>
          <w:rFonts w:ascii="Times New Roman" w:hAnsi="Times New Roman"/>
          <w:sz w:val="24"/>
          <w:szCs w:val="24"/>
        </w:rPr>
        <w:t>Mediation</w:t>
      </w:r>
      <w:r w:rsidR="00AA31E3" w:rsidRPr="00404A0A">
        <w:rPr>
          <w:rFonts w:ascii="Times New Roman" w:hAnsi="Times New Roman"/>
          <w:sz w:val="24"/>
          <w:szCs w:val="24"/>
        </w:rPr>
        <w:t xml:space="preserve">. </w:t>
      </w:r>
      <w:r w:rsidR="00274605" w:rsidRPr="00404A0A">
        <w:rPr>
          <w:rFonts w:ascii="Times New Roman" w:hAnsi="Times New Roman"/>
          <w:sz w:val="24"/>
          <w:szCs w:val="24"/>
        </w:rPr>
        <w:t>Mediation</w:t>
      </w:r>
      <w:r w:rsidRPr="00404A0A">
        <w:rPr>
          <w:rFonts w:ascii="Times New Roman" w:hAnsi="Times New Roman"/>
          <w:sz w:val="24"/>
          <w:szCs w:val="24"/>
        </w:rPr>
        <w:t xml:space="preserve"> is provided at no cost to the individual, but costs related to legal representation are not covered by DBVI.</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rPr>
          <w:rFonts w:ascii="Times New Roman" w:hAnsi="Times New Roman"/>
          <w:sz w:val="24"/>
          <w:szCs w:val="24"/>
        </w:rPr>
      </w:pPr>
    </w:p>
    <w:p w:rsidR="000C3A67" w:rsidRDefault="000C3A67" w:rsidP="000C3A67">
      <w:pPr>
        <w:ind w:left="2160" w:hanging="720"/>
        <w:rPr>
          <w:rFonts w:ascii="Times New Roman" w:hAnsi="Times New Roman"/>
          <w:sz w:val="24"/>
          <w:szCs w:val="24"/>
        </w:rPr>
      </w:pPr>
      <w:r w:rsidRPr="00404A0A">
        <w:rPr>
          <w:rFonts w:ascii="Times New Roman" w:hAnsi="Times New Roman"/>
          <w:sz w:val="24"/>
          <w:szCs w:val="24"/>
        </w:rPr>
        <w:t>B.</w:t>
      </w:r>
      <w:r w:rsidRPr="00404A0A">
        <w:rPr>
          <w:rFonts w:ascii="Times New Roman" w:hAnsi="Times New Roman"/>
          <w:sz w:val="24"/>
          <w:szCs w:val="24"/>
        </w:rPr>
        <w:tab/>
        <w:t xml:space="preserve">An individual must request </w:t>
      </w:r>
      <w:r w:rsidR="00274605" w:rsidRPr="00404A0A">
        <w:rPr>
          <w:rFonts w:ascii="Times New Roman" w:hAnsi="Times New Roman"/>
          <w:sz w:val="24"/>
          <w:szCs w:val="24"/>
        </w:rPr>
        <w:t>Mediation</w:t>
      </w:r>
      <w:r w:rsidRPr="00404A0A">
        <w:rPr>
          <w:rFonts w:ascii="Times New Roman" w:hAnsi="Times New Roman"/>
          <w:sz w:val="24"/>
          <w:szCs w:val="24"/>
        </w:rPr>
        <w:t xml:space="preserve"> within thirty (30) calendar days of the agency notice regarding the provision or denial of services that are in question. The request shall be in writing and shall describe the basis for the grievance. The request should be sent to the Director of DBVI</w:t>
      </w:r>
      <w:r w:rsidR="00B13194" w:rsidRPr="00404A0A">
        <w:rPr>
          <w:rFonts w:ascii="Times New Roman" w:hAnsi="Times New Roman"/>
          <w:sz w:val="24"/>
          <w:szCs w:val="24"/>
        </w:rPr>
        <w:t xml:space="preserve"> who</w:t>
      </w:r>
      <w:r w:rsidRPr="00404A0A">
        <w:rPr>
          <w:rFonts w:ascii="Times New Roman" w:hAnsi="Times New Roman"/>
          <w:sz w:val="24"/>
          <w:szCs w:val="24"/>
        </w:rPr>
        <w:t xml:space="preserve"> will immediately forward it to </w:t>
      </w:r>
      <w:r w:rsidR="006D67BA" w:rsidRPr="00404A0A">
        <w:rPr>
          <w:rFonts w:ascii="Times New Roman" w:hAnsi="Times New Roman"/>
          <w:sz w:val="24"/>
          <w:szCs w:val="24"/>
        </w:rPr>
        <w:t>a qualified mediator</w:t>
      </w:r>
      <w:r w:rsidRPr="00404A0A">
        <w:rPr>
          <w:rFonts w:ascii="Times New Roman" w:hAnsi="Times New Roman"/>
          <w:sz w:val="24"/>
          <w:szCs w:val="24"/>
        </w:rPr>
        <w:t>.</w:t>
      </w:r>
    </w:p>
    <w:p w:rsidR="00C439E2" w:rsidRPr="00404A0A" w:rsidRDefault="00C439E2" w:rsidP="000C3A67">
      <w:pPr>
        <w:ind w:left="2160" w:hanging="720"/>
        <w:rPr>
          <w:rFonts w:ascii="Times New Roman" w:hAnsi="Times New Roman"/>
          <w:sz w:val="24"/>
          <w:szCs w:val="24"/>
        </w:rPr>
      </w:pPr>
    </w:p>
    <w:p w:rsidR="000C3A67" w:rsidRPr="00404A0A" w:rsidRDefault="000C3A67" w:rsidP="00473DCB">
      <w:pPr>
        <w:ind w:left="2160" w:hanging="720"/>
        <w:rPr>
          <w:rFonts w:ascii="Times New Roman" w:hAnsi="Times New Roman"/>
          <w:sz w:val="24"/>
          <w:szCs w:val="24"/>
        </w:rPr>
      </w:pPr>
      <w:r w:rsidRPr="00404A0A">
        <w:rPr>
          <w:rFonts w:ascii="Times New Roman" w:hAnsi="Times New Roman"/>
          <w:sz w:val="24"/>
          <w:szCs w:val="24"/>
        </w:rPr>
        <w:t>C.</w:t>
      </w:r>
      <w:r w:rsidRPr="00404A0A">
        <w:rPr>
          <w:rFonts w:ascii="Times New Roman" w:hAnsi="Times New Roman"/>
          <w:sz w:val="24"/>
          <w:szCs w:val="24"/>
        </w:rPr>
        <w:tab/>
      </w:r>
      <w:r w:rsidR="0015180C" w:rsidRPr="00404A0A">
        <w:rPr>
          <w:rFonts w:ascii="Times New Roman" w:hAnsi="Times New Roman"/>
          <w:sz w:val="24"/>
          <w:szCs w:val="24"/>
        </w:rPr>
        <w:t>Upon receipt of the request, t</w:t>
      </w:r>
      <w:r w:rsidR="00622207" w:rsidRPr="00404A0A">
        <w:rPr>
          <w:rFonts w:ascii="Times New Roman" w:hAnsi="Times New Roman"/>
          <w:sz w:val="24"/>
          <w:szCs w:val="24"/>
        </w:rPr>
        <w:t xml:space="preserve">he mediator will commence a </w:t>
      </w:r>
      <w:r w:rsidR="00274605" w:rsidRPr="00404A0A">
        <w:rPr>
          <w:rFonts w:ascii="Times New Roman" w:hAnsi="Times New Roman"/>
          <w:sz w:val="24"/>
          <w:szCs w:val="24"/>
        </w:rPr>
        <w:t>Mediation</w:t>
      </w:r>
      <w:r w:rsidR="00622207" w:rsidRPr="00404A0A">
        <w:rPr>
          <w:rFonts w:ascii="Times New Roman" w:hAnsi="Times New Roman"/>
          <w:sz w:val="24"/>
          <w:szCs w:val="24"/>
        </w:rPr>
        <w:t xml:space="preserve"> meeting </w:t>
      </w:r>
      <w:r w:rsidRPr="00404A0A">
        <w:rPr>
          <w:rFonts w:ascii="Times New Roman" w:hAnsi="Times New Roman"/>
          <w:sz w:val="24"/>
          <w:szCs w:val="24"/>
        </w:rPr>
        <w:t>within fifteen (15) calendar days</w:t>
      </w:r>
      <w:r w:rsidR="0015180C" w:rsidRPr="00404A0A">
        <w:rPr>
          <w:rFonts w:ascii="Times New Roman" w:hAnsi="Times New Roman"/>
          <w:sz w:val="24"/>
          <w:szCs w:val="24"/>
        </w:rPr>
        <w:t>.</w:t>
      </w:r>
      <w:r w:rsidRPr="00404A0A">
        <w:rPr>
          <w:rFonts w:ascii="Times New Roman" w:hAnsi="Times New Roman"/>
          <w:sz w:val="24"/>
          <w:szCs w:val="24"/>
        </w:rPr>
        <w:t xml:space="preserve"> The </w:t>
      </w:r>
      <w:r w:rsidR="00274605" w:rsidRPr="00404A0A">
        <w:rPr>
          <w:rFonts w:ascii="Times New Roman" w:hAnsi="Times New Roman"/>
          <w:sz w:val="24"/>
          <w:szCs w:val="24"/>
        </w:rPr>
        <w:t>Mediation</w:t>
      </w:r>
      <w:r w:rsidRPr="00404A0A">
        <w:rPr>
          <w:rFonts w:ascii="Times New Roman" w:hAnsi="Times New Roman"/>
          <w:sz w:val="24"/>
          <w:szCs w:val="24"/>
        </w:rPr>
        <w:t xml:space="preserve"> shall be held at a location that is convenient to the parties to the dispute.</w:t>
      </w:r>
      <w:r w:rsidR="00622207" w:rsidRPr="00404A0A">
        <w:rPr>
          <w:rFonts w:ascii="Times New Roman" w:hAnsi="Times New Roman"/>
          <w:sz w:val="24"/>
          <w:szCs w:val="24"/>
        </w:rPr>
        <w:t xml:space="preserve"> </w:t>
      </w:r>
    </w:p>
    <w:p w:rsidR="000C3A67" w:rsidRPr="00404A0A" w:rsidRDefault="000C3A67" w:rsidP="000C3A67">
      <w:pPr>
        <w:ind w:left="1440"/>
        <w:rPr>
          <w:rFonts w:ascii="Times New Roman" w:hAnsi="Times New Roman"/>
          <w:sz w:val="24"/>
          <w:szCs w:val="24"/>
        </w:rPr>
      </w:pPr>
    </w:p>
    <w:p w:rsidR="000C3A67" w:rsidRPr="00404A0A" w:rsidRDefault="008E6F7F" w:rsidP="000C3A67">
      <w:pPr>
        <w:ind w:left="2160" w:hanging="720"/>
        <w:rPr>
          <w:rFonts w:ascii="Times New Roman" w:hAnsi="Times New Roman"/>
          <w:sz w:val="24"/>
          <w:szCs w:val="24"/>
        </w:rPr>
      </w:pPr>
      <w:r w:rsidRPr="00404A0A">
        <w:rPr>
          <w:rFonts w:ascii="Times New Roman" w:hAnsi="Times New Roman"/>
          <w:sz w:val="24"/>
          <w:szCs w:val="24"/>
        </w:rPr>
        <w:t>D</w:t>
      </w:r>
      <w:r w:rsidR="000C3A67" w:rsidRPr="00404A0A">
        <w:rPr>
          <w:rFonts w:ascii="Times New Roman" w:hAnsi="Times New Roman"/>
          <w:sz w:val="24"/>
          <w:szCs w:val="24"/>
        </w:rPr>
        <w:t>.</w:t>
      </w:r>
      <w:r w:rsidR="000C3A67" w:rsidRPr="00404A0A">
        <w:rPr>
          <w:rFonts w:ascii="Times New Roman" w:hAnsi="Times New Roman"/>
          <w:sz w:val="24"/>
          <w:szCs w:val="24"/>
        </w:rPr>
        <w:tab/>
        <w:t xml:space="preserve">Any agreement reached in the </w:t>
      </w:r>
      <w:r w:rsidR="00274605" w:rsidRPr="00404A0A">
        <w:rPr>
          <w:rFonts w:ascii="Times New Roman" w:hAnsi="Times New Roman"/>
          <w:sz w:val="24"/>
          <w:szCs w:val="24"/>
        </w:rPr>
        <w:t>Mediation</w:t>
      </w:r>
      <w:r w:rsidR="000C3A67" w:rsidRPr="00404A0A">
        <w:rPr>
          <w:rFonts w:ascii="Times New Roman" w:hAnsi="Times New Roman"/>
          <w:sz w:val="24"/>
          <w:szCs w:val="24"/>
        </w:rPr>
        <w:t xml:space="preserve"> process shall be set forth in a written </w:t>
      </w:r>
      <w:r w:rsidR="00274605" w:rsidRPr="00404A0A">
        <w:rPr>
          <w:rFonts w:ascii="Times New Roman" w:hAnsi="Times New Roman"/>
          <w:sz w:val="24"/>
          <w:szCs w:val="24"/>
        </w:rPr>
        <w:t>Mediation</w:t>
      </w:r>
      <w:r w:rsidR="000C3A67" w:rsidRPr="00404A0A">
        <w:rPr>
          <w:rFonts w:ascii="Times New Roman" w:hAnsi="Times New Roman"/>
          <w:sz w:val="24"/>
          <w:szCs w:val="24"/>
        </w:rPr>
        <w:t xml:space="preserve"> agreement and shall be signed by both parties.</w:t>
      </w:r>
      <w:r w:rsidR="00052EB8" w:rsidRPr="00404A0A">
        <w:rPr>
          <w:rFonts w:ascii="Times New Roman" w:hAnsi="Times New Roman"/>
          <w:sz w:val="24"/>
          <w:szCs w:val="24"/>
        </w:rPr>
        <w:t xml:space="preserve"> Copies of the signed agreement must be sent to both parties.</w:t>
      </w:r>
    </w:p>
    <w:p w:rsidR="000C3A67" w:rsidRPr="00404A0A" w:rsidRDefault="000C3A67" w:rsidP="000C3A67">
      <w:pPr>
        <w:ind w:left="1440"/>
        <w:rPr>
          <w:rFonts w:ascii="Times New Roman" w:hAnsi="Times New Roman"/>
          <w:sz w:val="24"/>
          <w:szCs w:val="24"/>
        </w:rPr>
      </w:pPr>
    </w:p>
    <w:p w:rsidR="000C3A67" w:rsidRPr="00404A0A" w:rsidRDefault="008E6F7F" w:rsidP="000C3A67">
      <w:pPr>
        <w:ind w:left="2160" w:hanging="720"/>
        <w:rPr>
          <w:rFonts w:ascii="Times New Roman" w:hAnsi="Times New Roman"/>
          <w:sz w:val="24"/>
          <w:szCs w:val="24"/>
        </w:rPr>
      </w:pPr>
      <w:r w:rsidRPr="00404A0A">
        <w:rPr>
          <w:rFonts w:ascii="Times New Roman" w:hAnsi="Times New Roman"/>
          <w:sz w:val="24"/>
          <w:szCs w:val="24"/>
        </w:rPr>
        <w:lastRenderedPageBreak/>
        <w:t>E.</w:t>
      </w:r>
      <w:r w:rsidR="000C3A67" w:rsidRPr="00404A0A">
        <w:rPr>
          <w:rFonts w:ascii="Times New Roman" w:hAnsi="Times New Roman"/>
          <w:sz w:val="24"/>
          <w:szCs w:val="24"/>
        </w:rPr>
        <w:tab/>
        <w:t xml:space="preserve">Discussions that occur during the </w:t>
      </w:r>
      <w:r w:rsidR="00274605" w:rsidRPr="00404A0A">
        <w:rPr>
          <w:rFonts w:ascii="Times New Roman" w:hAnsi="Times New Roman"/>
          <w:sz w:val="24"/>
          <w:szCs w:val="24"/>
        </w:rPr>
        <w:t>Mediation</w:t>
      </w:r>
      <w:r w:rsidR="000C3A67" w:rsidRPr="00404A0A">
        <w:rPr>
          <w:rFonts w:ascii="Times New Roman" w:hAnsi="Times New Roman"/>
          <w:sz w:val="24"/>
          <w:szCs w:val="24"/>
        </w:rPr>
        <w:t xml:space="preserve"> process shall be confidential and may not be used as evidence in any subsequent </w:t>
      </w:r>
      <w:r w:rsidR="00274605" w:rsidRPr="00404A0A">
        <w:rPr>
          <w:rFonts w:ascii="Times New Roman" w:hAnsi="Times New Roman"/>
          <w:sz w:val="24"/>
          <w:szCs w:val="24"/>
        </w:rPr>
        <w:t>Due Process Hearing</w:t>
      </w:r>
      <w:r w:rsidRPr="00404A0A">
        <w:rPr>
          <w:rFonts w:ascii="Times New Roman" w:hAnsi="Times New Roman"/>
          <w:sz w:val="24"/>
          <w:szCs w:val="24"/>
        </w:rPr>
        <w:t>.</w:t>
      </w:r>
    </w:p>
    <w:p w:rsidR="000C3A67" w:rsidRPr="00404A0A" w:rsidRDefault="000C3A67" w:rsidP="000C3A67">
      <w:pPr>
        <w:ind w:left="1440"/>
        <w:rPr>
          <w:rFonts w:ascii="Times New Roman" w:hAnsi="Times New Roman"/>
          <w:sz w:val="24"/>
          <w:szCs w:val="24"/>
          <w:u w:val="single"/>
        </w:rPr>
      </w:pPr>
    </w:p>
    <w:p w:rsidR="000C3A67" w:rsidRPr="00404A0A" w:rsidRDefault="008E6F7F" w:rsidP="000C3A67">
      <w:pPr>
        <w:ind w:left="2160" w:hanging="720"/>
        <w:rPr>
          <w:rFonts w:ascii="Times New Roman" w:hAnsi="Times New Roman"/>
          <w:sz w:val="24"/>
          <w:szCs w:val="24"/>
        </w:rPr>
      </w:pPr>
      <w:r w:rsidRPr="00404A0A">
        <w:rPr>
          <w:rFonts w:ascii="Times New Roman" w:hAnsi="Times New Roman"/>
          <w:sz w:val="24"/>
          <w:szCs w:val="24"/>
        </w:rPr>
        <w:t>F.</w:t>
      </w:r>
      <w:r w:rsidR="000C3A67" w:rsidRPr="00404A0A">
        <w:rPr>
          <w:rFonts w:ascii="Times New Roman" w:hAnsi="Times New Roman"/>
          <w:sz w:val="24"/>
          <w:szCs w:val="24"/>
        </w:rPr>
        <w:tab/>
        <w:t xml:space="preserve">The individual may be represented at the </w:t>
      </w:r>
      <w:r w:rsidR="00274605" w:rsidRPr="00404A0A">
        <w:rPr>
          <w:rFonts w:ascii="Times New Roman" w:hAnsi="Times New Roman"/>
          <w:sz w:val="24"/>
          <w:szCs w:val="24"/>
        </w:rPr>
        <w:t>Mediation</w:t>
      </w:r>
      <w:r w:rsidR="000C3A67" w:rsidRPr="00404A0A">
        <w:rPr>
          <w:rFonts w:ascii="Times New Roman" w:hAnsi="Times New Roman"/>
          <w:sz w:val="24"/>
          <w:szCs w:val="24"/>
        </w:rPr>
        <w:t>, including</w:t>
      </w:r>
      <w:r w:rsidR="00473DCB" w:rsidRPr="00404A0A">
        <w:rPr>
          <w:rFonts w:ascii="Times New Roman" w:hAnsi="Times New Roman"/>
          <w:sz w:val="24"/>
          <w:szCs w:val="24"/>
        </w:rPr>
        <w:t>,</w:t>
      </w:r>
      <w:r w:rsidR="000C3A67" w:rsidRPr="00404A0A">
        <w:rPr>
          <w:rFonts w:ascii="Times New Roman" w:hAnsi="Times New Roman"/>
          <w:sz w:val="24"/>
          <w:szCs w:val="24"/>
        </w:rPr>
        <w:t xml:space="preserve"> but not limited to</w:t>
      </w:r>
      <w:r w:rsidR="00473DCB" w:rsidRPr="00404A0A">
        <w:rPr>
          <w:rFonts w:ascii="Times New Roman" w:hAnsi="Times New Roman"/>
          <w:sz w:val="24"/>
          <w:szCs w:val="24"/>
        </w:rPr>
        <w:t>,</w:t>
      </w:r>
      <w:r w:rsidR="000C3A67" w:rsidRPr="00404A0A">
        <w:rPr>
          <w:rFonts w:ascii="Times New Roman" w:hAnsi="Times New Roman"/>
          <w:sz w:val="24"/>
          <w:szCs w:val="24"/>
        </w:rPr>
        <w:t xml:space="preserve"> representation by the Client Assistance Program. </w:t>
      </w:r>
    </w:p>
    <w:p w:rsidR="000C3A67" w:rsidRPr="00404A0A" w:rsidRDefault="000C3A67" w:rsidP="000C3A67">
      <w:pPr>
        <w:ind w:left="1440"/>
        <w:rPr>
          <w:rFonts w:ascii="Times New Roman" w:hAnsi="Times New Roman"/>
          <w:sz w:val="24"/>
          <w:szCs w:val="24"/>
        </w:rPr>
      </w:pPr>
    </w:p>
    <w:p w:rsidR="00052EB8" w:rsidRPr="00404A0A" w:rsidRDefault="008E6F7F" w:rsidP="000C3A67">
      <w:pPr>
        <w:ind w:left="2160" w:hanging="720"/>
        <w:rPr>
          <w:rFonts w:ascii="Times New Roman" w:hAnsi="Times New Roman"/>
          <w:sz w:val="24"/>
          <w:szCs w:val="24"/>
        </w:rPr>
      </w:pPr>
      <w:r w:rsidRPr="00404A0A">
        <w:rPr>
          <w:rFonts w:ascii="Times New Roman" w:hAnsi="Times New Roman"/>
          <w:sz w:val="24"/>
          <w:szCs w:val="24"/>
        </w:rPr>
        <w:t>G.</w:t>
      </w:r>
      <w:r w:rsidR="000C3A67" w:rsidRPr="00404A0A">
        <w:rPr>
          <w:rFonts w:ascii="Times New Roman" w:hAnsi="Times New Roman"/>
          <w:sz w:val="24"/>
          <w:szCs w:val="24"/>
        </w:rPr>
        <w:tab/>
        <w:t xml:space="preserve">The </w:t>
      </w:r>
      <w:r w:rsidR="00274605" w:rsidRPr="00404A0A">
        <w:rPr>
          <w:rFonts w:ascii="Times New Roman" w:hAnsi="Times New Roman"/>
          <w:sz w:val="24"/>
          <w:szCs w:val="24"/>
        </w:rPr>
        <w:t>Mediation</w:t>
      </w:r>
      <w:r w:rsidR="000C3A67" w:rsidRPr="00404A0A">
        <w:rPr>
          <w:rFonts w:ascii="Times New Roman" w:hAnsi="Times New Roman"/>
          <w:sz w:val="24"/>
          <w:szCs w:val="24"/>
        </w:rPr>
        <w:t xml:space="preserve"> process may not be used to deny or delay the individual’s right to pursue resolution of the dispute through a </w:t>
      </w:r>
      <w:r w:rsidR="00274605" w:rsidRPr="00404A0A">
        <w:rPr>
          <w:rFonts w:ascii="Times New Roman" w:hAnsi="Times New Roman"/>
          <w:sz w:val="24"/>
          <w:szCs w:val="24"/>
        </w:rPr>
        <w:t>Due Process Hearing</w:t>
      </w:r>
      <w:r w:rsidR="004D3E1A" w:rsidRPr="00404A0A">
        <w:rPr>
          <w:rFonts w:ascii="Times New Roman" w:hAnsi="Times New Roman"/>
          <w:sz w:val="24"/>
          <w:szCs w:val="24"/>
        </w:rPr>
        <w:t xml:space="preserve"> </w:t>
      </w:r>
      <w:r w:rsidR="000C3A67" w:rsidRPr="00404A0A">
        <w:rPr>
          <w:rFonts w:ascii="Times New Roman" w:hAnsi="Times New Roman"/>
          <w:sz w:val="24"/>
          <w:szCs w:val="24"/>
        </w:rPr>
        <w:t>within the specified time period.</w:t>
      </w:r>
    </w:p>
    <w:p w:rsidR="000C3A67" w:rsidRPr="00404A0A" w:rsidRDefault="000C3A67" w:rsidP="000C3A67">
      <w:pPr>
        <w:ind w:left="1440" w:hanging="720"/>
        <w:rPr>
          <w:rFonts w:ascii="Times New Roman" w:hAnsi="Times New Roman"/>
          <w:sz w:val="24"/>
          <w:szCs w:val="24"/>
        </w:rPr>
      </w:pPr>
    </w:p>
    <w:p w:rsidR="000C3A67" w:rsidRPr="00C439E2" w:rsidRDefault="00714A3D" w:rsidP="000C3A67">
      <w:pPr>
        <w:ind w:left="720"/>
        <w:rPr>
          <w:rFonts w:ascii="Times New Roman" w:hAnsi="Times New Roman"/>
          <w:b/>
          <w:sz w:val="24"/>
          <w:szCs w:val="24"/>
        </w:rPr>
      </w:pPr>
      <w:r w:rsidRPr="00E64F00">
        <w:rPr>
          <w:rFonts w:ascii="Times New Roman" w:hAnsi="Times New Roman"/>
          <w:sz w:val="24"/>
          <w:szCs w:val="24"/>
        </w:rPr>
        <w:t>5</w:t>
      </w:r>
      <w:r w:rsidR="000C3A67" w:rsidRPr="00E64F00">
        <w:rPr>
          <w:rFonts w:ascii="Times New Roman" w:hAnsi="Times New Roman"/>
          <w:sz w:val="24"/>
          <w:szCs w:val="24"/>
        </w:rPr>
        <w:t>.</w:t>
      </w:r>
      <w:r w:rsidR="000C3A67" w:rsidRPr="00E64F00">
        <w:rPr>
          <w:rFonts w:ascii="Times New Roman" w:hAnsi="Times New Roman"/>
          <w:sz w:val="24"/>
          <w:szCs w:val="24"/>
        </w:rPr>
        <w:tab/>
      </w:r>
      <w:r w:rsidR="00274605" w:rsidRPr="00C439E2">
        <w:rPr>
          <w:rFonts w:ascii="Times New Roman" w:hAnsi="Times New Roman"/>
          <w:b/>
          <w:sz w:val="24"/>
          <w:szCs w:val="24"/>
        </w:rPr>
        <w:t>Due Process Hearing</w:t>
      </w:r>
    </w:p>
    <w:p w:rsidR="000C3A67" w:rsidRPr="00404A0A" w:rsidRDefault="000C3A67" w:rsidP="000C3A67">
      <w:pPr>
        <w:tabs>
          <w:tab w:val="left" w:pos="0"/>
          <w:tab w:val="left" w:pos="1440"/>
        </w:tabs>
        <w:ind w:left="720"/>
        <w:rPr>
          <w:rFonts w:ascii="Times New Roman" w:hAnsi="Times New Roman"/>
          <w:sz w:val="24"/>
          <w:szCs w:val="24"/>
        </w:rPr>
      </w:pPr>
    </w:p>
    <w:p w:rsidR="000C3A67" w:rsidRPr="00404A0A" w:rsidRDefault="000C3A67" w:rsidP="000C3A67">
      <w:pPr>
        <w:tabs>
          <w:tab w:val="left" w:pos="0"/>
          <w:tab w:val="left" w:pos="1440"/>
        </w:tabs>
        <w:ind w:left="2160" w:hanging="720"/>
        <w:rPr>
          <w:rFonts w:ascii="Times New Roman" w:hAnsi="Times New Roman"/>
          <w:sz w:val="24"/>
          <w:szCs w:val="24"/>
        </w:rPr>
      </w:pPr>
      <w:r w:rsidRPr="00404A0A">
        <w:rPr>
          <w:rFonts w:ascii="Times New Roman" w:hAnsi="Times New Roman"/>
          <w:sz w:val="24"/>
          <w:szCs w:val="24"/>
        </w:rPr>
        <w:t>A.</w:t>
      </w:r>
      <w:r w:rsidRPr="00404A0A">
        <w:rPr>
          <w:rFonts w:ascii="Times New Roman" w:hAnsi="Times New Roman"/>
          <w:sz w:val="24"/>
          <w:szCs w:val="24"/>
        </w:rPr>
        <w:tab/>
        <w:t xml:space="preserve">A </w:t>
      </w:r>
      <w:r w:rsidR="00274605" w:rsidRPr="00404A0A">
        <w:rPr>
          <w:rFonts w:ascii="Times New Roman" w:hAnsi="Times New Roman"/>
          <w:sz w:val="24"/>
          <w:szCs w:val="24"/>
        </w:rPr>
        <w:t>Due Process Hearing</w:t>
      </w:r>
      <w:r w:rsidR="004D3E1A" w:rsidRPr="00404A0A">
        <w:rPr>
          <w:rFonts w:ascii="Times New Roman" w:hAnsi="Times New Roman"/>
          <w:sz w:val="24"/>
          <w:szCs w:val="24"/>
        </w:rPr>
        <w:t xml:space="preserve"> </w:t>
      </w:r>
      <w:r w:rsidRPr="00404A0A">
        <w:rPr>
          <w:rFonts w:ascii="Times New Roman" w:hAnsi="Times New Roman"/>
          <w:sz w:val="24"/>
          <w:szCs w:val="24"/>
        </w:rPr>
        <w:t>is a proceeding whereby an individual who is dissatisfied with any determination concerning the provision or denial of VR services may seek a review of agency action before a hearing officer.</w:t>
      </w:r>
    </w:p>
    <w:p w:rsidR="000C3A67" w:rsidRPr="00404A0A" w:rsidRDefault="000C3A67" w:rsidP="000C3A67">
      <w:pPr>
        <w:tabs>
          <w:tab w:val="left" w:pos="720"/>
          <w:tab w:val="left" w:pos="1440"/>
        </w:tabs>
        <w:ind w:left="3600" w:hanging="2160"/>
        <w:rPr>
          <w:rFonts w:ascii="Times New Roman" w:hAnsi="Times New Roman"/>
          <w:sz w:val="24"/>
          <w:szCs w:val="24"/>
        </w:rPr>
      </w:pPr>
    </w:p>
    <w:p w:rsidR="000C3A67" w:rsidRPr="00404A0A" w:rsidRDefault="000C3A67" w:rsidP="00C439E2">
      <w:pPr>
        <w:ind w:left="2160" w:right="-177" w:hanging="720"/>
        <w:rPr>
          <w:rFonts w:ascii="Times New Roman" w:hAnsi="Times New Roman"/>
          <w:sz w:val="24"/>
          <w:szCs w:val="24"/>
        </w:rPr>
      </w:pPr>
      <w:r w:rsidRPr="00404A0A">
        <w:rPr>
          <w:rFonts w:ascii="Times New Roman" w:hAnsi="Times New Roman"/>
          <w:sz w:val="24"/>
          <w:szCs w:val="24"/>
        </w:rPr>
        <w:t>B.</w:t>
      </w:r>
      <w:r w:rsidRPr="00404A0A">
        <w:rPr>
          <w:rFonts w:ascii="Times New Roman" w:hAnsi="Times New Roman"/>
          <w:sz w:val="24"/>
          <w:szCs w:val="24"/>
        </w:rPr>
        <w:tab/>
        <w:t xml:space="preserve">The individual must request </w:t>
      </w:r>
      <w:r w:rsidR="00274605" w:rsidRPr="00404A0A">
        <w:rPr>
          <w:rFonts w:ascii="Times New Roman" w:hAnsi="Times New Roman"/>
          <w:sz w:val="24"/>
          <w:szCs w:val="24"/>
        </w:rPr>
        <w:t>Due Process Hearing</w:t>
      </w:r>
      <w:r w:rsidR="004D3E1A" w:rsidRPr="00404A0A">
        <w:rPr>
          <w:rFonts w:ascii="Times New Roman" w:hAnsi="Times New Roman"/>
          <w:sz w:val="24"/>
          <w:szCs w:val="24"/>
        </w:rPr>
        <w:t xml:space="preserve"> </w:t>
      </w:r>
      <w:r w:rsidRPr="00404A0A">
        <w:rPr>
          <w:rFonts w:ascii="Times New Roman" w:hAnsi="Times New Roman"/>
          <w:sz w:val="24"/>
          <w:szCs w:val="24"/>
        </w:rPr>
        <w:t>within thirty (30) calendar days of the agency notice regarding the provision or denial of service</w:t>
      </w:r>
    </w:p>
    <w:p w:rsidR="000C3A67" w:rsidRPr="00404A0A" w:rsidRDefault="000C3A67" w:rsidP="000C3A67">
      <w:pPr>
        <w:ind w:left="2160" w:hanging="720"/>
        <w:rPr>
          <w:rFonts w:ascii="Times New Roman" w:hAnsi="Times New Roman"/>
          <w:sz w:val="24"/>
          <w:szCs w:val="24"/>
        </w:rPr>
      </w:pPr>
    </w:p>
    <w:p w:rsidR="000C3A67" w:rsidRPr="00404A0A" w:rsidRDefault="000C3A67" w:rsidP="000C3A67">
      <w:pPr>
        <w:ind w:left="2160" w:hanging="720"/>
        <w:rPr>
          <w:rFonts w:ascii="Times New Roman" w:hAnsi="Times New Roman"/>
          <w:sz w:val="24"/>
          <w:szCs w:val="24"/>
        </w:rPr>
      </w:pPr>
      <w:r w:rsidRPr="00404A0A">
        <w:rPr>
          <w:rFonts w:ascii="Times New Roman" w:hAnsi="Times New Roman"/>
          <w:sz w:val="24"/>
          <w:szCs w:val="24"/>
        </w:rPr>
        <w:t>C.</w:t>
      </w:r>
      <w:r w:rsidRPr="00404A0A">
        <w:rPr>
          <w:rFonts w:ascii="Times New Roman" w:hAnsi="Times New Roman"/>
          <w:sz w:val="24"/>
          <w:szCs w:val="24"/>
        </w:rPr>
        <w:tab/>
        <w:t xml:space="preserve">If no request for </w:t>
      </w:r>
      <w:r w:rsidR="007213B9" w:rsidRPr="00404A0A">
        <w:rPr>
          <w:rFonts w:ascii="Times New Roman" w:hAnsi="Times New Roman"/>
          <w:sz w:val="24"/>
          <w:szCs w:val="24"/>
        </w:rPr>
        <w:t xml:space="preserve">a </w:t>
      </w:r>
      <w:r w:rsidR="00274605" w:rsidRPr="00404A0A">
        <w:rPr>
          <w:rFonts w:ascii="Times New Roman" w:hAnsi="Times New Roman"/>
          <w:sz w:val="24"/>
          <w:szCs w:val="24"/>
        </w:rPr>
        <w:t>Due Process Hearing</w:t>
      </w:r>
      <w:r w:rsidR="004D3E1A" w:rsidRPr="00404A0A">
        <w:rPr>
          <w:rFonts w:ascii="Times New Roman" w:hAnsi="Times New Roman"/>
          <w:sz w:val="24"/>
          <w:szCs w:val="24"/>
        </w:rPr>
        <w:t xml:space="preserve"> </w:t>
      </w:r>
      <w:r w:rsidRPr="00404A0A">
        <w:rPr>
          <w:rFonts w:ascii="Times New Roman" w:hAnsi="Times New Roman"/>
          <w:sz w:val="24"/>
          <w:szCs w:val="24"/>
        </w:rPr>
        <w:t>is made within thirty (30) calendar days, the agency decision becomes final.</w:t>
      </w:r>
    </w:p>
    <w:p w:rsidR="000C3A67" w:rsidRPr="00404A0A" w:rsidRDefault="000C3A67" w:rsidP="000C3A67">
      <w:pPr>
        <w:ind w:left="1440"/>
        <w:rPr>
          <w:rFonts w:ascii="Times New Roman" w:hAnsi="Times New Roman"/>
          <w:sz w:val="24"/>
          <w:szCs w:val="24"/>
        </w:rPr>
      </w:pPr>
    </w:p>
    <w:p w:rsidR="000C3A67" w:rsidRDefault="000C3A67" w:rsidP="000C3A67">
      <w:pPr>
        <w:ind w:left="2160" w:hanging="720"/>
        <w:rPr>
          <w:rFonts w:ascii="Times New Roman" w:hAnsi="Times New Roman"/>
          <w:sz w:val="24"/>
          <w:szCs w:val="24"/>
        </w:rPr>
      </w:pPr>
      <w:r w:rsidRPr="00404A0A">
        <w:rPr>
          <w:rFonts w:ascii="Times New Roman" w:hAnsi="Times New Roman"/>
          <w:sz w:val="24"/>
          <w:szCs w:val="24"/>
        </w:rPr>
        <w:t>D.</w:t>
      </w:r>
      <w:r w:rsidRPr="00404A0A">
        <w:rPr>
          <w:rFonts w:ascii="Times New Roman" w:hAnsi="Times New Roman"/>
          <w:sz w:val="24"/>
          <w:szCs w:val="24"/>
        </w:rPr>
        <w:tab/>
        <w:t xml:space="preserve">The request for </w:t>
      </w:r>
      <w:r w:rsidR="00274605" w:rsidRPr="00404A0A">
        <w:rPr>
          <w:rFonts w:ascii="Times New Roman" w:hAnsi="Times New Roman"/>
          <w:sz w:val="24"/>
          <w:szCs w:val="24"/>
        </w:rPr>
        <w:t>Due Process Hearing</w:t>
      </w:r>
      <w:r w:rsidR="004D3E1A" w:rsidRPr="00404A0A">
        <w:rPr>
          <w:rFonts w:ascii="Times New Roman" w:hAnsi="Times New Roman"/>
          <w:sz w:val="24"/>
          <w:szCs w:val="24"/>
        </w:rPr>
        <w:t xml:space="preserve"> </w:t>
      </w:r>
      <w:r w:rsidRPr="00404A0A">
        <w:rPr>
          <w:rFonts w:ascii="Times New Roman" w:hAnsi="Times New Roman"/>
          <w:sz w:val="24"/>
          <w:szCs w:val="24"/>
        </w:rPr>
        <w:t xml:space="preserve">shall be in writing and shall describe the basis for the grievance. The request </w:t>
      </w:r>
      <w:r w:rsidR="00263963" w:rsidRPr="00404A0A">
        <w:rPr>
          <w:rFonts w:ascii="Times New Roman" w:hAnsi="Times New Roman"/>
          <w:sz w:val="24"/>
          <w:szCs w:val="24"/>
        </w:rPr>
        <w:t xml:space="preserve">must </w:t>
      </w:r>
      <w:r w:rsidRPr="00404A0A">
        <w:rPr>
          <w:rFonts w:ascii="Times New Roman" w:hAnsi="Times New Roman"/>
          <w:sz w:val="24"/>
          <w:szCs w:val="24"/>
        </w:rPr>
        <w:t xml:space="preserve">be sent to the Director of DBVI who will immediately forward the request to </w:t>
      </w:r>
      <w:r w:rsidR="00263963" w:rsidRPr="00404A0A">
        <w:rPr>
          <w:rFonts w:ascii="Times New Roman" w:hAnsi="Times New Roman"/>
          <w:sz w:val="24"/>
          <w:szCs w:val="24"/>
        </w:rPr>
        <w:t>a qualified hearing officer.</w:t>
      </w:r>
      <w:r w:rsidR="004B12A4">
        <w:rPr>
          <w:rFonts w:ascii="Times New Roman" w:hAnsi="Times New Roman"/>
          <w:sz w:val="24"/>
          <w:szCs w:val="24"/>
        </w:rPr>
        <w:t xml:space="preserve"> </w:t>
      </w:r>
      <w:r w:rsidR="004344DC" w:rsidRPr="00404A0A">
        <w:rPr>
          <w:rFonts w:ascii="Times New Roman" w:hAnsi="Times New Roman"/>
          <w:sz w:val="24"/>
          <w:szCs w:val="24"/>
        </w:rPr>
        <w:t>DBVI will accommodate an individual’s visual impairment and offer assistance, if appropriate, in this process.</w:t>
      </w:r>
    </w:p>
    <w:p w:rsidR="00EF695B" w:rsidRDefault="00EF695B" w:rsidP="000C3A67">
      <w:pPr>
        <w:ind w:left="2160" w:hanging="720"/>
        <w:rPr>
          <w:rFonts w:ascii="Times New Roman" w:hAnsi="Times New Roman"/>
          <w:sz w:val="24"/>
          <w:szCs w:val="24"/>
        </w:rPr>
      </w:pPr>
    </w:p>
    <w:p w:rsidR="000C3A67" w:rsidRPr="00404A0A" w:rsidRDefault="00AA780E" w:rsidP="000C3A67">
      <w:pPr>
        <w:tabs>
          <w:tab w:val="left" w:pos="2160"/>
          <w:tab w:val="left" w:pos="3060"/>
        </w:tabs>
        <w:ind w:left="2160" w:hanging="720"/>
        <w:rPr>
          <w:rFonts w:ascii="Times New Roman" w:hAnsi="Times New Roman"/>
          <w:sz w:val="24"/>
          <w:szCs w:val="24"/>
        </w:rPr>
      </w:pPr>
      <w:r>
        <w:rPr>
          <w:rFonts w:ascii="Times New Roman" w:hAnsi="Times New Roman"/>
          <w:sz w:val="24"/>
          <w:szCs w:val="24"/>
        </w:rPr>
        <w:t>E</w:t>
      </w:r>
      <w:r w:rsidR="000C3A67" w:rsidRPr="00404A0A">
        <w:rPr>
          <w:rFonts w:ascii="Times New Roman" w:hAnsi="Times New Roman"/>
          <w:sz w:val="24"/>
          <w:szCs w:val="24"/>
        </w:rPr>
        <w:tab/>
        <w:t>The due process</w:t>
      </w:r>
      <w:r w:rsidR="004D3E1A" w:rsidRPr="00404A0A">
        <w:rPr>
          <w:rFonts w:ascii="Times New Roman" w:hAnsi="Times New Roman"/>
          <w:sz w:val="24"/>
          <w:szCs w:val="24"/>
        </w:rPr>
        <w:t xml:space="preserve"> </w:t>
      </w:r>
      <w:r w:rsidR="000C3A67" w:rsidRPr="00404A0A">
        <w:rPr>
          <w:rFonts w:ascii="Times New Roman" w:hAnsi="Times New Roman"/>
          <w:sz w:val="24"/>
          <w:szCs w:val="24"/>
        </w:rPr>
        <w:t xml:space="preserve">hearing shall be conducted within sixty (60) calendar days of receipt of the request for </w:t>
      </w:r>
      <w:r w:rsidR="007213B9" w:rsidRPr="00404A0A">
        <w:rPr>
          <w:rFonts w:ascii="Times New Roman" w:hAnsi="Times New Roman"/>
          <w:sz w:val="24"/>
          <w:szCs w:val="24"/>
        </w:rPr>
        <w:t xml:space="preserve">a </w:t>
      </w:r>
      <w:r w:rsidR="00274605" w:rsidRPr="00404A0A">
        <w:rPr>
          <w:rFonts w:ascii="Times New Roman" w:hAnsi="Times New Roman"/>
          <w:sz w:val="24"/>
          <w:szCs w:val="24"/>
        </w:rPr>
        <w:t>Due Process Hearing</w:t>
      </w:r>
      <w:r w:rsidR="000C3A67" w:rsidRPr="00404A0A">
        <w:rPr>
          <w:rFonts w:ascii="Times New Roman" w:hAnsi="Times New Roman"/>
          <w:sz w:val="24"/>
          <w:szCs w:val="24"/>
        </w:rPr>
        <w:t>.</w:t>
      </w:r>
    </w:p>
    <w:p w:rsidR="000C3A67" w:rsidRPr="00404A0A" w:rsidRDefault="000C3A67" w:rsidP="000C3A67">
      <w:pPr>
        <w:tabs>
          <w:tab w:val="left" w:pos="1440"/>
        </w:tabs>
        <w:ind w:left="1440"/>
        <w:rPr>
          <w:rFonts w:ascii="Times New Roman" w:hAnsi="Times New Roman"/>
          <w:sz w:val="24"/>
          <w:szCs w:val="24"/>
        </w:rPr>
      </w:pPr>
    </w:p>
    <w:p w:rsidR="000C3A67" w:rsidRPr="00404A0A" w:rsidRDefault="0014152D" w:rsidP="000C3A67">
      <w:pPr>
        <w:tabs>
          <w:tab w:val="left" w:pos="1440"/>
        </w:tabs>
        <w:ind w:left="2160" w:hanging="720"/>
        <w:rPr>
          <w:rFonts w:ascii="Times New Roman" w:hAnsi="Times New Roman"/>
          <w:sz w:val="24"/>
          <w:szCs w:val="24"/>
        </w:rPr>
      </w:pPr>
      <w:r>
        <w:rPr>
          <w:rFonts w:ascii="Times New Roman" w:hAnsi="Times New Roman"/>
          <w:sz w:val="24"/>
          <w:szCs w:val="24"/>
        </w:rPr>
        <w:t>F.</w:t>
      </w:r>
      <w:r w:rsidR="000C3A67" w:rsidRPr="00404A0A">
        <w:rPr>
          <w:rFonts w:ascii="Times New Roman" w:hAnsi="Times New Roman"/>
          <w:sz w:val="24"/>
          <w:szCs w:val="24"/>
        </w:rPr>
        <w:tab/>
        <w:t xml:space="preserve">A </w:t>
      </w:r>
      <w:r w:rsidR="00274605" w:rsidRPr="00404A0A">
        <w:rPr>
          <w:rFonts w:ascii="Times New Roman" w:hAnsi="Times New Roman"/>
          <w:sz w:val="24"/>
          <w:szCs w:val="24"/>
        </w:rPr>
        <w:t>Due Process Hearing</w:t>
      </w:r>
      <w:r w:rsidR="004D3E1A" w:rsidRPr="00404A0A">
        <w:rPr>
          <w:rFonts w:ascii="Times New Roman" w:hAnsi="Times New Roman"/>
          <w:sz w:val="24"/>
          <w:szCs w:val="24"/>
        </w:rPr>
        <w:t xml:space="preserve"> </w:t>
      </w:r>
      <w:r w:rsidR="000C3A67" w:rsidRPr="00404A0A">
        <w:rPr>
          <w:rFonts w:ascii="Times New Roman" w:hAnsi="Times New Roman"/>
          <w:sz w:val="24"/>
          <w:szCs w:val="24"/>
        </w:rPr>
        <w:t>shall be conducted by an impartial hearing officer identified jointly by the Director of DBVI and the State Rehabilitation Council of DBVI.</w:t>
      </w:r>
    </w:p>
    <w:p w:rsidR="000C3A67" w:rsidRPr="00404A0A" w:rsidRDefault="000C3A67" w:rsidP="000C3A67">
      <w:pPr>
        <w:tabs>
          <w:tab w:val="left" w:pos="1440"/>
        </w:tabs>
        <w:ind w:left="1440"/>
        <w:rPr>
          <w:rFonts w:ascii="Times New Roman" w:hAnsi="Times New Roman"/>
          <w:sz w:val="24"/>
          <w:szCs w:val="24"/>
        </w:rPr>
      </w:pPr>
    </w:p>
    <w:p w:rsidR="000C3A67" w:rsidRPr="00404A0A" w:rsidRDefault="00DA2C30" w:rsidP="00C439E2">
      <w:pPr>
        <w:keepNext/>
        <w:keepLines/>
        <w:tabs>
          <w:tab w:val="left" w:pos="1440"/>
          <w:tab w:val="left" w:pos="2160"/>
        </w:tabs>
        <w:ind w:left="2160" w:hanging="720"/>
        <w:rPr>
          <w:rFonts w:ascii="Times New Roman" w:hAnsi="Times New Roman"/>
          <w:sz w:val="24"/>
          <w:szCs w:val="24"/>
        </w:rPr>
      </w:pPr>
      <w:r>
        <w:rPr>
          <w:rFonts w:ascii="Times New Roman" w:hAnsi="Times New Roman"/>
          <w:sz w:val="24"/>
          <w:szCs w:val="24"/>
        </w:rPr>
        <w:t>G.</w:t>
      </w:r>
      <w:r w:rsidR="000C3A67" w:rsidRPr="00404A0A">
        <w:rPr>
          <w:rFonts w:ascii="Times New Roman" w:hAnsi="Times New Roman"/>
          <w:sz w:val="24"/>
          <w:szCs w:val="24"/>
        </w:rPr>
        <w:tab/>
        <w:t xml:space="preserve">The DBVI VR program may not deny or dismiss a request for </w:t>
      </w:r>
      <w:r w:rsidR="00274605" w:rsidRPr="00404A0A">
        <w:rPr>
          <w:rFonts w:ascii="Times New Roman" w:hAnsi="Times New Roman"/>
          <w:sz w:val="24"/>
          <w:szCs w:val="24"/>
        </w:rPr>
        <w:t>Due Process Hearing</w:t>
      </w:r>
      <w:r w:rsidR="004D3E1A" w:rsidRPr="00404A0A">
        <w:rPr>
          <w:rFonts w:ascii="Times New Roman" w:hAnsi="Times New Roman"/>
          <w:sz w:val="24"/>
          <w:szCs w:val="24"/>
        </w:rPr>
        <w:t xml:space="preserve"> </w:t>
      </w:r>
      <w:r w:rsidR="000C3A67" w:rsidRPr="00404A0A">
        <w:rPr>
          <w:rFonts w:ascii="Times New Roman" w:hAnsi="Times New Roman"/>
          <w:sz w:val="24"/>
          <w:szCs w:val="24"/>
        </w:rPr>
        <w:t>unless the individual or his/her representative:</w:t>
      </w:r>
    </w:p>
    <w:p w:rsidR="000C3A67" w:rsidRPr="00404A0A" w:rsidRDefault="000C3A67" w:rsidP="000C3A67">
      <w:pPr>
        <w:keepNext/>
        <w:keepLines/>
        <w:tabs>
          <w:tab w:val="left" w:pos="720"/>
          <w:tab w:val="left" w:pos="4590"/>
          <w:tab w:val="left" w:pos="6570"/>
        </w:tabs>
        <w:ind w:left="1440"/>
        <w:rPr>
          <w:rFonts w:ascii="Times New Roman" w:hAnsi="Times New Roman"/>
          <w:sz w:val="24"/>
          <w:szCs w:val="24"/>
        </w:rPr>
      </w:pPr>
    </w:p>
    <w:p w:rsidR="000C3A67" w:rsidRPr="00404A0A" w:rsidRDefault="000C3A67" w:rsidP="000C3A67">
      <w:pPr>
        <w:keepNext/>
        <w:keepLines/>
        <w:tabs>
          <w:tab w:val="left" w:pos="720"/>
          <w:tab w:val="left" w:pos="2880"/>
          <w:tab w:val="left" w:pos="6570"/>
        </w:tabs>
        <w:ind w:left="2160"/>
        <w:rPr>
          <w:rFonts w:ascii="Times New Roman" w:hAnsi="Times New Roman"/>
          <w:sz w:val="24"/>
          <w:szCs w:val="24"/>
        </w:rPr>
      </w:pPr>
      <w:r w:rsidRPr="00404A0A">
        <w:rPr>
          <w:rFonts w:ascii="Times New Roman" w:hAnsi="Times New Roman"/>
          <w:sz w:val="24"/>
          <w:szCs w:val="24"/>
        </w:rPr>
        <w:t>(1)</w:t>
      </w:r>
      <w:r w:rsidRPr="00404A0A">
        <w:rPr>
          <w:rFonts w:ascii="Times New Roman" w:hAnsi="Times New Roman"/>
          <w:sz w:val="24"/>
          <w:szCs w:val="24"/>
        </w:rPr>
        <w:tab/>
      </w:r>
      <w:proofErr w:type="gramStart"/>
      <w:r w:rsidRPr="00404A0A">
        <w:rPr>
          <w:rFonts w:ascii="Times New Roman" w:hAnsi="Times New Roman"/>
          <w:sz w:val="24"/>
          <w:szCs w:val="24"/>
        </w:rPr>
        <w:t>withdraws</w:t>
      </w:r>
      <w:proofErr w:type="gramEnd"/>
      <w:r w:rsidRPr="00404A0A">
        <w:rPr>
          <w:rFonts w:ascii="Times New Roman" w:hAnsi="Times New Roman"/>
          <w:sz w:val="24"/>
          <w:szCs w:val="24"/>
        </w:rPr>
        <w:t xml:space="preserve"> the request in writing; or</w:t>
      </w:r>
    </w:p>
    <w:p w:rsidR="000C3A67" w:rsidRPr="00404A0A" w:rsidRDefault="000C3A67" w:rsidP="000C3A67">
      <w:pPr>
        <w:tabs>
          <w:tab w:val="left" w:pos="720"/>
          <w:tab w:val="left" w:pos="4500"/>
          <w:tab w:val="left" w:pos="5580"/>
        </w:tabs>
        <w:ind w:left="1440"/>
        <w:rPr>
          <w:rFonts w:ascii="Times New Roman" w:hAnsi="Times New Roman"/>
          <w:sz w:val="24"/>
          <w:szCs w:val="24"/>
        </w:rPr>
      </w:pPr>
    </w:p>
    <w:p w:rsidR="000C3A67" w:rsidRPr="00404A0A" w:rsidRDefault="000C3A67" w:rsidP="000C3A67">
      <w:pPr>
        <w:tabs>
          <w:tab w:val="left" w:pos="720"/>
          <w:tab w:val="left" w:pos="2880"/>
          <w:tab w:val="left" w:pos="4500"/>
          <w:tab w:val="left" w:pos="5580"/>
        </w:tabs>
        <w:ind w:left="2880" w:hanging="720"/>
        <w:rPr>
          <w:rFonts w:ascii="Times New Roman" w:hAnsi="Times New Roman"/>
          <w:sz w:val="24"/>
          <w:szCs w:val="24"/>
        </w:rPr>
      </w:pPr>
      <w:r w:rsidRPr="00404A0A">
        <w:rPr>
          <w:rFonts w:ascii="Times New Roman" w:hAnsi="Times New Roman"/>
          <w:sz w:val="24"/>
          <w:szCs w:val="24"/>
        </w:rPr>
        <w:t>(2)</w:t>
      </w:r>
      <w:r w:rsidRPr="00404A0A">
        <w:rPr>
          <w:rFonts w:ascii="Times New Roman" w:hAnsi="Times New Roman"/>
          <w:sz w:val="24"/>
          <w:szCs w:val="24"/>
        </w:rPr>
        <w:tab/>
      </w:r>
      <w:proofErr w:type="gramStart"/>
      <w:r w:rsidRPr="00404A0A">
        <w:rPr>
          <w:rFonts w:ascii="Times New Roman" w:hAnsi="Times New Roman"/>
          <w:sz w:val="24"/>
          <w:szCs w:val="24"/>
        </w:rPr>
        <w:t>is</w:t>
      </w:r>
      <w:proofErr w:type="gramEnd"/>
      <w:r w:rsidRPr="00404A0A">
        <w:rPr>
          <w:rFonts w:ascii="Times New Roman" w:hAnsi="Times New Roman"/>
          <w:sz w:val="24"/>
          <w:szCs w:val="24"/>
        </w:rPr>
        <w:t xml:space="preserve"> adjudged by the hearing officer to be in default for failure to appear at the hearing without good cause.</w:t>
      </w:r>
    </w:p>
    <w:p w:rsidR="000C3A67" w:rsidRPr="00404A0A" w:rsidRDefault="000C3A67" w:rsidP="000C3A67">
      <w:pPr>
        <w:tabs>
          <w:tab w:val="left" w:pos="720"/>
          <w:tab w:val="left" w:pos="1440"/>
          <w:tab w:val="left" w:pos="2160"/>
        </w:tabs>
        <w:ind w:left="4320" w:hanging="2880"/>
        <w:rPr>
          <w:rFonts w:ascii="Times New Roman" w:hAnsi="Times New Roman"/>
          <w:sz w:val="24"/>
          <w:szCs w:val="24"/>
        </w:rPr>
      </w:pPr>
    </w:p>
    <w:p w:rsidR="000C3A67" w:rsidRPr="00404A0A" w:rsidRDefault="00DA2C30" w:rsidP="000C3A67">
      <w:pPr>
        <w:pStyle w:val="BodyText2"/>
        <w:tabs>
          <w:tab w:val="left" w:pos="720"/>
          <w:tab w:val="left" w:pos="1440"/>
        </w:tabs>
        <w:ind w:left="2160" w:hanging="720"/>
        <w:rPr>
          <w:szCs w:val="24"/>
        </w:rPr>
      </w:pPr>
      <w:r>
        <w:rPr>
          <w:szCs w:val="24"/>
        </w:rPr>
        <w:t>H.</w:t>
      </w:r>
      <w:r w:rsidR="000C3A67" w:rsidRPr="00404A0A">
        <w:rPr>
          <w:szCs w:val="24"/>
        </w:rPr>
        <w:tab/>
        <w:t xml:space="preserve">The </w:t>
      </w:r>
      <w:r w:rsidR="00274605" w:rsidRPr="00404A0A">
        <w:rPr>
          <w:szCs w:val="24"/>
        </w:rPr>
        <w:t>Due Process Hearing</w:t>
      </w:r>
      <w:r w:rsidR="004D3E1A" w:rsidRPr="00404A0A">
        <w:rPr>
          <w:szCs w:val="24"/>
        </w:rPr>
        <w:t xml:space="preserve"> </w:t>
      </w:r>
      <w:r w:rsidR="000C3A67" w:rsidRPr="00404A0A">
        <w:rPr>
          <w:szCs w:val="24"/>
        </w:rPr>
        <w:t xml:space="preserve">shall be conducted and will include an opportunity for the individual or the individual’s representative to present </w:t>
      </w:r>
      <w:r w:rsidR="000C3A67" w:rsidRPr="00404A0A">
        <w:rPr>
          <w:szCs w:val="24"/>
        </w:rPr>
        <w:lastRenderedPageBreak/>
        <w:t>witnesses and relevant evidence. A decision will be issued in accordance with The Maine Administrative Procedure Act.</w:t>
      </w:r>
    </w:p>
    <w:p w:rsidR="000C3A67" w:rsidRPr="00404A0A" w:rsidRDefault="000C3A67" w:rsidP="000C3A67">
      <w:pPr>
        <w:tabs>
          <w:tab w:val="left" w:pos="720"/>
          <w:tab w:val="left" w:pos="1440"/>
        </w:tabs>
        <w:ind w:left="3600" w:hanging="2160"/>
        <w:rPr>
          <w:rFonts w:ascii="Times New Roman" w:hAnsi="Times New Roman"/>
          <w:sz w:val="24"/>
          <w:szCs w:val="24"/>
        </w:rPr>
      </w:pPr>
    </w:p>
    <w:p w:rsidR="000C3A67" w:rsidRPr="00404A0A" w:rsidRDefault="00DA2C30" w:rsidP="000C3A67">
      <w:pPr>
        <w:ind w:left="2160" w:hanging="720"/>
        <w:rPr>
          <w:rFonts w:ascii="Times New Roman" w:hAnsi="Times New Roman"/>
          <w:sz w:val="24"/>
          <w:szCs w:val="24"/>
        </w:rPr>
      </w:pPr>
      <w:r>
        <w:rPr>
          <w:rFonts w:ascii="Times New Roman" w:hAnsi="Times New Roman"/>
          <w:sz w:val="24"/>
          <w:szCs w:val="24"/>
        </w:rPr>
        <w:t>I.</w:t>
      </w:r>
      <w:r w:rsidR="000C3A67" w:rsidRPr="00404A0A">
        <w:rPr>
          <w:rFonts w:ascii="Times New Roman" w:hAnsi="Times New Roman"/>
          <w:sz w:val="24"/>
          <w:szCs w:val="24"/>
        </w:rPr>
        <w:tab/>
        <w:t xml:space="preserve">The </w:t>
      </w:r>
      <w:r w:rsidR="00274605" w:rsidRPr="00404A0A">
        <w:rPr>
          <w:rFonts w:ascii="Times New Roman" w:hAnsi="Times New Roman"/>
          <w:sz w:val="24"/>
          <w:szCs w:val="24"/>
        </w:rPr>
        <w:t>Due Process Hearing</w:t>
      </w:r>
      <w:r w:rsidR="004D3E1A" w:rsidRPr="00404A0A">
        <w:rPr>
          <w:rFonts w:ascii="Times New Roman" w:hAnsi="Times New Roman"/>
          <w:sz w:val="24"/>
          <w:szCs w:val="24"/>
        </w:rPr>
        <w:t xml:space="preserve"> </w:t>
      </w:r>
      <w:r w:rsidR="000C3A67" w:rsidRPr="00404A0A">
        <w:rPr>
          <w:rFonts w:ascii="Times New Roman" w:hAnsi="Times New Roman"/>
          <w:sz w:val="24"/>
          <w:szCs w:val="24"/>
        </w:rPr>
        <w:t>officer shall issue a written decision containing findings and grounds for the decision within thirty (30) days of the completion of the hearing.</w:t>
      </w:r>
    </w:p>
    <w:p w:rsidR="000C3A67" w:rsidRPr="00404A0A" w:rsidRDefault="000C3A67" w:rsidP="000C3A67">
      <w:pPr>
        <w:ind w:left="1440"/>
        <w:rPr>
          <w:rFonts w:ascii="Times New Roman" w:hAnsi="Times New Roman"/>
          <w:sz w:val="24"/>
          <w:szCs w:val="24"/>
        </w:rPr>
      </w:pPr>
    </w:p>
    <w:p w:rsidR="000C3A67" w:rsidRPr="00404A0A" w:rsidRDefault="00DA2C30" w:rsidP="000C3A67">
      <w:pPr>
        <w:pStyle w:val="BodyText"/>
        <w:tabs>
          <w:tab w:val="left" w:pos="720"/>
        </w:tabs>
        <w:spacing w:line="240" w:lineRule="auto"/>
        <w:ind w:left="2160" w:hanging="720"/>
        <w:rPr>
          <w:szCs w:val="24"/>
          <w:u w:val="none"/>
        </w:rPr>
      </w:pPr>
      <w:r>
        <w:rPr>
          <w:szCs w:val="24"/>
          <w:u w:val="none"/>
        </w:rPr>
        <w:t>J.</w:t>
      </w:r>
      <w:r w:rsidR="000C3A67" w:rsidRPr="00404A0A">
        <w:rPr>
          <w:szCs w:val="24"/>
          <w:u w:val="none"/>
        </w:rPr>
        <w:tab/>
        <w:t xml:space="preserve">The hearing officer’s decision becomes final unless one of the parties requests a </w:t>
      </w:r>
      <w:r w:rsidR="006D67BA" w:rsidRPr="00404A0A">
        <w:rPr>
          <w:szCs w:val="24"/>
          <w:u w:val="none"/>
        </w:rPr>
        <w:t>Civil Action</w:t>
      </w:r>
      <w:r w:rsidR="000C3A67" w:rsidRPr="00404A0A">
        <w:rPr>
          <w:szCs w:val="24"/>
          <w:u w:val="none"/>
        </w:rPr>
        <w:t>.</w:t>
      </w:r>
    </w:p>
    <w:p w:rsidR="000C3A67" w:rsidRPr="00C439E2" w:rsidRDefault="000C3A67" w:rsidP="000C3A67">
      <w:pPr>
        <w:tabs>
          <w:tab w:val="left" w:pos="720"/>
          <w:tab w:val="left" w:pos="1440"/>
        </w:tabs>
        <w:ind w:left="1440"/>
        <w:rPr>
          <w:rFonts w:ascii="Times New Roman" w:hAnsi="Times New Roman"/>
          <w:b/>
          <w:sz w:val="24"/>
          <w:szCs w:val="24"/>
        </w:rPr>
      </w:pPr>
    </w:p>
    <w:p w:rsidR="000C3A67" w:rsidRPr="00C439E2" w:rsidRDefault="00714A3D" w:rsidP="000C3A67">
      <w:pPr>
        <w:tabs>
          <w:tab w:val="left" w:pos="720"/>
          <w:tab w:val="left" w:pos="1440"/>
          <w:tab w:val="left" w:pos="2160"/>
          <w:tab w:val="left" w:pos="2880"/>
        </w:tabs>
        <w:ind w:left="720"/>
        <w:rPr>
          <w:rFonts w:ascii="Times New Roman" w:hAnsi="Times New Roman"/>
          <w:b/>
          <w:sz w:val="24"/>
          <w:szCs w:val="24"/>
        </w:rPr>
      </w:pPr>
      <w:r w:rsidRPr="00C04497">
        <w:rPr>
          <w:rFonts w:ascii="Times New Roman" w:hAnsi="Times New Roman"/>
          <w:sz w:val="24"/>
          <w:szCs w:val="24"/>
        </w:rPr>
        <w:t>6</w:t>
      </w:r>
      <w:r w:rsidR="000C3A67" w:rsidRPr="00C04497">
        <w:rPr>
          <w:rFonts w:ascii="Times New Roman" w:hAnsi="Times New Roman"/>
          <w:sz w:val="24"/>
          <w:szCs w:val="24"/>
        </w:rPr>
        <w:t>.</w:t>
      </w:r>
      <w:r w:rsidR="000C3A67" w:rsidRPr="00C04497">
        <w:rPr>
          <w:rFonts w:ascii="Times New Roman" w:hAnsi="Times New Roman"/>
          <w:sz w:val="24"/>
          <w:szCs w:val="24"/>
        </w:rPr>
        <w:tab/>
      </w:r>
      <w:r w:rsidR="00883075" w:rsidRPr="00C439E2">
        <w:rPr>
          <w:rFonts w:ascii="Times New Roman" w:hAnsi="Times New Roman"/>
          <w:b/>
          <w:sz w:val="24"/>
          <w:szCs w:val="24"/>
        </w:rPr>
        <w:t>Civil Action</w:t>
      </w:r>
    </w:p>
    <w:p w:rsidR="000C3A67" w:rsidRPr="00404A0A" w:rsidRDefault="000C3A67" w:rsidP="000C3A67">
      <w:pPr>
        <w:tabs>
          <w:tab w:val="left" w:pos="720"/>
          <w:tab w:val="left" w:pos="1440"/>
          <w:tab w:val="left" w:pos="2160"/>
          <w:tab w:val="left" w:pos="2880"/>
        </w:tabs>
        <w:ind w:left="720"/>
        <w:rPr>
          <w:rFonts w:ascii="Times New Roman" w:hAnsi="Times New Roman"/>
          <w:sz w:val="24"/>
          <w:szCs w:val="24"/>
        </w:rPr>
      </w:pPr>
    </w:p>
    <w:p w:rsidR="000C3A67" w:rsidRPr="00404A0A" w:rsidRDefault="000C3A67" w:rsidP="000C3A67">
      <w:pPr>
        <w:tabs>
          <w:tab w:val="left" w:pos="720"/>
          <w:tab w:val="left" w:pos="1440"/>
          <w:tab w:val="left" w:pos="2880"/>
          <w:tab w:val="left" w:pos="3600"/>
          <w:tab w:val="left" w:pos="4320"/>
          <w:tab w:val="left" w:pos="5040"/>
          <w:tab w:val="left" w:pos="5760"/>
          <w:tab w:val="left" w:pos="6480"/>
        </w:tabs>
        <w:ind w:left="1440"/>
        <w:rPr>
          <w:rFonts w:ascii="Times New Roman" w:hAnsi="Times New Roman"/>
          <w:sz w:val="24"/>
          <w:szCs w:val="24"/>
        </w:rPr>
      </w:pPr>
      <w:r w:rsidRPr="00404A0A">
        <w:rPr>
          <w:rFonts w:ascii="Times New Roman" w:hAnsi="Times New Roman"/>
          <w:sz w:val="24"/>
          <w:szCs w:val="24"/>
        </w:rPr>
        <w:t xml:space="preserve">Any party who disagrees with the decision resulting from the </w:t>
      </w:r>
      <w:r w:rsidR="00274605" w:rsidRPr="00404A0A">
        <w:rPr>
          <w:rFonts w:ascii="Times New Roman" w:hAnsi="Times New Roman"/>
          <w:sz w:val="24"/>
          <w:szCs w:val="24"/>
        </w:rPr>
        <w:t>Due Process Hearing</w:t>
      </w:r>
      <w:r w:rsidR="004D3E1A" w:rsidRPr="00404A0A">
        <w:rPr>
          <w:rFonts w:ascii="Times New Roman" w:hAnsi="Times New Roman"/>
          <w:sz w:val="24"/>
          <w:szCs w:val="24"/>
        </w:rPr>
        <w:t xml:space="preserve"> </w:t>
      </w:r>
      <w:r w:rsidRPr="00404A0A">
        <w:rPr>
          <w:rFonts w:ascii="Times New Roman" w:hAnsi="Times New Roman"/>
          <w:sz w:val="24"/>
          <w:szCs w:val="24"/>
        </w:rPr>
        <w:t>has the right to file a petition in Superior Court under Rule 80C of the Maine Rules of Civil Procedure</w:t>
      </w:r>
      <w:r w:rsidR="00EF695B">
        <w:rPr>
          <w:rFonts w:ascii="Times New Roman" w:hAnsi="Times New Roman"/>
          <w:sz w:val="24"/>
          <w:szCs w:val="24"/>
        </w:rPr>
        <w:t xml:space="preserve"> or a civil action for judicial review in a state of federal court of competent jurisdiction under the Act 29 U.S.C. §722(c)(5)(j)</w:t>
      </w:r>
      <w:r w:rsidRPr="00404A0A">
        <w:rPr>
          <w:rFonts w:ascii="Times New Roman" w:hAnsi="Times New Roman"/>
          <w:sz w:val="24"/>
          <w:szCs w:val="24"/>
        </w:rPr>
        <w:t>.</w:t>
      </w:r>
      <w:r w:rsidR="00883075" w:rsidRPr="00404A0A">
        <w:rPr>
          <w:rFonts w:ascii="Times New Roman" w:hAnsi="Times New Roman"/>
          <w:sz w:val="24"/>
          <w:szCs w:val="24"/>
        </w:rPr>
        <w:t xml:space="preserve"> </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r w:rsidRPr="00404A0A">
        <w:rPr>
          <w:rFonts w:ascii="Times New Roman" w:hAnsi="Times New Roman"/>
          <w:b/>
          <w:sz w:val="24"/>
          <w:szCs w:val="24"/>
        </w:rPr>
        <w:t>SECTION 4:</w:t>
      </w:r>
      <w:r w:rsidRPr="00404A0A">
        <w:rPr>
          <w:rFonts w:ascii="Times New Roman" w:hAnsi="Times New Roman"/>
          <w:b/>
          <w:sz w:val="24"/>
          <w:szCs w:val="24"/>
        </w:rPr>
        <w:tab/>
        <w:t>APPLICATION AND ELIGIBILITY</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C439E2"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r w:rsidRPr="00C04497">
        <w:rPr>
          <w:rFonts w:ascii="Times New Roman" w:hAnsi="Times New Roman"/>
          <w:sz w:val="24"/>
          <w:szCs w:val="24"/>
        </w:rPr>
        <w:tab/>
        <w:t>1.</w:t>
      </w:r>
      <w:r w:rsidRPr="00C04497">
        <w:rPr>
          <w:rFonts w:ascii="Times New Roman" w:hAnsi="Times New Roman"/>
          <w:sz w:val="24"/>
          <w:szCs w:val="24"/>
        </w:rPr>
        <w:tab/>
      </w:r>
      <w:r w:rsidRPr="00C439E2">
        <w:rPr>
          <w:rFonts w:ascii="Times New Roman" w:hAnsi="Times New Roman"/>
          <w:b/>
          <w:sz w:val="24"/>
          <w:szCs w:val="24"/>
        </w:rPr>
        <w:t>Application for DBVI VR Services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C439E2">
      <w:pPr>
        <w:tabs>
          <w:tab w:val="left" w:pos="720"/>
          <w:tab w:val="left" w:pos="1440"/>
          <w:tab w:val="left" w:pos="2160"/>
          <w:tab w:val="left" w:pos="2880"/>
          <w:tab w:val="left" w:pos="3600"/>
          <w:tab w:val="left" w:pos="4320"/>
          <w:tab w:val="left" w:pos="5040"/>
          <w:tab w:val="left" w:pos="5760"/>
          <w:tab w:val="left" w:pos="6480"/>
        </w:tabs>
        <w:ind w:left="1440" w:right="-177" w:hanging="144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An applicant is anyone who signs a dated application or dated document requesting services. Any individual who applies for services shall undergo an assessment for determining eligibility, with the individual being notified in writing of the results. Applicants shall receive written notification of appeals rights along with the determination, including the name and address of the person with whom an appeal may be filed and availability of the Client Assistance Program.</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C439E2"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r w:rsidRPr="00C04497">
        <w:rPr>
          <w:rFonts w:ascii="Times New Roman" w:hAnsi="Times New Roman"/>
          <w:sz w:val="24"/>
          <w:szCs w:val="24"/>
        </w:rPr>
        <w:tab/>
        <w:t>2.</w:t>
      </w:r>
      <w:r w:rsidRPr="00C04497">
        <w:rPr>
          <w:rFonts w:ascii="Times New Roman" w:hAnsi="Times New Roman"/>
          <w:sz w:val="24"/>
          <w:szCs w:val="24"/>
        </w:rPr>
        <w:tab/>
      </w:r>
      <w:r w:rsidRPr="00C439E2">
        <w:rPr>
          <w:rFonts w:ascii="Times New Roman" w:hAnsi="Times New Roman"/>
          <w:b/>
          <w:sz w:val="24"/>
          <w:szCs w:val="24"/>
        </w:rPr>
        <w:t>Eligibility Criteria</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An individual is eligible for DBVI VR if the individual:</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w:t>
      </w:r>
      <w:r w:rsidRPr="00404A0A">
        <w:rPr>
          <w:rFonts w:ascii="Times New Roman" w:hAnsi="Times New Roman"/>
          <w:sz w:val="24"/>
          <w:szCs w:val="24"/>
        </w:rPr>
        <w:tab/>
        <w:t xml:space="preserve">has a significant visual impairment, which for the individual constitutes or results in a substantial impediment to employment; </w:t>
      </w:r>
      <w:r w:rsidR="00361C36">
        <w:rPr>
          <w:rFonts w:ascii="Times New Roman" w:hAnsi="Times New Roman"/>
          <w:sz w:val="24"/>
          <w:szCs w:val="24"/>
        </w:rPr>
        <w:t xml:space="preserve">Note: Substantial impediment to employment means that </w:t>
      </w:r>
      <w:bookmarkStart w:id="1" w:name="_Hlk524012144"/>
      <w:r w:rsidR="00361C36">
        <w:rPr>
          <w:rFonts w:ascii="Times New Roman" w:hAnsi="Times New Roman"/>
          <w:sz w:val="24"/>
          <w:szCs w:val="24"/>
        </w:rPr>
        <w:t xml:space="preserve">a visual impairment hinders an individual from preparing for, engaging in, retaining, or advancing in employment consistent with the individual’s abilities and capabilities </w:t>
      </w:r>
      <w:bookmarkEnd w:id="1"/>
      <w:r w:rsidRPr="00404A0A">
        <w:rPr>
          <w:rFonts w:ascii="Times New Roman" w:hAnsi="Times New Roman"/>
          <w:sz w:val="24"/>
          <w:szCs w:val="24"/>
        </w:rPr>
        <w:t>and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B.</w:t>
      </w:r>
      <w:r w:rsidRPr="00404A0A">
        <w:rPr>
          <w:rFonts w:ascii="Times New Roman" w:hAnsi="Times New Roman"/>
          <w:sz w:val="24"/>
          <w:szCs w:val="24"/>
        </w:rPr>
        <w:tab/>
        <w:t>requires vocational rehabilitation services to prepare for, secure, retain</w:t>
      </w:r>
      <w:r w:rsidR="00554E66">
        <w:rPr>
          <w:rFonts w:ascii="Times New Roman" w:hAnsi="Times New Roman"/>
          <w:sz w:val="24"/>
          <w:szCs w:val="24"/>
        </w:rPr>
        <w:t>, advance</w:t>
      </w:r>
      <w:r w:rsidRPr="00404A0A">
        <w:rPr>
          <w:rFonts w:ascii="Times New Roman" w:hAnsi="Times New Roman"/>
          <w:sz w:val="24"/>
          <w:szCs w:val="24"/>
        </w:rPr>
        <w:t xml:space="preserve"> or regain employment consistent with the applicant’s unique strengths, resources, priorities, concerns, abilities, capabilities, interests, and informed choice.</w:t>
      </w:r>
      <w:r w:rsidR="004B12A4">
        <w:rPr>
          <w:rFonts w:ascii="Times New Roman" w:hAnsi="Times New Roman"/>
          <w:sz w:val="24"/>
          <w:szCs w:val="24"/>
        </w:rPr>
        <w:t xml:space="preserve"> </w:t>
      </w:r>
      <w:r w:rsidR="006C06FE" w:rsidRPr="00D32348">
        <w:rPr>
          <w:rFonts w:ascii="Times New Roman" w:hAnsi="Times New Roman"/>
          <w:sz w:val="24"/>
          <w:szCs w:val="24"/>
        </w:rPr>
        <w:t>Required VR services must be necessary to overcome disability related barriers. Lack of resources by itself does not constitute a disability related barrier.</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p>
    <w:p w:rsidR="000C3A67" w:rsidRPr="00C439E2" w:rsidRDefault="000C3A67" w:rsidP="000C3A67">
      <w:pPr>
        <w:pStyle w:val="Heading2"/>
        <w:spacing w:line="240" w:lineRule="auto"/>
        <w:ind w:left="720"/>
        <w:rPr>
          <w:b/>
          <w:szCs w:val="24"/>
          <w:u w:val="none"/>
        </w:rPr>
      </w:pPr>
      <w:r w:rsidRPr="00C04497">
        <w:rPr>
          <w:szCs w:val="24"/>
          <w:u w:val="none"/>
        </w:rPr>
        <w:lastRenderedPageBreak/>
        <w:t>3.</w:t>
      </w:r>
      <w:r w:rsidRPr="00C04497">
        <w:rPr>
          <w:szCs w:val="24"/>
          <w:u w:val="none"/>
        </w:rPr>
        <w:tab/>
      </w:r>
      <w:r w:rsidRPr="00C439E2">
        <w:rPr>
          <w:b/>
          <w:szCs w:val="24"/>
          <w:u w:val="none"/>
        </w:rPr>
        <w:t>Presumption of Benefit</w:t>
      </w:r>
    </w:p>
    <w:p w:rsidR="000C3A67" w:rsidRPr="00404A0A" w:rsidRDefault="000C3A67" w:rsidP="000C3A67">
      <w:pPr>
        <w:tabs>
          <w:tab w:val="left" w:pos="1170"/>
        </w:tabs>
        <w:ind w:left="720"/>
        <w:rPr>
          <w:rFonts w:ascii="Times New Roman" w:hAnsi="Times New Roman"/>
          <w:sz w:val="24"/>
          <w:szCs w:val="24"/>
        </w:rPr>
      </w:pPr>
    </w:p>
    <w:p w:rsidR="000C3A67" w:rsidRPr="00404A0A" w:rsidRDefault="000C3A67" w:rsidP="000C3A67">
      <w:pPr>
        <w:tabs>
          <w:tab w:val="left" w:pos="1170"/>
        </w:tabs>
        <w:ind w:left="1440"/>
        <w:rPr>
          <w:rFonts w:ascii="Times New Roman" w:hAnsi="Times New Roman"/>
          <w:sz w:val="24"/>
          <w:szCs w:val="24"/>
        </w:rPr>
      </w:pPr>
      <w:r w:rsidRPr="00404A0A">
        <w:rPr>
          <w:rFonts w:ascii="Times New Roman" w:hAnsi="Times New Roman"/>
          <w:sz w:val="24"/>
          <w:szCs w:val="24"/>
        </w:rPr>
        <w:t xml:space="preserve">It shall be presumed that the individual can benefit in terms of an employment outcome from vocational rehabilitation services, unless the DBVI VR counselor can demonstrate by clear and convincing evidence that such individual is incapable of benefiting from vocational rehabilitation services due to the severity of the </w:t>
      </w:r>
      <w:r w:rsidR="004F4AC2" w:rsidRPr="00404A0A">
        <w:rPr>
          <w:rFonts w:ascii="Times New Roman" w:hAnsi="Times New Roman"/>
          <w:sz w:val="24"/>
          <w:szCs w:val="24"/>
        </w:rPr>
        <w:t>visual impairment</w:t>
      </w:r>
      <w:r w:rsidRPr="00404A0A">
        <w:rPr>
          <w:rFonts w:ascii="Times New Roman" w:hAnsi="Times New Roman"/>
          <w:sz w:val="24"/>
          <w:szCs w:val="24"/>
        </w:rPr>
        <w:t xml:space="preserve"> of the individual.</w:t>
      </w:r>
    </w:p>
    <w:p w:rsidR="000C3A67" w:rsidRPr="00404A0A" w:rsidRDefault="000C3A67" w:rsidP="000C3A67">
      <w:pPr>
        <w:tabs>
          <w:tab w:val="left" w:pos="1170"/>
        </w:tabs>
        <w:rPr>
          <w:rFonts w:ascii="Times New Roman" w:hAnsi="Times New Roman"/>
          <w:sz w:val="24"/>
          <w:szCs w:val="24"/>
        </w:rPr>
      </w:pPr>
    </w:p>
    <w:p w:rsidR="000C3A67" w:rsidRPr="00C439E2" w:rsidRDefault="000C3A67" w:rsidP="000C3A67">
      <w:pPr>
        <w:tabs>
          <w:tab w:val="left" w:pos="1440"/>
        </w:tabs>
        <w:ind w:left="720"/>
        <w:rPr>
          <w:rFonts w:ascii="Times New Roman" w:hAnsi="Times New Roman"/>
          <w:b/>
          <w:sz w:val="24"/>
          <w:szCs w:val="24"/>
        </w:rPr>
      </w:pPr>
      <w:r w:rsidRPr="00C04497">
        <w:rPr>
          <w:rFonts w:ascii="Times New Roman" w:hAnsi="Times New Roman"/>
          <w:sz w:val="24"/>
          <w:szCs w:val="24"/>
        </w:rPr>
        <w:t>4.</w:t>
      </w:r>
      <w:r w:rsidRPr="00C04497">
        <w:rPr>
          <w:rFonts w:ascii="Times New Roman" w:hAnsi="Times New Roman"/>
          <w:sz w:val="24"/>
          <w:szCs w:val="24"/>
        </w:rPr>
        <w:tab/>
      </w:r>
      <w:r w:rsidRPr="00C439E2">
        <w:rPr>
          <w:rFonts w:ascii="Times New Roman" w:hAnsi="Times New Roman"/>
          <w:b/>
          <w:sz w:val="24"/>
          <w:szCs w:val="24"/>
        </w:rPr>
        <w:t>Timeframe for Making an Eligibility Determination</w:t>
      </w:r>
    </w:p>
    <w:p w:rsidR="000C3A67" w:rsidRPr="00404A0A" w:rsidRDefault="000C3A67" w:rsidP="000C3A67">
      <w:pPr>
        <w:tabs>
          <w:tab w:val="left" w:pos="990"/>
        </w:tabs>
        <w:ind w:left="1440"/>
        <w:rPr>
          <w:rFonts w:ascii="Times New Roman" w:hAnsi="Times New Roman"/>
          <w:sz w:val="24"/>
          <w:szCs w:val="24"/>
        </w:rPr>
      </w:pPr>
    </w:p>
    <w:p w:rsidR="000C3A67" w:rsidRPr="00404A0A" w:rsidRDefault="000C3A67" w:rsidP="000C3A67">
      <w:pPr>
        <w:tabs>
          <w:tab w:val="left" w:pos="1440"/>
        </w:tabs>
        <w:ind w:left="1440"/>
        <w:rPr>
          <w:rFonts w:ascii="Times New Roman" w:hAnsi="Times New Roman"/>
          <w:sz w:val="24"/>
          <w:szCs w:val="24"/>
        </w:rPr>
      </w:pPr>
      <w:r w:rsidRPr="00404A0A">
        <w:rPr>
          <w:rFonts w:ascii="Times New Roman" w:hAnsi="Times New Roman"/>
          <w:sz w:val="24"/>
          <w:szCs w:val="24"/>
        </w:rPr>
        <w:t>Eligibility for DBVI VR services shall be determined within a reasonable period of time, not to exceed sixty (60) days after the application for services has been received unless the applicant is notified in writing of the following:</w:t>
      </w:r>
    </w:p>
    <w:p w:rsidR="000C3A67" w:rsidRPr="00404A0A" w:rsidRDefault="000C3A67" w:rsidP="000C3A67">
      <w:pPr>
        <w:tabs>
          <w:tab w:val="left" w:pos="990"/>
        </w:tabs>
        <w:ind w:left="2160"/>
        <w:rPr>
          <w:rFonts w:ascii="Times New Roman" w:hAnsi="Times New Roman"/>
          <w:sz w:val="24"/>
          <w:szCs w:val="24"/>
        </w:rPr>
      </w:pPr>
    </w:p>
    <w:p w:rsidR="000C3A67" w:rsidRPr="00404A0A" w:rsidRDefault="000C3A67" w:rsidP="000C3A67">
      <w:pPr>
        <w:pStyle w:val="BodyTextIndent3"/>
        <w:ind w:left="2160" w:hanging="720"/>
        <w:rPr>
          <w:rFonts w:ascii="Times New Roman" w:hAnsi="Times New Roman" w:cs="Times New Roman"/>
          <w:szCs w:val="24"/>
        </w:rPr>
      </w:pPr>
      <w:r w:rsidRPr="00404A0A">
        <w:rPr>
          <w:rFonts w:ascii="Times New Roman" w:hAnsi="Times New Roman" w:cs="Times New Roman"/>
          <w:szCs w:val="24"/>
        </w:rPr>
        <w:t>A.</w:t>
      </w:r>
      <w:r w:rsidRPr="00404A0A">
        <w:rPr>
          <w:rFonts w:ascii="Times New Roman" w:hAnsi="Times New Roman" w:cs="Times New Roman"/>
          <w:szCs w:val="24"/>
        </w:rPr>
        <w:tab/>
        <w:t xml:space="preserve">That exceptional and unforeseen circumstances beyond the control of the </w:t>
      </w:r>
      <w:r w:rsidR="006C30AC" w:rsidRPr="00404A0A">
        <w:rPr>
          <w:rFonts w:ascii="Times New Roman" w:hAnsi="Times New Roman" w:cs="Times New Roman"/>
          <w:szCs w:val="24"/>
        </w:rPr>
        <w:t>VR</w:t>
      </w:r>
      <w:r w:rsidR="006C30AC" w:rsidRPr="00404A0A">
        <w:rPr>
          <w:rFonts w:ascii="Times New Roman" w:hAnsi="Times New Roman" w:cs="Times New Roman"/>
          <w:b/>
          <w:i/>
          <w:szCs w:val="24"/>
        </w:rPr>
        <w:t xml:space="preserve"> </w:t>
      </w:r>
      <w:r w:rsidRPr="00404A0A">
        <w:rPr>
          <w:rFonts w:ascii="Times New Roman" w:hAnsi="Times New Roman" w:cs="Times New Roman"/>
          <w:szCs w:val="24"/>
        </w:rPr>
        <w:t>counselor preclude the counselor from completing the determination within the prescribed timeframe and the applicant agrees that a specific extension of time is warranted</w:t>
      </w:r>
      <w:r w:rsidR="006C06FE">
        <w:rPr>
          <w:rFonts w:ascii="Times New Roman" w:hAnsi="Times New Roman" w:cs="Times New Roman"/>
          <w:szCs w:val="24"/>
        </w:rPr>
        <w:t>; or</w:t>
      </w:r>
    </w:p>
    <w:p w:rsidR="000C3A67" w:rsidRPr="00404A0A" w:rsidRDefault="000C3A67" w:rsidP="000C3A67">
      <w:pPr>
        <w:ind w:left="2160"/>
        <w:rPr>
          <w:rFonts w:ascii="Times New Roman" w:hAnsi="Times New Roman"/>
          <w:sz w:val="24"/>
          <w:szCs w:val="24"/>
        </w:rPr>
      </w:pPr>
    </w:p>
    <w:p w:rsidR="000C3A67" w:rsidRPr="00404A0A" w:rsidRDefault="000C3A67" w:rsidP="000C3A67">
      <w:pPr>
        <w:ind w:left="2160" w:hanging="720"/>
        <w:rPr>
          <w:rFonts w:ascii="Times New Roman" w:hAnsi="Times New Roman"/>
          <w:sz w:val="24"/>
          <w:szCs w:val="24"/>
        </w:rPr>
      </w:pPr>
      <w:r w:rsidRPr="00404A0A">
        <w:rPr>
          <w:rFonts w:ascii="Times New Roman" w:hAnsi="Times New Roman"/>
          <w:sz w:val="24"/>
          <w:szCs w:val="24"/>
        </w:rPr>
        <w:t>B.</w:t>
      </w:r>
      <w:r w:rsidRPr="00404A0A">
        <w:rPr>
          <w:rFonts w:ascii="Times New Roman" w:hAnsi="Times New Roman"/>
          <w:sz w:val="24"/>
          <w:szCs w:val="24"/>
        </w:rPr>
        <w:tab/>
        <w:t>That trial work experiences are necessary to determine if the individual is capable of benefiting from vocational rehabilitation services in terms of an employment outcome.</w:t>
      </w:r>
    </w:p>
    <w:p w:rsidR="000C3A67" w:rsidRPr="00404A0A" w:rsidRDefault="000C3A67" w:rsidP="000C3A67">
      <w:pPr>
        <w:tabs>
          <w:tab w:val="left" w:pos="720"/>
        </w:tabs>
        <w:ind w:left="720"/>
        <w:rPr>
          <w:rFonts w:ascii="Times New Roman" w:hAnsi="Times New Roman"/>
          <w:sz w:val="24"/>
          <w:szCs w:val="24"/>
        </w:rPr>
      </w:pPr>
    </w:p>
    <w:p w:rsidR="000C3A67" w:rsidRPr="00C439E2" w:rsidRDefault="000C3A67" w:rsidP="000C3A67">
      <w:pPr>
        <w:ind w:left="720"/>
        <w:rPr>
          <w:rFonts w:ascii="Times New Roman" w:hAnsi="Times New Roman"/>
          <w:b/>
          <w:sz w:val="24"/>
          <w:szCs w:val="24"/>
        </w:rPr>
      </w:pPr>
      <w:r w:rsidRPr="00C04497">
        <w:rPr>
          <w:rFonts w:ascii="Times New Roman" w:hAnsi="Times New Roman"/>
          <w:sz w:val="24"/>
          <w:szCs w:val="24"/>
        </w:rPr>
        <w:t>5.</w:t>
      </w:r>
      <w:r w:rsidRPr="00C04497">
        <w:rPr>
          <w:rFonts w:ascii="Times New Roman" w:hAnsi="Times New Roman"/>
          <w:sz w:val="24"/>
          <w:szCs w:val="24"/>
        </w:rPr>
        <w:tab/>
      </w:r>
      <w:r w:rsidRPr="00C439E2">
        <w:rPr>
          <w:rFonts w:ascii="Times New Roman" w:hAnsi="Times New Roman"/>
          <w:b/>
          <w:sz w:val="24"/>
          <w:szCs w:val="24"/>
        </w:rPr>
        <w:t>Trial Work Experiences</w:t>
      </w:r>
    </w:p>
    <w:p w:rsidR="000C3A67" w:rsidRPr="00404A0A" w:rsidRDefault="000C3A67" w:rsidP="000C3A67">
      <w:pPr>
        <w:tabs>
          <w:tab w:val="left" w:pos="720"/>
        </w:tabs>
        <w:ind w:left="720"/>
        <w:rPr>
          <w:rFonts w:ascii="Times New Roman" w:hAnsi="Times New Roman"/>
          <w:sz w:val="24"/>
          <w:szCs w:val="24"/>
        </w:rPr>
      </w:pPr>
    </w:p>
    <w:p w:rsidR="000C3A67" w:rsidRPr="00404A0A" w:rsidRDefault="000C3A67" w:rsidP="00EC3858">
      <w:pPr>
        <w:tabs>
          <w:tab w:val="left" w:pos="720"/>
        </w:tabs>
        <w:ind w:left="1440"/>
        <w:rPr>
          <w:rFonts w:ascii="Times New Roman" w:hAnsi="Times New Roman"/>
          <w:sz w:val="24"/>
          <w:szCs w:val="24"/>
        </w:rPr>
      </w:pPr>
      <w:r w:rsidRPr="00404A0A">
        <w:rPr>
          <w:rFonts w:ascii="Times New Roman" w:hAnsi="Times New Roman"/>
          <w:sz w:val="24"/>
          <w:szCs w:val="24"/>
        </w:rPr>
        <w:t xml:space="preserve">Before making a determination that an individual is incapable of benefiting in terms of an employment outcome from vocational rehabilitation services, the DBVI VR counselor shall explore the individual’s abilities, capabilities, and capacity to perform in realistic work situations, through a written plan of trial work experiences with appropriate supports provided, except under limited circumstances when an individual cannot take advantage of such experiences. Trial work experiences shall be of sufficient variety and over a sufficient period of time to determine the eligibility of the individual or to determine the existence of clear and convincing evidence that the individual is incapable of benefiting from vocational rehabilitation services due to the severity of the </w:t>
      </w:r>
      <w:r w:rsidR="004F4AC2" w:rsidRPr="00404A0A">
        <w:rPr>
          <w:rFonts w:ascii="Times New Roman" w:hAnsi="Times New Roman"/>
          <w:sz w:val="24"/>
          <w:szCs w:val="24"/>
        </w:rPr>
        <w:t>visual impairment</w:t>
      </w:r>
      <w:r w:rsidRPr="00404A0A">
        <w:rPr>
          <w:rFonts w:ascii="Times New Roman" w:hAnsi="Times New Roman"/>
          <w:sz w:val="24"/>
          <w:szCs w:val="24"/>
        </w:rPr>
        <w:t xml:space="preserve"> of the individual.</w:t>
      </w:r>
    </w:p>
    <w:p w:rsidR="000C3A67" w:rsidRPr="00404A0A" w:rsidRDefault="000C3A67" w:rsidP="000C3A67">
      <w:pPr>
        <w:tabs>
          <w:tab w:val="left" w:pos="720"/>
        </w:tabs>
        <w:ind w:left="720"/>
        <w:rPr>
          <w:rFonts w:ascii="Times New Roman" w:hAnsi="Times New Roman"/>
          <w:sz w:val="24"/>
          <w:szCs w:val="24"/>
        </w:rPr>
      </w:pPr>
    </w:p>
    <w:p w:rsidR="000C3A67" w:rsidRPr="00C439E2" w:rsidRDefault="000C3A67" w:rsidP="000C3A67">
      <w:pPr>
        <w:tabs>
          <w:tab w:val="left" w:pos="720"/>
        </w:tabs>
        <w:ind w:left="720"/>
        <w:rPr>
          <w:rFonts w:ascii="Times New Roman" w:hAnsi="Times New Roman"/>
          <w:b/>
          <w:sz w:val="24"/>
          <w:szCs w:val="24"/>
        </w:rPr>
      </w:pPr>
      <w:r w:rsidRPr="00C04497">
        <w:rPr>
          <w:rFonts w:ascii="Times New Roman" w:hAnsi="Times New Roman"/>
          <w:sz w:val="24"/>
          <w:szCs w:val="24"/>
        </w:rPr>
        <w:t>6.</w:t>
      </w:r>
      <w:r w:rsidRPr="00C04497">
        <w:rPr>
          <w:rFonts w:ascii="Times New Roman" w:hAnsi="Times New Roman"/>
          <w:sz w:val="24"/>
          <w:szCs w:val="24"/>
        </w:rPr>
        <w:tab/>
      </w:r>
      <w:r w:rsidRPr="00C439E2">
        <w:rPr>
          <w:rFonts w:ascii="Times New Roman" w:hAnsi="Times New Roman"/>
          <w:b/>
          <w:sz w:val="24"/>
          <w:szCs w:val="24"/>
        </w:rPr>
        <w:t>Presumption of Eligibility</w:t>
      </w:r>
    </w:p>
    <w:p w:rsidR="000C3A67" w:rsidRPr="00C439E2" w:rsidRDefault="000C3A67" w:rsidP="000C3A67">
      <w:pPr>
        <w:ind w:left="810"/>
        <w:rPr>
          <w:rFonts w:ascii="Times New Roman" w:hAnsi="Times New Roman"/>
          <w:b/>
          <w:sz w:val="24"/>
          <w:szCs w:val="24"/>
        </w:rPr>
      </w:pPr>
    </w:p>
    <w:p w:rsidR="000C3A67" w:rsidRPr="00404A0A" w:rsidRDefault="000C3A67" w:rsidP="000C3A67">
      <w:pPr>
        <w:ind w:left="1440"/>
        <w:rPr>
          <w:rFonts w:ascii="Times New Roman" w:hAnsi="Times New Roman"/>
          <w:sz w:val="24"/>
          <w:szCs w:val="24"/>
        </w:rPr>
      </w:pPr>
      <w:r w:rsidRPr="00404A0A">
        <w:rPr>
          <w:rFonts w:ascii="Times New Roman" w:hAnsi="Times New Roman"/>
          <w:sz w:val="24"/>
          <w:szCs w:val="24"/>
        </w:rPr>
        <w:t xml:space="preserve">Individuals who are </w:t>
      </w:r>
      <w:r w:rsidR="0001400B">
        <w:rPr>
          <w:rFonts w:ascii="Times New Roman" w:hAnsi="Times New Roman"/>
          <w:sz w:val="24"/>
          <w:szCs w:val="24"/>
        </w:rPr>
        <w:t xml:space="preserve">Social Security recipients and </w:t>
      </w:r>
      <w:r w:rsidR="008F5984">
        <w:rPr>
          <w:rFonts w:ascii="Times New Roman" w:hAnsi="Times New Roman"/>
          <w:sz w:val="24"/>
          <w:szCs w:val="24"/>
        </w:rPr>
        <w:t>beneficiaries</w:t>
      </w:r>
      <w:r w:rsidR="0001400B">
        <w:rPr>
          <w:rFonts w:ascii="Times New Roman" w:hAnsi="Times New Roman"/>
          <w:sz w:val="24"/>
          <w:szCs w:val="24"/>
        </w:rPr>
        <w:t xml:space="preserve"> </w:t>
      </w:r>
      <w:r w:rsidRPr="00404A0A">
        <w:rPr>
          <w:rFonts w:ascii="Times New Roman" w:hAnsi="Times New Roman"/>
          <w:sz w:val="24"/>
          <w:szCs w:val="24"/>
        </w:rPr>
        <w:t xml:space="preserve">based on a </w:t>
      </w:r>
      <w:r w:rsidR="004F4AC2" w:rsidRPr="00404A0A">
        <w:rPr>
          <w:rFonts w:ascii="Times New Roman" w:hAnsi="Times New Roman"/>
          <w:sz w:val="24"/>
          <w:szCs w:val="24"/>
        </w:rPr>
        <w:t>visual impairment</w:t>
      </w:r>
      <w:r w:rsidRPr="00404A0A">
        <w:rPr>
          <w:rFonts w:ascii="Times New Roman" w:hAnsi="Times New Roman"/>
          <w:sz w:val="24"/>
          <w:szCs w:val="24"/>
        </w:rPr>
        <w:t xml:space="preserve"> shall be:</w:t>
      </w:r>
    </w:p>
    <w:p w:rsidR="000C3A67" w:rsidRPr="00404A0A" w:rsidRDefault="000C3A67" w:rsidP="000C3A67">
      <w:pPr>
        <w:ind w:left="810"/>
        <w:rPr>
          <w:rFonts w:ascii="Times New Roman" w:hAnsi="Times New Roman"/>
          <w:sz w:val="24"/>
          <w:szCs w:val="24"/>
        </w:rPr>
      </w:pPr>
    </w:p>
    <w:p w:rsidR="000C3A67" w:rsidRPr="00404A0A" w:rsidRDefault="000C3A67" w:rsidP="00406B5F">
      <w:pPr>
        <w:tabs>
          <w:tab w:val="left" w:pos="2160"/>
        </w:tabs>
        <w:ind w:left="1440"/>
        <w:rPr>
          <w:rFonts w:ascii="Times New Roman" w:hAnsi="Times New Roman"/>
          <w:sz w:val="24"/>
          <w:szCs w:val="24"/>
        </w:rPr>
      </w:pPr>
      <w:r w:rsidRPr="00404A0A">
        <w:rPr>
          <w:rFonts w:ascii="Times New Roman" w:hAnsi="Times New Roman"/>
          <w:sz w:val="24"/>
          <w:szCs w:val="24"/>
        </w:rPr>
        <w:t>A.</w:t>
      </w:r>
      <w:r w:rsidRPr="00404A0A">
        <w:rPr>
          <w:rFonts w:ascii="Times New Roman" w:hAnsi="Times New Roman"/>
          <w:sz w:val="24"/>
          <w:szCs w:val="24"/>
        </w:rPr>
        <w:tab/>
        <w:t xml:space="preserve">Considered to be an individual with a significant </w:t>
      </w:r>
      <w:r w:rsidR="004F4AC2" w:rsidRPr="00404A0A">
        <w:rPr>
          <w:rFonts w:ascii="Times New Roman" w:hAnsi="Times New Roman"/>
          <w:sz w:val="24"/>
          <w:szCs w:val="24"/>
        </w:rPr>
        <w:t>visual impairment</w:t>
      </w:r>
      <w:r w:rsidRPr="00404A0A">
        <w:rPr>
          <w:rFonts w:ascii="Times New Roman" w:hAnsi="Times New Roman"/>
          <w:sz w:val="24"/>
          <w:szCs w:val="24"/>
        </w:rPr>
        <w:t>;</w:t>
      </w:r>
    </w:p>
    <w:p w:rsidR="000C3A67" w:rsidRPr="00404A0A" w:rsidRDefault="000C3A67" w:rsidP="000C3A67">
      <w:pPr>
        <w:ind w:left="1440"/>
        <w:rPr>
          <w:rFonts w:ascii="Times New Roman" w:hAnsi="Times New Roman"/>
          <w:sz w:val="24"/>
          <w:szCs w:val="24"/>
        </w:rPr>
      </w:pPr>
    </w:p>
    <w:p w:rsidR="000C3A67" w:rsidRPr="00404A0A" w:rsidRDefault="000C3A67" w:rsidP="00C439E2">
      <w:pPr>
        <w:ind w:left="2160" w:right="-364" w:hanging="720"/>
        <w:rPr>
          <w:rFonts w:ascii="Times New Roman" w:hAnsi="Times New Roman"/>
          <w:sz w:val="24"/>
          <w:szCs w:val="24"/>
        </w:rPr>
      </w:pPr>
      <w:r w:rsidRPr="00404A0A">
        <w:rPr>
          <w:rFonts w:ascii="Times New Roman" w:hAnsi="Times New Roman"/>
          <w:sz w:val="24"/>
          <w:szCs w:val="24"/>
        </w:rPr>
        <w:t>B.</w:t>
      </w:r>
      <w:r w:rsidRPr="00404A0A">
        <w:rPr>
          <w:rFonts w:ascii="Times New Roman" w:hAnsi="Times New Roman"/>
          <w:sz w:val="24"/>
          <w:szCs w:val="24"/>
        </w:rPr>
        <w:tab/>
        <w:t xml:space="preserve">Presumed to be eligible for vocational rehabilitation services provided the individual intends to achieve an employment outcome consistent with the </w:t>
      </w:r>
      <w:r w:rsidRPr="00404A0A">
        <w:rPr>
          <w:rFonts w:ascii="Times New Roman" w:hAnsi="Times New Roman"/>
          <w:sz w:val="24"/>
          <w:szCs w:val="24"/>
        </w:rPr>
        <w:lastRenderedPageBreak/>
        <w:t xml:space="preserve">unique strengths, resources, priorities, concerns, abilities, capabilities, interests, and informed choice of the individual unless the VR counselor can demonstrate by clear and convincing evidence that the individual is incapable of benefiting due to the severity of the </w:t>
      </w:r>
      <w:r w:rsidR="004F4AC2" w:rsidRPr="00404A0A">
        <w:rPr>
          <w:rFonts w:ascii="Times New Roman" w:hAnsi="Times New Roman"/>
          <w:sz w:val="24"/>
          <w:szCs w:val="24"/>
        </w:rPr>
        <w:t>visual impairment</w:t>
      </w:r>
      <w:r w:rsidRPr="00404A0A">
        <w:rPr>
          <w:rFonts w:ascii="Times New Roman" w:hAnsi="Times New Roman"/>
          <w:sz w:val="24"/>
          <w:szCs w:val="24"/>
        </w:rPr>
        <w:t xml:space="preserve"> of the individual. The individual’s completion of the application process is sufficient evidence of the individual’s intent to achieve an employment outcome, and no additional tests or procedures shall be used to assess this intent.</w:t>
      </w:r>
    </w:p>
    <w:p w:rsidR="000C3A67" w:rsidRPr="00404A0A" w:rsidRDefault="000C3A67" w:rsidP="000C3A67">
      <w:pPr>
        <w:tabs>
          <w:tab w:val="left" w:pos="720"/>
        </w:tabs>
        <w:ind w:left="1440"/>
        <w:rPr>
          <w:rFonts w:ascii="Times New Roman" w:hAnsi="Times New Roman"/>
          <w:sz w:val="24"/>
          <w:szCs w:val="24"/>
          <w:u w:val="single"/>
        </w:rPr>
      </w:pPr>
    </w:p>
    <w:p w:rsidR="000C3A67" w:rsidRPr="00404A0A" w:rsidRDefault="000C3A67" w:rsidP="00C439E2">
      <w:pPr>
        <w:tabs>
          <w:tab w:val="left" w:pos="720"/>
        </w:tabs>
        <w:ind w:left="2160" w:right="-364" w:hanging="720"/>
        <w:rPr>
          <w:rFonts w:ascii="Times New Roman" w:hAnsi="Times New Roman"/>
          <w:sz w:val="24"/>
          <w:szCs w:val="24"/>
        </w:rPr>
      </w:pPr>
      <w:r w:rsidRPr="00404A0A">
        <w:rPr>
          <w:rFonts w:ascii="Times New Roman" w:hAnsi="Times New Roman"/>
          <w:sz w:val="24"/>
          <w:szCs w:val="24"/>
        </w:rPr>
        <w:t>C.</w:t>
      </w:r>
      <w:r w:rsidRPr="00404A0A">
        <w:rPr>
          <w:rFonts w:ascii="Times New Roman" w:hAnsi="Times New Roman"/>
          <w:sz w:val="24"/>
          <w:szCs w:val="24"/>
        </w:rPr>
        <w:tab/>
        <w:t>If an applicant for vocational rehabilitation services states that he or she is eligible for Social Security benefits under Title II or Title XVI of the Social Security Act (and therefore is presumed eligible for vocational rehabilitation services), but is unable to provide evidence, such as an award letter, to support that assertion, the VR counselor must verify the applicant’s eligibility under Title II or Title XVI of the Social Security Act by contacting the Social Security Administration. This verification must be made within a reasonable period of time that enables the VR counselor to determine the applicant’s eligibility for vocational rehabilitation services within sixty (60) days of the individual submitting an application for services.</w:t>
      </w:r>
    </w:p>
    <w:p w:rsidR="000C3A67" w:rsidRPr="00404A0A" w:rsidRDefault="000C3A67" w:rsidP="000C3A67">
      <w:pPr>
        <w:tabs>
          <w:tab w:val="left" w:pos="720"/>
        </w:tabs>
        <w:ind w:left="720"/>
        <w:rPr>
          <w:rFonts w:ascii="Times New Roman" w:hAnsi="Times New Roman"/>
          <w:sz w:val="24"/>
          <w:szCs w:val="24"/>
          <w:u w:val="single"/>
        </w:rPr>
      </w:pPr>
    </w:p>
    <w:p w:rsidR="000C3A67" w:rsidRPr="00C439E2" w:rsidRDefault="000C3A67" w:rsidP="000C3A67">
      <w:pPr>
        <w:ind w:left="720"/>
        <w:rPr>
          <w:rFonts w:ascii="Times New Roman" w:hAnsi="Times New Roman"/>
          <w:b/>
          <w:sz w:val="24"/>
          <w:szCs w:val="24"/>
        </w:rPr>
      </w:pPr>
      <w:r w:rsidRPr="00C04497">
        <w:rPr>
          <w:rFonts w:ascii="Times New Roman" w:hAnsi="Times New Roman"/>
          <w:sz w:val="24"/>
          <w:szCs w:val="24"/>
        </w:rPr>
        <w:t>7.</w:t>
      </w:r>
      <w:r w:rsidRPr="00C04497">
        <w:rPr>
          <w:rFonts w:ascii="Times New Roman" w:hAnsi="Times New Roman"/>
          <w:sz w:val="24"/>
          <w:szCs w:val="24"/>
        </w:rPr>
        <w:tab/>
      </w:r>
      <w:r w:rsidRPr="00C439E2">
        <w:rPr>
          <w:rFonts w:ascii="Times New Roman" w:hAnsi="Times New Roman"/>
          <w:b/>
          <w:sz w:val="24"/>
          <w:szCs w:val="24"/>
        </w:rPr>
        <w:t>Use of Existing Information</w:t>
      </w:r>
    </w:p>
    <w:p w:rsidR="000C3A67" w:rsidRPr="00404A0A" w:rsidRDefault="000C3A67" w:rsidP="000C3A67">
      <w:pPr>
        <w:pStyle w:val="BodyTextIndent"/>
        <w:tabs>
          <w:tab w:val="left" w:pos="720"/>
        </w:tabs>
        <w:spacing w:line="240" w:lineRule="auto"/>
        <w:ind w:firstLine="0"/>
        <w:rPr>
          <w:szCs w:val="24"/>
        </w:rPr>
      </w:pPr>
    </w:p>
    <w:p w:rsidR="000C3A67" w:rsidRPr="00404A0A" w:rsidRDefault="000C3A67" w:rsidP="00C439E2">
      <w:pPr>
        <w:pStyle w:val="BodyTextIndent"/>
        <w:tabs>
          <w:tab w:val="left" w:pos="720"/>
        </w:tabs>
        <w:spacing w:line="240" w:lineRule="auto"/>
        <w:ind w:left="1440" w:right="-177" w:firstLine="0"/>
        <w:rPr>
          <w:szCs w:val="24"/>
        </w:rPr>
      </w:pPr>
      <w:r w:rsidRPr="00404A0A">
        <w:rPr>
          <w:szCs w:val="24"/>
        </w:rPr>
        <w:t>To the maximum extent appropriate, the eligibility determination shall be based on existing and current information, including information available from other programs and providers, particularly information from schools and the Social Security Administration, and information provided by the individual and the family.</w:t>
      </w:r>
    </w:p>
    <w:p w:rsidR="000C3A67" w:rsidRPr="00404A0A" w:rsidRDefault="000C3A67" w:rsidP="000C3A67">
      <w:pPr>
        <w:ind w:left="720"/>
        <w:rPr>
          <w:rFonts w:ascii="Times New Roman" w:hAnsi="Times New Roman"/>
          <w:sz w:val="24"/>
          <w:szCs w:val="24"/>
          <w:u w:val="single"/>
        </w:rPr>
      </w:pPr>
    </w:p>
    <w:p w:rsidR="000C3A67" w:rsidRPr="00C439E2" w:rsidRDefault="000C3A67" w:rsidP="000C3A67">
      <w:pPr>
        <w:ind w:left="720"/>
        <w:rPr>
          <w:rFonts w:ascii="Times New Roman" w:hAnsi="Times New Roman"/>
          <w:b/>
          <w:sz w:val="24"/>
          <w:szCs w:val="24"/>
        </w:rPr>
      </w:pPr>
      <w:r w:rsidRPr="00C04497">
        <w:rPr>
          <w:rFonts w:ascii="Times New Roman" w:hAnsi="Times New Roman"/>
          <w:sz w:val="24"/>
          <w:szCs w:val="24"/>
        </w:rPr>
        <w:t>8.</w:t>
      </w:r>
      <w:r w:rsidRPr="00C04497">
        <w:rPr>
          <w:rFonts w:ascii="Times New Roman" w:hAnsi="Times New Roman"/>
          <w:sz w:val="24"/>
          <w:szCs w:val="24"/>
        </w:rPr>
        <w:tab/>
      </w:r>
      <w:r w:rsidRPr="00C439E2">
        <w:rPr>
          <w:rFonts w:ascii="Times New Roman" w:hAnsi="Times New Roman"/>
          <w:b/>
          <w:sz w:val="24"/>
          <w:szCs w:val="24"/>
        </w:rPr>
        <w:t>Ineligibility</w:t>
      </w:r>
    </w:p>
    <w:p w:rsidR="000C3A67" w:rsidRPr="00404A0A" w:rsidRDefault="000C3A67" w:rsidP="000C3A67">
      <w:pPr>
        <w:pStyle w:val="BodyTextIndent"/>
        <w:tabs>
          <w:tab w:val="left" w:pos="720"/>
        </w:tabs>
        <w:spacing w:line="240" w:lineRule="auto"/>
        <w:ind w:firstLine="0"/>
        <w:rPr>
          <w:szCs w:val="24"/>
        </w:rPr>
      </w:pPr>
    </w:p>
    <w:p w:rsidR="000C3A67" w:rsidRDefault="000C3A67" w:rsidP="00EC3858">
      <w:pPr>
        <w:pStyle w:val="BodyTextIndent"/>
        <w:tabs>
          <w:tab w:val="left" w:pos="720"/>
        </w:tabs>
        <w:spacing w:line="240" w:lineRule="auto"/>
        <w:ind w:left="1440" w:right="-173" w:firstLine="0"/>
        <w:rPr>
          <w:szCs w:val="24"/>
        </w:rPr>
      </w:pPr>
      <w:r w:rsidRPr="00404A0A">
        <w:rPr>
          <w:szCs w:val="24"/>
        </w:rPr>
        <w:t xml:space="preserve">In all cases where the </w:t>
      </w:r>
      <w:r w:rsidR="00A106B7" w:rsidRPr="00404A0A">
        <w:rPr>
          <w:szCs w:val="24"/>
        </w:rPr>
        <w:t xml:space="preserve">VR </w:t>
      </w:r>
      <w:r w:rsidRPr="00404A0A">
        <w:rPr>
          <w:szCs w:val="24"/>
        </w:rPr>
        <w:t xml:space="preserve">counselor determines that an applicant for or recipient of vocational rehabilitation services does not meet the requirements for eligibility, the case record must include a certification of ineligibility, dated and signed by the counselor, which documents the reasons for the ineligibility determination. In cases where ineligibility is based on the individual being too severely disabled, the decision must be based on clear and convincing evidence and require the counselor to explore the individual’s abilities, capabilities, and capacity to perform in work situations through the use of trial work experiences. </w:t>
      </w:r>
      <w:proofErr w:type="gramStart"/>
      <w:r w:rsidRPr="00404A0A">
        <w:rPr>
          <w:szCs w:val="24"/>
        </w:rPr>
        <w:t>(See Section 10).</w:t>
      </w:r>
      <w:proofErr w:type="gramEnd"/>
    </w:p>
    <w:p w:rsidR="006C06FE" w:rsidRDefault="006C06FE" w:rsidP="00C439E2">
      <w:pPr>
        <w:pStyle w:val="BodyTextIndent"/>
        <w:tabs>
          <w:tab w:val="left" w:pos="720"/>
        </w:tabs>
        <w:spacing w:line="240" w:lineRule="auto"/>
        <w:ind w:left="1440" w:right="-177" w:firstLine="0"/>
        <w:rPr>
          <w:szCs w:val="24"/>
        </w:rPr>
      </w:pPr>
    </w:p>
    <w:p w:rsidR="006C06FE" w:rsidRPr="00C439E2" w:rsidRDefault="006C06FE" w:rsidP="006C06FE">
      <w:pPr>
        <w:ind w:left="720"/>
        <w:rPr>
          <w:rFonts w:ascii="Times New Roman" w:hAnsi="Times New Roman"/>
          <w:b/>
          <w:sz w:val="24"/>
          <w:szCs w:val="24"/>
        </w:rPr>
      </w:pPr>
      <w:r>
        <w:rPr>
          <w:rFonts w:ascii="Times New Roman" w:hAnsi="Times New Roman"/>
          <w:sz w:val="24"/>
          <w:szCs w:val="24"/>
        </w:rPr>
        <w:t>9</w:t>
      </w:r>
      <w:r w:rsidRPr="00C04497">
        <w:rPr>
          <w:rFonts w:ascii="Times New Roman" w:hAnsi="Times New Roman"/>
          <w:sz w:val="24"/>
          <w:szCs w:val="24"/>
        </w:rPr>
        <w:t>.</w:t>
      </w:r>
      <w:r w:rsidRPr="00C04497">
        <w:rPr>
          <w:rFonts w:ascii="Times New Roman" w:hAnsi="Times New Roman"/>
          <w:sz w:val="24"/>
          <w:szCs w:val="24"/>
        </w:rPr>
        <w:tab/>
      </w:r>
      <w:r>
        <w:rPr>
          <w:rFonts w:ascii="Times New Roman" w:hAnsi="Times New Roman"/>
          <w:b/>
          <w:sz w:val="24"/>
          <w:szCs w:val="24"/>
        </w:rPr>
        <w:t>Potentially Eligible Students with Disabilities</w:t>
      </w:r>
    </w:p>
    <w:p w:rsidR="006C06FE" w:rsidRPr="00404A0A" w:rsidRDefault="006C06FE" w:rsidP="006C06FE">
      <w:pPr>
        <w:pStyle w:val="BodyTextIndent"/>
        <w:tabs>
          <w:tab w:val="left" w:pos="720"/>
        </w:tabs>
        <w:spacing w:line="240" w:lineRule="auto"/>
        <w:ind w:firstLine="0"/>
        <w:rPr>
          <w:szCs w:val="24"/>
        </w:rPr>
      </w:pPr>
    </w:p>
    <w:p w:rsidR="000C3A67" w:rsidRDefault="006C06FE" w:rsidP="00EC3858">
      <w:pPr>
        <w:pStyle w:val="BodyTextIndent"/>
        <w:tabs>
          <w:tab w:val="left" w:pos="720"/>
        </w:tabs>
        <w:spacing w:line="240" w:lineRule="auto"/>
        <w:ind w:left="1440" w:right="-173" w:firstLine="0"/>
        <w:rPr>
          <w:szCs w:val="24"/>
        </w:rPr>
      </w:pPr>
      <w:r>
        <w:rPr>
          <w:szCs w:val="24"/>
        </w:rPr>
        <w:t xml:space="preserve">DBVI </w:t>
      </w:r>
      <w:r w:rsidRPr="00056C9F">
        <w:rPr>
          <w:szCs w:val="24"/>
        </w:rPr>
        <w:t>may provide pre-employment transition services to students with disabilities who are potentially eligible for vocational rehabilitation services.</w:t>
      </w:r>
      <w:r w:rsidR="004B12A4">
        <w:rPr>
          <w:szCs w:val="24"/>
        </w:rPr>
        <w:t xml:space="preserve"> </w:t>
      </w:r>
      <w:bookmarkStart w:id="2" w:name="_Hlk524012760"/>
      <w:r w:rsidRPr="00056C9F">
        <w:rPr>
          <w:szCs w:val="24"/>
        </w:rPr>
        <w:t xml:space="preserve">A </w:t>
      </w:r>
      <w:r w:rsidRPr="00056C9F">
        <w:rPr>
          <w:i/>
          <w:szCs w:val="24"/>
        </w:rPr>
        <w:t>student with a disability</w:t>
      </w:r>
      <w:r w:rsidRPr="00056C9F">
        <w:rPr>
          <w:szCs w:val="24"/>
        </w:rPr>
        <w:t xml:space="preserve"> is a student</w:t>
      </w:r>
      <w:r>
        <w:rPr>
          <w:szCs w:val="24"/>
        </w:rPr>
        <w:t xml:space="preserve"> who is</w:t>
      </w:r>
      <w:r w:rsidRPr="00056C9F">
        <w:rPr>
          <w:szCs w:val="24"/>
        </w:rPr>
        <w:t xml:space="preserve"> </w:t>
      </w:r>
      <w:r>
        <w:rPr>
          <w:szCs w:val="24"/>
        </w:rPr>
        <w:t xml:space="preserve">at least </w:t>
      </w:r>
      <w:r w:rsidRPr="00056C9F">
        <w:rPr>
          <w:szCs w:val="24"/>
        </w:rPr>
        <w:t>14</w:t>
      </w:r>
      <w:r>
        <w:rPr>
          <w:szCs w:val="24"/>
        </w:rPr>
        <w:t xml:space="preserve"> (9</w:t>
      </w:r>
      <w:r w:rsidRPr="00E34EE3">
        <w:rPr>
          <w:szCs w:val="24"/>
          <w:vertAlign w:val="superscript"/>
        </w:rPr>
        <w:t>th</w:t>
      </w:r>
      <w:r>
        <w:rPr>
          <w:szCs w:val="24"/>
        </w:rPr>
        <w:t xml:space="preserve"> grade)</w:t>
      </w:r>
      <w:r w:rsidRPr="00056C9F">
        <w:rPr>
          <w:szCs w:val="24"/>
        </w:rPr>
        <w:t xml:space="preserve"> </w:t>
      </w:r>
      <w:r>
        <w:rPr>
          <w:szCs w:val="24"/>
        </w:rPr>
        <w:t xml:space="preserve">but not older than </w:t>
      </w:r>
      <w:r w:rsidRPr="00056C9F">
        <w:rPr>
          <w:szCs w:val="24"/>
        </w:rPr>
        <w:t xml:space="preserve">21 who is enrolled in </w:t>
      </w:r>
      <w:r w:rsidRPr="00056C9F">
        <w:rPr>
          <w:szCs w:val="24"/>
          <w:lang w:val="en"/>
        </w:rPr>
        <w:t xml:space="preserve">a secondary, postsecondary, or other recognized </w:t>
      </w:r>
      <w:r w:rsidRPr="00056C9F">
        <w:rPr>
          <w:szCs w:val="24"/>
        </w:rPr>
        <w:t>educational program and who is eligible for and receiving special education services or is an individual with a disability under Section 504.</w:t>
      </w:r>
      <w:r w:rsidR="004B12A4">
        <w:rPr>
          <w:szCs w:val="24"/>
        </w:rPr>
        <w:t xml:space="preserve"> </w:t>
      </w:r>
      <w:bookmarkEnd w:id="2"/>
      <w:r>
        <w:rPr>
          <w:szCs w:val="24"/>
        </w:rPr>
        <w:t xml:space="preserve">Students who are interested in participating in </w:t>
      </w:r>
      <w:r>
        <w:rPr>
          <w:szCs w:val="24"/>
        </w:rPr>
        <w:lastRenderedPageBreak/>
        <w:t>Pre-ETS activities do so by completing/submitting a registration form requesting such services from their local school or local VR office.</w:t>
      </w:r>
    </w:p>
    <w:p w:rsidR="00EC3858" w:rsidRPr="00404A0A" w:rsidRDefault="00EC3858" w:rsidP="00EC3858">
      <w:pPr>
        <w:pStyle w:val="BodyTextIndent"/>
        <w:tabs>
          <w:tab w:val="left" w:pos="720"/>
        </w:tabs>
        <w:spacing w:line="240" w:lineRule="auto"/>
        <w:ind w:left="1440" w:right="-173" w:firstLine="0"/>
        <w:rPr>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r w:rsidRPr="00404A0A">
        <w:rPr>
          <w:rFonts w:ascii="Times New Roman" w:hAnsi="Times New Roman"/>
          <w:b/>
          <w:sz w:val="24"/>
          <w:szCs w:val="24"/>
        </w:rPr>
        <w:t>SECTION 5:</w:t>
      </w:r>
      <w:r w:rsidRPr="00404A0A">
        <w:rPr>
          <w:rFonts w:ascii="Times New Roman" w:hAnsi="Times New Roman"/>
          <w:b/>
          <w:sz w:val="24"/>
          <w:szCs w:val="24"/>
        </w:rPr>
        <w:tab/>
        <w:t>COMPREHENSIVE ASSESSMENT OF REHABILITATION NEEDS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6C06FE" w:rsidRPr="00404A0A" w:rsidRDefault="000C3A67" w:rsidP="00EC3858">
      <w:pPr>
        <w:tabs>
          <w:tab w:val="left" w:pos="720"/>
          <w:tab w:val="left" w:pos="1440"/>
          <w:tab w:val="left" w:pos="2160"/>
          <w:tab w:val="left" w:pos="2880"/>
          <w:tab w:val="left" w:pos="3600"/>
          <w:tab w:val="left" w:pos="4320"/>
          <w:tab w:val="left" w:pos="5040"/>
          <w:tab w:val="left" w:pos="5760"/>
          <w:tab w:val="left" w:pos="6480"/>
        </w:tabs>
        <w:ind w:left="720" w:right="-180" w:hanging="720"/>
        <w:rPr>
          <w:rFonts w:ascii="Times New Roman" w:hAnsi="Times New Roman"/>
          <w:sz w:val="24"/>
          <w:szCs w:val="24"/>
        </w:rPr>
      </w:pPr>
      <w:r w:rsidRPr="00404A0A">
        <w:rPr>
          <w:rFonts w:ascii="Times New Roman" w:hAnsi="Times New Roman"/>
          <w:sz w:val="24"/>
          <w:szCs w:val="24"/>
        </w:rPr>
        <w:tab/>
        <w:t xml:space="preserve">For individuals who have been determined eligible for DBVI VR services, a </w:t>
      </w:r>
      <w:r w:rsidR="00FE0AC0" w:rsidRPr="00404A0A">
        <w:rPr>
          <w:rFonts w:ascii="Times New Roman" w:hAnsi="Times New Roman"/>
          <w:sz w:val="24"/>
          <w:szCs w:val="24"/>
        </w:rPr>
        <w:t>C</w:t>
      </w:r>
      <w:r w:rsidRPr="00404A0A">
        <w:rPr>
          <w:rFonts w:ascii="Times New Roman" w:hAnsi="Times New Roman"/>
          <w:sz w:val="24"/>
          <w:szCs w:val="24"/>
        </w:rPr>
        <w:t xml:space="preserve">omprehensive </w:t>
      </w:r>
      <w:r w:rsidR="00FE0AC0" w:rsidRPr="00404A0A">
        <w:rPr>
          <w:rFonts w:ascii="Times New Roman" w:hAnsi="Times New Roman"/>
          <w:sz w:val="24"/>
          <w:szCs w:val="24"/>
        </w:rPr>
        <w:t>A</w:t>
      </w:r>
      <w:r w:rsidRPr="00404A0A">
        <w:rPr>
          <w:rFonts w:ascii="Times New Roman" w:hAnsi="Times New Roman"/>
          <w:sz w:val="24"/>
          <w:szCs w:val="24"/>
        </w:rPr>
        <w:t xml:space="preserve">ssessment of </w:t>
      </w:r>
      <w:r w:rsidR="00FE0AC0" w:rsidRPr="00404A0A">
        <w:rPr>
          <w:rFonts w:ascii="Times New Roman" w:hAnsi="Times New Roman"/>
          <w:sz w:val="24"/>
          <w:szCs w:val="24"/>
        </w:rPr>
        <w:t>R</w:t>
      </w:r>
      <w:r w:rsidRPr="00404A0A">
        <w:rPr>
          <w:rFonts w:ascii="Times New Roman" w:hAnsi="Times New Roman"/>
          <w:sz w:val="24"/>
          <w:szCs w:val="24"/>
        </w:rPr>
        <w:t xml:space="preserve">ehabilitation </w:t>
      </w:r>
      <w:r w:rsidR="00FE0AC0" w:rsidRPr="00404A0A">
        <w:rPr>
          <w:rFonts w:ascii="Times New Roman" w:hAnsi="Times New Roman"/>
          <w:sz w:val="24"/>
          <w:szCs w:val="24"/>
        </w:rPr>
        <w:t>N</w:t>
      </w:r>
      <w:r w:rsidRPr="00404A0A">
        <w:rPr>
          <w:rFonts w:ascii="Times New Roman" w:hAnsi="Times New Roman"/>
          <w:sz w:val="24"/>
          <w:szCs w:val="24"/>
        </w:rPr>
        <w:t xml:space="preserve">eeds </w:t>
      </w:r>
      <w:r w:rsidR="00FE0AC0" w:rsidRPr="00404A0A">
        <w:rPr>
          <w:rFonts w:ascii="Times New Roman" w:hAnsi="Times New Roman"/>
          <w:sz w:val="24"/>
          <w:szCs w:val="24"/>
        </w:rPr>
        <w:t>(CARN)</w:t>
      </w:r>
      <w:r w:rsidR="00FE0AC0" w:rsidRPr="00404A0A">
        <w:rPr>
          <w:rFonts w:ascii="Times New Roman" w:hAnsi="Times New Roman"/>
          <w:b/>
          <w:i/>
          <w:sz w:val="24"/>
          <w:szCs w:val="24"/>
        </w:rPr>
        <w:t xml:space="preserve"> </w:t>
      </w:r>
      <w:r w:rsidRPr="00404A0A">
        <w:rPr>
          <w:rFonts w:ascii="Times New Roman" w:hAnsi="Times New Roman"/>
          <w:sz w:val="24"/>
          <w:szCs w:val="24"/>
        </w:rPr>
        <w:t xml:space="preserve">shall be conducted to determine the goals, objectives, nature and scope of vocational services to be included in the IPE. To the extent that additional data is necessary, the </w:t>
      </w:r>
      <w:r w:rsidR="00FE0AC0" w:rsidRPr="00404A0A">
        <w:rPr>
          <w:rFonts w:ascii="Times New Roman" w:hAnsi="Times New Roman"/>
          <w:sz w:val="24"/>
          <w:szCs w:val="24"/>
        </w:rPr>
        <w:t>CARN</w:t>
      </w:r>
      <w:r w:rsidRPr="00404A0A">
        <w:rPr>
          <w:rFonts w:ascii="Times New Roman" w:hAnsi="Times New Roman"/>
          <w:sz w:val="24"/>
          <w:szCs w:val="24"/>
        </w:rPr>
        <w:t xml:space="preserve"> may include trial work experiences and assessment of the unique strengths, resources, priorities, interests, and needs, including the need for supported employment services, in the most integrated setting</w:t>
      </w:r>
      <w:r w:rsidR="00EC3858">
        <w:rPr>
          <w:rFonts w:ascii="Times New Roman" w:hAnsi="Times New Roman"/>
          <w:sz w:val="24"/>
          <w:szCs w:val="24"/>
        </w:rPr>
        <w:t> </w:t>
      </w:r>
      <w:r w:rsidRPr="00404A0A">
        <w:rPr>
          <w:rFonts w:ascii="Times New Roman" w:hAnsi="Times New Roman"/>
          <w:sz w:val="24"/>
          <w:szCs w:val="24"/>
        </w:rPr>
        <w:t xml:space="preserve">possible, consistent with the informed choice of the individual. The </w:t>
      </w:r>
      <w:r w:rsidR="00FE0AC0" w:rsidRPr="00404A0A">
        <w:rPr>
          <w:rFonts w:ascii="Times New Roman" w:hAnsi="Times New Roman"/>
          <w:sz w:val="24"/>
          <w:szCs w:val="24"/>
        </w:rPr>
        <w:t>Comprehensive Assessment of Rehabilitation Need</w:t>
      </w:r>
      <w:r w:rsidR="00FE0AC0" w:rsidRPr="00404A0A">
        <w:rPr>
          <w:rFonts w:ascii="Times New Roman" w:hAnsi="Times New Roman"/>
          <w:b/>
          <w:i/>
          <w:sz w:val="24"/>
          <w:szCs w:val="24"/>
        </w:rPr>
        <w:t xml:space="preserve"> </w:t>
      </w:r>
      <w:r w:rsidRPr="00404A0A">
        <w:rPr>
          <w:rFonts w:ascii="Times New Roman" w:hAnsi="Times New Roman"/>
          <w:sz w:val="24"/>
          <w:szCs w:val="24"/>
        </w:rPr>
        <w:t>will be limited to information that is necessary to identify the rehabilitation needs of the individual and to develop an IPE.</w:t>
      </w:r>
      <w:r w:rsidR="004B12A4">
        <w:rPr>
          <w:rFonts w:ascii="Times New Roman" w:hAnsi="Times New Roman"/>
          <w:sz w:val="24"/>
          <w:szCs w:val="24"/>
        </w:rPr>
        <w:t xml:space="preserve"> </w:t>
      </w:r>
      <w:r w:rsidR="006C06FE">
        <w:rPr>
          <w:rFonts w:ascii="Times New Roman" w:hAnsi="Times New Roman"/>
          <w:sz w:val="24"/>
          <w:szCs w:val="24"/>
        </w:rPr>
        <w:t>The CARN will be</w:t>
      </w:r>
      <w:r w:rsidR="00EC3858">
        <w:rPr>
          <w:rFonts w:ascii="Times New Roman" w:hAnsi="Times New Roman"/>
          <w:sz w:val="24"/>
          <w:szCs w:val="24"/>
        </w:rPr>
        <w:t> </w:t>
      </w:r>
      <w:r w:rsidR="006C06FE">
        <w:rPr>
          <w:rFonts w:ascii="Times New Roman" w:hAnsi="Times New Roman"/>
          <w:sz w:val="24"/>
          <w:szCs w:val="24"/>
        </w:rPr>
        <w:t>reviewed and updated as appropriate prior to any significant changes to the IPE.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8D6211" w:rsidRPr="00C439E2" w:rsidRDefault="000C3A67" w:rsidP="00C439E2">
      <w:pPr>
        <w:keepNext/>
        <w:keepLines/>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b/>
          <w:sz w:val="24"/>
          <w:szCs w:val="24"/>
        </w:rPr>
      </w:pPr>
      <w:r w:rsidRPr="00C439E2">
        <w:rPr>
          <w:rFonts w:ascii="Times New Roman" w:hAnsi="Times New Roman"/>
          <w:b/>
          <w:sz w:val="24"/>
          <w:szCs w:val="24"/>
        </w:rPr>
        <w:tab/>
      </w:r>
      <w:r w:rsidRPr="00C04497">
        <w:rPr>
          <w:rFonts w:ascii="Times New Roman" w:hAnsi="Times New Roman"/>
          <w:sz w:val="24"/>
          <w:szCs w:val="24"/>
        </w:rPr>
        <w:t>1.</w:t>
      </w:r>
      <w:r w:rsidRPr="00C04497">
        <w:rPr>
          <w:rFonts w:ascii="Times New Roman" w:hAnsi="Times New Roman"/>
          <w:sz w:val="24"/>
          <w:szCs w:val="24"/>
        </w:rPr>
        <w:tab/>
      </w:r>
      <w:r w:rsidR="008D6211" w:rsidRPr="00C439E2">
        <w:rPr>
          <w:rFonts w:ascii="Times New Roman" w:hAnsi="Times New Roman"/>
          <w:b/>
          <w:sz w:val="24"/>
          <w:szCs w:val="24"/>
        </w:rPr>
        <w:t>Sources of Information</w:t>
      </w:r>
    </w:p>
    <w:p w:rsidR="008D6211" w:rsidRPr="00404A0A" w:rsidRDefault="008D6211" w:rsidP="00C439E2">
      <w:pPr>
        <w:keepNext/>
        <w:keepLines/>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0C3A67" w:rsidRPr="00404A0A" w:rsidRDefault="008D6211" w:rsidP="00C439E2">
      <w:pPr>
        <w:keepNext/>
        <w:keepLines/>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r>
      <w:r w:rsidR="000C3A67" w:rsidRPr="00404A0A">
        <w:rPr>
          <w:rFonts w:ascii="Times New Roman" w:hAnsi="Times New Roman"/>
          <w:sz w:val="24"/>
          <w:szCs w:val="24"/>
        </w:rPr>
        <w:t xml:space="preserve">The </w:t>
      </w:r>
      <w:r w:rsidR="001463D5" w:rsidRPr="00404A0A">
        <w:rPr>
          <w:rFonts w:ascii="Times New Roman" w:hAnsi="Times New Roman"/>
          <w:sz w:val="24"/>
          <w:szCs w:val="24"/>
        </w:rPr>
        <w:t xml:space="preserve">CARN </w:t>
      </w:r>
      <w:r w:rsidR="000C3A67" w:rsidRPr="00404A0A">
        <w:rPr>
          <w:rFonts w:ascii="Times New Roman" w:hAnsi="Times New Roman"/>
          <w:sz w:val="24"/>
          <w:szCs w:val="24"/>
        </w:rPr>
        <w:t>will use, as a primary source of information, to the maximum extent possible and appropriate, and in accordance with confidentiality requirements, the following:</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w:t>
      </w:r>
      <w:r w:rsidRPr="00404A0A">
        <w:rPr>
          <w:rFonts w:ascii="Times New Roman" w:hAnsi="Times New Roman"/>
          <w:sz w:val="24"/>
          <w:szCs w:val="24"/>
        </w:rPr>
        <w:tab/>
        <w:t>existing information;</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B.</w:t>
      </w:r>
      <w:r w:rsidRPr="00404A0A">
        <w:rPr>
          <w:rFonts w:ascii="Times New Roman" w:hAnsi="Times New Roman"/>
          <w:sz w:val="24"/>
          <w:szCs w:val="24"/>
        </w:rPr>
        <w:tab/>
        <w:t>information provided by the individual and, where appropriate, by the family of the individual.</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8D6211" w:rsidRPr="00C439E2"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b/>
          <w:sz w:val="24"/>
          <w:szCs w:val="24"/>
        </w:rPr>
      </w:pPr>
      <w:r w:rsidRPr="00C439E2">
        <w:rPr>
          <w:rFonts w:ascii="Times New Roman" w:hAnsi="Times New Roman"/>
          <w:b/>
          <w:sz w:val="24"/>
          <w:szCs w:val="24"/>
        </w:rPr>
        <w:tab/>
      </w:r>
      <w:r w:rsidRPr="00C04497">
        <w:rPr>
          <w:rFonts w:ascii="Times New Roman" w:hAnsi="Times New Roman"/>
          <w:sz w:val="24"/>
          <w:szCs w:val="24"/>
        </w:rPr>
        <w:t>2.</w:t>
      </w:r>
      <w:r w:rsidRPr="00C04497">
        <w:rPr>
          <w:rFonts w:ascii="Times New Roman" w:hAnsi="Times New Roman"/>
          <w:sz w:val="24"/>
          <w:szCs w:val="24"/>
        </w:rPr>
        <w:tab/>
      </w:r>
      <w:r w:rsidR="008D6211" w:rsidRPr="00C439E2">
        <w:rPr>
          <w:rFonts w:ascii="Times New Roman" w:hAnsi="Times New Roman"/>
          <w:b/>
          <w:sz w:val="24"/>
          <w:szCs w:val="24"/>
        </w:rPr>
        <w:t>Elements of a CARN</w:t>
      </w:r>
    </w:p>
    <w:p w:rsidR="008D6211" w:rsidRPr="00404A0A" w:rsidRDefault="008D6211"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0C3A67" w:rsidRPr="00404A0A" w:rsidRDefault="008D6211"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r>
      <w:r w:rsidR="000C3A67" w:rsidRPr="00404A0A">
        <w:rPr>
          <w:rFonts w:ascii="Times New Roman" w:hAnsi="Times New Roman"/>
          <w:sz w:val="24"/>
          <w:szCs w:val="24"/>
        </w:rPr>
        <w:t xml:space="preserve">The </w:t>
      </w:r>
      <w:r w:rsidR="00436CF7" w:rsidRPr="00404A0A">
        <w:rPr>
          <w:rFonts w:ascii="Times New Roman" w:hAnsi="Times New Roman"/>
          <w:sz w:val="24"/>
          <w:szCs w:val="24"/>
        </w:rPr>
        <w:t xml:space="preserve">CARN </w:t>
      </w:r>
      <w:r w:rsidR="000C3A67" w:rsidRPr="00404A0A">
        <w:rPr>
          <w:rFonts w:ascii="Times New Roman" w:hAnsi="Times New Roman"/>
          <w:sz w:val="24"/>
          <w:szCs w:val="24"/>
        </w:rPr>
        <w:t>may include, to the degree needed to make a determination of vocational needs and develop an IPE, an assessment of the following:</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w:t>
      </w:r>
      <w:r w:rsidRPr="00404A0A">
        <w:rPr>
          <w:rFonts w:ascii="Times New Roman" w:hAnsi="Times New Roman"/>
          <w:sz w:val="24"/>
          <w:szCs w:val="24"/>
        </w:rPr>
        <w:tab/>
        <w:t>personality;</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B.</w:t>
      </w:r>
      <w:r w:rsidRPr="00404A0A">
        <w:rPr>
          <w:rFonts w:ascii="Times New Roman" w:hAnsi="Times New Roman"/>
          <w:sz w:val="24"/>
          <w:szCs w:val="24"/>
        </w:rPr>
        <w:tab/>
        <w:t>career interest;</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C.</w:t>
      </w:r>
      <w:r w:rsidRPr="00404A0A">
        <w:rPr>
          <w:rFonts w:ascii="Times New Roman" w:hAnsi="Times New Roman"/>
          <w:sz w:val="24"/>
          <w:szCs w:val="24"/>
        </w:rPr>
        <w:tab/>
        <w:t>interpersonal skills;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D.</w:t>
      </w:r>
      <w:r w:rsidRPr="00404A0A">
        <w:rPr>
          <w:rFonts w:ascii="Times New Roman" w:hAnsi="Times New Roman"/>
          <w:sz w:val="24"/>
          <w:szCs w:val="24"/>
        </w:rPr>
        <w:tab/>
        <w:t>intelligence and related functional capacities;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E.</w:t>
      </w:r>
      <w:r w:rsidRPr="00404A0A">
        <w:rPr>
          <w:rFonts w:ascii="Times New Roman" w:hAnsi="Times New Roman"/>
          <w:sz w:val="24"/>
          <w:szCs w:val="24"/>
        </w:rPr>
        <w:tab/>
        <w:t>educational achievements;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F.</w:t>
      </w:r>
      <w:r w:rsidRPr="00404A0A">
        <w:rPr>
          <w:rFonts w:ascii="Times New Roman" w:hAnsi="Times New Roman"/>
          <w:sz w:val="24"/>
          <w:szCs w:val="24"/>
        </w:rPr>
        <w:tab/>
        <w:t>work experience;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G.</w:t>
      </w:r>
      <w:r w:rsidRPr="00404A0A">
        <w:rPr>
          <w:rFonts w:ascii="Times New Roman" w:hAnsi="Times New Roman"/>
          <w:sz w:val="24"/>
          <w:szCs w:val="24"/>
        </w:rPr>
        <w:tab/>
        <w:t>vocational aptitudes;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H.</w:t>
      </w:r>
      <w:r w:rsidRPr="00404A0A">
        <w:rPr>
          <w:rFonts w:ascii="Times New Roman" w:hAnsi="Times New Roman"/>
          <w:sz w:val="24"/>
          <w:szCs w:val="24"/>
        </w:rPr>
        <w:tab/>
        <w:t>personal and social adjustment;</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I.</w:t>
      </w:r>
      <w:r w:rsidRPr="00404A0A">
        <w:rPr>
          <w:rFonts w:ascii="Times New Roman" w:hAnsi="Times New Roman"/>
          <w:sz w:val="24"/>
          <w:szCs w:val="24"/>
        </w:rPr>
        <w:tab/>
        <w:t>employment opportunities available to the individual;</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J.</w:t>
      </w:r>
      <w:r w:rsidRPr="00404A0A">
        <w:rPr>
          <w:rFonts w:ascii="Times New Roman" w:hAnsi="Times New Roman"/>
          <w:sz w:val="24"/>
          <w:szCs w:val="24"/>
        </w:rPr>
        <w:tab/>
        <w:t>medical, psychiatric, and other pertinent vocational, educational, cultural, social, recreational, and environmental factors that affect the employment and rehabilitation needs of the individual;</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720"/>
        <w:rPr>
          <w:rFonts w:ascii="Times New Roman" w:hAnsi="Times New Roman"/>
          <w:sz w:val="24"/>
          <w:szCs w:val="24"/>
        </w:rPr>
      </w:pPr>
    </w:p>
    <w:p w:rsidR="000C3A67" w:rsidRPr="00404A0A" w:rsidRDefault="000C3A67" w:rsidP="00C439E2">
      <w:pPr>
        <w:tabs>
          <w:tab w:val="left" w:pos="720"/>
          <w:tab w:val="left" w:pos="1440"/>
          <w:tab w:val="left" w:pos="2160"/>
          <w:tab w:val="left" w:pos="2880"/>
          <w:tab w:val="left" w:pos="3600"/>
          <w:tab w:val="left" w:pos="4320"/>
          <w:tab w:val="left" w:pos="5040"/>
          <w:tab w:val="left" w:pos="5760"/>
          <w:tab w:val="left" w:pos="6480"/>
        </w:tabs>
        <w:ind w:left="2160" w:right="-177" w:hanging="720"/>
        <w:rPr>
          <w:rFonts w:ascii="Times New Roman" w:hAnsi="Times New Roman"/>
          <w:sz w:val="24"/>
          <w:szCs w:val="24"/>
        </w:rPr>
      </w:pPr>
      <w:r w:rsidRPr="00404A0A">
        <w:rPr>
          <w:rFonts w:ascii="Times New Roman" w:hAnsi="Times New Roman"/>
          <w:sz w:val="24"/>
          <w:szCs w:val="24"/>
        </w:rPr>
        <w:t>K.</w:t>
      </w:r>
      <w:r w:rsidRPr="00404A0A">
        <w:rPr>
          <w:rFonts w:ascii="Times New Roman" w:hAnsi="Times New Roman"/>
          <w:sz w:val="24"/>
          <w:szCs w:val="24"/>
        </w:rPr>
        <w:tab/>
        <w:t>an appraisal of the patterns of work behavior and services needed to acquire occupational skills and to develop work attitudes, work habits, work tolerance, and social and behavioral patterns necessary for successful job performance, including trial work assessments to assess and develop the capacities of the individual to perform adequat</w:t>
      </w:r>
      <w:r w:rsidR="00E110D8" w:rsidRPr="00404A0A">
        <w:rPr>
          <w:rFonts w:ascii="Times New Roman" w:hAnsi="Times New Roman"/>
          <w:sz w:val="24"/>
          <w:szCs w:val="24"/>
        </w:rPr>
        <w:t xml:space="preserve">ely in the work environment; </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720"/>
        <w:rPr>
          <w:rFonts w:ascii="Times New Roman" w:hAnsi="Times New Roman"/>
          <w:sz w:val="24"/>
          <w:szCs w:val="24"/>
        </w:rPr>
      </w:pPr>
      <w:r w:rsidRPr="00404A0A">
        <w:rPr>
          <w:rFonts w:ascii="Times New Roman" w:hAnsi="Times New Roman"/>
          <w:sz w:val="24"/>
          <w:szCs w:val="24"/>
        </w:rPr>
        <w:t>L.</w:t>
      </w:r>
      <w:r w:rsidRPr="00404A0A">
        <w:rPr>
          <w:rFonts w:ascii="Times New Roman" w:hAnsi="Times New Roman"/>
          <w:sz w:val="24"/>
          <w:szCs w:val="24"/>
        </w:rPr>
        <w:tab/>
        <w:t>the individual’s capacity to perform in a work environment, including in an integrated setting, to the maximum extent feasible and consistent with the individual’s informed choice through provision of reh</w:t>
      </w:r>
      <w:r w:rsidR="00E110D8" w:rsidRPr="00404A0A">
        <w:rPr>
          <w:rFonts w:ascii="Times New Roman" w:hAnsi="Times New Roman"/>
          <w:sz w:val="24"/>
          <w:szCs w:val="24"/>
        </w:rPr>
        <w:t>abilitation technology services; and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436CF7" w:rsidRPr="00404A0A" w:rsidRDefault="00436CF7" w:rsidP="00E0572E">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000C6A46" w:rsidRPr="00404A0A">
        <w:rPr>
          <w:rFonts w:ascii="Times New Roman" w:hAnsi="Times New Roman"/>
          <w:sz w:val="24"/>
          <w:szCs w:val="24"/>
        </w:rPr>
        <w:tab/>
      </w:r>
      <w:r w:rsidRPr="00404A0A">
        <w:rPr>
          <w:rFonts w:ascii="Times New Roman" w:hAnsi="Times New Roman"/>
          <w:sz w:val="24"/>
          <w:szCs w:val="24"/>
        </w:rPr>
        <w:t>M.</w:t>
      </w:r>
      <w:r w:rsidRPr="00404A0A">
        <w:rPr>
          <w:rFonts w:ascii="Times New Roman" w:hAnsi="Times New Roman"/>
          <w:sz w:val="24"/>
          <w:szCs w:val="24"/>
        </w:rPr>
        <w:tab/>
        <w:t>an appraisal of the person’s blindness-specific skills related to competent and independent functioning.</w:t>
      </w:r>
    </w:p>
    <w:p w:rsidR="000C3A67"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C439E2" w:rsidRPr="00404A0A" w:rsidRDefault="00C439E2"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r w:rsidRPr="00404A0A">
        <w:rPr>
          <w:rFonts w:ascii="Times New Roman" w:hAnsi="Times New Roman"/>
          <w:b/>
          <w:sz w:val="24"/>
          <w:szCs w:val="24"/>
        </w:rPr>
        <w:t>SECTION 6:</w:t>
      </w:r>
      <w:r w:rsidRPr="00404A0A">
        <w:rPr>
          <w:rFonts w:ascii="Times New Roman" w:hAnsi="Times New Roman"/>
          <w:b/>
          <w:sz w:val="24"/>
          <w:szCs w:val="24"/>
        </w:rPr>
        <w:tab/>
        <w:t>ORDER OF SELECTIO</w:t>
      </w:r>
      <w:r w:rsidR="00ED66EF" w:rsidRPr="00404A0A">
        <w:rPr>
          <w:rFonts w:ascii="Times New Roman" w:hAnsi="Times New Roman"/>
          <w:b/>
          <w:sz w:val="24"/>
          <w:szCs w:val="24"/>
        </w:rPr>
        <w:t>N</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C439E2">
      <w:pPr>
        <w:tabs>
          <w:tab w:val="left" w:pos="720"/>
          <w:tab w:val="left" w:pos="2160"/>
          <w:tab w:val="left" w:pos="2880"/>
          <w:tab w:val="left" w:pos="3600"/>
          <w:tab w:val="left" w:pos="4320"/>
          <w:tab w:val="left" w:pos="5040"/>
          <w:tab w:val="left" w:pos="5760"/>
          <w:tab w:val="left" w:pos="6480"/>
        </w:tabs>
        <w:ind w:left="720" w:right="-177" w:hanging="1440"/>
        <w:rPr>
          <w:rFonts w:ascii="Times New Roman" w:hAnsi="Times New Roman"/>
          <w:sz w:val="24"/>
          <w:szCs w:val="24"/>
        </w:rPr>
      </w:pPr>
      <w:r w:rsidRPr="00404A0A">
        <w:rPr>
          <w:rFonts w:ascii="Times New Roman" w:hAnsi="Times New Roman"/>
          <w:sz w:val="24"/>
          <w:szCs w:val="24"/>
        </w:rPr>
        <w:tab/>
        <w:t xml:space="preserve">If services cannot be provided to all eligible individuals who apply, Order of Selection procedures must be implemented. After determining eligibility, counselors must assign </w:t>
      </w:r>
      <w:r w:rsidR="006C06FE">
        <w:rPr>
          <w:rFonts w:ascii="Times New Roman" w:hAnsi="Times New Roman"/>
          <w:sz w:val="24"/>
          <w:szCs w:val="24"/>
        </w:rPr>
        <w:t xml:space="preserve">one of two </w:t>
      </w:r>
      <w:r w:rsidRPr="00404A0A">
        <w:rPr>
          <w:rFonts w:ascii="Times New Roman" w:hAnsi="Times New Roman"/>
          <w:sz w:val="24"/>
          <w:szCs w:val="24"/>
        </w:rPr>
        <w:t>priority categor</w:t>
      </w:r>
      <w:r w:rsidR="006C06FE">
        <w:rPr>
          <w:rFonts w:ascii="Times New Roman" w:hAnsi="Times New Roman"/>
          <w:sz w:val="24"/>
          <w:szCs w:val="24"/>
        </w:rPr>
        <w:t>ies</w:t>
      </w:r>
      <w:r w:rsidRPr="00404A0A">
        <w:rPr>
          <w:rFonts w:ascii="Times New Roman" w:hAnsi="Times New Roman"/>
          <w:sz w:val="24"/>
          <w:szCs w:val="24"/>
        </w:rPr>
        <w:t xml:space="preserve"> and follow the Order of Selection for provision of services. Individuals </w:t>
      </w:r>
      <w:proofErr w:type="gramStart"/>
      <w:r w:rsidRPr="00404A0A">
        <w:rPr>
          <w:rFonts w:ascii="Times New Roman" w:hAnsi="Times New Roman"/>
          <w:sz w:val="24"/>
          <w:szCs w:val="24"/>
        </w:rPr>
        <w:t>whose</w:t>
      </w:r>
      <w:proofErr w:type="gramEnd"/>
      <w:r w:rsidRPr="00404A0A">
        <w:rPr>
          <w:rFonts w:ascii="Times New Roman" w:hAnsi="Times New Roman"/>
          <w:sz w:val="24"/>
          <w:szCs w:val="24"/>
        </w:rPr>
        <w:t xml:space="preserve"> </w:t>
      </w:r>
      <w:r w:rsidR="00A5404B">
        <w:rPr>
          <w:rFonts w:ascii="Times New Roman" w:hAnsi="Times New Roman"/>
          <w:sz w:val="24"/>
          <w:szCs w:val="24"/>
        </w:rPr>
        <w:t>Individual</w:t>
      </w:r>
      <w:r w:rsidR="00FE3FB2">
        <w:rPr>
          <w:rFonts w:ascii="Times New Roman" w:hAnsi="Times New Roman"/>
          <w:sz w:val="24"/>
          <w:szCs w:val="24"/>
        </w:rPr>
        <w:t xml:space="preserve">ized </w:t>
      </w:r>
      <w:r w:rsidR="00A5404B">
        <w:rPr>
          <w:rFonts w:ascii="Times New Roman" w:hAnsi="Times New Roman"/>
          <w:sz w:val="24"/>
          <w:szCs w:val="24"/>
        </w:rPr>
        <w:t>Plan for Employment</w:t>
      </w:r>
      <w:r w:rsidRPr="00404A0A">
        <w:rPr>
          <w:rFonts w:ascii="Times New Roman" w:hAnsi="Times New Roman"/>
          <w:sz w:val="24"/>
          <w:szCs w:val="24"/>
        </w:rPr>
        <w:t xml:space="preserve"> </w:t>
      </w:r>
      <w:r w:rsidR="00FE3FB2">
        <w:rPr>
          <w:rFonts w:ascii="Times New Roman" w:hAnsi="Times New Roman"/>
          <w:sz w:val="24"/>
          <w:szCs w:val="24"/>
        </w:rPr>
        <w:t>(</w:t>
      </w:r>
      <w:r w:rsidR="00FE3FB2" w:rsidRPr="00404A0A">
        <w:rPr>
          <w:rFonts w:ascii="Times New Roman" w:hAnsi="Times New Roman"/>
          <w:sz w:val="24"/>
          <w:szCs w:val="24"/>
        </w:rPr>
        <w:t>IPE</w:t>
      </w:r>
      <w:r w:rsidR="00FE3FB2">
        <w:rPr>
          <w:rFonts w:ascii="Times New Roman" w:hAnsi="Times New Roman"/>
          <w:sz w:val="24"/>
          <w:szCs w:val="24"/>
        </w:rPr>
        <w:t xml:space="preserve">) </w:t>
      </w:r>
      <w:r w:rsidRPr="00404A0A">
        <w:rPr>
          <w:rFonts w:ascii="Times New Roman" w:hAnsi="Times New Roman"/>
          <w:sz w:val="24"/>
          <w:szCs w:val="24"/>
        </w:rPr>
        <w:t>has been developed and signed prior to the date of implementation of the Order of Selection will continue to receive cost services. DBVI will notify all eligible individuals of the priority categories in the Order of Selection. DBVI will also inform the individual of his/her right to appeal any decision. Such appeal must be in writing. Eligible individuals in priority categories not currently being served will be notified in writing of their assignment to a particular category and their right to appeal their category assignment.</w:t>
      </w:r>
    </w:p>
    <w:p w:rsidR="009C5379" w:rsidRDefault="009C5379"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b/>
          <w:sz w:val="24"/>
          <w:szCs w:val="24"/>
        </w:rPr>
      </w:pPr>
    </w:p>
    <w:p w:rsidR="008D6211" w:rsidRPr="00C439E2" w:rsidRDefault="000C3A67" w:rsidP="00EC3858">
      <w:pPr>
        <w:tabs>
          <w:tab w:val="left" w:pos="720"/>
          <w:tab w:val="left" w:pos="1440"/>
          <w:tab w:val="left" w:pos="2160"/>
          <w:tab w:val="left" w:pos="2880"/>
          <w:tab w:val="left" w:pos="3600"/>
          <w:tab w:val="left" w:pos="4320"/>
          <w:tab w:val="left" w:pos="5040"/>
          <w:tab w:val="left" w:pos="5760"/>
          <w:tab w:val="left" w:pos="6480"/>
        </w:tabs>
        <w:ind w:left="1440" w:hanging="720"/>
        <w:rPr>
          <w:rFonts w:ascii="Times New Roman" w:hAnsi="Times New Roman"/>
          <w:b/>
          <w:sz w:val="24"/>
          <w:szCs w:val="24"/>
        </w:rPr>
      </w:pPr>
      <w:r w:rsidRPr="00C04497">
        <w:rPr>
          <w:rFonts w:ascii="Times New Roman" w:hAnsi="Times New Roman"/>
          <w:sz w:val="24"/>
          <w:szCs w:val="24"/>
        </w:rPr>
        <w:t>1.</w:t>
      </w:r>
      <w:r w:rsidRPr="00C04497">
        <w:rPr>
          <w:rFonts w:ascii="Times New Roman" w:hAnsi="Times New Roman"/>
          <w:sz w:val="24"/>
          <w:szCs w:val="24"/>
        </w:rPr>
        <w:tab/>
      </w:r>
      <w:r w:rsidR="008D6211" w:rsidRPr="00C439E2">
        <w:rPr>
          <w:rFonts w:ascii="Times New Roman" w:hAnsi="Times New Roman"/>
          <w:b/>
          <w:sz w:val="24"/>
          <w:szCs w:val="24"/>
        </w:rPr>
        <w:t>Criteria for Assignment of Priority Category</w:t>
      </w:r>
    </w:p>
    <w:p w:rsidR="008D6211" w:rsidRPr="00404A0A" w:rsidRDefault="008D6211"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0C3A67" w:rsidRPr="00404A0A" w:rsidRDefault="008D6211"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r>
      <w:r w:rsidR="000C3A67" w:rsidRPr="00404A0A">
        <w:rPr>
          <w:rFonts w:ascii="Times New Roman" w:hAnsi="Times New Roman"/>
          <w:sz w:val="24"/>
          <w:szCs w:val="24"/>
        </w:rPr>
        <w:t xml:space="preserve">Individuals with disabilities shall be served by date of application </w:t>
      </w:r>
      <w:r w:rsidR="006C06FE">
        <w:rPr>
          <w:rFonts w:ascii="Times New Roman" w:hAnsi="Times New Roman"/>
          <w:sz w:val="24"/>
          <w:szCs w:val="24"/>
        </w:rPr>
        <w:t>with</w:t>
      </w:r>
      <w:r w:rsidR="000C3A67" w:rsidRPr="00404A0A">
        <w:rPr>
          <w:rFonts w:ascii="Times New Roman" w:hAnsi="Times New Roman"/>
          <w:sz w:val="24"/>
          <w:szCs w:val="24"/>
        </w:rPr>
        <w:t>in the following priority</w:t>
      </w:r>
      <w:r w:rsidR="006C06FE">
        <w:rPr>
          <w:rFonts w:ascii="Times New Roman" w:hAnsi="Times New Roman"/>
          <w:sz w:val="24"/>
          <w:szCs w:val="24"/>
        </w:rPr>
        <w:t xml:space="preserve"> </w:t>
      </w:r>
      <w:r w:rsidR="000C3A67" w:rsidRPr="00404A0A">
        <w:rPr>
          <w:rFonts w:ascii="Times New Roman" w:hAnsi="Times New Roman"/>
          <w:sz w:val="24"/>
          <w:szCs w:val="24"/>
        </w:rPr>
        <w:t>order</w:t>
      </w:r>
      <w:r w:rsidR="00164F8E">
        <w:rPr>
          <w:rFonts w:ascii="Times New Roman" w:hAnsi="Times New Roman"/>
          <w:sz w:val="24"/>
          <w:szCs w:val="24"/>
        </w:rPr>
        <w:t xml:space="preserve"> categories</w:t>
      </w:r>
      <w:r w:rsidR="000C3A67" w:rsidRPr="00404A0A">
        <w:rPr>
          <w:rFonts w:ascii="Times New Roman" w:hAnsi="Times New Roman"/>
          <w:sz w:val="24"/>
          <w:szCs w:val="24"/>
        </w:rPr>
        <w:t>:</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w:t>
      </w:r>
      <w:r w:rsidRPr="00404A0A">
        <w:rPr>
          <w:rFonts w:ascii="Times New Roman" w:hAnsi="Times New Roman"/>
          <w:sz w:val="24"/>
          <w:szCs w:val="24"/>
        </w:rPr>
        <w:tab/>
        <w:t xml:space="preserve">An individual with the most significant </w:t>
      </w:r>
      <w:r w:rsidR="004F4AC2" w:rsidRPr="00404A0A">
        <w:rPr>
          <w:rFonts w:ascii="Times New Roman" w:hAnsi="Times New Roman"/>
          <w:sz w:val="24"/>
          <w:szCs w:val="24"/>
        </w:rPr>
        <w:t>visual impairment</w:t>
      </w:r>
      <w:r w:rsidRPr="00404A0A">
        <w:rPr>
          <w:rFonts w:ascii="Times New Roman" w:hAnsi="Times New Roman"/>
          <w:sz w:val="24"/>
          <w:szCs w:val="24"/>
        </w:rPr>
        <w:t xml:space="preserve"> is an individual:</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880" w:hanging="288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r>
      <w:r w:rsidRPr="00404A0A">
        <w:rPr>
          <w:rFonts w:ascii="Times New Roman" w:hAnsi="Times New Roman"/>
          <w:sz w:val="24"/>
          <w:szCs w:val="24"/>
        </w:rPr>
        <w:tab/>
        <w:t>(1)</w:t>
      </w:r>
      <w:r w:rsidRPr="00404A0A">
        <w:rPr>
          <w:rFonts w:ascii="Times New Roman" w:hAnsi="Times New Roman"/>
          <w:sz w:val="24"/>
          <w:szCs w:val="24"/>
        </w:rPr>
        <w:tab/>
      </w:r>
      <w:proofErr w:type="gramStart"/>
      <w:r w:rsidRPr="00404A0A">
        <w:rPr>
          <w:rFonts w:ascii="Times New Roman" w:hAnsi="Times New Roman"/>
          <w:sz w:val="24"/>
          <w:szCs w:val="24"/>
        </w:rPr>
        <w:t>whose</w:t>
      </w:r>
      <w:proofErr w:type="gramEnd"/>
      <w:r w:rsidRPr="00404A0A">
        <w:rPr>
          <w:rFonts w:ascii="Times New Roman" w:hAnsi="Times New Roman"/>
          <w:sz w:val="24"/>
          <w:szCs w:val="24"/>
        </w:rPr>
        <w:t xml:space="preserve"> </w:t>
      </w:r>
      <w:r w:rsidR="004F4AC2" w:rsidRPr="00404A0A">
        <w:rPr>
          <w:rFonts w:ascii="Times New Roman" w:hAnsi="Times New Roman"/>
          <w:sz w:val="24"/>
          <w:szCs w:val="24"/>
        </w:rPr>
        <w:t>visual impairment</w:t>
      </w:r>
      <w:r w:rsidRPr="00404A0A">
        <w:rPr>
          <w:rFonts w:ascii="Times New Roman" w:hAnsi="Times New Roman"/>
          <w:sz w:val="24"/>
          <w:szCs w:val="24"/>
        </w:rPr>
        <w:t xml:space="preserve"> is of a permanent, chronic or cyclical nature; and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880" w:hanging="288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r>
      <w:r w:rsidRPr="00404A0A">
        <w:rPr>
          <w:rFonts w:ascii="Times New Roman" w:hAnsi="Times New Roman"/>
          <w:sz w:val="24"/>
          <w:szCs w:val="24"/>
        </w:rPr>
        <w:tab/>
        <w:t>(2)</w:t>
      </w:r>
      <w:r w:rsidRPr="00404A0A">
        <w:rPr>
          <w:rFonts w:ascii="Times New Roman" w:hAnsi="Times New Roman"/>
          <w:sz w:val="24"/>
          <w:szCs w:val="24"/>
        </w:rPr>
        <w:tab/>
      </w:r>
      <w:proofErr w:type="gramStart"/>
      <w:r w:rsidRPr="00404A0A">
        <w:rPr>
          <w:rFonts w:ascii="Times New Roman" w:hAnsi="Times New Roman"/>
          <w:sz w:val="24"/>
          <w:szCs w:val="24"/>
        </w:rPr>
        <w:t>who</w:t>
      </w:r>
      <w:proofErr w:type="gramEnd"/>
      <w:r w:rsidRPr="00404A0A">
        <w:rPr>
          <w:rFonts w:ascii="Times New Roman" w:hAnsi="Times New Roman"/>
          <w:sz w:val="24"/>
          <w:szCs w:val="24"/>
        </w:rPr>
        <w:t xml:space="preserve"> has a significant visual impairment (and in addition may include physical and/or mental impairment) that seriously limits two or more functional capacities (mobility, communication, self</w:t>
      </w:r>
      <w:r w:rsidR="00701EDD">
        <w:rPr>
          <w:rFonts w:ascii="Times New Roman" w:hAnsi="Times New Roman"/>
          <w:sz w:val="24"/>
          <w:szCs w:val="24"/>
        </w:rPr>
        <w:t>-</w:t>
      </w:r>
      <w:r w:rsidRPr="00404A0A">
        <w:rPr>
          <w:rFonts w:ascii="Times New Roman" w:hAnsi="Times New Roman"/>
          <w:sz w:val="24"/>
          <w:szCs w:val="24"/>
        </w:rPr>
        <w:t xml:space="preserve"> care, self-direction, interpersonal skills, work tolerance, or work skills) in terms of employment outcome; and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880" w:hanging="288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r>
      <w:r w:rsidRPr="00404A0A">
        <w:rPr>
          <w:rFonts w:ascii="Times New Roman" w:hAnsi="Times New Roman"/>
          <w:sz w:val="24"/>
          <w:szCs w:val="24"/>
        </w:rPr>
        <w:tab/>
        <w:t>(3)</w:t>
      </w:r>
      <w:r w:rsidRPr="00404A0A">
        <w:rPr>
          <w:rFonts w:ascii="Times New Roman" w:hAnsi="Times New Roman"/>
          <w:sz w:val="24"/>
          <w:szCs w:val="24"/>
        </w:rPr>
        <w:tab/>
      </w:r>
      <w:proofErr w:type="gramStart"/>
      <w:r w:rsidRPr="00404A0A">
        <w:rPr>
          <w:rFonts w:ascii="Times New Roman" w:hAnsi="Times New Roman"/>
          <w:sz w:val="24"/>
          <w:szCs w:val="24"/>
        </w:rPr>
        <w:t>whose</w:t>
      </w:r>
      <w:proofErr w:type="gramEnd"/>
      <w:r w:rsidRPr="00404A0A">
        <w:rPr>
          <w:rFonts w:ascii="Times New Roman" w:hAnsi="Times New Roman"/>
          <w:sz w:val="24"/>
          <w:szCs w:val="24"/>
        </w:rPr>
        <w:t xml:space="preserve"> vocational rehabilitation can be expected to require multiple vocational rehabilitation services over an extended period of time.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B.</w:t>
      </w:r>
      <w:r w:rsidRPr="00404A0A">
        <w:rPr>
          <w:rFonts w:ascii="Times New Roman" w:hAnsi="Times New Roman"/>
          <w:sz w:val="24"/>
          <w:szCs w:val="24"/>
        </w:rPr>
        <w:tab/>
        <w:t xml:space="preserve">An individual with a significant </w:t>
      </w:r>
      <w:r w:rsidR="004F4AC2" w:rsidRPr="00404A0A">
        <w:rPr>
          <w:rFonts w:ascii="Times New Roman" w:hAnsi="Times New Roman"/>
          <w:sz w:val="24"/>
          <w:szCs w:val="24"/>
        </w:rPr>
        <w:t>visual impairment</w:t>
      </w:r>
      <w:r w:rsidRPr="00404A0A">
        <w:rPr>
          <w:rFonts w:ascii="Times New Roman" w:hAnsi="Times New Roman"/>
          <w:sz w:val="24"/>
          <w:szCs w:val="24"/>
        </w:rPr>
        <w:t xml:space="preserve"> is an individual:</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880" w:hanging="288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r>
      <w:r w:rsidRPr="00404A0A">
        <w:rPr>
          <w:rFonts w:ascii="Times New Roman" w:hAnsi="Times New Roman"/>
          <w:sz w:val="24"/>
          <w:szCs w:val="24"/>
        </w:rPr>
        <w:tab/>
        <w:t>(1)</w:t>
      </w:r>
      <w:r w:rsidRPr="00404A0A">
        <w:rPr>
          <w:rFonts w:ascii="Times New Roman" w:hAnsi="Times New Roman"/>
          <w:sz w:val="24"/>
          <w:szCs w:val="24"/>
        </w:rPr>
        <w:tab/>
      </w:r>
      <w:proofErr w:type="gramStart"/>
      <w:r w:rsidRPr="00404A0A">
        <w:rPr>
          <w:rFonts w:ascii="Times New Roman" w:hAnsi="Times New Roman"/>
          <w:sz w:val="24"/>
          <w:szCs w:val="24"/>
        </w:rPr>
        <w:t>whose</w:t>
      </w:r>
      <w:proofErr w:type="gramEnd"/>
      <w:r w:rsidRPr="00404A0A">
        <w:rPr>
          <w:rFonts w:ascii="Times New Roman" w:hAnsi="Times New Roman"/>
          <w:sz w:val="24"/>
          <w:szCs w:val="24"/>
        </w:rPr>
        <w:t xml:space="preserve"> </w:t>
      </w:r>
      <w:r w:rsidR="004F4AC2" w:rsidRPr="00404A0A">
        <w:rPr>
          <w:rFonts w:ascii="Times New Roman" w:hAnsi="Times New Roman"/>
          <w:sz w:val="24"/>
          <w:szCs w:val="24"/>
        </w:rPr>
        <w:t>visual impairment</w:t>
      </w:r>
      <w:r w:rsidRPr="00404A0A">
        <w:rPr>
          <w:rFonts w:ascii="Times New Roman" w:hAnsi="Times New Roman"/>
          <w:sz w:val="24"/>
          <w:szCs w:val="24"/>
        </w:rPr>
        <w:t xml:space="preserve"> is of a permanent, chronic, or cyclical nature, and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880" w:hanging="288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r>
      <w:r w:rsidRPr="00404A0A">
        <w:rPr>
          <w:rFonts w:ascii="Times New Roman" w:hAnsi="Times New Roman"/>
          <w:sz w:val="24"/>
          <w:szCs w:val="24"/>
        </w:rPr>
        <w:tab/>
        <w:t>(2)</w:t>
      </w:r>
      <w:r w:rsidRPr="00404A0A">
        <w:rPr>
          <w:rFonts w:ascii="Times New Roman" w:hAnsi="Times New Roman"/>
          <w:sz w:val="24"/>
          <w:szCs w:val="24"/>
        </w:rPr>
        <w:tab/>
      </w:r>
      <w:proofErr w:type="gramStart"/>
      <w:r w:rsidRPr="00404A0A">
        <w:rPr>
          <w:rFonts w:ascii="Times New Roman" w:hAnsi="Times New Roman"/>
          <w:sz w:val="24"/>
          <w:szCs w:val="24"/>
        </w:rPr>
        <w:t>who</w:t>
      </w:r>
      <w:proofErr w:type="gramEnd"/>
      <w:r w:rsidRPr="00404A0A">
        <w:rPr>
          <w:rFonts w:ascii="Times New Roman" w:hAnsi="Times New Roman"/>
          <w:sz w:val="24"/>
          <w:szCs w:val="24"/>
        </w:rPr>
        <w:t xml:space="preserve"> has significant visual impairment that limits one functional capacity (mobility, communication, self-care, self-direction, interpersonal skills, work tolerance, or work skills) in terms of employment outcome; and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880" w:hanging="720"/>
        <w:rPr>
          <w:rFonts w:ascii="Times New Roman" w:hAnsi="Times New Roman"/>
          <w:sz w:val="24"/>
          <w:szCs w:val="24"/>
        </w:rPr>
      </w:pPr>
      <w:r w:rsidRPr="00404A0A">
        <w:rPr>
          <w:rFonts w:ascii="Times New Roman" w:hAnsi="Times New Roman"/>
          <w:sz w:val="24"/>
          <w:szCs w:val="24"/>
        </w:rPr>
        <w:t>(3)</w:t>
      </w:r>
      <w:r w:rsidRPr="00404A0A">
        <w:rPr>
          <w:rFonts w:ascii="Times New Roman" w:hAnsi="Times New Roman"/>
          <w:sz w:val="24"/>
          <w:szCs w:val="24"/>
        </w:rPr>
        <w:tab/>
      </w:r>
      <w:proofErr w:type="gramStart"/>
      <w:r w:rsidRPr="00404A0A">
        <w:rPr>
          <w:rFonts w:ascii="Times New Roman" w:hAnsi="Times New Roman"/>
          <w:sz w:val="24"/>
          <w:szCs w:val="24"/>
        </w:rPr>
        <w:t>whose</w:t>
      </w:r>
      <w:proofErr w:type="gramEnd"/>
      <w:r w:rsidRPr="00404A0A">
        <w:rPr>
          <w:rFonts w:ascii="Times New Roman" w:hAnsi="Times New Roman"/>
          <w:sz w:val="24"/>
          <w:szCs w:val="24"/>
        </w:rPr>
        <w:t xml:space="preserve"> vocational rehabilitation can be expected to require multiple vocational rehabilitation services over an extended period of time.</w:t>
      </w:r>
    </w:p>
    <w:p w:rsidR="000C3A67" w:rsidRPr="00C439E2" w:rsidRDefault="000C3A67" w:rsidP="000C3A67">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b/>
          <w:sz w:val="24"/>
          <w:szCs w:val="24"/>
        </w:rPr>
      </w:pPr>
    </w:p>
    <w:p w:rsidR="000C3A67" w:rsidRPr="00C439E2" w:rsidRDefault="00C04497" w:rsidP="00C04497">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b/>
          <w:sz w:val="24"/>
          <w:szCs w:val="24"/>
        </w:rPr>
      </w:pPr>
      <w:r>
        <w:rPr>
          <w:rFonts w:ascii="Times New Roman" w:hAnsi="Times New Roman"/>
          <w:sz w:val="24"/>
          <w:szCs w:val="24"/>
        </w:rPr>
        <w:t>2.</w:t>
      </w:r>
      <w:r>
        <w:rPr>
          <w:rFonts w:ascii="Times New Roman" w:hAnsi="Times New Roman"/>
          <w:sz w:val="24"/>
          <w:szCs w:val="24"/>
        </w:rPr>
        <w:tab/>
      </w:r>
      <w:r w:rsidR="000C3A67" w:rsidRPr="00C439E2">
        <w:rPr>
          <w:rFonts w:ascii="Times New Roman" w:hAnsi="Times New Roman"/>
          <w:b/>
          <w:sz w:val="24"/>
          <w:szCs w:val="24"/>
        </w:rPr>
        <w:t>Individuals Not Meeting the Order of Selection Criteria</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sz w:val="24"/>
          <w:szCs w:val="24"/>
        </w:rPr>
      </w:pPr>
    </w:p>
    <w:p w:rsidR="000C3A67" w:rsidRDefault="000C3A67" w:rsidP="000C3A67">
      <w:pPr>
        <w:tabs>
          <w:tab w:val="left" w:pos="720"/>
          <w:tab w:val="left" w:pos="1440"/>
          <w:tab w:val="left" w:pos="2160"/>
          <w:tab w:val="left" w:pos="2880"/>
          <w:tab w:val="left" w:pos="3600"/>
          <w:tab w:val="left" w:pos="4320"/>
          <w:tab w:val="left" w:pos="5040"/>
          <w:tab w:val="left" w:pos="5760"/>
          <w:tab w:val="left" w:pos="6480"/>
        </w:tabs>
        <w:ind w:left="1440"/>
        <w:rPr>
          <w:rFonts w:ascii="Times New Roman" w:hAnsi="Times New Roman"/>
          <w:sz w:val="24"/>
          <w:szCs w:val="24"/>
        </w:rPr>
      </w:pPr>
      <w:r w:rsidRPr="00404A0A">
        <w:rPr>
          <w:rFonts w:ascii="Times New Roman" w:hAnsi="Times New Roman"/>
          <w:sz w:val="24"/>
          <w:szCs w:val="24"/>
        </w:rPr>
        <w:t xml:space="preserve">Eligible individuals who do not meet the Order of Selection category currently being served will have access to services through information and referral. Individuals will be provided vocational rehabilitation counseling and guidance to assist such individuals in preparing for, securing, retaining, regaining </w:t>
      </w:r>
      <w:r w:rsidR="006C06FE">
        <w:rPr>
          <w:rFonts w:ascii="Times New Roman" w:hAnsi="Times New Roman"/>
          <w:sz w:val="24"/>
          <w:szCs w:val="24"/>
        </w:rPr>
        <w:t xml:space="preserve">or advancing in </w:t>
      </w:r>
      <w:r w:rsidRPr="00404A0A">
        <w:rPr>
          <w:rFonts w:ascii="Times New Roman" w:hAnsi="Times New Roman"/>
          <w:sz w:val="24"/>
          <w:szCs w:val="24"/>
        </w:rPr>
        <w:t>employment, and will be appropriately referred to other programs, including other components of the statewide workforce investment system.</w:t>
      </w:r>
    </w:p>
    <w:p w:rsidR="006C06FE" w:rsidRDefault="006C06FE" w:rsidP="000C3A67">
      <w:pPr>
        <w:tabs>
          <w:tab w:val="left" w:pos="720"/>
          <w:tab w:val="left" w:pos="1440"/>
          <w:tab w:val="left" w:pos="2160"/>
          <w:tab w:val="left" w:pos="2880"/>
          <w:tab w:val="left" w:pos="3600"/>
          <w:tab w:val="left" w:pos="4320"/>
          <w:tab w:val="left" w:pos="5040"/>
          <w:tab w:val="left" w:pos="5760"/>
          <w:tab w:val="left" w:pos="6480"/>
        </w:tabs>
        <w:ind w:left="1440"/>
        <w:rPr>
          <w:rFonts w:ascii="Times New Roman" w:hAnsi="Times New Roman"/>
          <w:sz w:val="24"/>
          <w:szCs w:val="24"/>
        </w:rPr>
      </w:pPr>
    </w:p>
    <w:p w:rsidR="006C06FE" w:rsidRPr="00C439E2" w:rsidRDefault="006C06FE" w:rsidP="006C06FE">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b/>
          <w:sz w:val="24"/>
          <w:szCs w:val="24"/>
        </w:rPr>
      </w:pPr>
      <w:r>
        <w:rPr>
          <w:rFonts w:ascii="Times New Roman" w:hAnsi="Times New Roman"/>
          <w:sz w:val="24"/>
          <w:szCs w:val="24"/>
        </w:rPr>
        <w:t>3.</w:t>
      </w:r>
      <w:r>
        <w:rPr>
          <w:rFonts w:ascii="Times New Roman" w:hAnsi="Times New Roman"/>
          <w:sz w:val="24"/>
          <w:szCs w:val="24"/>
        </w:rPr>
        <w:tab/>
      </w:r>
      <w:r>
        <w:rPr>
          <w:rFonts w:ascii="Times New Roman" w:hAnsi="Times New Roman"/>
          <w:b/>
          <w:sz w:val="24"/>
          <w:szCs w:val="24"/>
        </w:rPr>
        <w:t>Order of Selection and Pre-Employment Transition Services</w:t>
      </w:r>
    </w:p>
    <w:p w:rsidR="006C06FE" w:rsidRPr="00404A0A" w:rsidRDefault="006C06FE" w:rsidP="006C06FE">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sz w:val="24"/>
          <w:szCs w:val="24"/>
        </w:rPr>
      </w:pPr>
    </w:p>
    <w:p w:rsidR="00945EDF" w:rsidRDefault="006C06FE" w:rsidP="00EC3858">
      <w:pPr>
        <w:tabs>
          <w:tab w:val="left" w:pos="720"/>
          <w:tab w:val="left" w:pos="1440"/>
          <w:tab w:val="left" w:pos="2160"/>
          <w:tab w:val="left" w:pos="2880"/>
          <w:tab w:val="left" w:pos="3600"/>
          <w:tab w:val="left" w:pos="4320"/>
          <w:tab w:val="left" w:pos="5040"/>
          <w:tab w:val="left" w:pos="5760"/>
          <w:tab w:val="left" w:pos="6480"/>
        </w:tabs>
        <w:ind w:left="1440"/>
        <w:rPr>
          <w:rFonts w:ascii="Times New Roman" w:hAnsi="Times New Roman"/>
          <w:sz w:val="24"/>
          <w:szCs w:val="24"/>
        </w:rPr>
      </w:pPr>
      <w:r w:rsidRPr="00374208">
        <w:rPr>
          <w:rFonts w:ascii="Times New Roman" w:hAnsi="Times New Roman"/>
          <w:sz w:val="24"/>
          <w:szCs w:val="24"/>
        </w:rPr>
        <w:t>Students with a disability who have been found eligible and placed on a waitlist</w:t>
      </w:r>
      <w:r>
        <w:rPr>
          <w:rFonts w:ascii="Times New Roman" w:hAnsi="Times New Roman"/>
          <w:sz w:val="24"/>
          <w:szCs w:val="24"/>
        </w:rPr>
        <w:t xml:space="preserve"> for a closed priority category</w:t>
      </w:r>
      <w:r w:rsidRPr="00374208">
        <w:rPr>
          <w:rFonts w:ascii="Times New Roman" w:hAnsi="Times New Roman"/>
          <w:sz w:val="24"/>
          <w:szCs w:val="24"/>
        </w:rPr>
        <w:t xml:space="preserve"> may only receive Pre-Employment Transition Services if they were receiving those services before being found eligible</w:t>
      </w:r>
      <w:r w:rsidRPr="00404A0A">
        <w:rPr>
          <w:rFonts w:ascii="Times New Roman" w:hAnsi="Times New Roman"/>
          <w:sz w:val="24"/>
          <w:szCs w:val="24"/>
        </w:rPr>
        <w:t>.</w:t>
      </w:r>
      <w:r>
        <w:rPr>
          <w:rFonts w:ascii="Times New Roman" w:hAnsi="Times New Roman"/>
          <w:sz w:val="24"/>
          <w:szCs w:val="24"/>
        </w:rPr>
        <w:br/>
      </w:r>
    </w:p>
    <w:p w:rsidR="000C3A67" w:rsidRPr="00404A0A" w:rsidRDefault="00945EDF" w:rsidP="00945EDF">
      <w:pPr>
        <w:tabs>
          <w:tab w:val="left" w:pos="720"/>
          <w:tab w:val="left" w:pos="1440"/>
          <w:tab w:val="left" w:pos="2160"/>
          <w:tab w:val="left" w:pos="2880"/>
          <w:tab w:val="left" w:pos="3600"/>
          <w:tab w:val="left" w:pos="4320"/>
          <w:tab w:val="left" w:pos="5040"/>
          <w:tab w:val="left" w:pos="5760"/>
          <w:tab w:val="left" w:pos="6480"/>
        </w:tabs>
        <w:ind w:left="1440"/>
        <w:rPr>
          <w:rFonts w:ascii="Times New Roman" w:hAnsi="Times New Roman"/>
          <w:sz w:val="24"/>
          <w:szCs w:val="24"/>
        </w:rPr>
      </w:pPr>
      <w:r>
        <w:rPr>
          <w:rFonts w:ascii="Times New Roman" w:hAnsi="Times New Roman"/>
          <w:sz w:val="24"/>
          <w:szCs w:val="24"/>
        </w:rPr>
        <w:br w:type="page"/>
      </w:r>
    </w:p>
    <w:p w:rsidR="000C3A67" w:rsidRPr="00404A0A" w:rsidRDefault="000C3A67" w:rsidP="000C3A67">
      <w:pPr>
        <w:keepNext/>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r w:rsidRPr="00404A0A">
        <w:rPr>
          <w:rFonts w:ascii="Times New Roman" w:hAnsi="Times New Roman"/>
          <w:b/>
          <w:sz w:val="24"/>
          <w:szCs w:val="24"/>
        </w:rPr>
        <w:t>SECTION 7:</w:t>
      </w:r>
      <w:r w:rsidRPr="00404A0A">
        <w:rPr>
          <w:rFonts w:ascii="Times New Roman" w:hAnsi="Times New Roman"/>
          <w:b/>
          <w:sz w:val="24"/>
          <w:szCs w:val="24"/>
        </w:rPr>
        <w:tab/>
        <w:t>INDIVIDUALIZED PLAN FOR EMPLOYMENT (IPE)</w:t>
      </w:r>
    </w:p>
    <w:p w:rsidR="000C3A67" w:rsidRPr="00C439E2" w:rsidRDefault="000C3A67" w:rsidP="000C3A67">
      <w:pPr>
        <w:keepNext/>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p>
    <w:p w:rsidR="008D6211" w:rsidRPr="00C439E2" w:rsidRDefault="000C3A67" w:rsidP="000C3A67">
      <w:pPr>
        <w:keepNext/>
        <w:tabs>
          <w:tab w:val="left" w:pos="720"/>
          <w:tab w:val="left" w:pos="1440"/>
          <w:tab w:val="left" w:pos="2160"/>
          <w:tab w:val="left" w:pos="2880"/>
          <w:tab w:val="left" w:pos="3600"/>
          <w:tab w:val="left" w:pos="4320"/>
          <w:tab w:val="left" w:pos="5040"/>
          <w:tab w:val="left" w:pos="5760"/>
          <w:tab w:val="left" w:pos="6480"/>
        </w:tabs>
        <w:ind w:left="1440" w:right="-90" w:hanging="720"/>
        <w:rPr>
          <w:rFonts w:ascii="Times New Roman" w:hAnsi="Times New Roman"/>
          <w:b/>
          <w:sz w:val="24"/>
          <w:szCs w:val="24"/>
        </w:rPr>
      </w:pPr>
      <w:r w:rsidRPr="00C04497">
        <w:rPr>
          <w:rFonts w:ascii="Times New Roman" w:hAnsi="Times New Roman"/>
          <w:sz w:val="24"/>
          <w:szCs w:val="24"/>
        </w:rPr>
        <w:t>1.</w:t>
      </w:r>
      <w:r w:rsidRPr="00C04497">
        <w:rPr>
          <w:rFonts w:ascii="Times New Roman" w:hAnsi="Times New Roman"/>
          <w:sz w:val="24"/>
          <w:szCs w:val="24"/>
        </w:rPr>
        <w:tab/>
      </w:r>
      <w:r w:rsidR="008D6211" w:rsidRPr="00C439E2">
        <w:rPr>
          <w:rFonts w:ascii="Times New Roman" w:hAnsi="Times New Roman"/>
          <w:b/>
          <w:sz w:val="24"/>
          <w:szCs w:val="24"/>
        </w:rPr>
        <w:t>Elements of an IPE</w:t>
      </w:r>
    </w:p>
    <w:p w:rsidR="008D6211" w:rsidRPr="00C439E2" w:rsidRDefault="008D6211" w:rsidP="000C3A67">
      <w:pPr>
        <w:keepNext/>
        <w:tabs>
          <w:tab w:val="left" w:pos="720"/>
          <w:tab w:val="left" w:pos="1440"/>
          <w:tab w:val="left" w:pos="2160"/>
          <w:tab w:val="left" w:pos="2880"/>
          <w:tab w:val="left" w:pos="3600"/>
          <w:tab w:val="left" w:pos="4320"/>
          <w:tab w:val="left" w:pos="5040"/>
          <w:tab w:val="left" w:pos="5760"/>
          <w:tab w:val="left" w:pos="6480"/>
        </w:tabs>
        <w:ind w:left="1440" w:right="-90" w:hanging="720"/>
        <w:rPr>
          <w:rFonts w:ascii="Times New Roman" w:hAnsi="Times New Roman"/>
          <w:b/>
          <w:sz w:val="24"/>
          <w:szCs w:val="24"/>
        </w:rPr>
      </w:pPr>
    </w:p>
    <w:p w:rsidR="000C3A67" w:rsidRPr="00404A0A" w:rsidRDefault="008D6211" w:rsidP="000C3A67">
      <w:pPr>
        <w:keepNext/>
        <w:tabs>
          <w:tab w:val="left" w:pos="720"/>
          <w:tab w:val="left" w:pos="1440"/>
          <w:tab w:val="left" w:pos="2160"/>
          <w:tab w:val="left" w:pos="2880"/>
          <w:tab w:val="left" w:pos="3600"/>
          <w:tab w:val="left" w:pos="4320"/>
          <w:tab w:val="left" w:pos="5040"/>
          <w:tab w:val="left" w:pos="5760"/>
          <w:tab w:val="left" w:pos="6480"/>
        </w:tabs>
        <w:ind w:left="1440" w:right="-90" w:hanging="720"/>
        <w:rPr>
          <w:rFonts w:ascii="Times New Roman" w:hAnsi="Times New Roman"/>
          <w:sz w:val="24"/>
          <w:szCs w:val="24"/>
        </w:rPr>
      </w:pPr>
      <w:r w:rsidRPr="00404A0A">
        <w:rPr>
          <w:rFonts w:ascii="Times New Roman" w:hAnsi="Times New Roman"/>
          <w:sz w:val="24"/>
          <w:szCs w:val="24"/>
        </w:rPr>
        <w:tab/>
      </w:r>
      <w:r w:rsidR="000C3A67" w:rsidRPr="00404A0A">
        <w:rPr>
          <w:rFonts w:ascii="Times New Roman" w:hAnsi="Times New Roman"/>
          <w:sz w:val="24"/>
          <w:szCs w:val="24"/>
        </w:rPr>
        <w:t xml:space="preserve">An Individualized Plan for Employment (IPE) shall be agreed upon and signed by the individual with a </w:t>
      </w:r>
      <w:r w:rsidR="004F4AC2" w:rsidRPr="00404A0A">
        <w:rPr>
          <w:rFonts w:ascii="Times New Roman" w:hAnsi="Times New Roman"/>
          <w:sz w:val="24"/>
          <w:szCs w:val="24"/>
        </w:rPr>
        <w:t>visual impairment</w:t>
      </w:r>
      <w:r w:rsidR="000C3A67" w:rsidRPr="00404A0A">
        <w:rPr>
          <w:rFonts w:ascii="Times New Roman" w:hAnsi="Times New Roman"/>
          <w:sz w:val="24"/>
          <w:szCs w:val="24"/>
        </w:rPr>
        <w:t xml:space="preserve"> and, as appropriate, </w:t>
      </w:r>
      <w:r w:rsidR="001B4679">
        <w:rPr>
          <w:rFonts w:ascii="Times New Roman" w:hAnsi="Times New Roman"/>
          <w:sz w:val="24"/>
          <w:szCs w:val="24"/>
        </w:rPr>
        <w:t xml:space="preserve">the </w:t>
      </w:r>
      <w:r w:rsidR="000C3A67" w:rsidRPr="00404A0A">
        <w:rPr>
          <w:rFonts w:ascii="Times New Roman" w:hAnsi="Times New Roman"/>
          <w:sz w:val="24"/>
          <w:szCs w:val="24"/>
        </w:rPr>
        <w:t xml:space="preserve">authorized representative </w:t>
      </w:r>
      <w:r w:rsidR="001B4679">
        <w:rPr>
          <w:rFonts w:ascii="Times New Roman" w:hAnsi="Times New Roman"/>
          <w:sz w:val="24"/>
          <w:szCs w:val="24"/>
        </w:rPr>
        <w:t xml:space="preserve">of the individual </w:t>
      </w:r>
      <w:r w:rsidR="000C3A67" w:rsidRPr="00404A0A">
        <w:rPr>
          <w:rFonts w:ascii="Times New Roman" w:hAnsi="Times New Roman"/>
          <w:sz w:val="24"/>
          <w:szCs w:val="24"/>
        </w:rPr>
        <w:t xml:space="preserve">and the DBVI </w:t>
      </w:r>
      <w:r w:rsidR="009372B2" w:rsidRPr="00404A0A">
        <w:rPr>
          <w:rFonts w:ascii="Times New Roman" w:hAnsi="Times New Roman"/>
          <w:sz w:val="24"/>
          <w:szCs w:val="24"/>
        </w:rPr>
        <w:t xml:space="preserve">VR </w:t>
      </w:r>
      <w:r w:rsidR="000C3A67" w:rsidRPr="00404A0A">
        <w:rPr>
          <w:rFonts w:ascii="Times New Roman" w:hAnsi="Times New Roman"/>
          <w:sz w:val="24"/>
          <w:szCs w:val="24"/>
        </w:rPr>
        <w:t>counselor within a counseling and guidance relationship. The IPE shall be designed to achieve</w:t>
      </w:r>
      <w:r w:rsidR="001B4679">
        <w:rPr>
          <w:rFonts w:ascii="Times New Roman" w:hAnsi="Times New Roman"/>
          <w:sz w:val="24"/>
          <w:szCs w:val="24"/>
        </w:rPr>
        <w:t xml:space="preserve"> competitive integrated</w:t>
      </w:r>
      <w:r w:rsidR="000C3A67" w:rsidRPr="00404A0A">
        <w:rPr>
          <w:rFonts w:ascii="Times New Roman" w:hAnsi="Times New Roman"/>
          <w:sz w:val="24"/>
          <w:szCs w:val="24"/>
        </w:rPr>
        <w:t xml:space="preserve"> employment for the individual, consistent with the unique strengths, resources, priorities, concerns, abilities, capacities, career interests and informed choice of the individual. The case record must support the selection of the vocational goal. </w:t>
      </w:r>
      <w:r w:rsidR="009372B2" w:rsidRPr="00404A0A">
        <w:rPr>
          <w:rFonts w:ascii="Times New Roman" w:hAnsi="Times New Roman"/>
          <w:sz w:val="24"/>
          <w:szCs w:val="24"/>
        </w:rPr>
        <w:t>DBVI VR</w:t>
      </w:r>
      <w:r w:rsidR="009372B2" w:rsidRPr="00404A0A">
        <w:rPr>
          <w:rFonts w:ascii="Times New Roman" w:hAnsi="Times New Roman"/>
          <w:b/>
          <w:i/>
          <w:sz w:val="24"/>
          <w:szCs w:val="24"/>
        </w:rPr>
        <w:t xml:space="preserve"> </w:t>
      </w:r>
      <w:r w:rsidR="009372B2" w:rsidRPr="00404A0A">
        <w:rPr>
          <w:rFonts w:ascii="Times New Roman" w:hAnsi="Times New Roman"/>
          <w:sz w:val="24"/>
          <w:szCs w:val="24"/>
        </w:rPr>
        <w:t>c</w:t>
      </w:r>
      <w:r w:rsidR="000C3A67" w:rsidRPr="00404A0A">
        <w:rPr>
          <w:rFonts w:ascii="Times New Roman" w:hAnsi="Times New Roman"/>
          <w:sz w:val="24"/>
          <w:szCs w:val="24"/>
        </w:rPr>
        <w:t>ounselors shall provide a copy of the IPE and any amendments to the eligible individual. DBVI VR goods and services may only be provided in accordance with the IPE. The IPE is not a legal contract between the DBVI VR program and the eligible individual. Individuals shall receive written notification of appeal rights, including the name and address of the person with whom an appeal may be filed, and the availability of the Client Assistance Program during IPE development and whenever DBVI VR services are reduced, suspended, or terminated.</w:t>
      </w:r>
    </w:p>
    <w:p w:rsidR="000C3A67" w:rsidRPr="00C439E2" w:rsidRDefault="000C3A67" w:rsidP="000C3A67">
      <w:pPr>
        <w:keepNext/>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b/>
          <w:sz w:val="24"/>
          <w:szCs w:val="24"/>
        </w:rPr>
      </w:pPr>
    </w:p>
    <w:p w:rsidR="000C3A67" w:rsidRPr="00C439E2" w:rsidRDefault="000C3A67" w:rsidP="000C3A67">
      <w:pPr>
        <w:tabs>
          <w:tab w:val="left" w:pos="1440"/>
          <w:tab w:val="left" w:pos="2880"/>
          <w:tab w:val="left" w:pos="3600"/>
          <w:tab w:val="left" w:pos="4320"/>
          <w:tab w:val="left" w:pos="5040"/>
          <w:tab w:val="left" w:pos="5760"/>
          <w:tab w:val="left" w:pos="6480"/>
        </w:tabs>
        <w:ind w:left="720"/>
        <w:rPr>
          <w:rFonts w:ascii="Times New Roman" w:hAnsi="Times New Roman"/>
          <w:b/>
          <w:sz w:val="24"/>
          <w:szCs w:val="24"/>
        </w:rPr>
      </w:pPr>
      <w:r w:rsidRPr="00C04497">
        <w:rPr>
          <w:rFonts w:ascii="Times New Roman" w:hAnsi="Times New Roman"/>
          <w:sz w:val="24"/>
          <w:szCs w:val="24"/>
        </w:rPr>
        <w:t>2.</w:t>
      </w:r>
      <w:r w:rsidRPr="00C04497">
        <w:rPr>
          <w:rFonts w:ascii="Times New Roman" w:hAnsi="Times New Roman"/>
          <w:sz w:val="24"/>
          <w:szCs w:val="24"/>
        </w:rPr>
        <w:tab/>
      </w:r>
      <w:r w:rsidRPr="00C439E2">
        <w:rPr>
          <w:rFonts w:ascii="Times New Roman" w:hAnsi="Times New Roman"/>
          <w:b/>
          <w:sz w:val="24"/>
          <w:szCs w:val="24"/>
        </w:rPr>
        <w:t>Standards for Development and Review of the IPE</w:t>
      </w:r>
    </w:p>
    <w:p w:rsidR="000C3A67" w:rsidRPr="00404A0A" w:rsidRDefault="000C3A67" w:rsidP="000C3A67">
      <w:pPr>
        <w:pStyle w:val="Heading1"/>
        <w:spacing w:line="240" w:lineRule="auto"/>
        <w:rPr>
          <w:b w:val="0"/>
          <w:szCs w:val="24"/>
        </w:rPr>
      </w:pPr>
    </w:p>
    <w:p w:rsidR="001B4679" w:rsidRDefault="001B4679" w:rsidP="00EC3858">
      <w:pPr>
        <w:ind w:left="1440" w:right="-90"/>
        <w:rPr>
          <w:rFonts w:ascii="Times New Roman" w:hAnsi="Times New Roman"/>
          <w:color w:val="333333"/>
          <w:sz w:val="24"/>
          <w:szCs w:val="24"/>
          <w:shd w:val="clear" w:color="auto" w:fill="FFFFFF"/>
        </w:rPr>
      </w:pPr>
      <w:r w:rsidRPr="00234A08">
        <w:rPr>
          <w:rFonts w:ascii="Times New Roman" w:hAnsi="Times New Roman"/>
          <w:color w:val="333333"/>
          <w:sz w:val="24"/>
          <w:szCs w:val="24"/>
          <w:shd w:val="clear" w:color="auto" w:fill="FFFFFF"/>
        </w:rPr>
        <w:t xml:space="preserve">The </w:t>
      </w:r>
      <w:r w:rsidR="004B5EA0">
        <w:rPr>
          <w:rFonts w:ascii="Times New Roman" w:hAnsi="Times New Roman"/>
          <w:color w:val="333333"/>
          <w:sz w:val="24"/>
          <w:szCs w:val="24"/>
          <w:shd w:val="clear" w:color="auto" w:fill="FFFFFF"/>
        </w:rPr>
        <w:t>I</w:t>
      </w:r>
      <w:r w:rsidRPr="00234A08">
        <w:rPr>
          <w:rFonts w:ascii="Times New Roman" w:hAnsi="Times New Roman"/>
          <w:color w:val="333333"/>
          <w:sz w:val="24"/>
          <w:szCs w:val="24"/>
          <w:shd w:val="clear" w:color="auto" w:fill="FFFFFF"/>
        </w:rPr>
        <w:t xml:space="preserve">ndividualized </w:t>
      </w:r>
      <w:r w:rsidR="004B5EA0">
        <w:rPr>
          <w:rFonts w:ascii="Times New Roman" w:hAnsi="Times New Roman"/>
          <w:color w:val="333333"/>
          <w:sz w:val="24"/>
          <w:szCs w:val="24"/>
          <w:shd w:val="clear" w:color="auto" w:fill="FFFFFF"/>
        </w:rPr>
        <w:t>P</w:t>
      </w:r>
      <w:r w:rsidRPr="00234A08">
        <w:rPr>
          <w:rFonts w:ascii="Times New Roman" w:hAnsi="Times New Roman"/>
          <w:color w:val="333333"/>
          <w:sz w:val="24"/>
          <w:szCs w:val="24"/>
          <w:shd w:val="clear" w:color="auto" w:fill="FFFFFF"/>
        </w:rPr>
        <w:t xml:space="preserve">lan for </w:t>
      </w:r>
      <w:r w:rsidR="004B5EA0">
        <w:rPr>
          <w:rFonts w:ascii="Times New Roman" w:hAnsi="Times New Roman"/>
          <w:color w:val="333333"/>
          <w:sz w:val="24"/>
          <w:szCs w:val="24"/>
          <w:shd w:val="clear" w:color="auto" w:fill="FFFFFF"/>
        </w:rPr>
        <w:t>E</w:t>
      </w:r>
      <w:r w:rsidRPr="00234A08">
        <w:rPr>
          <w:rFonts w:ascii="Times New Roman" w:hAnsi="Times New Roman"/>
          <w:color w:val="333333"/>
          <w:sz w:val="24"/>
          <w:szCs w:val="24"/>
          <w:shd w:val="clear" w:color="auto" w:fill="FFFFFF"/>
        </w:rPr>
        <w:t>mployment must be developed as soon as possible, but not later than 90 days after the date of determination of eligibility, unless the </w:t>
      </w:r>
      <w:r w:rsidR="004B5EA0" w:rsidRPr="002B0FF5">
        <w:rPr>
          <w:rFonts w:ascii="Times New Roman" w:hAnsi="Times New Roman"/>
          <w:sz w:val="24"/>
          <w:szCs w:val="24"/>
          <w:shd w:val="clear" w:color="auto" w:fill="FFFFFF"/>
        </w:rPr>
        <w:t xml:space="preserve">DBVI </w:t>
      </w:r>
      <w:r w:rsidRPr="002B0FF5">
        <w:rPr>
          <w:rFonts w:ascii="Times New Roman" w:hAnsi="Times New Roman"/>
          <w:sz w:val="24"/>
          <w:szCs w:val="24"/>
          <w:shd w:val="clear" w:color="auto" w:fill="FFFFFF"/>
        </w:rPr>
        <w:t>and</w:t>
      </w:r>
      <w:r w:rsidRPr="00234A08">
        <w:rPr>
          <w:rFonts w:ascii="Times New Roman" w:hAnsi="Times New Roman"/>
          <w:color w:val="333333"/>
          <w:sz w:val="24"/>
          <w:szCs w:val="24"/>
          <w:shd w:val="clear" w:color="auto" w:fill="FFFFFF"/>
        </w:rPr>
        <w:t xml:space="preserve"> the eligible individual agree to the extension of that deadline to a specific date by which the individualized plan for employment must be completed.</w:t>
      </w:r>
    </w:p>
    <w:p w:rsidR="000C3A67" w:rsidRPr="00404A0A" w:rsidRDefault="000C3A67" w:rsidP="001B4679">
      <w:pPr>
        <w:pStyle w:val="Heading1"/>
        <w:spacing w:line="240" w:lineRule="auto"/>
        <w:ind w:left="1440" w:right="-270"/>
        <w:rPr>
          <w:szCs w:val="24"/>
        </w:rPr>
      </w:pPr>
    </w:p>
    <w:p w:rsidR="000C3A67" w:rsidRPr="00C439E2" w:rsidRDefault="000C3A67" w:rsidP="000C3A67">
      <w:pPr>
        <w:ind w:firstLine="720"/>
        <w:rPr>
          <w:rFonts w:ascii="Times New Roman" w:hAnsi="Times New Roman"/>
          <w:b/>
          <w:sz w:val="24"/>
          <w:szCs w:val="24"/>
        </w:rPr>
      </w:pPr>
      <w:r w:rsidRPr="00C04497">
        <w:rPr>
          <w:rFonts w:ascii="Times New Roman" w:hAnsi="Times New Roman"/>
          <w:sz w:val="24"/>
          <w:szCs w:val="24"/>
        </w:rPr>
        <w:t>3.</w:t>
      </w:r>
      <w:r w:rsidRPr="00C04497">
        <w:rPr>
          <w:rFonts w:ascii="Times New Roman" w:hAnsi="Times New Roman"/>
          <w:sz w:val="24"/>
          <w:szCs w:val="24"/>
        </w:rPr>
        <w:tab/>
      </w:r>
      <w:r w:rsidRPr="00C439E2">
        <w:rPr>
          <w:rFonts w:ascii="Times New Roman" w:hAnsi="Times New Roman"/>
          <w:b/>
          <w:sz w:val="24"/>
          <w:szCs w:val="24"/>
        </w:rPr>
        <w:t>Options for Developing an I</w:t>
      </w:r>
      <w:r w:rsidR="008D6211" w:rsidRPr="00C439E2">
        <w:rPr>
          <w:rFonts w:ascii="Times New Roman" w:hAnsi="Times New Roman"/>
          <w:b/>
          <w:sz w:val="24"/>
          <w:szCs w:val="24"/>
        </w:rPr>
        <w:t>PE</w:t>
      </w:r>
    </w:p>
    <w:p w:rsidR="000C3A67" w:rsidRPr="00404A0A" w:rsidRDefault="000C3A67" w:rsidP="000C3A67">
      <w:pPr>
        <w:rPr>
          <w:rFonts w:ascii="Times New Roman" w:hAnsi="Times New Roman"/>
          <w:sz w:val="24"/>
          <w:szCs w:val="24"/>
        </w:rPr>
      </w:pPr>
    </w:p>
    <w:p w:rsidR="000C3A67" w:rsidRPr="00404A0A" w:rsidRDefault="000C3A67" w:rsidP="000C3A67">
      <w:pPr>
        <w:ind w:left="1440"/>
        <w:rPr>
          <w:rFonts w:ascii="Times New Roman" w:hAnsi="Times New Roman"/>
          <w:sz w:val="24"/>
          <w:szCs w:val="24"/>
        </w:rPr>
      </w:pPr>
      <w:r w:rsidRPr="00404A0A">
        <w:rPr>
          <w:rFonts w:ascii="Times New Roman" w:hAnsi="Times New Roman"/>
          <w:sz w:val="24"/>
          <w:szCs w:val="24"/>
        </w:rPr>
        <w:t>The eligible individual, and the individual’s representative, will be provided information on the individual’s options for developing the IPE. DBVI will not pay for an agency or a representative to develop an IPE. The options for developing all or part of the IPE include the following:</w:t>
      </w:r>
    </w:p>
    <w:p w:rsidR="000C3A67" w:rsidRPr="00404A0A" w:rsidRDefault="000C3A67" w:rsidP="000C3A67">
      <w:pPr>
        <w:ind w:left="720"/>
        <w:rPr>
          <w:rFonts w:ascii="Times New Roman" w:hAnsi="Times New Roman"/>
          <w:sz w:val="24"/>
          <w:szCs w:val="24"/>
        </w:rPr>
      </w:pPr>
    </w:p>
    <w:p w:rsidR="000C3A67" w:rsidRPr="00404A0A" w:rsidRDefault="000C3A67" w:rsidP="000C3A67">
      <w:pPr>
        <w:numPr>
          <w:ilvl w:val="0"/>
          <w:numId w:val="3"/>
        </w:numPr>
        <w:tabs>
          <w:tab w:val="clear" w:pos="2520"/>
          <w:tab w:val="num" w:pos="2160"/>
        </w:tabs>
        <w:ind w:left="2160" w:hanging="720"/>
        <w:rPr>
          <w:rFonts w:ascii="Times New Roman" w:hAnsi="Times New Roman"/>
          <w:sz w:val="24"/>
          <w:szCs w:val="24"/>
        </w:rPr>
      </w:pPr>
      <w:r w:rsidRPr="00404A0A">
        <w:rPr>
          <w:rFonts w:ascii="Times New Roman" w:hAnsi="Times New Roman"/>
          <w:sz w:val="24"/>
          <w:szCs w:val="24"/>
        </w:rPr>
        <w:t>With assistance from a DBVI VR counselor, to the extent determined to be appropriate by the individual;</w:t>
      </w:r>
    </w:p>
    <w:p w:rsidR="000C3A67" w:rsidRPr="00404A0A" w:rsidRDefault="000C3A67" w:rsidP="000C3A67">
      <w:pPr>
        <w:ind w:left="1440"/>
        <w:rPr>
          <w:rFonts w:ascii="Times New Roman" w:hAnsi="Times New Roman"/>
          <w:sz w:val="24"/>
          <w:szCs w:val="24"/>
        </w:rPr>
      </w:pPr>
    </w:p>
    <w:p w:rsidR="000C3A67" w:rsidRPr="00404A0A" w:rsidRDefault="000C3A67" w:rsidP="000C3A67">
      <w:pPr>
        <w:ind w:left="2160" w:hanging="720"/>
        <w:rPr>
          <w:rFonts w:ascii="Times New Roman" w:hAnsi="Times New Roman"/>
          <w:sz w:val="24"/>
          <w:szCs w:val="24"/>
        </w:rPr>
      </w:pPr>
      <w:r w:rsidRPr="00404A0A">
        <w:rPr>
          <w:rFonts w:ascii="Times New Roman" w:hAnsi="Times New Roman"/>
          <w:sz w:val="24"/>
          <w:szCs w:val="24"/>
        </w:rPr>
        <w:t>B.</w:t>
      </w:r>
      <w:r w:rsidRPr="00404A0A">
        <w:rPr>
          <w:rFonts w:ascii="Times New Roman" w:hAnsi="Times New Roman"/>
          <w:sz w:val="24"/>
          <w:szCs w:val="24"/>
        </w:rPr>
        <w:tab/>
        <w:t>With technical assistance from the DBVI VR Program or other representatives selected by the individual; or</w:t>
      </w:r>
    </w:p>
    <w:p w:rsidR="000C3A67" w:rsidRPr="00404A0A" w:rsidRDefault="000C3A67" w:rsidP="000C3A67">
      <w:pPr>
        <w:ind w:left="2160" w:hanging="720"/>
        <w:rPr>
          <w:rFonts w:ascii="Times New Roman" w:hAnsi="Times New Roman"/>
          <w:sz w:val="24"/>
          <w:szCs w:val="24"/>
        </w:rPr>
      </w:pPr>
    </w:p>
    <w:p w:rsidR="000C3A67" w:rsidRDefault="000C3A67" w:rsidP="000C3A67">
      <w:pPr>
        <w:ind w:left="720" w:firstLine="720"/>
        <w:rPr>
          <w:rFonts w:ascii="Times New Roman" w:hAnsi="Times New Roman"/>
          <w:sz w:val="24"/>
          <w:szCs w:val="24"/>
        </w:rPr>
      </w:pPr>
      <w:r w:rsidRPr="00404A0A">
        <w:rPr>
          <w:rFonts w:ascii="Times New Roman" w:hAnsi="Times New Roman"/>
          <w:sz w:val="24"/>
          <w:szCs w:val="24"/>
        </w:rPr>
        <w:t>C.</w:t>
      </w:r>
      <w:r w:rsidRPr="00404A0A">
        <w:rPr>
          <w:rFonts w:ascii="Times New Roman" w:hAnsi="Times New Roman"/>
          <w:sz w:val="24"/>
          <w:szCs w:val="24"/>
        </w:rPr>
        <w:tab/>
        <w:t>The individual alone without assistance.</w:t>
      </w:r>
    </w:p>
    <w:p w:rsidR="00701EDD" w:rsidRPr="00404A0A" w:rsidRDefault="00701EDD" w:rsidP="000C3A67">
      <w:pPr>
        <w:ind w:left="720" w:firstLine="720"/>
        <w:rPr>
          <w:rFonts w:ascii="Times New Roman" w:hAnsi="Times New Roman"/>
          <w:sz w:val="24"/>
          <w:szCs w:val="24"/>
        </w:rPr>
      </w:pPr>
    </w:p>
    <w:p w:rsidR="000C3A67" w:rsidRPr="00404A0A" w:rsidRDefault="000C3A67" w:rsidP="000C3A67">
      <w:pPr>
        <w:rPr>
          <w:rFonts w:ascii="Times New Roman" w:hAnsi="Times New Roman"/>
          <w:sz w:val="24"/>
          <w:szCs w:val="24"/>
        </w:rPr>
      </w:pPr>
    </w:p>
    <w:p w:rsidR="000C3A67" w:rsidRPr="00C439E2" w:rsidRDefault="000C3A67" w:rsidP="00945EDF">
      <w:pPr>
        <w:keepNext/>
        <w:keepLines/>
        <w:ind w:left="720"/>
        <w:rPr>
          <w:rFonts w:ascii="Times New Roman" w:hAnsi="Times New Roman"/>
          <w:b/>
          <w:sz w:val="24"/>
          <w:szCs w:val="24"/>
        </w:rPr>
      </w:pPr>
      <w:r w:rsidRPr="00C04497">
        <w:rPr>
          <w:rFonts w:ascii="Times New Roman" w:hAnsi="Times New Roman"/>
          <w:sz w:val="24"/>
          <w:szCs w:val="24"/>
        </w:rPr>
        <w:lastRenderedPageBreak/>
        <w:t>4.</w:t>
      </w:r>
      <w:r w:rsidRPr="00C04497">
        <w:rPr>
          <w:rFonts w:ascii="Times New Roman" w:hAnsi="Times New Roman"/>
          <w:sz w:val="24"/>
          <w:szCs w:val="24"/>
        </w:rPr>
        <w:tab/>
      </w:r>
      <w:r w:rsidRPr="00C439E2">
        <w:rPr>
          <w:rFonts w:ascii="Times New Roman" w:hAnsi="Times New Roman"/>
          <w:b/>
          <w:sz w:val="24"/>
          <w:szCs w:val="24"/>
        </w:rPr>
        <w:t xml:space="preserve">Required Components of </w:t>
      </w:r>
      <w:r w:rsidR="008D6211" w:rsidRPr="00C439E2">
        <w:rPr>
          <w:rFonts w:ascii="Times New Roman" w:hAnsi="Times New Roman"/>
          <w:b/>
          <w:sz w:val="24"/>
          <w:szCs w:val="24"/>
        </w:rPr>
        <w:t>an IPE</w:t>
      </w:r>
    </w:p>
    <w:p w:rsidR="000C3A67" w:rsidRPr="00404A0A" w:rsidRDefault="000C3A67" w:rsidP="00945EDF">
      <w:pPr>
        <w:pStyle w:val="BodyTextIndent"/>
        <w:keepNext/>
        <w:keepLines/>
        <w:spacing w:line="240" w:lineRule="auto"/>
        <w:ind w:left="90" w:firstLine="0"/>
        <w:rPr>
          <w:szCs w:val="24"/>
        </w:rPr>
      </w:pPr>
    </w:p>
    <w:p w:rsidR="000C3A67" w:rsidRPr="00404A0A" w:rsidRDefault="000C3A67" w:rsidP="00945EDF">
      <w:pPr>
        <w:pStyle w:val="BodyTextIndent"/>
        <w:keepNext/>
        <w:keepLines/>
        <w:spacing w:line="240" w:lineRule="auto"/>
        <w:ind w:left="1440" w:firstLine="0"/>
        <w:rPr>
          <w:szCs w:val="24"/>
        </w:rPr>
      </w:pPr>
      <w:r w:rsidRPr="00404A0A">
        <w:rPr>
          <w:szCs w:val="24"/>
        </w:rPr>
        <w:t>Regardless of the approach selected by an eligible individual to develop an IPE, the IPE shall include the following:</w:t>
      </w:r>
    </w:p>
    <w:p w:rsidR="000C3A67" w:rsidRPr="00404A0A" w:rsidRDefault="000C3A67" w:rsidP="000C3A67">
      <w:pPr>
        <w:pStyle w:val="BodyTextIndent"/>
        <w:spacing w:line="240" w:lineRule="auto"/>
        <w:rPr>
          <w:szCs w:val="24"/>
        </w:rPr>
      </w:pPr>
    </w:p>
    <w:p w:rsidR="000C3A67" w:rsidRDefault="000C3A67" w:rsidP="00CB2327">
      <w:pPr>
        <w:pStyle w:val="BodyTextIndent"/>
        <w:numPr>
          <w:ilvl w:val="0"/>
          <w:numId w:val="9"/>
        </w:numPr>
        <w:tabs>
          <w:tab w:val="clear" w:pos="2430"/>
          <w:tab w:val="left" w:pos="1440"/>
          <w:tab w:val="left" w:pos="2160"/>
        </w:tabs>
        <w:spacing w:line="240" w:lineRule="auto"/>
        <w:rPr>
          <w:szCs w:val="24"/>
        </w:rPr>
      </w:pPr>
      <w:r w:rsidRPr="00404A0A">
        <w:rPr>
          <w:szCs w:val="24"/>
        </w:rPr>
        <w:t>A specific vocational goal, which must be based on the assessment for determining vocational rehabilitation needs, including the individual’s career interests, and must be in an integrated setting.</w:t>
      </w:r>
    </w:p>
    <w:p w:rsidR="00EC3858" w:rsidRDefault="00EC3858" w:rsidP="00EC3858">
      <w:pPr>
        <w:pStyle w:val="BodyTextIndent"/>
        <w:tabs>
          <w:tab w:val="clear" w:pos="2430"/>
          <w:tab w:val="left" w:pos="1440"/>
          <w:tab w:val="left" w:pos="2160"/>
        </w:tabs>
        <w:spacing w:line="240" w:lineRule="auto"/>
        <w:ind w:left="1440" w:firstLine="0"/>
        <w:rPr>
          <w:szCs w:val="24"/>
        </w:rPr>
      </w:pPr>
    </w:p>
    <w:p w:rsidR="001B4679" w:rsidRPr="00404A0A" w:rsidRDefault="00164F8E" w:rsidP="00EC3858">
      <w:pPr>
        <w:pStyle w:val="BodyTextIndent"/>
        <w:tabs>
          <w:tab w:val="clear" w:pos="2430"/>
          <w:tab w:val="left" w:pos="2160"/>
        </w:tabs>
        <w:spacing w:line="240" w:lineRule="auto"/>
        <w:ind w:left="2160" w:firstLine="0"/>
        <w:rPr>
          <w:szCs w:val="24"/>
        </w:rPr>
      </w:pPr>
      <w:r>
        <w:rPr>
          <w:szCs w:val="24"/>
        </w:rPr>
        <w:t>Students or youth with a disability may use a projected goal.</w:t>
      </w:r>
    </w:p>
    <w:p w:rsidR="000C3A67" w:rsidRPr="00404A0A" w:rsidRDefault="000C3A67" w:rsidP="000C3A67">
      <w:pPr>
        <w:pStyle w:val="BodyTextIndent"/>
        <w:spacing w:line="240" w:lineRule="auto"/>
        <w:ind w:left="0" w:firstLine="0"/>
        <w:rPr>
          <w:szCs w:val="24"/>
        </w:rPr>
      </w:pPr>
    </w:p>
    <w:p w:rsidR="000C3A67" w:rsidRPr="00404A0A" w:rsidRDefault="000C3A67" w:rsidP="000C3A67">
      <w:pPr>
        <w:pStyle w:val="BodyTextIndent2"/>
        <w:spacing w:line="240" w:lineRule="auto"/>
        <w:ind w:left="2160" w:hanging="720"/>
        <w:rPr>
          <w:szCs w:val="24"/>
        </w:rPr>
      </w:pPr>
      <w:r w:rsidRPr="00404A0A">
        <w:rPr>
          <w:szCs w:val="24"/>
        </w:rPr>
        <w:t>B.</w:t>
      </w:r>
      <w:r w:rsidRPr="00404A0A">
        <w:rPr>
          <w:szCs w:val="24"/>
        </w:rPr>
        <w:tab/>
        <w:t>A description of the specific vocational rehabilitation services that are:</w:t>
      </w:r>
    </w:p>
    <w:p w:rsidR="000C3A67" w:rsidRPr="00404A0A" w:rsidRDefault="000C3A67" w:rsidP="000C3A67">
      <w:pPr>
        <w:pStyle w:val="BodyTextIndent2"/>
        <w:spacing w:line="240" w:lineRule="auto"/>
        <w:ind w:left="0" w:firstLine="0"/>
        <w:rPr>
          <w:szCs w:val="24"/>
        </w:rPr>
      </w:pPr>
    </w:p>
    <w:p w:rsidR="000C3A67" w:rsidRPr="00404A0A" w:rsidRDefault="000C3A67" w:rsidP="000C3A67">
      <w:pPr>
        <w:pStyle w:val="BodyTextIndent2"/>
        <w:tabs>
          <w:tab w:val="left" w:pos="450"/>
        </w:tabs>
        <w:spacing w:line="240" w:lineRule="auto"/>
        <w:ind w:left="2880" w:hanging="720"/>
        <w:rPr>
          <w:szCs w:val="24"/>
        </w:rPr>
      </w:pPr>
      <w:r w:rsidRPr="00404A0A">
        <w:rPr>
          <w:szCs w:val="24"/>
        </w:rPr>
        <w:t>(1)</w:t>
      </w:r>
      <w:r w:rsidRPr="00404A0A">
        <w:rPr>
          <w:szCs w:val="24"/>
        </w:rPr>
        <w:tab/>
        <w:t>needed to achieve the vocational goal, including, as appropriate, the provision of assistive technology services and personal assistance services, including training in the management of such services; and</w:t>
      </w:r>
    </w:p>
    <w:p w:rsidR="000C3A67" w:rsidRPr="00404A0A" w:rsidRDefault="000C3A67" w:rsidP="000C3A67">
      <w:pPr>
        <w:pStyle w:val="BodyTextIndent2"/>
        <w:tabs>
          <w:tab w:val="left" w:pos="450"/>
        </w:tabs>
        <w:spacing w:line="240" w:lineRule="auto"/>
        <w:ind w:left="0" w:firstLine="0"/>
        <w:rPr>
          <w:szCs w:val="24"/>
        </w:rPr>
      </w:pPr>
    </w:p>
    <w:p w:rsidR="000C3A67" w:rsidRPr="00404A0A" w:rsidRDefault="000C3A67" w:rsidP="000C3A67">
      <w:pPr>
        <w:pStyle w:val="BodyTextIndent2"/>
        <w:tabs>
          <w:tab w:val="left" w:pos="450"/>
          <w:tab w:val="left" w:pos="2160"/>
        </w:tabs>
        <w:spacing w:line="240" w:lineRule="auto"/>
        <w:ind w:left="2880" w:hanging="2055"/>
        <w:rPr>
          <w:szCs w:val="24"/>
        </w:rPr>
      </w:pPr>
      <w:r w:rsidRPr="00404A0A">
        <w:rPr>
          <w:szCs w:val="24"/>
        </w:rPr>
        <w:tab/>
        <w:t>(2)</w:t>
      </w:r>
      <w:r w:rsidRPr="00404A0A">
        <w:rPr>
          <w:szCs w:val="24"/>
        </w:rPr>
        <w:tab/>
        <w:t>provided in the most integrated setting that is appropriate for the service involved and consistent with the informed choice of the eligible individual; and</w:t>
      </w:r>
    </w:p>
    <w:p w:rsidR="000C3A67" w:rsidRPr="00404A0A" w:rsidRDefault="000C3A67" w:rsidP="000C3A67">
      <w:pPr>
        <w:pStyle w:val="BodyTextIndent2"/>
        <w:tabs>
          <w:tab w:val="left" w:pos="450"/>
        </w:tabs>
        <w:spacing w:line="240" w:lineRule="auto"/>
        <w:ind w:left="0" w:firstLine="0"/>
        <w:rPr>
          <w:szCs w:val="24"/>
        </w:rPr>
      </w:pPr>
    </w:p>
    <w:p w:rsidR="000C3A67" w:rsidRPr="00404A0A" w:rsidRDefault="000C3A67" w:rsidP="000C3A67">
      <w:pPr>
        <w:pStyle w:val="BodyText"/>
        <w:spacing w:line="240" w:lineRule="auto"/>
        <w:ind w:left="2880" w:hanging="720"/>
        <w:rPr>
          <w:szCs w:val="24"/>
          <w:u w:val="none"/>
        </w:rPr>
      </w:pPr>
      <w:r w:rsidRPr="00404A0A">
        <w:rPr>
          <w:szCs w:val="24"/>
          <w:u w:val="none"/>
        </w:rPr>
        <w:t>(3)</w:t>
      </w:r>
      <w:r w:rsidRPr="00404A0A">
        <w:rPr>
          <w:szCs w:val="24"/>
          <w:u w:val="none"/>
        </w:rPr>
        <w:tab/>
      </w:r>
      <w:proofErr w:type="gramStart"/>
      <w:r w:rsidRPr="00404A0A">
        <w:rPr>
          <w:szCs w:val="24"/>
          <w:u w:val="none"/>
        </w:rPr>
        <w:t>timeliness</w:t>
      </w:r>
      <w:proofErr w:type="gramEnd"/>
      <w:r w:rsidRPr="00404A0A">
        <w:rPr>
          <w:szCs w:val="24"/>
          <w:u w:val="none"/>
        </w:rPr>
        <w:t xml:space="preserve"> for the achievement of the employment outcome and for the initiation of the services.</w:t>
      </w:r>
    </w:p>
    <w:p w:rsidR="000C3A67" w:rsidRPr="00404A0A" w:rsidRDefault="000C3A67" w:rsidP="000C3A67">
      <w:pPr>
        <w:pStyle w:val="BodyText"/>
        <w:spacing w:line="240" w:lineRule="auto"/>
        <w:ind w:left="450"/>
        <w:rPr>
          <w:szCs w:val="24"/>
          <w:u w:val="none"/>
        </w:rPr>
      </w:pPr>
    </w:p>
    <w:p w:rsidR="000C3A67" w:rsidRPr="00404A0A" w:rsidRDefault="000C3A67" w:rsidP="000C3A67">
      <w:pPr>
        <w:pStyle w:val="BodyText"/>
        <w:spacing w:line="240" w:lineRule="auto"/>
        <w:ind w:left="2160" w:hanging="720"/>
        <w:rPr>
          <w:szCs w:val="24"/>
          <w:u w:val="none"/>
        </w:rPr>
      </w:pPr>
      <w:r w:rsidRPr="00404A0A">
        <w:rPr>
          <w:szCs w:val="24"/>
          <w:u w:val="none"/>
        </w:rPr>
        <w:t>C.</w:t>
      </w:r>
      <w:r w:rsidRPr="00404A0A">
        <w:rPr>
          <w:szCs w:val="24"/>
          <w:u w:val="none"/>
        </w:rPr>
        <w:tab/>
        <w:t xml:space="preserve">A description of the entity chosen by the individual, or as appropriate, the individual’s representative that will provide the vocational rehabilitation </w:t>
      </w:r>
      <w:proofErr w:type="gramStart"/>
      <w:r w:rsidRPr="00404A0A">
        <w:rPr>
          <w:szCs w:val="24"/>
          <w:u w:val="none"/>
        </w:rPr>
        <w:t>services,</w:t>
      </w:r>
      <w:proofErr w:type="gramEnd"/>
      <w:r w:rsidRPr="00404A0A">
        <w:rPr>
          <w:szCs w:val="24"/>
          <w:u w:val="none"/>
        </w:rPr>
        <w:t xml:space="preserve"> and the methods used to procure such services.</w:t>
      </w:r>
    </w:p>
    <w:p w:rsidR="000C3A67" w:rsidRPr="00404A0A" w:rsidRDefault="000C3A67" w:rsidP="000C3A67">
      <w:pPr>
        <w:pStyle w:val="BodyTextIndent2"/>
        <w:tabs>
          <w:tab w:val="left" w:pos="450"/>
        </w:tabs>
        <w:spacing w:line="240" w:lineRule="auto"/>
        <w:ind w:left="0" w:firstLine="0"/>
        <w:rPr>
          <w:szCs w:val="24"/>
        </w:rPr>
      </w:pPr>
    </w:p>
    <w:p w:rsidR="000C3A67" w:rsidRPr="00404A0A" w:rsidRDefault="000C3A67" w:rsidP="000C3A67">
      <w:pPr>
        <w:pStyle w:val="BodyTextIndent2"/>
        <w:tabs>
          <w:tab w:val="left" w:pos="450"/>
          <w:tab w:val="left" w:pos="1440"/>
        </w:tabs>
        <w:spacing w:line="240" w:lineRule="auto"/>
        <w:ind w:left="2160" w:hanging="720"/>
        <w:rPr>
          <w:szCs w:val="24"/>
        </w:rPr>
      </w:pPr>
      <w:r w:rsidRPr="00404A0A">
        <w:rPr>
          <w:szCs w:val="24"/>
        </w:rPr>
        <w:t>D.</w:t>
      </w:r>
      <w:r w:rsidRPr="00404A0A">
        <w:rPr>
          <w:szCs w:val="24"/>
        </w:rPr>
        <w:tab/>
        <w:t>A description of the criteria to be used to evaluate the progress toward achievement of the employment outcome.</w:t>
      </w:r>
    </w:p>
    <w:p w:rsidR="000C3A67" w:rsidRPr="00404A0A" w:rsidRDefault="000C3A67" w:rsidP="000C3A67">
      <w:pPr>
        <w:pStyle w:val="BodyTextIndent2"/>
        <w:tabs>
          <w:tab w:val="left" w:pos="450"/>
        </w:tabs>
        <w:spacing w:line="240" w:lineRule="auto"/>
        <w:ind w:left="0" w:firstLine="0"/>
        <w:rPr>
          <w:szCs w:val="24"/>
        </w:rPr>
      </w:pPr>
    </w:p>
    <w:p w:rsidR="000C3A67" w:rsidRPr="00404A0A" w:rsidRDefault="000C3A67" w:rsidP="000C3A67">
      <w:pPr>
        <w:pStyle w:val="BodyTextIndent2"/>
        <w:tabs>
          <w:tab w:val="left" w:pos="450"/>
          <w:tab w:val="left" w:pos="1440"/>
          <w:tab w:val="left" w:pos="2160"/>
        </w:tabs>
        <w:spacing w:line="240" w:lineRule="auto"/>
        <w:ind w:left="2160" w:hanging="720"/>
        <w:rPr>
          <w:szCs w:val="24"/>
        </w:rPr>
      </w:pPr>
      <w:r w:rsidRPr="00404A0A">
        <w:rPr>
          <w:szCs w:val="24"/>
        </w:rPr>
        <w:t>E.</w:t>
      </w:r>
      <w:r w:rsidRPr="00404A0A">
        <w:rPr>
          <w:szCs w:val="24"/>
        </w:rPr>
        <w:tab/>
        <w:t>The terms and conditions of the IPE, including, as appropriate, information describing:</w:t>
      </w:r>
    </w:p>
    <w:p w:rsidR="000C3A67" w:rsidRPr="00404A0A" w:rsidRDefault="000C3A67" w:rsidP="000C3A67">
      <w:pPr>
        <w:pStyle w:val="BodyTextIndent2"/>
        <w:tabs>
          <w:tab w:val="left" w:pos="450"/>
        </w:tabs>
        <w:spacing w:line="240" w:lineRule="auto"/>
        <w:ind w:left="0" w:firstLine="0"/>
        <w:rPr>
          <w:szCs w:val="24"/>
        </w:rPr>
      </w:pPr>
    </w:p>
    <w:p w:rsidR="000C3A67" w:rsidRPr="00404A0A" w:rsidRDefault="000C3A67" w:rsidP="000C3A67">
      <w:pPr>
        <w:pStyle w:val="BodyTextIndent2"/>
        <w:tabs>
          <w:tab w:val="left" w:pos="0"/>
          <w:tab w:val="left" w:pos="450"/>
        </w:tabs>
        <w:spacing w:line="240" w:lineRule="auto"/>
        <w:ind w:left="825" w:firstLine="0"/>
        <w:rPr>
          <w:szCs w:val="24"/>
        </w:rPr>
      </w:pPr>
      <w:r w:rsidRPr="00404A0A">
        <w:rPr>
          <w:szCs w:val="24"/>
        </w:rPr>
        <w:tab/>
      </w:r>
      <w:r w:rsidRPr="00404A0A">
        <w:rPr>
          <w:szCs w:val="24"/>
        </w:rPr>
        <w:tab/>
        <w:t>(1)</w:t>
      </w:r>
      <w:r w:rsidRPr="00404A0A">
        <w:rPr>
          <w:szCs w:val="24"/>
        </w:rPr>
        <w:tab/>
      </w:r>
      <w:proofErr w:type="gramStart"/>
      <w:r w:rsidRPr="00404A0A">
        <w:rPr>
          <w:szCs w:val="24"/>
        </w:rPr>
        <w:t>the</w:t>
      </w:r>
      <w:proofErr w:type="gramEnd"/>
      <w:r w:rsidRPr="00404A0A">
        <w:rPr>
          <w:szCs w:val="24"/>
        </w:rPr>
        <w:t xml:space="preserve"> responsibilities of DBVI;</w:t>
      </w:r>
    </w:p>
    <w:p w:rsidR="000C3A67" w:rsidRPr="00404A0A" w:rsidRDefault="000C3A67" w:rsidP="000C3A67">
      <w:pPr>
        <w:pStyle w:val="BodyTextIndent2"/>
        <w:tabs>
          <w:tab w:val="left" w:pos="0"/>
          <w:tab w:val="left" w:pos="450"/>
        </w:tabs>
        <w:spacing w:line="240" w:lineRule="auto"/>
        <w:ind w:left="0" w:firstLine="0"/>
        <w:rPr>
          <w:szCs w:val="24"/>
        </w:rPr>
      </w:pPr>
    </w:p>
    <w:p w:rsidR="000C3A67" w:rsidRPr="00404A0A" w:rsidRDefault="000C3A67" w:rsidP="000C3A67">
      <w:pPr>
        <w:pStyle w:val="BodyTextIndent2"/>
        <w:tabs>
          <w:tab w:val="left" w:pos="0"/>
          <w:tab w:val="left" w:pos="450"/>
        </w:tabs>
        <w:spacing w:line="240" w:lineRule="auto"/>
        <w:ind w:left="2880" w:hanging="720"/>
        <w:rPr>
          <w:szCs w:val="24"/>
        </w:rPr>
      </w:pPr>
      <w:r w:rsidRPr="00404A0A">
        <w:rPr>
          <w:szCs w:val="24"/>
        </w:rPr>
        <w:t>(2)</w:t>
      </w:r>
      <w:r w:rsidRPr="00404A0A">
        <w:rPr>
          <w:szCs w:val="24"/>
        </w:rPr>
        <w:tab/>
      </w:r>
      <w:proofErr w:type="gramStart"/>
      <w:r w:rsidRPr="00404A0A">
        <w:rPr>
          <w:szCs w:val="24"/>
        </w:rPr>
        <w:t>the</w:t>
      </w:r>
      <w:proofErr w:type="gramEnd"/>
      <w:r w:rsidRPr="00404A0A">
        <w:rPr>
          <w:szCs w:val="24"/>
        </w:rPr>
        <w:t xml:space="preserve"> responsibilities that the eligible individual will assume in relation to the vocational goal; and</w:t>
      </w:r>
    </w:p>
    <w:p w:rsidR="000C3A67" w:rsidRPr="00404A0A" w:rsidRDefault="000C3A67" w:rsidP="000C3A67">
      <w:pPr>
        <w:pStyle w:val="BodyTextIndent2"/>
        <w:tabs>
          <w:tab w:val="left" w:pos="0"/>
          <w:tab w:val="left" w:pos="450"/>
        </w:tabs>
        <w:spacing w:line="240" w:lineRule="auto"/>
        <w:ind w:left="0" w:firstLine="0"/>
        <w:rPr>
          <w:szCs w:val="24"/>
        </w:rPr>
      </w:pPr>
    </w:p>
    <w:p w:rsidR="000C3A67" w:rsidRPr="00404A0A" w:rsidRDefault="000C3A67" w:rsidP="000C3A67">
      <w:pPr>
        <w:pStyle w:val="BodyTextIndent2"/>
        <w:tabs>
          <w:tab w:val="left" w:pos="0"/>
          <w:tab w:val="left" w:pos="450"/>
        </w:tabs>
        <w:spacing w:line="240" w:lineRule="auto"/>
        <w:ind w:left="2880" w:hanging="720"/>
        <w:rPr>
          <w:szCs w:val="24"/>
        </w:rPr>
      </w:pPr>
      <w:r w:rsidRPr="00404A0A">
        <w:rPr>
          <w:szCs w:val="24"/>
        </w:rPr>
        <w:t>(3)</w:t>
      </w:r>
      <w:r w:rsidRPr="00404A0A">
        <w:rPr>
          <w:szCs w:val="24"/>
        </w:rPr>
        <w:tab/>
      </w:r>
      <w:proofErr w:type="gramStart"/>
      <w:r w:rsidRPr="00404A0A">
        <w:rPr>
          <w:szCs w:val="24"/>
        </w:rPr>
        <w:t>the</w:t>
      </w:r>
      <w:proofErr w:type="gramEnd"/>
      <w:r w:rsidRPr="00404A0A">
        <w:rPr>
          <w:szCs w:val="24"/>
        </w:rPr>
        <w:t xml:space="preserve"> responsibility of the individual with regard to applying for and securing comparable benefits.</w:t>
      </w:r>
    </w:p>
    <w:p w:rsidR="000C3A67" w:rsidRPr="00404A0A" w:rsidRDefault="000C3A67" w:rsidP="000C3A67">
      <w:pPr>
        <w:pStyle w:val="BodyTextIndent2"/>
        <w:tabs>
          <w:tab w:val="left" w:pos="0"/>
          <w:tab w:val="left" w:pos="450"/>
        </w:tabs>
        <w:spacing w:line="240" w:lineRule="auto"/>
        <w:ind w:left="0" w:firstLine="0"/>
        <w:rPr>
          <w:szCs w:val="24"/>
        </w:rPr>
      </w:pPr>
    </w:p>
    <w:p w:rsidR="000C3A67" w:rsidRPr="00404A0A" w:rsidRDefault="000C3A67" w:rsidP="000C3A67">
      <w:pPr>
        <w:pStyle w:val="BodyTextIndent2"/>
        <w:tabs>
          <w:tab w:val="left" w:pos="0"/>
          <w:tab w:val="left" w:pos="450"/>
        </w:tabs>
        <w:spacing w:line="240" w:lineRule="auto"/>
        <w:ind w:left="2160" w:hanging="720"/>
        <w:rPr>
          <w:szCs w:val="24"/>
        </w:rPr>
      </w:pPr>
      <w:r w:rsidRPr="00404A0A">
        <w:rPr>
          <w:szCs w:val="24"/>
        </w:rPr>
        <w:t>F.</w:t>
      </w:r>
      <w:r w:rsidRPr="00404A0A">
        <w:rPr>
          <w:szCs w:val="24"/>
        </w:rPr>
        <w:tab/>
        <w:t>For individuals for whom an employment outcome in a supported employment setting has been determined to be appropriate, information identifying:</w:t>
      </w:r>
    </w:p>
    <w:p w:rsidR="000C3A67" w:rsidRPr="00404A0A" w:rsidRDefault="000C3A67" w:rsidP="000C3A67">
      <w:pPr>
        <w:pStyle w:val="BodyTextIndent2"/>
        <w:tabs>
          <w:tab w:val="left" w:pos="0"/>
          <w:tab w:val="left" w:pos="450"/>
        </w:tabs>
        <w:spacing w:line="240" w:lineRule="auto"/>
        <w:rPr>
          <w:szCs w:val="24"/>
        </w:rPr>
      </w:pPr>
    </w:p>
    <w:p w:rsidR="000C3A67" w:rsidRPr="00404A0A" w:rsidRDefault="000C3A67" w:rsidP="00C439E2">
      <w:pPr>
        <w:pStyle w:val="BodyTextIndent2"/>
        <w:spacing w:line="240" w:lineRule="auto"/>
        <w:ind w:left="2880" w:right="-177" w:hanging="720"/>
        <w:rPr>
          <w:szCs w:val="24"/>
        </w:rPr>
      </w:pPr>
      <w:r w:rsidRPr="00404A0A">
        <w:rPr>
          <w:szCs w:val="24"/>
        </w:rPr>
        <w:t>(1)</w:t>
      </w:r>
      <w:r w:rsidRPr="00404A0A">
        <w:rPr>
          <w:szCs w:val="24"/>
        </w:rPr>
        <w:tab/>
      </w:r>
      <w:proofErr w:type="gramStart"/>
      <w:r w:rsidRPr="00404A0A">
        <w:rPr>
          <w:szCs w:val="24"/>
        </w:rPr>
        <w:t>the</w:t>
      </w:r>
      <w:proofErr w:type="gramEnd"/>
      <w:r w:rsidRPr="00404A0A">
        <w:rPr>
          <w:szCs w:val="24"/>
        </w:rPr>
        <w:t xml:space="preserve"> extended services needed by the eligible individual after closure;</w:t>
      </w:r>
    </w:p>
    <w:p w:rsidR="000C3A67" w:rsidRPr="00404A0A" w:rsidRDefault="000C3A67" w:rsidP="000C3A67">
      <w:pPr>
        <w:pStyle w:val="BodyTextIndent2"/>
        <w:tabs>
          <w:tab w:val="left" w:pos="0"/>
          <w:tab w:val="left" w:pos="450"/>
        </w:tabs>
        <w:spacing w:line="240" w:lineRule="auto"/>
        <w:ind w:left="720" w:firstLine="0"/>
        <w:rPr>
          <w:szCs w:val="24"/>
        </w:rPr>
      </w:pPr>
    </w:p>
    <w:p w:rsidR="000C3A67" w:rsidRPr="00404A0A" w:rsidRDefault="000C3A67" w:rsidP="00C439E2">
      <w:pPr>
        <w:pStyle w:val="BodyTextIndent2"/>
        <w:tabs>
          <w:tab w:val="left" w:pos="0"/>
          <w:tab w:val="left" w:pos="2160"/>
        </w:tabs>
        <w:spacing w:line="240" w:lineRule="auto"/>
        <w:ind w:left="2880" w:right="-177" w:hanging="2970"/>
        <w:rPr>
          <w:szCs w:val="24"/>
        </w:rPr>
      </w:pPr>
      <w:r w:rsidRPr="00404A0A">
        <w:rPr>
          <w:szCs w:val="24"/>
        </w:rPr>
        <w:tab/>
      </w:r>
      <w:r w:rsidRPr="00404A0A">
        <w:rPr>
          <w:szCs w:val="24"/>
        </w:rPr>
        <w:tab/>
        <w:t>(2)</w:t>
      </w:r>
      <w:r w:rsidRPr="00404A0A">
        <w:rPr>
          <w:szCs w:val="24"/>
        </w:rPr>
        <w:tab/>
        <w:t>the source of extended services or, to the extent that the source of extended services cannot be identified at the time of the development of the IPE, a description of the basis for concluding that there is a reasonable expectation that such source will become available.</w:t>
      </w:r>
    </w:p>
    <w:p w:rsidR="000C3A67" w:rsidRPr="00404A0A" w:rsidRDefault="000C3A67" w:rsidP="000C3A67">
      <w:pPr>
        <w:pStyle w:val="BodyTextIndent2"/>
        <w:tabs>
          <w:tab w:val="left" w:pos="0"/>
          <w:tab w:val="left" w:pos="450"/>
        </w:tabs>
        <w:spacing w:line="240" w:lineRule="auto"/>
        <w:rPr>
          <w:szCs w:val="24"/>
        </w:rPr>
      </w:pPr>
    </w:p>
    <w:p w:rsidR="000C3A67" w:rsidRPr="00404A0A" w:rsidRDefault="000C3A67" w:rsidP="000C3A67">
      <w:pPr>
        <w:pStyle w:val="BodyTextIndent2"/>
        <w:tabs>
          <w:tab w:val="left" w:pos="0"/>
          <w:tab w:val="left" w:pos="1440"/>
        </w:tabs>
        <w:spacing w:line="240" w:lineRule="auto"/>
        <w:ind w:left="2160" w:hanging="1710"/>
        <w:rPr>
          <w:szCs w:val="24"/>
        </w:rPr>
      </w:pPr>
      <w:r w:rsidRPr="00404A0A">
        <w:rPr>
          <w:szCs w:val="24"/>
        </w:rPr>
        <w:tab/>
        <w:t>G.</w:t>
      </w:r>
      <w:r w:rsidRPr="00404A0A">
        <w:rPr>
          <w:szCs w:val="24"/>
        </w:rPr>
        <w:tab/>
        <w:t>If determined to be necessary, a statement of projected need for post-employment services.</w:t>
      </w:r>
    </w:p>
    <w:p w:rsidR="000C3A67" w:rsidRPr="00404A0A" w:rsidRDefault="000C3A67" w:rsidP="000C3A67">
      <w:pPr>
        <w:pStyle w:val="BodyTextIndent2"/>
        <w:tabs>
          <w:tab w:val="left" w:pos="0"/>
          <w:tab w:val="left" w:pos="450"/>
        </w:tabs>
        <w:spacing w:line="240" w:lineRule="auto"/>
        <w:ind w:left="450" w:firstLine="0"/>
        <w:rPr>
          <w:szCs w:val="24"/>
        </w:rPr>
      </w:pPr>
    </w:p>
    <w:p w:rsidR="000C3A67" w:rsidRPr="00404A0A" w:rsidRDefault="000C3A67" w:rsidP="000C3A67">
      <w:pPr>
        <w:pStyle w:val="BodyTextIndent2"/>
        <w:tabs>
          <w:tab w:val="left" w:pos="450"/>
          <w:tab w:val="left" w:pos="1440"/>
        </w:tabs>
        <w:spacing w:line="240" w:lineRule="auto"/>
        <w:ind w:left="2160" w:hanging="1710"/>
        <w:rPr>
          <w:szCs w:val="24"/>
        </w:rPr>
      </w:pPr>
      <w:r w:rsidRPr="00404A0A">
        <w:rPr>
          <w:szCs w:val="24"/>
        </w:rPr>
        <w:tab/>
        <w:t>H.</w:t>
      </w:r>
      <w:r w:rsidRPr="00404A0A">
        <w:rPr>
          <w:szCs w:val="24"/>
        </w:rPr>
        <w:tab/>
        <w:t>An assurance that the eligible individual with disabilities has been informed of his/her rights and the means by which the individual may express and seek remedy for any dissatisfaction, including the opportunity for a review of the rehabilitation determination, as described in this chapter; and assurance that the eligible individual with disabilities has been provided a detailed explanation of the availability of the resources within the Client Assistance Program.</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0C3A67" w:rsidRPr="00404A0A" w:rsidRDefault="000C3A67" w:rsidP="00C04497">
      <w:pPr>
        <w:tabs>
          <w:tab w:val="left" w:pos="720"/>
          <w:tab w:val="left" w:pos="1440"/>
          <w:tab w:val="left" w:pos="2160"/>
          <w:tab w:val="left" w:pos="2880"/>
          <w:tab w:val="left" w:pos="3600"/>
          <w:tab w:val="left" w:pos="4320"/>
          <w:tab w:val="left" w:pos="5040"/>
          <w:tab w:val="left" w:pos="5760"/>
          <w:tab w:val="left" w:pos="6480"/>
        </w:tabs>
        <w:ind w:left="1440" w:right="197" w:hanging="1440"/>
        <w:rPr>
          <w:rFonts w:ascii="Times New Roman" w:hAnsi="Times New Roman"/>
          <w:b/>
          <w:sz w:val="24"/>
          <w:szCs w:val="24"/>
        </w:rPr>
      </w:pPr>
      <w:r w:rsidRPr="00404A0A">
        <w:rPr>
          <w:rFonts w:ascii="Times New Roman" w:hAnsi="Times New Roman"/>
          <w:b/>
          <w:sz w:val="24"/>
          <w:szCs w:val="24"/>
        </w:rPr>
        <w:t>SECTION 8:</w:t>
      </w:r>
      <w:r w:rsidRPr="00404A0A">
        <w:rPr>
          <w:rFonts w:ascii="Times New Roman" w:hAnsi="Times New Roman"/>
          <w:b/>
          <w:sz w:val="24"/>
          <w:szCs w:val="24"/>
        </w:rPr>
        <w:tab/>
        <w:t xml:space="preserve">COMPARABLE SERVICES AND BENEFITS AND PARTICIPATION BY INDIVIDUALS WITH </w:t>
      </w:r>
      <w:r w:rsidR="00B70D1E" w:rsidRPr="00404A0A">
        <w:rPr>
          <w:rFonts w:ascii="Times New Roman" w:hAnsi="Times New Roman"/>
          <w:b/>
          <w:sz w:val="24"/>
          <w:szCs w:val="24"/>
        </w:rPr>
        <w:t xml:space="preserve">VISUAL IMPAIRMENT </w:t>
      </w:r>
      <w:r w:rsidRPr="00404A0A">
        <w:rPr>
          <w:rFonts w:ascii="Times New Roman" w:hAnsi="Times New Roman"/>
          <w:b/>
          <w:sz w:val="24"/>
          <w:szCs w:val="24"/>
        </w:rPr>
        <w:t>IN THE COST OF VR SERVICES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pStyle w:val="BodyTextIndent3"/>
        <w:tabs>
          <w:tab w:val="clear" w:pos="990"/>
          <w:tab w:val="left" w:pos="720"/>
          <w:tab w:val="left" w:pos="1440"/>
          <w:tab w:val="left" w:pos="2160"/>
          <w:tab w:val="left" w:pos="2880"/>
          <w:tab w:val="left" w:pos="3600"/>
          <w:tab w:val="left" w:pos="4320"/>
          <w:tab w:val="left" w:pos="5040"/>
          <w:tab w:val="left" w:pos="5760"/>
          <w:tab w:val="left" w:pos="6480"/>
        </w:tabs>
        <w:ind w:left="1440" w:hanging="720"/>
        <w:rPr>
          <w:rFonts w:ascii="Times New Roman" w:hAnsi="Times New Roman" w:cs="Times New Roman"/>
          <w:szCs w:val="24"/>
        </w:rPr>
      </w:pPr>
      <w:r w:rsidRPr="00404A0A">
        <w:rPr>
          <w:rFonts w:ascii="Times New Roman" w:hAnsi="Times New Roman" w:cs="Times New Roman"/>
          <w:szCs w:val="24"/>
        </w:rPr>
        <w:t>1.</w:t>
      </w:r>
      <w:r w:rsidRPr="00404A0A">
        <w:rPr>
          <w:rFonts w:ascii="Times New Roman" w:hAnsi="Times New Roman" w:cs="Times New Roman"/>
          <w:szCs w:val="24"/>
        </w:rPr>
        <w:tab/>
      </w:r>
      <w:r w:rsidR="00701EDD">
        <w:rPr>
          <w:rFonts w:ascii="Times New Roman" w:hAnsi="Times New Roman" w:cs="Times New Roman"/>
          <w:szCs w:val="24"/>
        </w:rPr>
        <w:t xml:space="preserve">If an </w:t>
      </w:r>
      <w:r w:rsidRPr="0094350E">
        <w:rPr>
          <w:rFonts w:ascii="Times New Roman" w:hAnsi="Times New Roman" w:cs="Times New Roman"/>
          <w:szCs w:val="24"/>
        </w:rPr>
        <w:t>eligible individual wishes to financially participate in a service consistent with the IPE, it shall be documented in the IPE.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sz w:val="24"/>
          <w:szCs w:val="24"/>
        </w:rPr>
      </w:pPr>
    </w:p>
    <w:p w:rsidR="000C3A67" w:rsidRPr="00404A0A" w:rsidRDefault="000C3A67" w:rsidP="00EC3858">
      <w:pPr>
        <w:pStyle w:val="BodyTextIndent3"/>
        <w:tabs>
          <w:tab w:val="clear" w:pos="990"/>
          <w:tab w:val="left" w:pos="720"/>
          <w:tab w:val="left" w:pos="1440"/>
          <w:tab w:val="left" w:pos="2160"/>
          <w:tab w:val="left" w:pos="2880"/>
          <w:tab w:val="left" w:pos="3600"/>
          <w:tab w:val="left" w:pos="4320"/>
          <w:tab w:val="left" w:pos="5040"/>
          <w:tab w:val="left" w:pos="5760"/>
          <w:tab w:val="left" w:pos="6480"/>
        </w:tabs>
        <w:ind w:left="1440" w:right="90" w:hanging="720"/>
        <w:rPr>
          <w:rFonts w:ascii="Times New Roman" w:hAnsi="Times New Roman" w:cs="Times New Roman"/>
          <w:szCs w:val="24"/>
        </w:rPr>
      </w:pPr>
      <w:r w:rsidRPr="00404A0A">
        <w:rPr>
          <w:rFonts w:ascii="Times New Roman" w:hAnsi="Times New Roman" w:cs="Times New Roman"/>
          <w:szCs w:val="24"/>
        </w:rPr>
        <w:t>2.</w:t>
      </w:r>
      <w:r w:rsidRPr="00404A0A">
        <w:rPr>
          <w:rFonts w:ascii="Times New Roman" w:hAnsi="Times New Roman" w:cs="Times New Roman"/>
          <w:szCs w:val="24"/>
        </w:rPr>
        <w:tab/>
        <w:t>If comparable services and benefits are available to the eligible individual, they must be utilized to meet, in whole or part, the cost of vocational rehabilitation services. If comparable services or benefits exist under any other program, but are not available to the individual at the time needed to satisfy the rehabilitation objectives in the individual’s IPE, DBVI shall provide vocational rehabilitation services until those comparable services and benefits become available. The utilization of comparable services and benefits do not apply in the following situations: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w:t>
      </w:r>
      <w:r w:rsidRPr="00404A0A">
        <w:rPr>
          <w:rFonts w:ascii="Times New Roman" w:hAnsi="Times New Roman"/>
          <w:sz w:val="24"/>
          <w:szCs w:val="24"/>
        </w:rPr>
        <w:tab/>
        <w:t xml:space="preserve">if the determination of the availability would delay the provision of vocational rehabilitation to any eligible individual with </w:t>
      </w:r>
      <w:r w:rsidR="00A5233A" w:rsidRPr="00404A0A">
        <w:rPr>
          <w:rFonts w:ascii="Times New Roman" w:hAnsi="Times New Roman"/>
          <w:sz w:val="24"/>
          <w:szCs w:val="24"/>
        </w:rPr>
        <w:t xml:space="preserve">visual impairment </w:t>
      </w:r>
      <w:r w:rsidRPr="00404A0A">
        <w:rPr>
          <w:rFonts w:ascii="Times New Roman" w:hAnsi="Times New Roman"/>
          <w:sz w:val="24"/>
          <w:szCs w:val="24"/>
        </w:rPr>
        <w:t>who is at extreme medical risk, based upon medical evidence provided by an appropriate qualified medical professional; or</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B.</w:t>
      </w:r>
      <w:r w:rsidRPr="00404A0A">
        <w:rPr>
          <w:rFonts w:ascii="Times New Roman" w:hAnsi="Times New Roman"/>
          <w:sz w:val="24"/>
          <w:szCs w:val="24"/>
        </w:rPr>
        <w:tab/>
        <w:t>if an immediate job placement would be lost due to a delay in the provision of comparable benefits.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3.</w:t>
      </w:r>
      <w:r w:rsidRPr="00404A0A">
        <w:rPr>
          <w:rFonts w:ascii="Times New Roman" w:hAnsi="Times New Roman"/>
          <w:sz w:val="24"/>
          <w:szCs w:val="24"/>
        </w:rPr>
        <w:tab/>
        <w:t>The following categories of service are exempt from a determination of the availability of comparable services and benefits: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w:t>
      </w:r>
      <w:r w:rsidRPr="00404A0A">
        <w:rPr>
          <w:rFonts w:ascii="Times New Roman" w:hAnsi="Times New Roman"/>
          <w:sz w:val="24"/>
          <w:szCs w:val="24"/>
        </w:rPr>
        <w:tab/>
        <w:t>assessment for determining eligibility, priority for services, and vocational rehabilitation needs;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B.</w:t>
      </w:r>
      <w:r w:rsidRPr="00404A0A">
        <w:rPr>
          <w:rFonts w:ascii="Times New Roman" w:hAnsi="Times New Roman"/>
          <w:sz w:val="24"/>
          <w:szCs w:val="24"/>
        </w:rPr>
        <w:tab/>
        <w:t>vocational rehabilitation counseling, guidance, and referral services;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C.</w:t>
      </w:r>
      <w:r w:rsidRPr="00404A0A">
        <w:rPr>
          <w:rFonts w:ascii="Times New Roman" w:hAnsi="Times New Roman"/>
          <w:sz w:val="24"/>
          <w:szCs w:val="24"/>
        </w:rPr>
        <w:tab/>
      </w:r>
      <w:r w:rsidR="00554E66">
        <w:rPr>
          <w:rFonts w:ascii="Times New Roman" w:hAnsi="Times New Roman"/>
          <w:sz w:val="24"/>
          <w:szCs w:val="24"/>
        </w:rPr>
        <w:t xml:space="preserve">Non-restricted </w:t>
      </w:r>
      <w:r w:rsidRPr="0094350E">
        <w:rPr>
          <w:rFonts w:ascii="Times New Roman" w:hAnsi="Times New Roman"/>
          <w:sz w:val="24"/>
          <w:szCs w:val="24"/>
        </w:rPr>
        <w:t>awards and scholarships based on merit</w:t>
      </w:r>
      <w:r w:rsidR="00554E66">
        <w:rPr>
          <w:rFonts w:ascii="Times New Roman" w:hAnsi="Times New Roman"/>
          <w:sz w:val="24"/>
          <w:szCs w:val="24"/>
        </w:rPr>
        <w:t xml:space="preserve"> from civic, professional or social organizations</w:t>
      </w:r>
      <w:r w:rsidRPr="0094350E">
        <w:rPr>
          <w:rFonts w:ascii="Times New Roman" w:hAnsi="Times New Roman"/>
          <w:sz w:val="24"/>
          <w:szCs w:val="24"/>
        </w:rPr>
        <w:t>;</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2B0FF5" w:rsidRDefault="000C3A67" w:rsidP="00712165">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D.</w:t>
      </w:r>
      <w:r w:rsidRPr="00404A0A">
        <w:rPr>
          <w:rFonts w:ascii="Times New Roman" w:hAnsi="Times New Roman"/>
          <w:sz w:val="24"/>
          <w:szCs w:val="24"/>
        </w:rPr>
        <w:tab/>
        <w:t>rehabilitation technology services;</w:t>
      </w:r>
      <w:r w:rsidR="00712165">
        <w:rPr>
          <w:rFonts w:ascii="Times New Roman" w:hAnsi="Times New Roman"/>
          <w:sz w:val="24"/>
          <w:szCs w:val="24"/>
        </w:rPr>
        <w:t xml:space="preserve"> </w:t>
      </w:r>
      <w:r w:rsidR="00712165" w:rsidRPr="002641AB">
        <w:rPr>
          <w:rFonts w:ascii="Times New Roman" w:hAnsi="Times New Roman"/>
          <w:sz w:val="24"/>
          <w:szCs w:val="24"/>
        </w:rPr>
        <w:t xml:space="preserve">including </w:t>
      </w:r>
      <w:bookmarkStart w:id="3" w:name="_Hlk524078915"/>
      <w:r w:rsidR="00712165" w:rsidRPr="002641AB">
        <w:rPr>
          <w:rFonts w:ascii="Times New Roman" w:hAnsi="Times New Roman"/>
          <w:sz w:val="24"/>
          <w:szCs w:val="24"/>
        </w:rPr>
        <w:t>telecommunications, sensory and other technological aids and devices</w:t>
      </w:r>
      <w:r w:rsidR="00712165" w:rsidRPr="00404A0A">
        <w:rPr>
          <w:rFonts w:ascii="Times New Roman" w:hAnsi="Times New Roman"/>
          <w:sz w:val="24"/>
          <w:szCs w:val="24"/>
        </w:rPr>
        <w:t>;</w:t>
      </w:r>
      <w:bookmarkEnd w:id="3"/>
    </w:p>
    <w:p w:rsidR="002B0FF5" w:rsidRDefault="002B0FF5" w:rsidP="00712165">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p>
    <w:p w:rsidR="000C3A67" w:rsidRPr="00404A0A" w:rsidRDefault="002B0FF5" w:rsidP="00712165">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C3A67" w:rsidRPr="00404A0A">
        <w:rPr>
          <w:rFonts w:ascii="Times New Roman" w:hAnsi="Times New Roman"/>
          <w:sz w:val="24"/>
          <w:szCs w:val="24"/>
        </w:rPr>
        <w:t>E.</w:t>
      </w:r>
      <w:r w:rsidR="000C3A67" w:rsidRPr="00404A0A">
        <w:rPr>
          <w:rFonts w:ascii="Times New Roman" w:hAnsi="Times New Roman"/>
          <w:sz w:val="24"/>
          <w:szCs w:val="24"/>
        </w:rPr>
        <w:tab/>
      </w:r>
      <w:r w:rsidR="00712165" w:rsidRPr="00712165">
        <w:rPr>
          <w:rFonts w:ascii="Times New Roman" w:hAnsi="Times New Roman"/>
          <w:sz w:val="24"/>
          <w:szCs w:val="24"/>
        </w:rPr>
        <w:t xml:space="preserve"> </w:t>
      </w:r>
      <w:r w:rsidR="00712165">
        <w:rPr>
          <w:rFonts w:ascii="Times New Roman" w:hAnsi="Times New Roman"/>
          <w:sz w:val="24"/>
          <w:szCs w:val="24"/>
        </w:rPr>
        <w:t xml:space="preserve">job-related services, </w:t>
      </w:r>
      <w:bookmarkStart w:id="4" w:name="_Hlk524079061"/>
      <w:r w:rsidR="00712165">
        <w:rPr>
          <w:rFonts w:ascii="Times New Roman" w:hAnsi="Times New Roman"/>
          <w:sz w:val="24"/>
          <w:szCs w:val="24"/>
        </w:rPr>
        <w:t xml:space="preserve">including job search and </w:t>
      </w:r>
      <w:r w:rsidR="00712165" w:rsidRPr="00404A0A">
        <w:rPr>
          <w:rFonts w:ascii="Times New Roman" w:hAnsi="Times New Roman"/>
          <w:sz w:val="24"/>
          <w:szCs w:val="24"/>
        </w:rPr>
        <w:t>placement services;</w:t>
      </w:r>
      <w:r w:rsidR="00712165" w:rsidRPr="002641AB">
        <w:rPr>
          <w:rFonts w:ascii="Times New Roman" w:hAnsi="Times New Roman"/>
          <w:sz w:val="22"/>
        </w:rPr>
        <w:t xml:space="preserve"> </w:t>
      </w:r>
      <w:r w:rsidR="00712165" w:rsidRPr="002641AB">
        <w:rPr>
          <w:rFonts w:ascii="Times New Roman" w:hAnsi="Times New Roman"/>
          <w:sz w:val="24"/>
          <w:szCs w:val="24"/>
        </w:rPr>
        <w:t>job retention services, follow-up services and follow-along services;</w:t>
      </w:r>
    </w:p>
    <w:bookmarkEnd w:id="4"/>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r>
      <w:proofErr w:type="gramStart"/>
      <w:r w:rsidRPr="00404A0A">
        <w:rPr>
          <w:rFonts w:ascii="Times New Roman" w:hAnsi="Times New Roman"/>
          <w:sz w:val="24"/>
          <w:szCs w:val="24"/>
        </w:rPr>
        <w:t>F.</w:t>
      </w:r>
      <w:r w:rsidRPr="00404A0A">
        <w:rPr>
          <w:rFonts w:ascii="Times New Roman" w:hAnsi="Times New Roman"/>
          <w:sz w:val="24"/>
          <w:szCs w:val="24"/>
        </w:rPr>
        <w:tab/>
        <w:t>post-employment services that would be included under (A) - (E) above.</w:t>
      </w:r>
      <w:proofErr w:type="gramEnd"/>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9B0419">
      <w:pPr>
        <w:tabs>
          <w:tab w:val="left" w:pos="1440"/>
          <w:tab w:val="left" w:pos="2160"/>
          <w:tab w:val="left" w:pos="2880"/>
          <w:tab w:val="left" w:pos="3600"/>
          <w:tab w:val="left" w:pos="4320"/>
          <w:tab w:val="left" w:pos="5040"/>
          <w:tab w:val="left" w:pos="5760"/>
          <w:tab w:val="left" w:pos="6480"/>
        </w:tabs>
        <w:ind w:left="2160" w:hanging="2160"/>
        <w:rPr>
          <w:rFonts w:ascii="Times New Roman" w:hAnsi="Times New Roman"/>
          <w:b/>
          <w:sz w:val="24"/>
          <w:szCs w:val="24"/>
        </w:rPr>
      </w:pPr>
      <w:r w:rsidRPr="00404A0A">
        <w:rPr>
          <w:rFonts w:ascii="Times New Roman" w:hAnsi="Times New Roman"/>
          <w:b/>
          <w:sz w:val="24"/>
          <w:szCs w:val="24"/>
        </w:rPr>
        <w:t>SECTION 9:</w:t>
      </w:r>
      <w:r w:rsidRPr="00404A0A">
        <w:rPr>
          <w:rFonts w:ascii="Times New Roman" w:hAnsi="Times New Roman"/>
          <w:b/>
          <w:sz w:val="24"/>
          <w:szCs w:val="24"/>
        </w:rPr>
        <w:tab/>
        <w:t>VOCATIONAL REHABILITATION SERVICES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r w:rsidRPr="00404A0A">
        <w:rPr>
          <w:rFonts w:ascii="Times New Roman" w:hAnsi="Times New Roman"/>
          <w:sz w:val="24"/>
          <w:szCs w:val="24"/>
        </w:rPr>
        <w:tab/>
        <w:t>DBVI VR will provide, as appropriate to the vocational rehabilitation needs of each eligible individual and consistent with each individual’s informed choice, any goods or services determined necessary for the individual to achieve an employment outcome. Services that are of sufficient quality will be provided as cost effectively as possible to meet the individual’s needs. Services include, but are not limited to:</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1.</w:t>
      </w:r>
      <w:r w:rsidRPr="00404A0A">
        <w:rPr>
          <w:rFonts w:ascii="Times New Roman" w:hAnsi="Times New Roman"/>
          <w:sz w:val="24"/>
          <w:szCs w:val="24"/>
        </w:rPr>
        <w:tab/>
        <w:t xml:space="preserve">An </w:t>
      </w:r>
      <w:r w:rsidRPr="00C36290">
        <w:rPr>
          <w:rFonts w:ascii="Times New Roman" w:hAnsi="Times New Roman"/>
          <w:sz w:val="24"/>
          <w:szCs w:val="24"/>
        </w:rPr>
        <w:t>assessment</w:t>
      </w:r>
      <w:r w:rsidRPr="00404A0A">
        <w:rPr>
          <w:rFonts w:ascii="Times New Roman" w:hAnsi="Times New Roman"/>
          <w:sz w:val="24"/>
          <w:szCs w:val="24"/>
        </w:rPr>
        <w:t xml:space="preserve"> for determining eligibility, priority for services and for determining vocational rehabilitation needs.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2.</w:t>
      </w:r>
      <w:r w:rsidRPr="00404A0A">
        <w:rPr>
          <w:rFonts w:ascii="Times New Roman" w:hAnsi="Times New Roman"/>
          <w:sz w:val="24"/>
          <w:szCs w:val="24"/>
        </w:rPr>
        <w:tab/>
        <w:t xml:space="preserve">Vocational rehabilitation counseling, guidance, and job-related services, including job search and placement assistance, </w:t>
      </w:r>
      <w:r w:rsidR="00712165">
        <w:rPr>
          <w:rFonts w:ascii="Times New Roman" w:hAnsi="Times New Roman"/>
          <w:sz w:val="24"/>
          <w:szCs w:val="24"/>
        </w:rPr>
        <w:t xml:space="preserve">customized employment, </w:t>
      </w:r>
      <w:r w:rsidRPr="00404A0A">
        <w:rPr>
          <w:rFonts w:ascii="Times New Roman" w:hAnsi="Times New Roman"/>
          <w:sz w:val="24"/>
          <w:szCs w:val="24"/>
        </w:rPr>
        <w:t>job coaching, job retention services, follow-up services and follow-along services.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3.</w:t>
      </w:r>
      <w:r w:rsidRPr="00404A0A">
        <w:rPr>
          <w:rFonts w:ascii="Times New Roman" w:hAnsi="Times New Roman"/>
          <w:sz w:val="24"/>
          <w:szCs w:val="24"/>
        </w:rPr>
        <w:tab/>
        <w:t>Referral and other services necessary to help applicants and eligible individuals secure needed services from other agencies and to advise those individuals about the Client Assistance Program.</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ED66EF">
      <w:pPr>
        <w:tabs>
          <w:tab w:val="left" w:pos="72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4.</w:t>
      </w:r>
      <w:r w:rsidRPr="00404A0A">
        <w:rPr>
          <w:rFonts w:ascii="Times New Roman" w:hAnsi="Times New Roman"/>
          <w:sz w:val="24"/>
          <w:szCs w:val="24"/>
        </w:rPr>
        <w:tab/>
        <w:t>Physical and mental restoration services necessary to correct or to substantially modify a physical or mental condition of an individual that is stable or slowly progressive.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AC4175" w:rsidRDefault="000C3A67" w:rsidP="009B0419">
      <w:pPr>
        <w:tabs>
          <w:tab w:val="left" w:pos="720"/>
          <w:tab w:val="left" w:pos="1440"/>
          <w:tab w:val="left" w:pos="2880"/>
          <w:tab w:val="left" w:pos="3600"/>
          <w:tab w:val="left" w:pos="4320"/>
          <w:tab w:val="left" w:pos="5040"/>
          <w:tab w:val="left" w:pos="5760"/>
          <w:tab w:val="left" w:pos="6480"/>
        </w:tabs>
        <w:ind w:left="1440" w:hanging="1440"/>
        <w:rPr>
          <w:rFonts w:ascii="Times New Roman" w:hAnsi="Times New Roman"/>
          <w:b/>
          <w:sz w:val="24"/>
          <w:szCs w:val="24"/>
        </w:rPr>
      </w:pPr>
      <w:r w:rsidRPr="00404A0A">
        <w:rPr>
          <w:rFonts w:ascii="Times New Roman" w:hAnsi="Times New Roman"/>
          <w:sz w:val="24"/>
          <w:szCs w:val="24"/>
        </w:rPr>
        <w:tab/>
        <w:t>5.</w:t>
      </w:r>
      <w:r w:rsidRPr="00404A0A">
        <w:rPr>
          <w:rFonts w:ascii="Times New Roman" w:hAnsi="Times New Roman"/>
          <w:sz w:val="24"/>
          <w:szCs w:val="24"/>
        </w:rPr>
        <w:tab/>
      </w:r>
      <w:r w:rsidRPr="0055252A">
        <w:rPr>
          <w:rFonts w:ascii="Times New Roman" w:hAnsi="Times New Roman"/>
          <w:b/>
          <w:sz w:val="24"/>
          <w:szCs w:val="24"/>
        </w:rPr>
        <w:t>Post-Secondary</w:t>
      </w:r>
      <w:r w:rsidR="009B0419" w:rsidRPr="0055252A">
        <w:rPr>
          <w:rFonts w:ascii="Times New Roman" w:hAnsi="Times New Roman"/>
          <w:b/>
          <w:sz w:val="24"/>
          <w:szCs w:val="24"/>
        </w:rPr>
        <w:t xml:space="preserve">, Vocational and Occupational </w:t>
      </w:r>
      <w:r w:rsidRPr="0055252A">
        <w:rPr>
          <w:rFonts w:ascii="Times New Roman" w:hAnsi="Times New Roman"/>
          <w:b/>
          <w:sz w:val="24"/>
          <w:szCs w:val="24"/>
        </w:rPr>
        <w:t>Training Services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p>
    <w:p w:rsidR="000C3A67" w:rsidRPr="00404A0A" w:rsidRDefault="000C3A67" w:rsidP="00AC4175">
      <w:pPr>
        <w:tabs>
          <w:tab w:val="left" w:pos="720"/>
          <w:tab w:val="left" w:pos="1440"/>
          <w:tab w:val="left" w:pos="2160"/>
          <w:tab w:val="left" w:pos="2880"/>
          <w:tab w:val="left" w:pos="3600"/>
          <w:tab w:val="left" w:pos="4320"/>
          <w:tab w:val="left" w:pos="5040"/>
          <w:tab w:val="left" w:pos="5760"/>
          <w:tab w:val="left" w:pos="6480"/>
        </w:tabs>
        <w:ind w:left="2160" w:right="-364"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w:t>
      </w:r>
      <w:r w:rsidRPr="00404A0A">
        <w:rPr>
          <w:rFonts w:ascii="Times New Roman" w:hAnsi="Times New Roman"/>
          <w:sz w:val="24"/>
          <w:szCs w:val="24"/>
        </w:rPr>
        <w:tab/>
      </w:r>
      <w:r w:rsidRPr="0055252A">
        <w:rPr>
          <w:rFonts w:ascii="Times New Roman" w:hAnsi="Times New Roman"/>
          <w:b/>
          <w:sz w:val="24"/>
          <w:szCs w:val="24"/>
        </w:rPr>
        <w:t>Degree-granting programs</w:t>
      </w:r>
      <w:r w:rsidRPr="00404A0A">
        <w:rPr>
          <w:rFonts w:ascii="Times New Roman" w:hAnsi="Times New Roman"/>
          <w:sz w:val="24"/>
          <w:szCs w:val="24"/>
        </w:rPr>
        <w:t xml:space="preserve">; Post-secondary training is that training offered by accredited institutions which qualify for federal financial student aid and is provided only when necessary to achieve an employment outcome consistent </w:t>
      </w:r>
      <w:r w:rsidRPr="00404A0A">
        <w:rPr>
          <w:rFonts w:ascii="Times New Roman" w:hAnsi="Times New Roman"/>
          <w:sz w:val="24"/>
          <w:szCs w:val="24"/>
        </w:rPr>
        <w:lastRenderedPageBreak/>
        <w:t>with an individual's strengths, resources, priorities, concerns, abilities, capacities and informed choice, and must be documented in the IPE.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rPr>
          <w:rFonts w:ascii="Times New Roman" w:hAnsi="Times New Roman"/>
          <w:sz w:val="24"/>
          <w:szCs w:val="24"/>
        </w:rPr>
      </w:pPr>
      <w:r w:rsidRPr="00404A0A">
        <w:rPr>
          <w:rFonts w:ascii="Times New Roman" w:hAnsi="Times New Roman"/>
          <w:sz w:val="24"/>
          <w:szCs w:val="24"/>
        </w:rPr>
        <w:t>(1)</w:t>
      </w:r>
      <w:r w:rsidRPr="00404A0A">
        <w:rPr>
          <w:rFonts w:ascii="Times New Roman" w:hAnsi="Times New Roman"/>
          <w:sz w:val="24"/>
          <w:szCs w:val="24"/>
        </w:rPr>
        <w:tab/>
      </w:r>
      <w:r w:rsidRPr="002E2EDC">
        <w:rPr>
          <w:rFonts w:ascii="Times New Roman" w:hAnsi="Times New Roman"/>
          <w:b/>
          <w:sz w:val="24"/>
          <w:szCs w:val="24"/>
        </w:rPr>
        <w:t>Financial Consideration</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3600" w:right="-180" w:hanging="720"/>
        <w:rPr>
          <w:rFonts w:ascii="Times New Roman" w:hAnsi="Times New Roman"/>
          <w:sz w:val="24"/>
          <w:szCs w:val="24"/>
        </w:rPr>
      </w:pPr>
      <w:r w:rsidRPr="00404A0A">
        <w:rPr>
          <w:rFonts w:ascii="Times New Roman" w:hAnsi="Times New Roman"/>
          <w:sz w:val="24"/>
          <w:szCs w:val="24"/>
        </w:rPr>
        <w:t>(a)</w:t>
      </w:r>
      <w:r w:rsidRPr="00404A0A">
        <w:rPr>
          <w:rFonts w:ascii="Times New Roman" w:hAnsi="Times New Roman"/>
          <w:sz w:val="24"/>
          <w:szCs w:val="24"/>
        </w:rPr>
        <w:tab/>
        <w:t>DBVI contribution toward post-secondary training shall not be provided unless maximum efforts have been made to secure assistance in whole, or in part from the Federal Financial Aid Program and other sources.</w:t>
      </w:r>
      <w:r w:rsidR="004B12A4">
        <w:rPr>
          <w:rFonts w:ascii="Times New Roman" w:hAnsi="Times New Roman"/>
          <w:sz w:val="24"/>
          <w:szCs w:val="24"/>
        </w:rPr>
        <w:t xml:space="preserve"> </w:t>
      </w:r>
      <w:r w:rsidRPr="00404A0A">
        <w:rPr>
          <w:rFonts w:ascii="Times New Roman" w:hAnsi="Times New Roman"/>
          <w:sz w:val="24"/>
          <w:szCs w:val="24"/>
        </w:rPr>
        <w:t xml:space="preserve">An individual must make a reasonable effort </w:t>
      </w:r>
      <w:r w:rsidR="00712165">
        <w:rPr>
          <w:rFonts w:ascii="Times New Roman" w:hAnsi="Times New Roman"/>
          <w:sz w:val="24"/>
          <w:szCs w:val="24"/>
        </w:rPr>
        <w:t xml:space="preserve">and provide evidence of this effort </w:t>
      </w:r>
      <w:r w:rsidRPr="00404A0A">
        <w:rPr>
          <w:rFonts w:ascii="Times New Roman" w:hAnsi="Times New Roman"/>
          <w:sz w:val="24"/>
          <w:szCs w:val="24"/>
        </w:rPr>
        <w:t>to resolve grant awards and student loans in default prior to obligation of DBVI funds. When an individual owes a refund on a previous grant award or has a student loan in default, has limited or no financial resources, has made a reasonable repayment effort, and still fails to reach an agreement with lender/grantor, it may be reasonable to conclude that maximum effort has been made to secure grant assistance.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88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3600" w:hanging="720"/>
        <w:rPr>
          <w:rFonts w:ascii="Times New Roman" w:hAnsi="Times New Roman"/>
          <w:sz w:val="24"/>
          <w:szCs w:val="24"/>
        </w:rPr>
      </w:pPr>
      <w:r w:rsidRPr="00404A0A">
        <w:rPr>
          <w:rFonts w:ascii="Times New Roman" w:hAnsi="Times New Roman"/>
          <w:sz w:val="24"/>
          <w:szCs w:val="24"/>
        </w:rPr>
        <w:t>(b)</w:t>
      </w:r>
      <w:r w:rsidRPr="00404A0A">
        <w:rPr>
          <w:rFonts w:ascii="Times New Roman" w:hAnsi="Times New Roman"/>
          <w:sz w:val="24"/>
          <w:szCs w:val="24"/>
        </w:rPr>
        <w:tab/>
        <w:t>DBVI contribution will be based upon the degree granting institution’s Financial Aid Office (FA0) needs analysis</w:t>
      </w:r>
      <w:r w:rsidR="00712165">
        <w:rPr>
          <w:rFonts w:ascii="Times New Roman" w:hAnsi="Times New Roman"/>
          <w:sz w:val="24"/>
          <w:szCs w:val="24"/>
        </w:rPr>
        <w:t xml:space="preserve"> including completion of the FAFSA and determination of individual financial aid</w:t>
      </w:r>
      <w:r w:rsidRPr="00404A0A">
        <w:rPr>
          <w:rFonts w:ascii="Times New Roman" w:hAnsi="Times New Roman"/>
          <w:sz w:val="24"/>
          <w:szCs w:val="24"/>
        </w:rPr>
        <w:t xml:space="preserve">, and the Vocational Rehabilitation Counselor’s examination of actual costs and </w:t>
      </w:r>
      <w:r w:rsidR="004F4AC2" w:rsidRPr="00404A0A">
        <w:rPr>
          <w:rFonts w:ascii="Times New Roman" w:hAnsi="Times New Roman"/>
          <w:sz w:val="24"/>
          <w:szCs w:val="24"/>
        </w:rPr>
        <w:t>visual impairment</w:t>
      </w:r>
      <w:r w:rsidRPr="00404A0A">
        <w:rPr>
          <w:rFonts w:ascii="Times New Roman" w:hAnsi="Times New Roman"/>
          <w:sz w:val="24"/>
          <w:szCs w:val="24"/>
        </w:rPr>
        <w:t xml:space="preserve"> related expenses and will not exceed the current rate for tuition, fees and on-campus room and board at the University of Maine. (See exceptions in Section 9.5.A</w:t>
      </w:r>
      <w:proofErr w:type="gramStart"/>
      <w:r w:rsidRPr="00404A0A">
        <w:rPr>
          <w:rFonts w:ascii="Times New Roman" w:hAnsi="Times New Roman"/>
          <w:sz w:val="24"/>
          <w:szCs w:val="24"/>
        </w:rPr>
        <w:t>.(</w:t>
      </w:r>
      <w:proofErr w:type="gramEnd"/>
      <w:r w:rsidRPr="00404A0A">
        <w:rPr>
          <w:rFonts w:ascii="Times New Roman" w:hAnsi="Times New Roman"/>
          <w:sz w:val="24"/>
          <w:szCs w:val="24"/>
        </w:rPr>
        <w:t>1)(a)</w:t>
      </w:r>
      <w:r w:rsidR="00712165">
        <w:rPr>
          <w:rFonts w:ascii="Times New Roman" w:hAnsi="Times New Roman"/>
          <w:sz w:val="24"/>
          <w:szCs w:val="24"/>
        </w:rPr>
        <w:t>)</w:t>
      </w:r>
      <w:r w:rsidRPr="00404A0A">
        <w:rPr>
          <w:rFonts w:ascii="Times New Roman" w:hAnsi="Times New Roman"/>
          <w:sz w:val="24"/>
          <w:szCs w:val="24"/>
        </w:rPr>
        <w:t xml:space="preserve">. </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p>
    <w:p w:rsidR="000C3A67" w:rsidRPr="00404A0A" w:rsidRDefault="000C3A67" w:rsidP="00AC4175">
      <w:pPr>
        <w:tabs>
          <w:tab w:val="left" w:pos="720"/>
          <w:tab w:val="left" w:pos="1440"/>
          <w:tab w:val="left" w:pos="2160"/>
          <w:tab w:val="left" w:pos="2880"/>
          <w:tab w:val="left" w:pos="3600"/>
          <w:tab w:val="left" w:pos="4320"/>
          <w:tab w:val="left" w:pos="5040"/>
          <w:tab w:val="left" w:pos="5760"/>
          <w:tab w:val="left" w:pos="6480"/>
        </w:tabs>
        <w:ind w:left="3600" w:right="-177" w:hanging="720"/>
        <w:rPr>
          <w:rFonts w:ascii="Times New Roman" w:hAnsi="Times New Roman"/>
          <w:sz w:val="24"/>
          <w:szCs w:val="24"/>
        </w:rPr>
      </w:pPr>
      <w:r w:rsidRPr="00404A0A">
        <w:rPr>
          <w:rFonts w:ascii="Times New Roman" w:hAnsi="Times New Roman"/>
          <w:sz w:val="24"/>
          <w:szCs w:val="24"/>
        </w:rPr>
        <w:t>(c)</w:t>
      </w:r>
      <w:r w:rsidRPr="00404A0A">
        <w:rPr>
          <w:rFonts w:ascii="Times New Roman" w:hAnsi="Times New Roman"/>
          <w:sz w:val="24"/>
          <w:szCs w:val="24"/>
        </w:rPr>
        <w:tab/>
        <w:t xml:space="preserve">DBVI funding may not exceed the maximum determined “contribution plus </w:t>
      </w:r>
      <w:r w:rsidR="004F4AC2" w:rsidRPr="00404A0A">
        <w:rPr>
          <w:rFonts w:ascii="Times New Roman" w:hAnsi="Times New Roman"/>
          <w:sz w:val="24"/>
          <w:szCs w:val="24"/>
        </w:rPr>
        <w:t>visual impairment</w:t>
      </w:r>
      <w:r w:rsidRPr="00404A0A">
        <w:rPr>
          <w:rFonts w:ascii="Times New Roman" w:hAnsi="Times New Roman"/>
          <w:sz w:val="24"/>
          <w:szCs w:val="24"/>
        </w:rPr>
        <w:t xml:space="preserve"> related expenses”. </w:t>
      </w:r>
      <w:r w:rsidR="004F4AC2" w:rsidRPr="00404A0A">
        <w:rPr>
          <w:rFonts w:ascii="Times New Roman" w:hAnsi="Times New Roman"/>
          <w:sz w:val="24"/>
          <w:szCs w:val="24"/>
        </w:rPr>
        <w:t>Visual impairment</w:t>
      </w:r>
      <w:r w:rsidRPr="00404A0A">
        <w:rPr>
          <w:rFonts w:ascii="Times New Roman" w:hAnsi="Times New Roman"/>
          <w:sz w:val="24"/>
          <w:szCs w:val="24"/>
        </w:rPr>
        <w:t xml:space="preserve"> related expenses are defined as specific assistive technology or other </w:t>
      </w:r>
      <w:r w:rsidR="004F4AC2" w:rsidRPr="00404A0A">
        <w:rPr>
          <w:rFonts w:ascii="Times New Roman" w:hAnsi="Times New Roman"/>
          <w:sz w:val="24"/>
          <w:szCs w:val="24"/>
        </w:rPr>
        <w:t>visual impairment</w:t>
      </w:r>
      <w:r w:rsidRPr="00404A0A">
        <w:rPr>
          <w:rFonts w:ascii="Times New Roman" w:hAnsi="Times New Roman"/>
          <w:sz w:val="24"/>
          <w:szCs w:val="24"/>
        </w:rPr>
        <w:t xml:space="preserve"> related services that are required to accommodate the individual with </w:t>
      </w:r>
      <w:r w:rsidR="00A5233A" w:rsidRPr="00404A0A">
        <w:rPr>
          <w:rFonts w:ascii="Times New Roman" w:hAnsi="Times New Roman"/>
          <w:sz w:val="24"/>
          <w:szCs w:val="24"/>
        </w:rPr>
        <w:t xml:space="preserve">visual impairment </w:t>
      </w:r>
      <w:r w:rsidRPr="00404A0A">
        <w:rPr>
          <w:rFonts w:ascii="Times New Roman" w:hAnsi="Times New Roman"/>
          <w:sz w:val="24"/>
          <w:szCs w:val="24"/>
        </w:rPr>
        <w:t>while in attendance at, living on campus, and/or commuting to the post-secondary institution.</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p>
    <w:p w:rsidR="00D203B8" w:rsidRPr="00661C74" w:rsidRDefault="000C3A67" w:rsidP="002E2EDC">
      <w:pPr>
        <w:tabs>
          <w:tab w:val="left" w:pos="720"/>
          <w:tab w:val="left" w:pos="1440"/>
          <w:tab w:val="left" w:pos="2160"/>
          <w:tab w:val="left" w:pos="2880"/>
          <w:tab w:val="left" w:pos="3600"/>
        </w:tabs>
        <w:ind w:left="3600" w:hanging="720"/>
        <w:rPr>
          <w:rFonts w:ascii="Times New Roman" w:hAnsi="Times New Roman"/>
          <w:sz w:val="24"/>
          <w:szCs w:val="24"/>
          <w:u w:val="single"/>
        </w:rPr>
      </w:pPr>
      <w:r w:rsidRPr="00404A0A">
        <w:rPr>
          <w:rFonts w:ascii="Times New Roman" w:hAnsi="Times New Roman"/>
          <w:sz w:val="24"/>
          <w:szCs w:val="24"/>
        </w:rPr>
        <w:t>(d)</w:t>
      </w:r>
      <w:r w:rsidRPr="00404A0A">
        <w:rPr>
          <w:rFonts w:ascii="Times New Roman" w:hAnsi="Times New Roman"/>
          <w:sz w:val="24"/>
          <w:szCs w:val="24"/>
        </w:rPr>
        <w:tab/>
      </w:r>
      <w:r w:rsidR="00D203B8" w:rsidRPr="00661C74">
        <w:rPr>
          <w:rFonts w:ascii="Times New Roman" w:hAnsi="Times New Roman"/>
          <w:sz w:val="24"/>
          <w:szCs w:val="24"/>
        </w:rPr>
        <w:t>DBVI’s contribution cannot replace the Family contribution</w:t>
      </w:r>
      <w:r w:rsidR="00557958">
        <w:rPr>
          <w:rFonts w:ascii="Times New Roman" w:hAnsi="Times New Roman"/>
          <w:sz w:val="24"/>
          <w:szCs w:val="24"/>
        </w:rPr>
        <w:t>, except when the student</w:t>
      </w:r>
      <w:r w:rsidR="00D203B8">
        <w:rPr>
          <w:rFonts w:ascii="Times New Roman" w:hAnsi="Times New Roman"/>
          <w:sz w:val="24"/>
          <w:szCs w:val="24"/>
        </w:rPr>
        <w:t xml:space="preserve"> is a recipient </w:t>
      </w:r>
      <w:r w:rsidR="00D203B8" w:rsidRPr="00661C74">
        <w:rPr>
          <w:rFonts w:ascii="Times New Roman" w:hAnsi="Times New Roman"/>
          <w:sz w:val="24"/>
          <w:szCs w:val="24"/>
        </w:rPr>
        <w:t xml:space="preserve">of </w:t>
      </w:r>
      <w:r w:rsidR="00E87B19">
        <w:rPr>
          <w:rFonts w:ascii="Times New Roman" w:hAnsi="Times New Roman"/>
          <w:sz w:val="24"/>
          <w:szCs w:val="24"/>
        </w:rPr>
        <w:t>Social Security benefits under Titles II or XVI</w:t>
      </w:r>
      <w:r w:rsidR="0028178E">
        <w:rPr>
          <w:rFonts w:ascii="Times New Roman" w:hAnsi="Times New Roman"/>
          <w:sz w:val="24"/>
          <w:szCs w:val="24"/>
        </w:rPr>
        <w:t xml:space="preserve"> (SSI/SSDI) of the Social Security Act.</w:t>
      </w:r>
      <w:r w:rsidR="00D203B8" w:rsidRPr="00661C74">
        <w:rPr>
          <w:rFonts w:ascii="Times New Roman" w:hAnsi="Times New Roman"/>
          <w:sz w:val="24"/>
          <w:szCs w:val="24"/>
        </w:rPr>
        <w:t xml:space="preserve"> Recipients SS</w:t>
      </w:r>
      <w:r w:rsidR="0028178E">
        <w:rPr>
          <w:rFonts w:ascii="Times New Roman" w:hAnsi="Times New Roman"/>
          <w:sz w:val="24"/>
          <w:szCs w:val="24"/>
        </w:rPr>
        <w:t>I</w:t>
      </w:r>
      <w:r w:rsidR="00D203B8" w:rsidRPr="00661C74">
        <w:rPr>
          <w:rFonts w:ascii="Times New Roman" w:hAnsi="Times New Roman"/>
          <w:sz w:val="24"/>
          <w:szCs w:val="24"/>
        </w:rPr>
        <w:t>/SS</w:t>
      </w:r>
      <w:r w:rsidR="0028178E">
        <w:rPr>
          <w:rFonts w:ascii="Times New Roman" w:hAnsi="Times New Roman"/>
          <w:sz w:val="24"/>
          <w:szCs w:val="24"/>
        </w:rPr>
        <w:t>D</w:t>
      </w:r>
      <w:r w:rsidR="00D203B8" w:rsidRPr="00661C74">
        <w:rPr>
          <w:rFonts w:ascii="Times New Roman" w:hAnsi="Times New Roman"/>
          <w:sz w:val="24"/>
          <w:szCs w:val="24"/>
        </w:rPr>
        <w:t xml:space="preserve">I due to </w:t>
      </w:r>
      <w:r w:rsidR="0028178E">
        <w:rPr>
          <w:rFonts w:ascii="Times New Roman" w:hAnsi="Times New Roman"/>
          <w:sz w:val="24"/>
          <w:szCs w:val="24"/>
        </w:rPr>
        <w:t xml:space="preserve">a </w:t>
      </w:r>
      <w:r w:rsidR="00D203B8" w:rsidRPr="00661C74">
        <w:rPr>
          <w:rFonts w:ascii="Times New Roman" w:hAnsi="Times New Roman"/>
          <w:sz w:val="24"/>
          <w:szCs w:val="24"/>
        </w:rPr>
        <w:t xml:space="preserve">disability </w:t>
      </w:r>
      <w:proofErr w:type="gramStart"/>
      <w:r w:rsidR="00D203B8" w:rsidRPr="00661C74">
        <w:rPr>
          <w:rFonts w:ascii="Times New Roman" w:hAnsi="Times New Roman"/>
          <w:sz w:val="24"/>
          <w:szCs w:val="24"/>
        </w:rPr>
        <w:t>are</w:t>
      </w:r>
      <w:proofErr w:type="gramEnd"/>
      <w:r w:rsidR="00D203B8" w:rsidRPr="00661C74">
        <w:rPr>
          <w:rFonts w:ascii="Times New Roman" w:hAnsi="Times New Roman"/>
          <w:sz w:val="24"/>
          <w:szCs w:val="24"/>
        </w:rPr>
        <w:t xml:space="preserve"> not subject to a financial means test</w:t>
      </w:r>
      <w:r w:rsidR="00D203B8">
        <w:rPr>
          <w:rFonts w:ascii="Times New Roman" w:hAnsi="Times New Roman"/>
          <w:sz w:val="24"/>
          <w:szCs w:val="24"/>
        </w:rPr>
        <w:t>.</w:t>
      </w:r>
    </w:p>
    <w:p w:rsidR="00D203B8" w:rsidRPr="00404A0A" w:rsidRDefault="00D203B8" w:rsidP="00D203B8">
      <w:pPr>
        <w:tabs>
          <w:tab w:val="left" w:pos="720"/>
          <w:tab w:val="left" w:pos="1440"/>
          <w:tab w:val="left" w:pos="2160"/>
          <w:tab w:val="left" w:pos="2880"/>
          <w:tab w:val="left" w:pos="3600"/>
          <w:tab w:val="left" w:pos="4320"/>
          <w:tab w:val="left" w:pos="5040"/>
          <w:tab w:val="left" w:pos="5760"/>
          <w:tab w:val="left" w:pos="6480"/>
        </w:tabs>
        <w:ind w:left="3600" w:right="-551" w:hanging="720"/>
        <w:rPr>
          <w:rFonts w:ascii="Times New Roman" w:hAnsi="Times New Roman"/>
          <w:sz w:val="24"/>
          <w:szCs w:val="24"/>
        </w:rPr>
      </w:pPr>
    </w:p>
    <w:p w:rsidR="00D203B8" w:rsidRPr="00636EC8" w:rsidRDefault="00D203B8" w:rsidP="002E2EDC">
      <w:pPr>
        <w:tabs>
          <w:tab w:val="left" w:pos="720"/>
          <w:tab w:val="left" w:pos="1440"/>
          <w:tab w:val="left" w:pos="2160"/>
          <w:tab w:val="left" w:pos="2880"/>
          <w:tab w:val="left" w:pos="3600"/>
        </w:tabs>
        <w:ind w:left="3600"/>
        <w:rPr>
          <w:rFonts w:ascii="Times New Roman" w:hAnsi="Times New Roman"/>
          <w:sz w:val="24"/>
          <w:szCs w:val="24"/>
        </w:rPr>
      </w:pPr>
      <w:r w:rsidRPr="00636EC8">
        <w:rPr>
          <w:rFonts w:ascii="Times New Roman" w:hAnsi="Times New Roman"/>
          <w:sz w:val="24"/>
          <w:szCs w:val="24"/>
        </w:rPr>
        <w:t xml:space="preserve">When appropriate, Maine DBVI shall encourage individuals with disabilities to participate in the cost of attendance through the use of scholarships, college work study and/or student loans. However, individual DBVI </w:t>
      </w:r>
      <w:r w:rsidRPr="00636EC8">
        <w:rPr>
          <w:rFonts w:ascii="Times New Roman" w:hAnsi="Times New Roman"/>
          <w:sz w:val="24"/>
          <w:szCs w:val="24"/>
        </w:rPr>
        <w:lastRenderedPageBreak/>
        <w:t>clients will not be required to apply for scholarships or accept student loan and/or college work study. If the student is awarded scholarships and/or accepts a student loan, DBVI will consider actual costs and unmet need when determining DBVI contributions towards the cost of post-secondary training.</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p>
    <w:p w:rsidR="000C3A67" w:rsidRPr="00404A0A" w:rsidRDefault="000C3A67" w:rsidP="00AC4175">
      <w:pPr>
        <w:tabs>
          <w:tab w:val="left" w:pos="1440"/>
        </w:tabs>
        <w:ind w:left="3600" w:right="-177" w:hanging="720"/>
        <w:rPr>
          <w:rFonts w:ascii="Times New Roman" w:hAnsi="Times New Roman"/>
          <w:sz w:val="24"/>
          <w:szCs w:val="24"/>
        </w:rPr>
      </w:pPr>
      <w:r w:rsidRPr="00404A0A">
        <w:rPr>
          <w:rFonts w:ascii="Times New Roman" w:hAnsi="Times New Roman"/>
          <w:sz w:val="24"/>
          <w:szCs w:val="24"/>
        </w:rPr>
        <w:t>(e)</w:t>
      </w:r>
      <w:r w:rsidRPr="00404A0A">
        <w:rPr>
          <w:rFonts w:ascii="Times New Roman" w:hAnsi="Times New Roman"/>
          <w:sz w:val="24"/>
          <w:szCs w:val="24"/>
        </w:rPr>
        <w:tab/>
        <w:t xml:space="preserve">Students are encouraged to make their own choice of educational institutions that have both the academic programs and </w:t>
      </w:r>
      <w:r w:rsidR="004F4AC2" w:rsidRPr="00404A0A">
        <w:rPr>
          <w:rFonts w:ascii="Times New Roman" w:hAnsi="Times New Roman"/>
          <w:sz w:val="24"/>
          <w:szCs w:val="24"/>
        </w:rPr>
        <w:t>visual impairment</w:t>
      </w:r>
      <w:r w:rsidRPr="00404A0A">
        <w:rPr>
          <w:rFonts w:ascii="Times New Roman" w:hAnsi="Times New Roman"/>
          <w:sz w:val="24"/>
          <w:szCs w:val="24"/>
        </w:rPr>
        <w:t xml:space="preserve"> related supports needed to help them reach the vocational goal in their IPE, whether they are public or private, in-state or out-of-state institutions. However, the maximum DBVI contribution is limited to an amount defined in Section 9.5.A</w:t>
      </w:r>
      <w:proofErr w:type="gramStart"/>
      <w:r w:rsidRPr="00404A0A">
        <w:rPr>
          <w:rFonts w:ascii="Times New Roman" w:hAnsi="Times New Roman"/>
          <w:sz w:val="24"/>
          <w:szCs w:val="24"/>
        </w:rPr>
        <w:t>.(</w:t>
      </w:r>
      <w:proofErr w:type="gramEnd"/>
      <w:r w:rsidRPr="00404A0A">
        <w:rPr>
          <w:rFonts w:ascii="Times New Roman" w:hAnsi="Times New Roman"/>
          <w:sz w:val="24"/>
          <w:szCs w:val="24"/>
        </w:rPr>
        <w:t>1)(b); except</w:t>
      </w:r>
    </w:p>
    <w:p w:rsidR="000C3A67" w:rsidRPr="00404A0A" w:rsidRDefault="000C3A67" w:rsidP="000C3A67">
      <w:pPr>
        <w:tabs>
          <w:tab w:val="left" w:pos="720"/>
          <w:tab w:val="left" w:pos="1440"/>
          <w:tab w:val="left" w:pos="2160"/>
        </w:tabs>
        <w:ind w:left="2160" w:hanging="2160"/>
        <w:rPr>
          <w:rFonts w:ascii="Times New Roman" w:hAnsi="Times New Roman"/>
          <w:sz w:val="24"/>
          <w:szCs w:val="24"/>
        </w:rPr>
      </w:pPr>
    </w:p>
    <w:p w:rsidR="000C3A67" w:rsidRPr="00404A0A" w:rsidRDefault="000C3A67" w:rsidP="000C3A67">
      <w:pPr>
        <w:tabs>
          <w:tab w:val="left" w:pos="720"/>
          <w:tab w:val="left" w:pos="1440"/>
          <w:tab w:val="left" w:pos="2160"/>
        </w:tabs>
        <w:ind w:left="4320" w:hanging="720"/>
        <w:rPr>
          <w:rFonts w:ascii="Times New Roman" w:hAnsi="Times New Roman"/>
          <w:sz w:val="24"/>
          <w:szCs w:val="24"/>
        </w:rPr>
      </w:pPr>
      <w:r w:rsidRPr="00404A0A">
        <w:rPr>
          <w:rFonts w:ascii="Times New Roman" w:hAnsi="Times New Roman"/>
          <w:sz w:val="24"/>
          <w:szCs w:val="24"/>
        </w:rPr>
        <w:t>(i)</w:t>
      </w:r>
      <w:r w:rsidRPr="00404A0A">
        <w:rPr>
          <w:rFonts w:ascii="Times New Roman" w:hAnsi="Times New Roman"/>
          <w:sz w:val="24"/>
          <w:szCs w:val="24"/>
        </w:rPr>
        <w:tab/>
      </w:r>
      <w:proofErr w:type="gramStart"/>
      <w:r w:rsidRPr="00404A0A">
        <w:rPr>
          <w:rFonts w:ascii="Times New Roman" w:hAnsi="Times New Roman"/>
          <w:sz w:val="24"/>
          <w:szCs w:val="24"/>
        </w:rPr>
        <w:t>when</w:t>
      </w:r>
      <w:proofErr w:type="gramEnd"/>
      <w:r w:rsidRPr="00404A0A">
        <w:rPr>
          <w:rFonts w:ascii="Times New Roman" w:hAnsi="Times New Roman"/>
          <w:sz w:val="24"/>
          <w:szCs w:val="24"/>
        </w:rPr>
        <w:t xml:space="preserve"> the individual’s vocational goal can be met ONLY by a more costly post-secondary training opportunity;</w:t>
      </w:r>
    </w:p>
    <w:p w:rsidR="000C3A67" w:rsidRPr="00404A0A" w:rsidRDefault="000C3A67" w:rsidP="000C3A67">
      <w:pPr>
        <w:tabs>
          <w:tab w:val="left" w:pos="720"/>
          <w:tab w:val="left" w:pos="1440"/>
          <w:tab w:val="left" w:pos="2160"/>
        </w:tabs>
        <w:ind w:left="2160"/>
        <w:rPr>
          <w:rFonts w:ascii="Times New Roman" w:hAnsi="Times New Roman"/>
          <w:sz w:val="24"/>
          <w:szCs w:val="24"/>
        </w:rPr>
      </w:pPr>
    </w:p>
    <w:p w:rsidR="000C3A67" w:rsidRPr="00404A0A" w:rsidRDefault="000C3A67" w:rsidP="00AC4175">
      <w:pPr>
        <w:tabs>
          <w:tab w:val="left" w:pos="720"/>
          <w:tab w:val="left" w:pos="1440"/>
          <w:tab w:val="left" w:pos="2160"/>
        </w:tabs>
        <w:ind w:left="4320" w:right="-177" w:hanging="720"/>
        <w:rPr>
          <w:rFonts w:ascii="Times New Roman" w:hAnsi="Times New Roman"/>
          <w:sz w:val="24"/>
          <w:szCs w:val="24"/>
        </w:rPr>
      </w:pPr>
      <w:r w:rsidRPr="00404A0A">
        <w:rPr>
          <w:rFonts w:ascii="Times New Roman" w:hAnsi="Times New Roman"/>
          <w:sz w:val="24"/>
          <w:szCs w:val="24"/>
        </w:rPr>
        <w:t>(ii)</w:t>
      </w:r>
      <w:r w:rsidRPr="00404A0A">
        <w:rPr>
          <w:rFonts w:ascii="Times New Roman" w:hAnsi="Times New Roman"/>
          <w:sz w:val="24"/>
          <w:szCs w:val="24"/>
        </w:rPr>
        <w:tab/>
      </w:r>
      <w:proofErr w:type="gramStart"/>
      <w:r w:rsidRPr="00404A0A">
        <w:rPr>
          <w:rFonts w:ascii="Times New Roman" w:hAnsi="Times New Roman"/>
          <w:sz w:val="24"/>
          <w:szCs w:val="24"/>
        </w:rPr>
        <w:t>when</w:t>
      </w:r>
      <w:proofErr w:type="gramEnd"/>
      <w:r w:rsidRPr="00404A0A">
        <w:rPr>
          <w:rFonts w:ascii="Times New Roman" w:hAnsi="Times New Roman"/>
          <w:sz w:val="24"/>
          <w:szCs w:val="24"/>
        </w:rPr>
        <w:t xml:space="preserve"> no existing in-state program will meet the unique needs of the individual and when the employment outcome goal is unlikely to be met without participation in this post-secondary program;</w:t>
      </w:r>
    </w:p>
    <w:p w:rsidR="000C3A67" w:rsidRPr="00404A0A" w:rsidRDefault="000C3A67" w:rsidP="000C3A67">
      <w:pPr>
        <w:tabs>
          <w:tab w:val="left" w:pos="720"/>
          <w:tab w:val="left" w:pos="1440"/>
          <w:tab w:val="left" w:pos="2160"/>
        </w:tabs>
        <w:ind w:left="2160"/>
        <w:rPr>
          <w:rFonts w:ascii="Times New Roman" w:hAnsi="Times New Roman"/>
          <w:sz w:val="24"/>
          <w:szCs w:val="24"/>
        </w:rPr>
      </w:pPr>
    </w:p>
    <w:p w:rsidR="000C3A67" w:rsidRPr="00404A0A" w:rsidRDefault="000C3A67" w:rsidP="000C3A67">
      <w:pPr>
        <w:tabs>
          <w:tab w:val="left" w:pos="720"/>
          <w:tab w:val="left" w:pos="1440"/>
          <w:tab w:val="left" w:pos="2160"/>
        </w:tabs>
        <w:ind w:left="4320" w:hanging="720"/>
        <w:rPr>
          <w:rFonts w:ascii="Times New Roman" w:hAnsi="Times New Roman"/>
          <w:sz w:val="24"/>
          <w:szCs w:val="24"/>
        </w:rPr>
      </w:pPr>
      <w:r w:rsidRPr="00404A0A">
        <w:rPr>
          <w:rFonts w:ascii="Times New Roman" w:hAnsi="Times New Roman"/>
          <w:sz w:val="24"/>
          <w:szCs w:val="24"/>
        </w:rPr>
        <w:t>(iii)</w:t>
      </w:r>
      <w:r w:rsidRPr="00404A0A">
        <w:rPr>
          <w:rFonts w:ascii="Times New Roman" w:hAnsi="Times New Roman"/>
          <w:sz w:val="24"/>
          <w:szCs w:val="24"/>
        </w:rPr>
        <w:tab/>
      </w:r>
      <w:proofErr w:type="gramStart"/>
      <w:r w:rsidRPr="00404A0A">
        <w:rPr>
          <w:rFonts w:ascii="Times New Roman" w:hAnsi="Times New Roman"/>
          <w:sz w:val="24"/>
          <w:szCs w:val="24"/>
        </w:rPr>
        <w:t>when</w:t>
      </w:r>
      <w:proofErr w:type="gramEnd"/>
      <w:r w:rsidRPr="00404A0A">
        <w:rPr>
          <w:rFonts w:ascii="Times New Roman" w:hAnsi="Times New Roman"/>
          <w:sz w:val="24"/>
          <w:szCs w:val="24"/>
        </w:rPr>
        <w:t xml:space="preserve"> specialized instructional methods or other reasonable accommodations cannot be met by a qualified public in-state institution.</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p>
    <w:p w:rsidR="000C3A67" w:rsidRPr="00404A0A" w:rsidRDefault="000C3A67" w:rsidP="000C3A67">
      <w:pPr>
        <w:tabs>
          <w:tab w:val="left" w:pos="1440"/>
          <w:tab w:val="left" w:pos="2160"/>
        </w:tabs>
        <w:ind w:left="90"/>
        <w:rPr>
          <w:rFonts w:ascii="Times New Roman" w:hAnsi="Times New Roman"/>
          <w:sz w:val="24"/>
          <w:szCs w:val="24"/>
        </w:rPr>
      </w:pPr>
      <w:r w:rsidRPr="00404A0A">
        <w:rPr>
          <w:rFonts w:ascii="Times New Roman" w:hAnsi="Times New Roman"/>
          <w:sz w:val="24"/>
          <w:szCs w:val="24"/>
        </w:rPr>
        <w:tab/>
        <w:t>B.</w:t>
      </w:r>
      <w:r w:rsidRPr="00404A0A">
        <w:rPr>
          <w:rFonts w:ascii="Times New Roman" w:hAnsi="Times New Roman"/>
          <w:sz w:val="24"/>
          <w:szCs w:val="24"/>
        </w:rPr>
        <w:tab/>
      </w:r>
      <w:r w:rsidRPr="0055252A">
        <w:rPr>
          <w:rFonts w:ascii="Times New Roman" w:hAnsi="Times New Roman"/>
          <w:b/>
          <w:sz w:val="24"/>
          <w:szCs w:val="24"/>
        </w:rPr>
        <w:t>Academic Requirements</w:t>
      </w:r>
    </w:p>
    <w:p w:rsidR="000C3A67" w:rsidRPr="00404A0A" w:rsidRDefault="000C3A67" w:rsidP="000C3A67">
      <w:pPr>
        <w:tabs>
          <w:tab w:val="left" w:pos="720"/>
          <w:tab w:val="left" w:pos="1440"/>
          <w:tab w:val="left" w:pos="2160"/>
        </w:tabs>
        <w:rPr>
          <w:rFonts w:ascii="Times New Roman" w:hAnsi="Times New Roman"/>
          <w:sz w:val="24"/>
          <w:szCs w:val="24"/>
        </w:rPr>
      </w:pPr>
    </w:p>
    <w:p w:rsidR="000C3A67" w:rsidRPr="00404A0A" w:rsidRDefault="000C3A67" w:rsidP="000C3A67">
      <w:pPr>
        <w:ind w:left="2880" w:right="-90" w:hanging="720"/>
        <w:rPr>
          <w:rFonts w:ascii="Times New Roman" w:hAnsi="Times New Roman"/>
          <w:sz w:val="24"/>
          <w:szCs w:val="24"/>
        </w:rPr>
      </w:pPr>
      <w:r w:rsidRPr="00404A0A">
        <w:rPr>
          <w:rFonts w:ascii="Times New Roman" w:hAnsi="Times New Roman"/>
          <w:sz w:val="24"/>
          <w:szCs w:val="24"/>
        </w:rPr>
        <w:t>(1)</w:t>
      </w:r>
      <w:r w:rsidRPr="00404A0A">
        <w:rPr>
          <w:rFonts w:ascii="Times New Roman" w:hAnsi="Times New Roman"/>
          <w:sz w:val="24"/>
          <w:szCs w:val="24"/>
        </w:rPr>
        <w:tab/>
        <w:t xml:space="preserve">Students must demonstrate academic progress (with a course load of at least six (6) credit hours per semester), maintain eligibility for financial aid, and continue to make progress toward meeting the employment outcome written in the IPE. [Note: If an individual encounters unforeseen or </w:t>
      </w:r>
      <w:r w:rsidR="004F4AC2" w:rsidRPr="00404A0A">
        <w:rPr>
          <w:rFonts w:ascii="Times New Roman" w:hAnsi="Times New Roman"/>
          <w:sz w:val="24"/>
          <w:szCs w:val="24"/>
        </w:rPr>
        <w:t>visual impairment</w:t>
      </w:r>
      <w:r w:rsidRPr="00404A0A">
        <w:rPr>
          <w:rFonts w:ascii="Times New Roman" w:hAnsi="Times New Roman"/>
          <w:sz w:val="24"/>
          <w:szCs w:val="24"/>
        </w:rPr>
        <w:t xml:space="preserve"> related circumstances that interfere with meeting the minimum course load requirements, DBVI may continue sponsorship of the student who takes one course during that semester, however, VR will not support a reduced course load beyond two (2) consecutive semesters.]</w:t>
      </w:r>
    </w:p>
    <w:p w:rsidR="000C3A67" w:rsidRPr="00404A0A" w:rsidRDefault="000C3A67" w:rsidP="000C3A67">
      <w:pPr>
        <w:tabs>
          <w:tab w:val="left" w:pos="720"/>
          <w:tab w:val="left" w:pos="1440"/>
          <w:tab w:val="left" w:pos="2160"/>
        </w:tabs>
        <w:rPr>
          <w:rFonts w:ascii="Times New Roman" w:hAnsi="Times New Roman"/>
          <w:sz w:val="24"/>
          <w:szCs w:val="24"/>
        </w:rPr>
      </w:pPr>
    </w:p>
    <w:p w:rsidR="000C3A67" w:rsidRPr="00404A0A" w:rsidRDefault="000C3A67" w:rsidP="000C3A67">
      <w:pPr>
        <w:tabs>
          <w:tab w:val="left" w:pos="720"/>
          <w:tab w:val="left" w:pos="1440"/>
          <w:tab w:val="left" w:pos="2160"/>
        </w:tabs>
        <w:ind w:left="2880" w:right="-180" w:hanging="720"/>
        <w:rPr>
          <w:rFonts w:ascii="Times New Roman" w:hAnsi="Times New Roman"/>
          <w:sz w:val="24"/>
          <w:szCs w:val="24"/>
        </w:rPr>
      </w:pPr>
      <w:r w:rsidRPr="00404A0A">
        <w:rPr>
          <w:rFonts w:ascii="Times New Roman" w:hAnsi="Times New Roman"/>
          <w:sz w:val="24"/>
          <w:szCs w:val="24"/>
        </w:rPr>
        <w:t>(2)</w:t>
      </w:r>
      <w:r w:rsidRPr="00404A0A">
        <w:rPr>
          <w:rFonts w:ascii="Times New Roman" w:hAnsi="Times New Roman"/>
          <w:sz w:val="24"/>
          <w:szCs w:val="24"/>
        </w:rPr>
        <w:tab/>
        <w:t>If the individual is placed on academic probation, he/she has one grading period in which to attain good standing. DBVI sponsorship will terminate after that grading period unless the client achieves good standing.</w:t>
      </w:r>
    </w:p>
    <w:p w:rsidR="000C3A67" w:rsidRPr="00404A0A" w:rsidRDefault="000C3A67" w:rsidP="000C3A67">
      <w:pPr>
        <w:ind w:left="2160" w:hanging="630"/>
        <w:rPr>
          <w:rFonts w:ascii="Times New Roman" w:hAnsi="Times New Roman"/>
          <w:sz w:val="24"/>
          <w:szCs w:val="24"/>
        </w:rPr>
      </w:pPr>
    </w:p>
    <w:p w:rsidR="000C3A67" w:rsidRPr="00404A0A" w:rsidRDefault="000C3A67" w:rsidP="000C3A67">
      <w:pPr>
        <w:ind w:left="2880" w:hanging="720"/>
        <w:rPr>
          <w:rFonts w:ascii="Times New Roman" w:hAnsi="Times New Roman"/>
          <w:sz w:val="24"/>
          <w:szCs w:val="24"/>
        </w:rPr>
      </w:pPr>
      <w:r w:rsidRPr="00404A0A">
        <w:rPr>
          <w:rFonts w:ascii="Times New Roman" w:hAnsi="Times New Roman"/>
          <w:sz w:val="24"/>
          <w:szCs w:val="24"/>
        </w:rPr>
        <w:lastRenderedPageBreak/>
        <w:t>(3)</w:t>
      </w:r>
      <w:r w:rsidRPr="00404A0A">
        <w:rPr>
          <w:rFonts w:ascii="Times New Roman" w:hAnsi="Times New Roman"/>
          <w:sz w:val="24"/>
          <w:szCs w:val="24"/>
        </w:rPr>
        <w:tab/>
        <w:t>DBVI will provide post-secondary education services beyond the baccalaureate level only when:</w:t>
      </w:r>
    </w:p>
    <w:p w:rsidR="000C3A67" w:rsidRPr="00404A0A" w:rsidRDefault="000C3A67" w:rsidP="000C3A67">
      <w:pPr>
        <w:ind w:left="1440"/>
        <w:rPr>
          <w:rFonts w:ascii="Times New Roman" w:hAnsi="Times New Roman"/>
          <w:sz w:val="24"/>
          <w:szCs w:val="24"/>
        </w:rPr>
      </w:pPr>
    </w:p>
    <w:p w:rsidR="000C3A67" w:rsidRPr="00404A0A" w:rsidRDefault="000C3A67" w:rsidP="000C3A67">
      <w:pPr>
        <w:tabs>
          <w:tab w:val="left" w:pos="1530"/>
        </w:tabs>
        <w:ind w:left="3600" w:hanging="720"/>
        <w:rPr>
          <w:rFonts w:ascii="Times New Roman" w:hAnsi="Times New Roman"/>
          <w:sz w:val="24"/>
          <w:szCs w:val="24"/>
        </w:rPr>
      </w:pPr>
      <w:r w:rsidRPr="00404A0A">
        <w:rPr>
          <w:rFonts w:ascii="Times New Roman" w:hAnsi="Times New Roman"/>
          <w:sz w:val="24"/>
          <w:szCs w:val="24"/>
        </w:rPr>
        <w:t>(a)</w:t>
      </w:r>
      <w:r w:rsidRPr="00404A0A">
        <w:rPr>
          <w:rFonts w:ascii="Times New Roman" w:hAnsi="Times New Roman"/>
          <w:sz w:val="24"/>
          <w:szCs w:val="24"/>
        </w:rPr>
        <w:tab/>
        <w:t>The individual requires advanced training to enter employment within the agreed upon profession in the IPE which is consistent with the individual’s strengths, resources, priorities, concerns, abilities, capabilities, career interests, and informed choice;</w:t>
      </w:r>
    </w:p>
    <w:p w:rsidR="000C3A67" w:rsidRPr="00404A0A" w:rsidRDefault="000C3A67" w:rsidP="000C3A67">
      <w:pPr>
        <w:tabs>
          <w:tab w:val="left" w:pos="1530"/>
        </w:tabs>
        <w:ind w:left="2520" w:hanging="360"/>
        <w:rPr>
          <w:rFonts w:ascii="Times New Roman" w:hAnsi="Times New Roman"/>
          <w:sz w:val="24"/>
          <w:szCs w:val="24"/>
        </w:rPr>
      </w:pPr>
    </w:p>
    <w:p w:rsidR="000C3A67" w:rsidRPr="00404A0A" w:rsidRDefault="000C3A67" w:rsidP="000C3A67">
      <w:pPr>
        <w:tabs>
          <w:tab w:val="left" w:pos="2880"/>
        </w:tabs>
        <w:ind w:left="3600" w:hanging="720"/>
        <w:rPr>
          <w:rFonts w:ascii="Times New Roman" w:hAnsi="Times New Roman"/>
          <w:sz w:val="24"/>
          <w:szCs w:val="24"/>
        </w:rPr>
      </w:pPr>
      <w:r w:rsidRPr="00404A0A">
        <w:rPr>
          <w:rFonts w:ascii="Times New Roman" w:hAnsi="Times New Roman"/>
          <w:sz w:val="24"/>
          <w:szCs w:val="24"/>
        </w:rPr>
        <w:t>(b)</w:t>
      </w:r>
      <w:r w:rsidRPr="00404A0A">
        <w:rPr>
          <w:rFonts w:ascii="Times New Roman" w:hAnsi="Times New Roman"/>
          <w:sz w:val="24"/>
          <w:szCs w:val="24"/>
        </w:rPr>
        <w:tab/>
        <w:t>The individual is unable to function in an appropriate career position while simultaneously completing an advanced degree due to limitations related to his/her disabilities; and</w:t>
      </w:r>
    </w:p>
    <w:p w:rsidR="000C3A67" w:rsidRPr="00404A0A" w:rsidRDefault="000C3A67" w:rsidP="000C3A67">
      <w:pPr>
        <w:pStyle w:val="BodyText2"/>
        <w:tabs>
          <w:tab w:val="left" w:pos="1080"/>
        </w:tabs>
        <w:ind w:left="1440"/>
        <w:rPr>
          <w:szCs w:val="24"/>
        </w:rPr>
      </w:pPr>
    </w:p>
    <w:p w:rsidR="000C3A67" w:rsidRPr="00404A0A" w:rsidRDefault="000C3A67" w:rsidP="000C3A67">
      <w:pPr>
        <w:pStyle w:val="BodyText2"/>
        <w:tabs>
          <w:tab w:val="left" w:pos="1080"/>
        </w:tabs>
        <w:ind w:left="3600" w:hanging="720"/>
        <w:rPr>
          <w:szCs w:val="24"/>
        </w:rPr>
      </w:pPr>
      <w:r w:rsidRPr="00404A0A">
        <w:rPr>
          <w:szCs w:val="24"/>
        </w:rPr>
        <w:t>(c)</w:t>
      </w:r>
      <w:r w:rsidRPr="00404A0A">
        <w:rPr>
          <w:szCs w:val="24"/>
        </w:rPr>
        <w:tab/>
        <w:t>Funding levels for tuition and other direct school cost will be limited to levels equal to the University of Maine Graduate rates. (</w:t>
      </w:r>
      <w:proofErr w:type="gramStart"/>
      <w:r w:rsidRPr="00404A0A">
        <w:rPr>
          <w:szCs w:val="24"/>
        </w:rPr>
        <w:t>see</w:t>
      </w:r>
      <w:proofErr w:type="gramEnd"/>
      <w:r w:rsidRPr="00404A0A">
        <w:rPr>
          <w:szCs w:val="24"/>
        </w:rPr>
        <w:t xml:space="preserve"> Section 9.5.A.).</w:t>
      </w:r>
    </w:p>
    <w:p w:rsidR="000C3A67" w:rsidRPr="00404A0A" w:rsidRDefault="000C3A67" w:rsidP="000C3A67">
      <w:pPr>
        <w:pStyle w:val="BodyText2"/>
        <w:tabs>
          <w:tab w:val="left" w:pos="1080"/>
        </w:tabs>
        <w:ind w:left="2160"/>
        <w:rPr>
          <w:szCs w:val="24"/>
        </w:rPr>
      </w:pPr>
    </w:p>
    <w:p w:rsidR="000C3A67" w:rsidRPr="00404A0A" w:rsidRDefault="000C3A67" w:rsidP="000C3A67">
      <w:pPr>
        <w:pStyle w:val="BodyText2"/>
        <w:tabs>
          <w:tab w:val="left" w:pos="1080"/>
        </w:tabs>
        <w:ind w:left="2160" w:hanging="720"/>
        <w:rPr>
          <w:szCs w:val="24"/>
        </w:rPr>
      </w:pPr>
      <w:r w:rsidRPr="00404A0A">
        <w:rPr>
          <w:szCs w:val="24"/>
        </w:rPr>
        <w:t>C.</w:t>
      </w:r>
      <w:r w:rsidRPr="00404A0A">
        <w:rPr>
          <w:szCs w:val="24"/>
        </w:rPr>
        <w:tab/>
      </w:r>
      <w:r w:rsidRPr="00AC4175">
        <w:rPr>
          <w:b/>
          <w:szCs w:val="24"/>
        </w:rPr>
        <w:t>Certification and Occupational Training</w:t>
      </w:r>
      <w:r w:rsidRPr="00404A0A">
        <w:rPr>
          <w:szCs w:val="24"/>
        </w:rPr>
        <w:t>: This is skill and occupational specific training that will lead to an employment outcome.</w:t>
      </w:r>
    </w:p>
    <w:p w:rsidR="000C3A67" w:rsidRPr="00404A0A" w:rsidRDefault="000C3A67" w:rsidP="000C3A67">
      <w:pPr>
        <w:tabs>
          <w:tab w:val="left" w:pos="1080"/>
        </w:tabs>
        <w:rPr>
          <w:rFonts w:ascii="Times New Roman" w:hAnsi="Times New Roman"/>
          <w:sz w:val="24"/>
          <w:szCs w:val="24"/>
        </w:rPr>
      </w:pPr>
    </w:p>
    <w:p w:rsidR="000C3A67" w:rsidRPr="00404A0A" w:rsidRDefault="000C3A67" w:rsidP="000C3A67">
      <w:pPr>
        <w:tabs>
          <w:tab w:val="left" w:pos="2160"/>
        </w:tabs>
        <w:ind w:left="2880" w:hanging="720"/>
        <w:rPr>
          <w:rFonts w:ascii="Times New Roman" w:hAnsi="Times New Roman"/>
          <w:sz w:val="24"/>
          <w:szCs w:val="24"/>
        </w:rPr>
      </w:pPr>
      <w:r w:rsidRPr="00404A0A">
        <w:rPr>
          <w:rFonts w:ascii="Times New Roman" w:hAnsi="Times New Roman"/>
          <w:sz w:val="24"/>
          <w:szCs w:val="24"/>
        </w:rPr>
        <w:t>(1)</w:t>
      </w:r>
      <w:r w:rsidRPr="00404A0A">
        <w:rPr>
          <w:rFonts w:ascii="Times New Roman" w:hAnsi="Times New Roman"/>
          <w:sz w:val="24"/>
          <w:szCs w:val="24"/>
        </w:rPr>
        <w:tab/>
        <w:t>DBVI reserves the right to use programs that meet state or national certification.</w:t>
      </w:r>
    </w:p>
    <w:p w:rsidR="000C3A67" w:rsidRPr="00404A0A" w:rsidRDefault="000C3A67" w:rsidP="000C3A67">
      <w:pPr>
        <w:tabs>
          <w:tab w:val="left" w:pos="1080"/>
        </w:tabs>
        <w:ind w:left="1080"/>
        <w:rPr>
          <w:rFonts w:ascii="Times New Roman" w:hAnsi="Times New Roman"/>
          <w:sz w:val="24"/>
          <w:szCs w:val="24"/>
        </w:rPr>
      </w:pPr>
    </w:p>
    <w:p w:rsidR="000C3A67" w:rsidRPr="00404A0A" w:rsidRDefault="000C3A67" w:rsidP="000C3A67">
      <w:pPr>
        <w:numPr>
          <w:ilvl w:val="0"/>
          <w:numId w:val="4"/>
        </w:numPr>
        <w:tabs>
          <w:tab w:val="clear" w:pos="3240"/>
          <w:tab w:val="left" w:pos="1440"/>
          <w:tab w:val="center" w:pos="1530"/>
          <w:tab w:val="left" w:pos="2880"/>
          <w:tab w:val="num" w:pos="3060"/>
        </w:tabs>
        <w:ind w:left="2880" w:hanging="720"/>
        <w:rPr>
          <w:rFonts w:ascii="Times New Roman" w:hAnsi="Times New Roman"/>
          <w:sz w:val="24"/>
          <w:szCs w:val="24"/>
        </w:rPr>
      </w:pPr>
      <w:r w:rsidRPr="00404A0A">
        <w:rPr>
          <w:rFonts w:ascii="Times New Roman" w:hAnsi="Times New Roman"/>
          <w:sz w:val="24"/>
          <w:szCs w:val="24"/>
        </w:rPr>
        <w:t>The skills training must provide documentation of competency at the completion of the program.</w:t>
      </w:r>
    </w:p>
    <w:p w:rsidR="000C3A67" w:rsidRPr="00404A0A" w:rsidRDefault="000C3A67" w:rsidP="000C3A67">
      <w:pPr>
        <w:tabs>
          <w:tab w:val="left" w:pos="1440"/>
          <w:tab w:val="center" w:pos="1530"/>
        </w:tabs>
        <w:ind w:left="2160"/>
        <w:rPr>
          <w:rFonts w:ascii="Times New Roman" w:hAnsi="Times New Roman"/>
          <w:sz w:val="24"/>
          <w:szCs w:val="24"/>
        </w:rPr>
      </w:pPr>
    </w:p>
    <w:p w:rsidR="000C3A67" w:rsidRPr="00404A0A" w:rsidRDefault="000C3A67" w:rsidP="000C3A67">
      <w:pPr>
        <w:tabs>
          <w:tab w:val="center" w:pos="1080"/>
        </w:tabs>
        <w:ind w:left="2880" w:hanging="720"/>
        <w:rPr>
          <w:rFonts w:ascii="Times New Roman" w:hAnsi="Times New Roman"/>
          <w:sz w:val="24"/>
          <w:szCs w:val="24"/>
        </w:rPr>
      </w:pPr>
      <w:r w:rsidRPr="00404A0A">
        <w:rPr>
          <w:rFonts w:ascii="Times New Roman" w:hAnsi="Times New Roman"/>
          <w:sz w:val="24"/>
          <w:szCs w:val="24"/>
        </w:rPr>
        <w:t>(3)</w:t>
      </w:r>
      <w:r w:rsidRPr="00404A0A">
        <w:rPr>
          <w:rFonts w:ascii="Times New Roman" w:hAnsi="Times New Roman"/>
          <w:sz w:val="24"/>
          <w:szCs w:val="24"/>
        </w:rPr>
        <w:tab/>
        <w:t>Certification and occupational training are provided only when necessary to achieve an employment outcome consistent with the individual’s strengths, resources, priorities, concerns, abilities, capabilities and informed choice as written in the IPE.</w:t>
      </w:r>
    </w:p>
    <w:p w:rsidR="000C3A67" w:rsidRPr="00404A0A" w:rsidRDefault="000C3A67" w:rsidP="000C3A67">
      <w:pPr>
        <w:tabs>
          <w:tab w:val="left" w:pos="1080"/>
        </w:tabs>
        <w:ind w:left="1080"/>
        <w:rPr>
          <w:rFonts w:ascii="Times New Roman" w:hAnsi="Times New Roman"/>
          <w:sz w:val="24"/>
          <w:szCs w:val="24"/>
        </w:rPr>
      </w:pPr>
    </w:p>
    <w:p w:rsidR="000C3A67" w:rsidRPr="00404A0A" w:rsidRDefault="000C3A67" w:rsidP="000C3A67">
      <w:pPr>
        <w:tabs>
          <w:tab w:val="left" w:pos="2160"/>
        </w:tabs>
        <w:ind w:left="2880" w:hanging="720"/>
        <w:rPr>
          <w:rFonts w:ascii="Times New Roman" w:hAnsi="Times New Roman"/>
          <w:sz w:val="24"/>
          <w:szCs w:val="24"/>
        </w:rPr>
      </w:pPr>
      <w:r w:rsidRPr="00404A0A">
        <w:rPr>
          <w:rFonts w:ascii="Times New Roman" w:hAnsi="Times New Roman"/>
          <w:sz w:val="24"/>
          <w:szCs w:val="24"/>
        </w:rPr>
        <w:t>(4)</w:t>
      </w:r>
      <w:r w:rsidRPr="00404A0A">
        <w:rPr>
          <w:rFonts w:ascii="Times New Roman" w:hAnsi="Times New Roman"/>
          <w:sz w:val="24"/>
          <w:szCs w:val="24"/>
        </w:rPr>
        <w:tab/>
        <w:t xml:space="preserve">The student must apply for Federal Financial Student Aid </w:t>
      </w:r>
      <w:r w:rsidR="00A5233A" w:rsidRPr="00404A0A">
        <w:rPr>
          <w:rFonts w:ascii="Times New Roman" w:hAnsi="Times New Roman"/>
          <w:sz w:val="24"/>
          <w:szCs w:val="24"/>
        </w:rPr>
        <w:t xml:space="preserve">and scholarships </w:t>
      </w:r>
      <w:r w:rsidRPr="00404A0A">
        <w:rPr>
          <w:rFonts w:ascii="Times New Roman" w:hAnsi="Times New Roman"/>
          <w:sz w:val="24"/>
          <w:szCs w:val="24"/>
        </w:rPr>
        <w:t>whenever available.</w:t>
      </w:r>
    </w:p>
    <w:p w:rsidR="000C3A67" w:rsidRPr="00404A0A" w:rsidRDefault="000C3A67" w:rsidP="000C3A67">
      <w:pPr>
        <w:tabs>
          <w:tab w:val="left" w:pos="1080"/>
        </w:tabs>
        <w:ind w:left="1080"/>
        <w:rPr>
          <w:rFonts w:ascii="Times New Roman" w:hAnsi="Times New Roman"/>
          <w:sz w:val="24"/>
          <w:szCs w:val="24"/>
        </w:rPr>
      </w:pPr>
    </w:p>
    <w:p w:rsidR="000C3A67" w:rsidRPr="00404A0A" w:rsidRDefault="000C3A67" w:rsidP="000C3A67">
      <w:pPr>
        <w:tabs>
          <w:tab w:val="left" w:pos="2160"/>
        </w:tabs>
        <w:ind w:left="2880" w:hanging="2520"/>
        <w:rPr>
          <w:rFonts w:ascii="Times New Roman" w:hAnsi="Times New Roman"/>
          <w:sz w:val="24"/>
          <w:szCs w:val="24"/>
        </w:rPr>
      </w:pPr>
      <w:r w:rsidRPr="00404A0A">
        <w:rPr>
          <w:rFonts w:ascii="Times New Roman" w:hAnsi="Times New Roman"/>
          <w:sz w:val="24"/>
          <w:szCs w:val="24"/>
        </w:rPr>
        <w:tab/>
        <w:t>(5)</w:t>
      </w:r>
      <w:r w:rsidRPr="00404A0A">
        <w:rPr>
          <w:rFonts w:ascii="Times New Roman" w:hAnsi="Times New Roman"/>
          <w:sz w:val="24"/>
          <w:szCs w:val="24"/>
        </w:rPr>
        <w:tab/>
        <w:t xml:space="preserve">Requirements specified in Section 9.5.A. for </w:t>
      </w:r>
      <w:r w:rsidR="004F4AC2" w:rsidRPr="00404A0A">
        <w:rPr>
          <w:rFonts w:ascii="Times New Roman" w:hAnsi="Times New Roman"/>
          <w:sz w:val="24"/>
          <w:szCs w:val="24"/>
        </w:rPr>
        <w:t>visual impairment</w:t>
      </w:r>
      <w:r w:rsidRPr="00404A0A">
        <w:rPr>
          <w:rFonts w:ascii="Times New Roman" w:hAnsi="Times New Roman"/>
          <w:sz w:val="24"/>
          <w:szCs w:val="24"/>
        </w:rPr>
        <w:t xml:space="preserve"> related expenses, choice of institutions, part-time students and academic progress also apply to this section.</w:t>
      </w:r>
    </w:p>
    <w:p w:rsidR="000C3A67" w:rsidRPr="00404A0A" w:rsidRDefault="000C3A67" w:rsidP="000C3A67">
      <w:pPr>
        <w:tabs>
          <w:tab w:val="left" w:pos="1080"/>
        </w:tabs>
        <w:ind w:left="108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D.</w:t>
      </w:r>
      <w:r w:rsidRPr="00404A0A">
        <w:rPr>
          <w:rFonts w:ascii="Times New Roman" w:hAnsi="Times New Roman"/>
          <w:sz w:val="24"/>
          <w:szCs w:val="24"/>
        </w:rPr>
        <w:tab/>
      </w:r>
      <w:r w:rsidRPr="00AC4175">
        <w:rPr>
          <w:rFonts w:ascii="Times New Roman" w:hAnsi="Times New Roman"/>
          <w:b/>
          <w:sz w:val="24"/>
          <w:szCs w:val="24"/>
        </w:rPr>
        <w:t>On-the-job training</w:t>
      </w:r>
      <w:r w:rsidRPr="00404A0A">
        <w:rPr>
          <w:rFonts w:ascii="Times New Roman" w:hAnsi="Times New Roman"/>
          <w:sz w:val="24"/>
          <w:szCs w:val="24"/>
        </w:rPr>
        <w:t xml:space="preserve">: When an eligible individual is receiving on-the-job training, the conditions of training, certification and wage payment must comply with applicable State and Federal wage and hour laws. On-the-job training requires a written agreement among the client, </w:t>
      </w:r>
      <w:r w:rsidR="00A5233A" w:rsidRPr="00404A0A">
        <w:rPr>
          <w:rFonts w:ascii="Times New Roman" w:hAnsi="Times New Roman"/>
          <w:sz w:val="24"/>
          <w:szCs w:val="24"/>
        </w:rPr>
        <w:t xml:space="preserve">VR </w:t>
      </w:r>
      <w:r w:rsidRPr="00404A0A">
        <w:rPr>
          <w:rFonts w:ascii="Times New Roman" w:hAnsi="Times New Roman"/>
          <w:sz w:val="24"/>
          <w:szCs w:val="24"/>
        </w:rPr>
        <w:t>counselor, and employer which states the hourly wage, responsibility for Workers' Compensation coverage, and any other conditions of employment.</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right="-90" w:hanging="1440"/>
        <w:rPr>
          <w:rFonts w:ascii="Times New Roman" w:hAnsi="Times New Roman"/>
          <w:sz w:val="24"/>
          <w:szCs w:val="24"/>
        </w:rPr>
      </w:pPr>
      <w:r w:rsidRPr="00404A0A">
        <w:rPr>
          <w:rFonts w:ascii="Times New Roman" w:hAnsi="Times New Roman"/>
          <w:sz w:val="24"/>
          <w:szCs w:val="24"/>
        </w:rPr>
        <w:lastRenderedPageBreak/>
        <w:tab/>
        <w:t>6.</w:t>
      </w:r>
      <w:r w:rsidRPr="00404A0A">
        <w:rPr>
          <w:rFonts w:ascii="Times New Roman" w:hAnsi="Times New Roman"/>
          <w:sz w:val="24"/>
          <w:szCs w:val="24"/>
        </w:rPr>
        <w:tab/>
        <w:t>Interpreter services and note-taking services for individuals who are deaf, including tactile interpreting for individuals who are deaf-blind; reader services; note-taking services</w:t>
      </w:r>
      <w:r w:rsidR="002A09F6" w:rsidRPr="00404A0A">
        <w:rPr>
          <w:rFonts w:ascii="Times New Roman" w:hAnsi="Times New Roman"/>
          <w:sz w:val="24"/>
          <w:szCs w:val="24"/>
        </w:rPr>
        <w:t>,</w:t>
      </w:r>
      <w:r w:rsidR="00281383" w:rsidRPr="00404A0A">
        <w:rPr>
          <w:rFonts w:ascii="Times New Roman" w:hAnsi="Times New Roman"/>
          <w:sz w:val="24"/>
          <w:szCs w:val="24"/>
        </w:rPr>
        <w:t xml:space="preserve"> </w:t>
      </w:r>
      <w:r w:rsidR="007D73A8" w:rsidRPr="00404A0A">
        <w:rPr>
          <w:rFonts w:ascii="Times New Roman" w:hAnsi="Times New Roman"/>
          <w:sz w:val="24"/>
          <w:szCs w:val="24"/>
        </w:rPr>
        <w:t xml:space="preserve">vision rehabilitation therapy, </w:t>
      </w:r>
      <w:r w:rsidRPr="00404A0A">
        <w:rPr>
          <w:rFonts w:ascii="Times New Roman" w:hAnsi="Times New Roman"/>
          <w:sz w:val="24"/>
          <w:szCs w:val="24"/>
        </w:rPr>
        <w:t>and orientation and mobility services for individuals who are blind; telecommunications, sensory and other technological aids and devices.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720"/>
        <w:rPr>
          <w:rFonts w:ascii="Times New Roman" w:hAnsi="Times New Roman"/>
          <w:sz w:val="24"/>
          <w:szCs w:val="24"/>
        </w:rPr>
      </w:pPr>
      <w:r w:rsidRPr="00404A0A">
        <w:rPr>
          <w:rFonts w:ascii="Times New Roman" w:hAnsi="Times New Roman"/>
          <w:sz w:val="24"/>
          <w:szCs w:val="24"/>
        </w:rPr>
        <w:t>7.</w:t>
      </w:r>
      <w:r w:rsidRPr="00404A0A">
        <w:rPr>
          <w:rFonts w:ascii="Times New Roman" w:hAnsi="Times New Roman"/>
          <w:sz w:val="24"/>
          <w:szCs w:val="24"/>
        </w:rPr>
        <w:tab/>
        <w:t>Occupational licenses, tools, equipment, initial stocks and supplies necessary in order to enter an occupation. DBVI will not purchase land or buildings for individuals with</w:t>
      </w:r>
      <w:r w:rsidRPr="00404A0A">
        <w:rPr>
          <w:rFonts w:ascii="Times New Roman" w:hAnsi="Times New Roman"/>
          <w:i/>
          <w:sz w:val="24"/>
          <w:szCs w:val="24"/>
        </w:rPr>
        <w:t xml:space="preserve"> </w:t>
      </w:r>
      <w:r w:rsidR="00340204" w:rsidRPr="00404A0A">
        <w:rPr>
          <w:rFonts w:ascii="Times New Roman" w:hAnsi="Times New Roman"/>
          <w:sz w:val="24"/>
          <w:szCs w:val="24"/>
        </w:rPr>
        <w:t>visual impairment</w:t>
      </w:r>
      <w:r w:rsidRPr="00404A0A">
        <w:rPr>
          <w:rFonts w:ascii="Times New Roman" w:hAnsi="Times New Roman"/>
          <w:sz w:val="24"/>
          <w:szCs w:val="24"/>
        </w:rPr>
        <w:t>.</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sz w:val="24"/>
          <w:szCs w:val="24"/>
        </w:rPr>
      </w:pPr>
    </w:p>
    <w:p w:rsidR="00D203B8" w:rsidRPr="00404A0A" w:rsidRDefault="000C3A67" w:rsidP="00D203B8">
      <w:pPr>
        <w:tabs>
          <w:tab w:val="left" w:pos="720"/>
          <w:tab w:val="left" w:pos="1440"/>
          <w:tab w:val="left" w:pos="2160"/>
          <w:tab w:val="left" w:pos="2880"/>
          <w:tab w:val="left" w:pos="3600"/>
          <w:tab w:val="left" w:pos="4320"/>
          <w:tab w:val="left" w:pos="5040"/>
          <w:tab w:val="left" w:pos="5760"/>
          <w:tab w:val="left" w:pos="6480"/>
        </w:tabs>
        <w:ind w:left="1440" w:right="-180" w:hanging="720"/>
        <w:rPr>
          <w:rFonts w:ascii="Times New Roman" w:hAnsi="Times New Roman"/>
          <w:sz w:val="24"/>
          <w:szCs w:val="24"/>
        </w:rPr>
      </w:pPr>
      <w:r w:rsidRPr="00404A0A">
        <w:rPr>
          <w:rFonts w:ascii="Times New Roman" w:hAnsi="Times New Roman"/>
          <w:sz w:val="24"/>
          <w:szCs w:val="24"/>
        </w:rPr>
        <w:t>8.</w:t>
      </w:r>
      <w:r w:rsidRPr="00404A0A">
        <w:rPr>
          <w:rFonts w:ascii="Times New Roman" w:hAnsi="Times New Roman"/>
          <w:sz w:val="24"/>
          <w:szCs w:val="24"/>
        </w:rPr>
        <w:tab/>
      </w:r>
      <w:r w:rsidRPr="0055252A">
        <w:rPr>
          <w:rFonts w:ascii="Times New Roman" w:hAnsi="Times New Roman"/>
          <w:b/>
          <w:sz w:val="24"/>
          <w:szCs w:val="24"/>
        </w:rPr>
        <w:t>Self-employment</w:t>
      </w:r>
      <w:r w:rsidRPr="00404A0A">
        <w:rPr>
          <w:rFonts w:ascii="Times New Roman" w:hAnsi="Times New Roman"/>
          <w:sz w:val="24"/>
          <w:szCs w:val="24"/>
        </w:rPr>
        <w:t xml:space="preserve">: DBVI will assist the individual, as needed, in the development of a business plan and in the process of securing loans and other financial resources for the development of a business of which the individual will operate and own at least 51%. Hence, non-profit ventures are not considered self-employed and cannot be supported under this policy. Persons with a self-employment objective are expected to pursue resources to finance the start-up of their business. The DBVI expenditure limit is $7,500 for self-sufficient business that will generate income for the individual at a sufficient level so that the individual needs no supplemental income from any public source, such as SSI, SSDI, or TANF, and $2,500 for self-employment with income projected at a lesser level that will allow the continuance of public benefits. DBVI will not expend funds to support hobbies, which are defined as activities carried on with no intent to make a profit. Exceptions to the financial limit from self-employment are allowable if </w:t>
      </w:r>
      <w:r w:rsidR="00D203B8">
        <w:rPr>
          <w:rFonts w:ascii="Times New Roman" w:hAnsi="Times New Roman"/>
          <w:sz w:val="24"/>
          <w:szCs w:val="24"/>
        </w:rPr>
        <w:t>necessary to achieve agreed upon goal in the IPE.</w:t>
      </w:r>
      <w:r w:rsidR="004B12A4">
        <w:rPr>
          <w:rFonts w:ascii="Times New Roman" w:hAnsi="Times New Roman"/>
          <w:sz w:val="24"/>
          <w:szCs w:val="24"/>
        </w:rPr>
        <w:t xml:space="preserve"> </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rPr>
          <w:rFonts w:ascii="Times New Roman" w:hAnsi="Times New Roman"/>
          <w:sz w:val="24"/>
          <w:szCs w:val="24"/>
        </w:rPr>
      </w:pPr>
    </w:p>
    <w:p w:rsidR="000C3A67" w:rsidRPr="00404A0A" w:rsidRDefault="000C3A67" w:rsidP="000C3A67">
      <w:pPr>
        <w:tabs>
          <w:tab w:val="left" w:pos="720"/>
          <w:tab w:val="left" w:pos="1080"/>
        </w:tabs>
        <w:spacing w:line="240" w:lineRule="atLeast"/>
        <w:ind w:left="2160" w:hanging="720"/>
        <w:rPr>
          <w:rFonts w:ascii="Times New Roman" w:hAnsi="Times New Roman"/>
          <w:sz w:val="24"/>
          <w:szCs w:val="24"/>
        </w:rPr>
      </w:pPr>
      <w:r w:rsidRPr="00404A0A">
        <w:rPr>
          <w:rFonts w:ascii="Times New Roman" w:hAnsi="Times New Roman"/>
          <w:sz w:val="24"/>
          <w:szCs w:val="24"/>
        </w:rPr>
        <w:t>A.</w:t>
      </w:r>
      <w:r w:rsidRPr="00404A0A">
        <w:rPr>
          <w:rFonts w:ascii="Times New Roman" w:hAnsi="Times New Roman"/>
          <w:sz w:val="24"/>
          <w:szCs w:val="24"/>
        </w:rPr>
        <w:tab/>
        <w:t>Every VR client who intends to pursue self-employment is required to attend self-employment orientation and complete a comprehensive business plan, utilizing technical assistance as needed and as defined in guidance.</w:t>
      </w:r>
    </w:p>
    <w:p w:rsidR="000C3A67" w:rsidRPr="00404A0A" w:rsidRDefault="000C3A67" w:rsidP="000C3A67">
      <w:pPr>
        <w:tabs>
          <w:tab w:val="left" w:pos="720"/>
          <w:tab w:val="left" w:pos="1080"/>
        </w:tabs>
        <w:spacing w:line="240" w:lineRule="atLeast"/>
        <w:rPr>
          <w:rFonts w:ascii="Times New Roman" w:hAnsi="Times New Roman"/>
          <w:sz w:val="24"/>
          <w:szCs w:val="24"/>
        </w:rPr>
      </w:pPr>
    </w:p>
    <w:p w:rsidR="000C3A67" w:rsidRPr="00404A0A" w:rsidRDefault="000C3A67" w:rsidP="000C3A67">
      <w:pPr>
        <w:tabs>
          <w:tab w:val="left" w:pos="720"/>
          <w:tab w:val="left" w:pos="1080"/>
        </w:tabs>
        <w:spacing w:line="240" w:lineRule="atLeast"/>
        <w:ind w:left="2160" w:hanging="720"/>
        <w:rPr>
          <w:rFonts w:ascii="Times New Roman" w:hAnsi="Times New Roman"/>
          <w:sz w:val="24"/>
          <w:szCs w:val="24"/>
        </w:rPr>
      </w:pPr>
      <w:r w:rsidRPr="00404A0A">
        <w:rPr>
          <w:rFonts w:ascii="Times New Roman" w:hAnsi="Times New Roman"/>
          <w:sz w:val="24"/>
          <w:szCs w:val="24"/>
        </w:rPr>
        <w:t>B.</w:t>
      </w:r>
      <w:r w:rsidRPr="00404A0A">
        <w:rPr>
          <w:rFonts w:ascii="Times New Roman" w:hAnsi="Times New Roman"/>
          <w:sz w:val="24"/>
          <w:szCs w:val="24"/>
        </w:rPr>
        <w:tab/>
        <w:t>Every VR Counselor will base support of the plan on the careful review of considerations of the VR approved business consultant’s appraisal of viability and recommendations, which is a requirement for all self-sufficiency plans.</w:t>
      </w:r>
    </w:p>
    <w:p w:rsidR="000C3A67" w:rsidRPr="00404A0A" w:rsidRDefault="000C3A67" w:rsidP="000C3A67">
      <w:pPr>
        <w:tabs>
          <w:tab w:val="left" w:pos="720"/>
          <w:tab w:val="left" w:pos="1080"/>
        </w:tabs>
        <w:spacing w:line="240" w:lineRule="atLeast"/>
        <w:ind w:left="1440"/>
        <w:rPr>
          <w:rFonts w:ascii="Times New Roman" w:hAnsi="Times New Roman"/>
          <w:sz w:val="24"/>
          <w:szCs w:val="24"/>
        </w:rPr>
      </w:pPr>
    </w:p>
    <w:p w:rsidR="000C3A67" w:rsidRPr="00404A0A" w:rsidRDefault="000C3A67" w:rsidP="000C3A67">
      <w:pPr>
        <w:tabs>
          <w:tab w:val="left" w:pos="720"/>
          <w:tab w:val="left" w:pos="1080"/>
        </w:tabs>
        <w:spacing w:line="240" w:lineRule="atLeast"/>
        <w:ind w:left="2160" w:right="-180" w:hanging="720"/>
        <w:rPr>
          <w:rFonts w:ascii="Times New Roman" w:hAnsi="Times New Roman"/>
          <w:sz w:val="24"/>
          <w:szCs w:val="24"/>
        </w:rPr>
      </w:pPr>
      <w:r w:rsidRPr="00404A0A">
        <w:rPr>
          <w:rFonts w:ascii="Times New Roman" w:hAnsi="Times New Roman"/>
          <w:sz w:val="24"/>
          <w:szCs w:val="24"/>
        </w:rPr>
        <w:t>C.</w:t>
      </w:r>
      <w:r w:rsidRPr="00404A0A">
        <w:rPr>
          <w:rFonts w:ascii="Times New Roman" w:hAnsi="Times New Roman"/>
          <w:sz w:val="24"/>
          <w:szCs w:val="24"/>
        </w:rPr>
        <w:tab/>
        <w:t xml:space="preserve">Cost incurred in training of the client or in the development and review of the business plan shall not be included in the maximum expenditure limit. Before VR funds are expended on implementing the business plan, individuals will be expected to contribute to their self-employment venture in the form of cash, loans, grants, materials, or in-kind labor. The DBVI </w:t>
      </w:r>
      <w:r w:rsidR="00281383" w:rsidRPr="00404A0A">
        <w:rPr>
          <w:rFonts w:ascii="Times New Roman" w:hAnsi="Times New Roman"/>
          <w:sz w:val="24"/>
          <w:szCs w:val="24"/>
        </w:rPr>
        <w:t>VR c</w:t>
      </w:r>
      <w:r w:rsidRPr="00404A0A">
        <w:rPr>
          <w:rFonts w:ascii="Times New Roman" w:hAnsi="Times New Roman"/>
          <w:sz w:val="24"/>
          <w:szCs w:val="24"/>
        </w:rPr>
        <w:t>ounselor and/or business consultant shall assist individuals in exploring and applying for these additional resources.</w:t>
      </w:r>
    </w:p>
    <w:p w:rsidR="000C3A67" w:rsidRPr="00404A0A" w:rsidRDefault="00945EDF" w:rsidP="000C3A67">
      <w:pPr>
        <w:tabs>
          <w:tab w:val="left" w:pos="720"/>
          <w:tab w:val="left" w:pos="1080"/>
        </w:tabs>
        <w:spacing w:line="240" w:lineRule="atLeast"/>
        <w:ind w:left="1440"/>
        <w:rPr>
          <w:rFonts w:ascii="Times New Roman" w:hAnsi="Times New Roman"/>
          <w:sz w:val="24"/>
          <w:szCs w:val="24"/>
        </w:rPr>
      </w:pPr>
      <w:r>
        <w:rPr>
          <w:rFonts w:ascii="Times New Roman" w:hAnsi="Times New Roman"/>
          <w:sz w:val="24"/>
          <w:szCs w:val="24"/>
        </w:rPr>
        <w:br w:type="page"/>
      </w:r>
    </w:p>
    <w:p w:rsidR="000C3A67" w:rsidRPr="00404A0A" w:rsidRDefault="000C3A67" w:rsidP="000C3A67">
      <w:pPr>
        <w:tabs>
          <w:tab w:val="left" w:pos="720"/>
          <w:tab w:val="left" w:pos="1080"/>
        </w:tabs>
        <w:spacing w:line="240" w:lineRule="atLeast"/>
        <w:ind w:left="2160" w:hanging="720"/>
        <w:rPr>
          <w:rFonts w:ascii="Times New Roman" w:hAnsi="Times New Roman"/>
          <w:sz w:val="24"/>
          <w:szCs w:val="24"/>
        </w:rPr>
      </w:pPr>
      <w:r w:rsidRPr="00404A0A">
        <w:rPr>
          <w:rFonts w:ascii="Times New Roman" w:hAnsi="Times New Roman"/>
          <w:sz w:val="24"/>
          <w:szCs w:val="24"/>
        </w:rPr>
        <w:t>D.</w:t>
      </w:r>
      <w:r w:rsidRPr="00404A0A">
        <w:rPr>
          <w:rFonts w:ascii="Times New Roman" w:hAnsi="Times New Roman"/>
          <w:sz w:val="24"/>
          <w:szCs w:val="24"/>
        </w:rPr>
        <w:tab/>
        <w:t>For plans that are expected to provide self-sufficiency, consumers must have a good record of credit or exhibit a pattern of managing existing debt.</w:t>
      </w:r>
    </w:p>
    <w:p w:rsidR="000C3A67" w:rsidRPr="00404A0A" w:rsidRDefault="000C3A67" w:rsidP="000C3A67">
      <w:pPr>
        <w:tabs>
          <w:tab w:val="left" w:pos="720"/>
          <w:tab w:val="left" w:pos="1080"/>
        </w:tabs>
        <w:spacing w:line="240" w:lineRule="atLeast"/>
        <w:ind w:left="2160" w:hanging="720"/>
        <w:rPr>
          <w:rFonts w:ascii="Times New Roman" w:hAnsi="Times New Roman"/>
          <w:sz w:val="24"/>
          <w:szCs w:val="24"/>
        </w:rPr>
      </w:pPr>
    </w:p>
    <w:p w:rsidR="000C3A67" w:rsidRPr="00404A0A" w:rsidRDefault="000C3A67" w:rsidP="000C3A67">
      <w:pPr>
        <w:pStyle w:val="BodyText2"/>
        <w:ind w:left="2160" w:hanging="720"/>
        <w:rPr>
          <w:szCs w:val="24"/>
        </w:rPr>
      </w:pPr>
      <w:r w:rsidRPr="00404A0A">
        <w:rPr>
          <w:szCs w:val="24"/>
        </w:rPr>
        <w:lastRenderedPageBreak/>
        <w:t>E.</w:t>
      </w:r>
      <w:r w:rsidRPr="00404A0A">
        <w:rPr>
          <w:szCs w:val="24"/>
        </w:rPr>
        <w:tab/>
        <w:t>DBVI retains the right to reclaim occupational tools and equipment purchased by the agency in instances when the individual's IPE is not completed, the vocational goal is changed, resulting in purchased tools and equipment not being needed, or the case is closed as “Not Rehabilitated”.</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AC4175">
        <w:rPr>
          <w:rFonts w:ascii="Times New Roman" w:hAnsi="Times New Roman"/>
          <w:b/>
          <w:sz w:val="24"/>
          <w:szCs w:val="24"/>
        </w:rPr>
        <w:tab/>
      </w:r>
      <w:r w:rsidRPr="00C04497">
        <w:rPr>
          <w:rFonts w:ascii="Times New Roman" w:hAnsi="Times New Roman"/>
          <w:sz w:val="24"/>
          <w:szCs w:val="24"/>
        </w:rPr>
        <w:t>9.</w:t>
      </w:r>
      <w:r w:rsidRPr="00C04497">
        <w:rPr>
          <w:rFonts w:ascii="Times New Roman" w:hAnsi="Times New Roman"/>
          <w:sz w:val="24"/>
          <w:szCs w:val="24"/>
        </w:rPr>
        <w:tab/>
      </w:r>
      <w:r w:rsidRPr="00AC4175">
        <w:rPr>
          <w:rFonts w:ascii="Times New Roman" w:hAnsi="Times New Roman"/>
          <w:b/>
          <w:sz w:val="24"/>
          <w:szCs w:val="24"/>
        </w:rPr>
        <w:t>Time-limited ongoing support services.</w:t>
      </w:r>
      <w:r w:rsidRPr="00404A0A">
        <w:rPr>
          <w:rFonts w:ascii="Times New Roman" w:hAnsi="Times New Roman"/>
          <w:sz w:val="24"/>
          <w:szCs w:val="24"/>
        </w:rPr>
        <w:t xml:space="preserve"> For clients with the most significant disabilities who require jobsite training and support, time-limited ongoing support services</w:t>
      </w:r>
      <w:r w:rsidR="00D203B8">
        <w:rPr>
          <w:rFonts w:ascii="Times New Roman" w:hAnsi="Times New Roman"/>
          <w:sz w:val="24"/>
          <w:szCs w:val="24"/>
        </w:rPr>
        <w:t xml:space="preserve"> are</w:t>
      </w:r>
      <w:r w:rsidR="00D203B8" w:rsidRPr="00404A0A">
        <w:rPr>
          <w:rFonts w:ascii="Times New Roman" w:hAnsi="Times New Roman"/>
          <w:sz w:val="24"/>
          <w:szCs w:val="24"/>
        </w:rPr>
        <w:t xml:space="preserve"> provided</w:t>
      </w:r>
      <w:r w:rsidR="00D203B8">
        <w:rPr>
          <w:rFonts w:ascii="Times New Roman" w:hAnsi="Times New Roman"/>
          <w:sz w:val="24"/>
          <w:szCs w:val="24"/>
        </w:rPr>
        <w:t xml:space="preserve"> at the time of and after job </w:t>
      </w:r>
      <w:r w:rsidR="00330AA6">
        <w:rPr>
          <w:rFonts w:ascii="Times New Roman" w:hAnsi="Times New Roman"/>
          <w:sz w:val="24"/>
          <w:szCs w:val="24"/>
        </w:rPr>
        <w:t>placement.</w:t>
      </w:r>
    </w:p>
    <w:p w:rsidR="00D203B8" w:rsidRDefault="00D203B8"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D203B8" w:rsidRPr="00761AF9" w:rsidRDefault="00330AA6" w:rsidP="00D203B8">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203B8">
        <w:rPr>
          <w:rFonts w:ascii="Times New Roman" w:hAnsi="Times New Roman"/>
          <w:sz w:val="24"/>
          <w:szCs w:val="24"/>
        </w:rPr>
        <w:t>A.</w:t>
      </w:r>
      <w:r w:rsidR="00D203B8" w:rsidRPr="00761AF9">
        <w:rPr>
          <w:rFonts w:ascii="Times New Roman" w:hAnsi="Times New Roman"/>
          <w:sz w:val="24"/>
          <w:szCs w:val="24"/>
        </w:rPr>
        <w:tab/>
        <w:t>Supported-employment is defined as follows:</w:t>
      </w:r>
    </w:p>
    <w:p w:rsidR="00D203B8" w:rsidRPr="00761AF9" w:rsidRDefault="00D203B8" w:rsidP="00D203B8">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D203B8" w:rsidRPr="00761AF9" w:rsidRDefault="00D203B8" w:rsidP="002E2EDC">
      <w:pPr>
        <w:tabs>
          <w:tab w:val="left" w:pos="720"/>
          <w:tab w:val="left" w:pos="1440"/>
          <w:tab w:val="left" w:pos="2160"/>
          <w:tab w:val="left" w:pos="2880"/>
          <w:tab w:val="left" w:pos="3600"/>
          <w:tab w:val="left" w:pos="4320"/>
          <w:tab w:val="left" w:pos="5040"/>
          <w:tab w:val="left" w:pos="5760"/>
          <w:tab w:val="left" w:pos="6480"/>
        </w:tabs>
        <w:ind w:left="2880" w:hanging="2880"/>
        <w:rPr>
          <w:rFonts w:ascii="Times New Roman" w:hAnsi="Times New Roman"/>
          <w:sz w:val="24"/>
          <w:szCs w:val="24"/>
        </w:rPr>
      </w:pPr>
      <w:r w:rsidRPr="00761AF9">
        <w:rPr>
          <w:rFonts w:ascii="Times New Roman" w:hAnsi="Times New Roman"/>
          <w:sz w:val="24"/>
          <w:szCs w:val="24"/>
        </w:rPr>
        <w:tab/>
      </w:r>
      <w:r w:rsidRPr="00761AF9">
        <w:rPr>
          <w:rFonts w:ascii="Times New Roman" w:hAnsi="Times New Roman"/>
          <w:sz w:val="24"/>
          <w:szCs w:val="24"/>
        </w:rPr>
        <w:tab/>
      </w:r>
      <w:r w:rsidRPr="00761AF9">
        <w:rPr>
          <w:rFonts w:ascii="Times New Roman" w:hAnsi="Times New Roman"/>
          <w:sz w:val="24"/>
          <w:szCs w:val="24"/>
        </w:rPr>
        <w:tab/>
        <w:t>(1)</w:t>
      </w:r>
      <w:r w:rsidRPr="00761AF9">
        <w:rPr>
          <w:rFonts w:ascii="Times New Roman" w:hAnsi="Times New Roman"/>
          <w:sz w:val="24"/>
          <w:szCs w:val="24"/>
        </w:rPr>
        <w:tab/>
        <w:t xml:space="preserve">Competitive integrated employment, </w:t>
      </w:r>
      <w:bookmarkStart w:id="5" w:name="_Hlk524079758"/>
      <w:r w:rsidRPr="00761AF9">
        <w:rPr>
          <w:rFonts w:ascii="Times New Roman" w:hAnsi="Times New Roman"/>
          <w:sz w:val="24"/>
          <w:szCs w:val="24"/>
        </w:rPr>
        <w:t>including customized employment, or employment in an integrated work setting in which an individual is working on a short-term basis toward competitive integrated employment, consistent with the strengths, resources, priorities, concerns, abilities, capabilities, interests, and informed choice of the individual with ongoing support services for individuals with the most significant disabilities for whom competitive employment</w:t>
      </w:r>
      <w:bookmarkEnd w:id="5"/>
      <w:r w:rsidRPr="00761AF9">
        <w:rPr>
          <w:rFonts w:ascii="Times New Roman" w:hAnsi="Times New Roman"/>
          <w:sz w:val="24"/>
          <w:szCs w:val="24"/>
        </w:rPr>
        <w:t>:</w:t>
      </w:r>
    </w:p>
    <w:p w:rsidR="00D203B8" w:rsidRPr="00761AF9" w:rsidRDefault="00D203B8" w:rsidP="00D203B8">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D203B8" w:rsidRPr="00761AF9" w:rsidRDefault="00D203B8" w:rsidP="00D203B8">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761AF9">
        <w:rPr>
          <w:rFonts w:ascii="Times New Roman" w:hAnsi="Times New Roman"/>
          <w:sz w:val="24"/>
          <w:szCs w:val="24"/>
        </w:rPr>
        <w:tab/>
      </w:r>
      <w:r w:rsidRPr="00761AF9">
        <w:rPr>
          <w:rFonts w:ascii="Times New Roman" w:hAnsi="Times New Roman"/>
          <w:sz w:val="24"/>
          <w:szCs w:val="24"/>
        </w:rPr>
        <w:tab/>
      </w:r>
      <w:r w:rsidRPr="00761AF9">
        <w:rPr>
          <w:rFonts w:ascii="Times New Roman" w:hAnsi="Times New Roman"/>
          <w:sz w:val="24"/>
          <w:szCs w:val="24"/>
        </w:rPr>
        <w:tab/>
      </w:r>
      <w:r w:rsidRPr="00761AF9">
        <w:rPr>
          <w:rFonts w:ascii="Times New Roman" w:hAnsi="Times New Roman"/>
          <w:sz w:val="24"/>
          <w:szCs w:val="24"/>
        </w:rPr>
        <w:tab/>
        <w:t>(a)</w:t>
      </w:r>
      <w:r w:rsidRPr="00761AF9">
        <w:rPr>
          <w:rFonts w:ascii="Times New Roman" w:hAnsi="Times New Roman"/>
          <w:sz w:val="24"/>
          <w:szCs w:val="24"/>
        </w:rPr>
        <w:tab/>
      </w:r>
      <w:proofErr w:type="gramStart"/>
      <w:r w:rsidRPr="00761AF9">
        <w:rPr>
          <w:rFonts w:ascii="Times New Roman" w:hAnsi="Times New Roman"/>
          <w:sz w:val="24"/>
          <w:szCs w:val="24"/>
        </w:rPr>
        <w:t>has</w:t>
      </w:r>
      <w:proofErr w:type="gramEnd"/>
      <w:r w:rsidRPr="00761AF9">
        <w:rPr>
          <w:rFonts w:ascii="Times New Roman" w:hAnsi="Times New Roman"/>
          <w:sz w:val="24"/>
          <w:szCs w:val="24"/>
        </w:rPr>
        <w:t xml:space="preserve"> not traditionally occurred, or;</w:t>
      </w:r>
    </w:p>
    <w:p w:rsidR="00D203B8" w:rsidRPr="00761AF9" w:rsidRDefault="00D203B8" w:rsidP="00D203B8">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D203B8" w:rsidRPr="00761AF9" w:rsidRDefault="00D203B8" w:rsidP="002E2EDC">
      <w:pPr>
        <w:tabs>
          <w:tab w:val="left" w:pos="720"/>
          <w:tab w:val="left" w:pos="1440"/>
          <w:tab w:val="left" w:pos="2160"/>
          <w:tab w:val="left" w:pos="2880"/>
          <w:tab w:val="left" w:pos="3600"/>
          <w:tab w:val="left" w:pos="4320"/>
          <w:tab w:val="left" w:pos="5040"/>
          <w:tab w:val="left" w:pos="5760"/>
          <w:tab w:val="left" w:pos="6480"/>
        </w:tabs>
        <w:ind w:left="3600" w:hanging="3600"/>
        <w:rPr>
          <w:rFonts w:ascii="Times New Roman" w:hAnsi="Times New Roman"/>
          <w:sz w:val="24"/>
          <w:szCs w:val="24"/>
        </w:rPr>
      </w:pPr>
      <w:r w:rsidRPr="00761AF9">
        <w:rPr>
          <w:rFonts w:ascii="Times New Roman" w:hAnsi="Times New Roman"/>
          <w:sz w:val="24"/>
          <w:szCs w:val="24"/>
        </w:rPr>
        <w:tab/>
      </w:r>
      <w:r w:rsidRPr="00761AF9">
        <w:rPr>
          <w:rFonts w:ascii="Times New Roman" w:hAnsi="Times New Roman"/>
          <w:sz w:val="24"/>
          <w:szCs w:val="24"/>
        </w:rPr>
        <w:tab/>
      </w:r>
      <w:r w:rsidRPr="00761AF9">
        <w:rPr>
          <w:rFonts w:ascii="Times New Roman" w:hAnsi="Times New Roman"/>
          <w:sz w:val="24"/>
          <w:szCs w:val="24"/>
        </w:rPr>
        <w:tab/>
      </w:r>
      <w:r w:rsidRPr="00761AF9">
        <w:rPr>
          <w:rFonts w:ascii="Times New Roman" w:hAnsi="Times New Roman"/>
          <w:sz w:val="24"/>
          <w:szCs w:val="24"/>
        </w:rPr>
        <w:tab/>
        <w:t>(b)</w:t>
      </w:r>
      <w:r w:rsidRPr="00761AF9">
        <w:rPr>
          <w:rFonts w:ascii="Times New Roman" w:hAnsi="Times New Roman"/>
          <w:sz w:val="24"/>
          <w:szCs w:val="24"/>
        </w:rPr>
        <w:tab/>
      </w:r>
      <w:bookmarkStart w:id="6" w:name="_Hlk524079818"/>
      <w:proofErr w:type="gramStart"/>
      <w:r w:rsidRPr="00761AF9">
        <w:rPr>
          <w:rFonts w:ascii="Times New Roman" w:hAnsi="Times New Roman"/>
          <w:sz w:val="24"/>
          <w:szCs w:val="24"/>
        </w:rPr>
        <w:t>has</w:t>
      </w:r>
      <w:proofErr w:type="gramEnd"/>
      <w:r w:rsidRPr="00761AF9">
        <w:rPr>
          <w:rFonts w:ascii="Times New Roman" w:hAnsi="Times New Roman"/>
          <w:sz w:val="24"/>
          <w:szCs w:val="24"/>
        </w:rPr>
        <w:t xml:space="preserve"> been interrupted or intermittent as a result of significant disability; and</w:t>
      </w:r>
    </w:p>
    <w:bookmarkEnd w:id="6"/>
    <w:p w:rsidR="00D203B8" w:rsidRPr="00761AF9" w:rsidRDefault="00D203B8" w:rsidP="00D203B8">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p>
    <w:p w:rsidR="00D203B8" w:rsidRPr="00761AF9" w:rsidRDefault="00D203B8" w:rsidP="002E2EDC">
      <w:pPr>
        <w:tabs>
          <w:tab w:val="left" w:pos="720"/>
          <w:tab w:val="left" w:pos="1440"/>
          <w:tab w:val="left" w:pos="2160"/>
          <w:tab w:val="left" w:pos="2880"/>
          <w:tab w:val="left" w:pos="3600"/>
          <w:tab w:val="left" w:pos="4320"/>
          <w:tab w:val="left" w:pos="5040"/>
          <w:tab w:val="left" w:pos="5760"/>
          <w:tab w:val="left" w:pos="6480"/>
        </w:tabs>
        <w:ind w:left="3600" w:hanging="3600"/>
        <w:rPr>
          <w:rFonts w:ascii="Times New Roman" w:hAnsi="Times New Roman"/>
          <w:sz w:val="24"/>
          <w:szCs w:val="24"/>
        </w:rPr>
      </w:pPr>
      <w:r w:rsidRPr="00761AF9">
        <w:rPr>
          <w:rFonts w:ascii="Times New Roman" w:hAnsi="Times New Roman"/>
          <w:sz w:val="24"/>
          <w:szCs w:val="24"/>
        </w:rPr>
        <w:tab/>
      </w:r>
      <w:r w:rsidRPr="00761AF9">
        <w:rPr>
          <w:rFonts w:ascii="Times New Roman" w:hAnsi="Times New Roman"/>
          <w:sz w:val="24"/>
          <w:szCs w:val="24"/>
        </w:rPr>
        <w:tab/>
      </w:r>
      <w:r w:rsidRPr="00761AF9">
        <w:rPr>
          <w:rFonts w:ascii="Times New Roman" w:hAnsi="Times New Roman"/>
          <w:sz w:val="24"/>
          <w:szCs w:val="24"/>
        </w:rPr>
        <w:tab/>
      </w:r>
      <w:r w:rsidRPr="00761AF9">
        <w:rPr>
          <w:rFonts w:ascii="Times New Roman" w:hAnsi="Times New Roman"/>
          <w:sz w:val="24"/>
          <w:szCs w:val="24"/>
        </w:rPr>
        <w:tab/>
        <w:t>(c)</w:t>
      </w:r>
      <w:r w:rsidRPr="00761AF9">
        <w:rPr>
          <w:rFonts w:ascii="Times New Roman" w:hAnsi="Times New Roman"/>
          <w:sz w:val="24"/>
          <w:szCs w:val="24"/>
        </w:rPr>
        <w:tab/>
      </w:r>
      <w:bookmarkStart w:id="7" w:name="_Hlk524079833"/>
      <w:proofErr w:type="gramStart"/>
      <w:r w:rsidRPr="00761AF9">
        <w:rPr>
          <w:rFonts w:ascii="Times New Roman" w:hAnsi="Times New Roman"/>
          <w:sz w:val="24"/>
          <w:szCs w:val="24"/>
        </w:rPr>
        <w:t>because</w:t>
      </w:r>
      <w:proofErr w:type="gramEnd"/>
      <w:r w:rsidRPr="00761AF9">
        <w:rPr>
          <w:rFonts w:ascii="Times New Roman" w:hAnsi="Times New Roman"/>
          <w:sz w:val="24"/>
          <w:szCs w:val="24"/>
        </w:rPr>
        <w:t xml:space="preserve"> of the nature and severity of their disability, needs intensive supported-employment services and</w:t>
      </w:r>
      <w:r>
        <w:rPr>
          <w:rFonts w:ascii="Times New Roman" w:hAnsi="Times New Roman"/>
          <w:sz w:val="24"/>
          <w:szCs w:val="24"/>
        </w:rPr>
        <w:t xml:space="preserve"> </w:t>
      </w:r>
      <w:r w:rsidRPr="00761AF9">
        <w:rPr>
          <w:rFonts w:ascii="Times New Roman" w:hAnsi="Times New Roman"/>
          <w:sz w:val="24"/>
          <w:szCs w:val="24"/>
        </w:rPr>
        <w:t>extended services after the transition from D</w:t>
      </w:r>
      <w:r>
        <w:rPr>
          <w:rFonts w:ascii="Times New Roman" w:hAnsi="Times New Roman"/>
          <w:sz w:val="24"/>
          <w:szCs w:val="24"/>
        </w:rPr>
        <w:t>BVI</w:t>
      </w:r>
      <w:r w:rsidRPr="00761AF9">
        <w:rPr>
          <w:rFonts w:ascii="Times New Roman" w:hAnsi="Times New Roman"/>
          <w:sz w:val="24"/>
          <w:szCs w:val="24"/>
        </w:rPr>
        <w:t xml:space="preserve"> support in order to perform the work</w:t>
      </w:r>
      <w:bookmarkEnd w:id="7"/>
      <w:r w:rsidRPr="00761AF9">
        <w:rPr>
          <w:rFonts w:ascii="Times New Roman" w:hAnsi="Times New Roman"/>
          <w:sz w:val="24"/>
          <w:szCs w:val="24"/>
        </w:rPr>
        <w:t>.</w:t>
      </w:r>
    </w:p>
    <w:p w:rsidR="00D203B8" w:rsidRPr="00761AF9" w:rsidRDefault="00D203B8" w:rsidP="00D203B8">
      <w:pPr>
        <w:tabs>
          <w:tab w:val="left" w:pos="720"/>
          <w:tab w:val="left" w:pos="1440"/>
          <w:tab w:val="left" w:pos="2160"/>
          <w:tab w:val="left" w:pos="2880"/>
          <w:tab w:val="left" w:pos="3600"/>
          <w:tab w:val="left" w:pos="4320"/>
          <w:tab w:val="left" w:pos="5040"/>
          <w:tab w:val="left" w:pos="5760"/>
          <w:tab w:val="left" w:pos="6480"/>
        </w:tabs>
        <w:rPr>
          <w:rFonts w:ascii="Times New Roman" w:hAnsi="Times New Roman"/>
          <w:sz w:val="24"/>
          <w:szCs w:val="24"/>
        </w:rPr>
      </w:pPr>
    </w:p>
    <w:p w:rsidR="00D203B8" w:rsidRPr="00761AF9" w:rsidRDefault="00D203B8" w:rsidP="00851AB6">
      <w:pPr>
        <w:tabs>
          <w:tab w:val="left" w:pos="720"/>
          <w:tab w:val="left" w:pos="1440"/>
          <w:tab w:val="left" w:pos="2160"/>
          <w:tab w:val="left" w:pos="2880"/>
          <w:tab w:val="left" w:pos="3600"/>
          <w:tab w:val="left" w:pos="4320"/>
          <w:tab w:val="left" w:pos="5040"/>
          <w:tab w:val="left" w:pos="5760"/>
          <w:tab w:val="left" w:pos="6480"/>
        </w:tabs>
        <w:ind w:left="2880" w:right="-90" w:hanging="2880"/>
        <w:rPr>
          <w:rFonts w:ascii="Times New Roman" w:hAnsi="Times New Roman"/>
          <w:sz w:val="24"/>
          <w:szCs w:val="24"/>
        </w:rPr>
      </w:pPr>
      <w:r w:rsidRPr="00761AF9">
        <w:rPr>
          <w:rFonts w:ascii="Times New Roman" w:hAnsi="Times New Roman"/>
          <w:sz w:val="24"/>
          <w:szCs w:val="24"/>
        </w:rPr>
        <w:tab/>
      </w:r>
      <w:r w:rsidRPr="00761AF9">
        <w:rPr>
          <w:rFonts w:ascii="Times New Roman" w:hAnsi="Times New Roman"/>
          <w:sz w:val="24"/>
          <w:szCs w:val="24"/>
        </w:rPr>
        <w:tab/>
      </w:r>
      <w:r w:rsidRPr="00761AF9">
        <w:rPr>
          <w:rFonts w:ascii="Times New Roman" w:hAnsi="Times New Roman"/>
          <w:sz w:val="24"/>
          <w:szCs w:val="24"/>
        </w:rPr>
        <w:tab/>
        <w:t>(2)</w:t>
      </w:r>
      <w:r w:rsidRPr="00761AF9">
        <w:rPr>
          <w:rFonts w:ascii="Times New Roman" w:hAnsi="Times New Roman"/>
          <w:sz w:val="24"/>
          <w:szCs w:val="24"/>
        </w:rPr>
        <w:tab/>
        <w:t>Short-term basis means that an individual can reasonably achieve competitive integrated employment within six (6) months of achieving a supported employment outcome, not to exceed twelve (12) months in limited circumstances based upon the needs of the individual and demonstrated progress towards competitive earnings.</w:t>
      </w:r>
      <w:r w:rsidRPr="00761AF9">
        <w:rPr>
          <w:rFonts w:ascii="Times New Roman" w:hAnsi="Times New Roman"/>
          <w:sz w:val="24"/>
          <w:szCs w:val="24"/>
        </w:rPr>
        <w:br/>
      </w:r>
    </w:p>
    <w:p w:rsidR="00D203B8" w:rsidRPr="00761AF9" w:rsidRDefault="00D203B8" w:rsidP="00525A1B">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761AF9">
        <w:rPr>
          <w:rFonts w:ascii="Times New Roman" w:hAnsi="Times New Roman"/>
          <w:sz w:val="24"/>
          <w:szCs w:val="24"/>
        </w:rPr>
        <w:tab/>
      </w:r>
      <w:r w:rsidRPr="00761AF9">
        <w:rPr>
          <w:rFonts w:ascii="Times New Roman" w:hAnsi="Times New Roman"/>
          <w:sz w:val="24"/>
          <w:szCs w:val="24"/>
        </w:rPr>
        <w:tab/>
        <w:t xml:space="preserve">B. </w:t>
      </w:r>
      <w:r w:rsidRPr="00761AF9">
        <w:rPr>
          <w:rFonts w:ascii="Times New Roman" w:hAnsi="Times New Roman"/>
          <w:sz w:val="24"/>
          <w:szCs w:val="24"/>
        </w:rPr>
        <w:tab/>
      </w:r>
      <w:bookmarkStart w:id="8" w:name="_Hlk524080397"/>
      <w:r w:rsidRPr="00761AF9">
        <w:rPr>
          <w:rFonts w:ascii="Times New Roman" w:hAnsi="Times New Roman"/>
          <w:sz w:val="24"/>
          <w:szCs w:val="24"/>
        </w:rPr>
        <w:t>D</w:t>
      </w:r>
      <w:r>
        <w:rPr>
          <w:rFonts w:ascii="Times New Roman" w:hAnsi="Times New Roman"/>
          <w:sz w:val="24"/>
          <w:szCs w:val="24"/>
        </w:rPr>
        <w:t>BVI</w:t>
      </w:r>
      <w:r w:rsidRPr="00761AF9">
        <w:rPr>
          <w:rFonts w:ascii="Times New Roman" w:hAnsi="Times New Roman"/>
          <w:sz w:val="24"/>
          <w:szCs w:val="24"/>
        </w:rPr>
        <w:t xml:space="preserve"> may provide extended services to a youth with a disability for a period not to exceed four (4) years </w:t>
      </w:r>
      <w:r>
        <w:rPr>
          <w:rFonts w:ascii="Times New Roman" w:hAnsi="Times New Roman"/>
          <w:sz w:val="24"/>
          <w:szCs w:val="24"/>
        </w:rPr>
        <w:t xml:space="preserve">for </w:t>
      </w:r>
      <w:r w:rsidRPr="00761AF9">
        <w:rPr>
          <w:rFonts w:ascii="Times New Roman" w:hAnsi="Times New Roman"/>
          <w:sz w:val="24"/>
          <w:szCs w:val="24"/>
        </w:rPr>
        <w:t>you</w:t>
      </w:r>
      <w:r>
        <w:rPr>
          <w:rFonts w:ascii="Times New Roman" w:hAnsi="Times New Roman"/>
          <w:sz w:val="24"/>
          <w:szCs w:val="24"/>
        </w:rPr>
        <w:t>th</w:t>
      </w:r>
      <w:r w:rsidRPr="00761AF9">
        <w:rPr>
          <w:rFonts w:ascii="Times New Roman" w:hAnsi="Times New Roman"/>
          <w:sz w:val="24"/>
          <w:szCs w:val="24"/>
        </w:rPr>
        <w:t xml:space="preserve"> </w:t>
      </w:r>
      <w:r>
        <w:rPr>
          <w:rFonts w:ascii="Times New Roman" w:hAnsi="Times New Roman"/>
          <w:sz w:val="24"/>
          <w:szCs w:val="24"/>
        </w:rPr>
        <w:t>not older than</w:t>
      </w:r>
      <w:r w:rsidR="006D783E">
        <w:rPr>
          <w:rFonts w:ascii="Times New Roman" w:hAnsi="Times New Roman"/>
          <w:sz w:val="24"/>
          <w:szCs w:val="24"/>
        </w:rPr>
        <w:t xml:space="preserve"> Age</w:t>
      </w:r>
      <w:r>
        <w:rPr>
          <w:rFonts w:ascii="Times New Roman" w:hAnsi="Times New Roman"/>
          <w:sz w:val="24"/>
          <w:szCs w:val="24"/>
        </w:rPr>
        <w:t xml:space="preserve"> 24</w:t>
      </w:r>
      <w:r w:rsidRPr="00761AF9">
        <w:rPr>
          <w:rFonts w:ascii="Times New Roman" w:hAnsi="Times New Roman"/>
          <w:sz w:val="24"/>
          <w:szCs w:val="24"/>
        </w:rPr>
        <w:t>.</w:t>
      </w:r>
      <w:bookmarkEnd w:id="8"/>
      <w:r w:rsidR="00525A1B">
        <w:rPr>
          <w:rFonts w:ascii="Times New Roman" w:hAnsi="Times New Roman"/>
          <w:sz w:val="24"/>
          <w:szCs w:val="24"/>
        </w:rPr>
        <w:t xml:space="preserve"> </w:t>
      </w:r>
      <w:r w:rsidRPr="00761AF9">
        <w:rPr>
          <w:rFonts w:ascii="Times New Roman" w:hAnsi="Times New Roman"/>
          <w:sz w:val="24"/>
          <w:szCs w:val="24"/>
        </w:rPr>
        <w:t>Extended services are defined as ongoing support services and other appropriate services that are needed to support an individual with a most significant disability in supported employment.</w:t>
      </w:r>
      <w:r w:rsidR="004B12A4">
        <w:rPr>
          <w:rFonts w:ascii="Times New Roman" w:hAnsi="Times New Roman"/>
          <w:sz w:val="24"/>
          <w:szCs w:val="24"/>
        </w:rPr>
        <w:t xml:space="preserve"> </w:t>
      </w:r>
    </w:p>
    <w:p w:rsidR="00D203B8" w:rsidRPr="00404A0A" w:rsidRDefault="00D203B8" w:rsidP="00D203B8">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D203B8" w:rsidRPr="00404A0A" w:rsidRDefault="00D203B8" w:rsidP="00525A1B">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r>
      <w:r>
        <w:rPr>
          <w:rFonts w:ascii="Times New Roman" w:hAnsi="Times New Roman"/>
          <w:sz w:val="24"/>
          <w:szCs w:val="24"/>
        </w:rPr>
        <w:t>C.</w:t>
      </w:r>
      <w:r w:rsidR="00525A1B">
        <w:rPr>
          <w:rFonts w:ascii="Times New Roman" w:hAnsi="Times New Roman"/>
          <w:sz w:val="24"/>
          <w:szCs w:val="24"/>
        </w:rPr>
        <w:tab/>
      </w:r>
      <w:r w:rsidRPr="00404A0A">
        <w:rPr>
          <w:rFonts w:ascii="Times New Roman" w:hAnsi="Times New Roman"/>
          <w:sz w:val="24"/>
          <w:szCs w:val="24"/>
        </w:rPr>
        <w:t xml:space="preserve">DBVI </w:t>
      </w:r>
      <w:r>
        <w:rPr>
          <w:rFonts w:ascii="Times New Roman" w:hAnsi="Times New Roman"/>
          <w:sz w:val="24"/>
          <w:szCs w:val="24"/>
        </w:rPr>
        <w:t xml:space="preserve">may provide </w:t>
      </w:r>
      <w:r w:rsidRPr="00404A0A">
        <w:rPr>
          <w:rFonts w:ascii="Times New Roman" w:hAnsi="Times New Roman"/>
          <w:sz w:val="24"/>
          <w:szCs w:val="24"/>
        </w:rPr>
        <w:t>ongoing support services</w:t>
      </w:r>
      <w:r>
        <w:rPr>
          <w:rFonts w:ascii="Times New Roman" w:hAnsi="Times New Roman"/>
          <w:sz w:val="24"/>
          <w:szCs w:val="24"/>
        </w:rPr>
        <w:t xml:space="preserve"> to individuals with visual impairment for up to</w:t>
      </w:r>
      <w:r w:rsidRPr="00404A0A">
        <w:rPr>
          <w:rFonts w:ascii="Times New Roman" w:hAnsi="Times New Roman"/>
          <w:sz w:val="24"/>
          <w:szCs w:val="24"/>
        </w:rPr>
        <w:t xml:space="preserve"> </w:t>
      </w:r>
      <w:r>
        <w:rPr>
          <w:rFonts w:ascii="Times New Roman" w:hAnsi="Times New Roman"/>
          <w:sz w:val="24"/>
          <w:szCs w:val="24"/>
        </w:rPr>
        <w:t>twenty-four (24)</w:t>
      </w:r>
      <w:r w:rsidRPr="00404A0A">
        <w:rPr>
          <w:rFonts w:ascii="Times New Roman" w:hAnsi="Times New Roman"/>
          <w:sz w:val="24"/>
          <w:szCs w:val="24"/>
        </w:rPr>
        <w:t xml:space="preserve"> months, unless</w:t>
      </w:r>
      <w:r>
        <w:rPr>
          <w:rFonts w:ascii="Times New Roman" w:hAnsi="Times New Roman"/>
          <w:sz w:val="24"/>
          <w:szCs w:val="24"/>
        </w:rPr>
        <w:t xml:space="preserve"> under special circumstances the individual and the</w:t>
      </w:r>
      <w:r w:rsidR="000D42C5">
        <w:rPr>
          <w:rFonts w:ascii="Times New Roman" w:hAnsi="Times New Roman"/>
          <w:sz w:val="24"/>
          <w:szCs w:val="24"/>
        </w:rPr>
        <w:t xml:space="preserve"> counselor </w:t>
      </w:r>
      <w:r>
        <w:rPr>
          <w:rFonts w:ascii="Times New Roman" w:hAnsi="Times New Roman"/>
          <w:sz w:val="24"/>
          <w:szCs w:val="24"/>
        </w:rPr>
        <w:t xml:space="preserve">jointly agree to the </w:t>
      </w:r>
      <w:r>
        <w:rPr>
          <w:rFonts w:ascii="Times New Roman" w:hAnsi="Times New Roman"/>
          <w:sz w:val="24"/>
          <w:szCs w:val="24"/>
        </w:rPr>
        <w:lastRenderedPageBreak/>
        <w:t>extension of time.</w:t>
      </w:r>
      <w:r w:rsidR="004B12A4">
        <w:rPr>
          <w:rFonts w:ascii="Times New Roman" w:hAnsi="Times New Roman"/>
          <w:sz w:val="24"/>
          <w:szCs w:val="24"/>
        </w:rPr>
        <w:t xml:space="preserve"> </w:t>
      </w:r>
      <w:proofErr w:type="gramStart"/>
      <w:r w:rsidRPr="00404A0A">
        <w:rPr>
          <w:rFonts w:ascii="Times New Roman" w:hAnsi="Times New Roman"/>
          <w:sz w:val="24"/>
          <w:szCs w:val="24"/>
        </w:rPr>
        <w:t>in</w:t>
      </w:r>
      <w:proofErr w:type="gramEnd"/>
      <w:r w:rsidRPr="00404A0A">
        <w:rPr>
          <w:rFonts w:ascii="Times New Roman" w:hAnsi="Times New Roman"/>
          <w:sz w:val="24"/>
          <w:szCs w:val="24"/>
        </w:rPr>
        <w:t xml:space="preserve"> order for the individual to achieve job stability prior to transition to an extended support program.</w:t>
      </w:r>
      <w:r>
        <w:rPr>
          <w:rFonts w:ascii="Times New Roman" w:hAnsi="Times New Roman"/>
          <w:sz w:val="24"/>
          <w:szCs w:val="24"/>
        </w:rPr>
        <w:t xml:space="preserve"> </w:t>
      </w:r>
    </w:p>
    <w:p w:rsidR="000C3A67" w:rsidRPr="00404A0A" w:rsidRDefault="000C3A67" w:rsidP="00330AA6">
      <w:pPr>
        <w:tabs>
          <w:tab w:val="left" w:pos="720"/>
          <w:tab w:val="left" w:pos="1440"/>
          <w:tab w:val="left" w:pos="2880"/>
          <w:tab w:val="left" w:pos="3600"/>
          <w:tab w:val="left" w:pos="4320"/>
          <w:tab w:val="left" w:pos="5040"/>
          <w:tab w:val="left" w:pos="5760"/>
          <w:tab w:val="left" w:pos="6480"/>
        </w:tabs>
        <w:ind w:left="1440" w:hanging="216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AC4175">
        <w:rPr>
          <w:rFonts w:ascii="Times New Roman" w:hAnsi="Times New Roman"/>
          <w:b/>
          <w:sz w:val="24"/>
          <w:szCs w:val="24"/>
        </w:rPr>
        <w:tab/>
      </w:r>
      <w:r w:rsidRPr="00C04497">
        <w:rPr>
          <w:rFonts w:ascii="Times New Roman" w:hAnsi="Times New Roman"/>
          <w:sz w:val="24"/>
          <w:szCs w:val="24"/>
        </w:rPr>
        <w:t>10.</w:t>
      </w:r>
      <w:r w:rsidRPr="00C04497">
        <w:rPr>
          <w:rFonts w:ascii="Times New Roman" w:hAnsi="Times New Roman"/>
          <w:sz w:val="24"/>
          <w:szCs w:val="24"/>
        </w:rPr>
        <w:tab/>
      </w:r>
      <w:r w:rsidRPr="00AC4175">
        <w:rPr>
          <w:rFonts w:ascii="Times New Roman" w:hAnsi="Times New Roman"/>
          <w:b/>
          <w:sz w:val="24"/>
          <w:szCs w:val="24"/>
        </w:rPr>
        <w:t>Post-Employment Services:</w:t>
      </w:r>
      <w:r w:rsidRPr="00404A0A">
        <w:rPr>
          <w:rFonts w:ascii="Times New Roman" w:hAnsi="Times New Roman"/>
          <w:sz w:val="24"/>
          <w:szCs w:val="24"/>
        </w:rPr>
        <w:t xml:space="preserve"> An individual who is determined rehabilitated may receive services necessary to assist that individual to maintain, regain or advance in employment, consistent with the individual’s strengths, resources, priorities, concerns, abilities, capabilities, and interests and informed choice. Post-employment services require an amendment to the IPE. Post-employment services are available to meet rehabilitation needs that do not require a complex and comprehensive provision of services and thus, are limited in scope </w:t>
      </w:r>
      <w:r w:rsidR="00281383" w:rsidRPr="00404A0A">
        <w:rPr>
          <w:rFonts w:ascii="Times New Roman" w:hAnsi="Times New Roman"/>
          <w:sz w:val="24"/>
          <w:szCs w:val="24"/>
        </w:rPr>
        <w:t xml:space="preserve">of </w:t>
      </w:r>
      <w:r w:rsidR="00440E72" w:rsidRPr="00404A0A">
        <w:rPr>
          <w:rFonts w:ascii="Times New Roman" w:hAnsi="Times New Roman"/>
          <w:sz w:val="24"/>
          <w:szCs w:val="24"/>
        </w:rPr>
        <w:t xml:space="preserve">two or less services </w:t>
      </w:r>
      <w:r w:rsidRPr="00404A0A">
        <w:rPr>
          <w:rFonts w:ascii="Times New Roman" w:hAnsi="Times New Roman"/>
          <w:sz w:val="24"/>
          <w:szCs w:val="24"/>
        </w:rPr>
        <w:t>and duration</w:t>
      </w:r>
      <w:r w:rsidR="00440E72" w:rsidRPr="00404A0A">
        <w:rPr>
          <w:rFonts w:ascii="Times New Roman" w:hAnsi="Times New Roman"/>
          <w:sz w:val="24"/>
          <w:szCs w:val="24"/>
        </w:rPr>
        <w:t xml:space="preserve"> of no more than a year</w:t>
      </w:r>
      <w:r w:rsidRPr="00404A0A">
        <w:rPr>
          <w:rFonts w:ascii="Times New Roman" w:hAnsi="Times New Roman"/>
          <w:sz w:val="24"/>
          <w:szCs w:val="24"/>
        </w:rPr>
        <w:t>. If more comprehensive services are required, a</w:t>
      </w:r>
      <w:r w:rsidR="00B94E3F" w:rsidRPr="00404A0A">
        <w:rPr>
          <w:rFonts w:ascii="Times New Roman" w:hAnsi="Times New Roman"/>
          <w:sz w:val="24"/>
          <w:szCs w:val="24"/>
        </w:rPr>
        <w:t>nd/or there is a new disabling condition and/or it has been longer than three-years since the case was closed successfully, then a</w:t>
      </w:r>
      <w:r w:rsidRPr="00404A0A">
        <w:rPr>
          <w:rFonts w:ascii="Times New Roman" w:hAnsi="Times New Roman"/>
          <w:sz w:val="24"/>
          <w:szCs w:val="24"/>
        </w:rPr>
        <w:t xml:space="preserve"> new application for DBVI services should be considered.</w:t>
      </w:r>
    </w:p>
    <w:p w:rsidR="00F7596E" w:rsidRPr="00404A0A" w:rsidRDefault="00F7596E"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11.</w:t>
      </w:r>
      <w:r w:rsidRPr="00404A0A">
        <w:rPr>
          <w:rFonts w:ascii="Times New Roman" w:hAnsi="Times New Roman"/>
          <w:sz w:val="24"/>
          <w:szCs w:val="24"/>
        </w:rPr>
        <w:tab/>
        <w:t xml:space="preserve">Rehabilitation technology services may be provided to meet the needs and address the barriers confronted by individuals with </w:t>
      </w:r>
      <w:r w:rsidR="00142718" w:rsidRPr="00404A0A">
        <w:rPr>
          <w:rFonts w:ascii="Times New Roman" w:hAnsi="Times New Roman"/>
          <w:sz w:val="24"/>
          <w:szCs w:val="24"/>
        </w:rPr>
        <w:t xml:space="preserve">visual impairment </w:t>
      </w:r>
      <w:r w:rsidRPr="00404A0A">
        <w:rPr>
          <w:rFonts w:ascii="Times New Roman" w:hAnsi="Times New Roman"/>
          <w:sz w:val="24"/>
          <w:szCs w:val="24"/>
        </w:rPr>
        <w:t>in order to achieve an employment outcome in areas which include education, rehabilitation, employment, transportation and independent living. Rehabilitation technology services may be provided at any time in the rehabilitation process, including the assessment for determining eligibility, vocational rehabilitation needs, trial work experiences, services provided under an IPE, annual reviews of ineligibility decisions, annual reviews of extended employment in rehabilitation facilities, and post-employment services.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D203B8" w:rsidRDefault="000C3A67" w:rsidP="00D203B8">
      <w:pPr>
        <w:tabs>
          <w:tab w:val="left" w:pos="720"/>
          <w:tab w:val="left" w:pos="1440"/>
          <w:tab w:val="left" w:pos="2160"/>
          <w:tab w:val="left" w:pos="2880"/>
          <w:tab w:val="left" w:pos="3600"/>
        </w:tabs>
        <w:ind w:left="1440" w:hanging="1440"/>
        <w:rPr>
          <w:rFonts w:ascii="Times New Roman" w:hAnsi="Times New Roman"/>
          <w:sz w:val="24"/>
          <w:szCs w:val="24"/>
        </w:rPr>
      </w:pPr>
      <w:r w:rsidRPr="00404A0A">
        <w:rPr>
          <w:rFonts w:ascii="Times New Roman" w:hAnsi="Times New Roman"/>
          <w:sz w:val="24"/>
          <w:szCs w:val="24"/>
        </w:rPr>
        <w:tab/>
        <w:t>12.</w:t>
      </w:r>
      <w:r w:rsidRPr="00404A0A">
        <w:rPr>
          <w:rFonts w:ascii="Times New Roman" w:hAnsi="Times New Roman"/>
          <w:sz w:val="24"/>
          <w:szCs w:val="24"/>
        </w:rPr>
        <w:tab/>
      </w:r>
      <w:r w:rsidR="00D203B8" w:rsidRPr="00EE4C3C">
        <w:rPr>
          <w:rFonts w:ascii="Times New Roman" w:hAnsi="Times New Roman"/>
          <w:sz w:val="24"/>
          <w:szCs w:val="24"/>
        </w:rPr>
        <w:t>Transition services are a coordinated set of activities for youth with disabilities through Age 24 to achieve an employment outcome in a competitive integrated setting. These services promote the movement from school to post-school activities, including post-secondary education, vocational training, integrated employment (including supported-employment), continuing and adult education, adult services, independent living, or community participation. The coordinated set of activities must be based upon the individual student’s needs,</w:t>
      </w:r>
      <w:r w:rsidR="00D203B8">
        <w:rPr>
          <w:rFonts w:ascii="Times New Roman" w:hAnsi="Times New Roman"/>
          <w:sz w:val="24"/>
          <w:szCs w:val="24"/>
        </w:rPr>
        <w:t xml:space="preserve"> taking into account the youth</w:t>
      </w:r>
      <w:r w:rsidR="00D203B8" w:rsidRPr="00EE4C3C">
        <w:rPr>
          <w:rFonts w:ascii="Times New Roman" w:hAnsi="Times New Roman"/>
          <w:sz w:val="24"/>
          <w:szCs w:val="24"/>
        </w:rPr>
        <w:t>’s preferences and interests, and include, as appropriate, instruction, community experience, the development of employment and other post-school adult objectives, and, if appropriate, acquisition of daily living skills and functional vocational evaluation. Transition services must promote or f</w:t>
      </w:r>
      <w:r w:rsidR="00D203B8">
        <w:rPr>
          <w:rFonts w:ascii="Times New Roman" w:hAnsi="Times New Roman"/>
          <w:sz w:val="24"/>
          <w:szCs w:val="24"/>
        </w:rPr>
        <w:t>acilitate the achievement of an</w:t>
      </w:r>
      <w:r w:rsidR="00D203B8" w:rsidRPr="00EE4C3C">
        <w:rPr>
          <w:rFonts w:ascii="Times New Roman" w:hAnsi="Times New Roman"/>
          <w:sz w:val="24"/>
          <w:szCs w:val="24"/>
        </w:rPr>
        <w:t xml:space="preserve"> employment outcome identified in the student’s individualized plan.</w:t>
      </w:r>
    </w:p>
    <w:p w:rsidR="00D203B8" w:rsidRDefault="00D203B8" w:rsidP="00D203B8">
      <w:pPr>
        <w:tabs>
          <w:tab w:val="left" w:pos="720"/>
          <w:tab w:val="left" w:pos="1440"/>
          <w:tab w:val="left" w:pos="2160"/>
          <w:tab w:val="left" w:pos="2880"/>
          <w:tab w:val="left" w:pos="3600"/>
        </w:tabs>
        <w:ind w:left="1440" w:hanging="1440"/>
        <w:rPr>
          <w:rFonts w:ascii="Times New Roman" w:hAnsi="Times New Roman"/>
          <w:sz w:val="24"/>
          <w:szCs w:val="24"/>
        </w:rPr>
      </w:pPr>
    </w:p>
    <w:p w:rsidR="00D203B8" w:rsidRPr="00EE4C3C" w:rsidRDefault="00D203B8" w:rsidP="00525A1B">
      <w:pPr>
        <w:tabs>
          <w:tab w:val="left" w:pos="720"/>
          <w:tab w:val="left" w:pos="1440"/>
          <w:tab w:val="left" w:pos="2160"/>
          <w:tab w:val="left" w:pos="2880"/>
          <w:tab w:val="left" w:pos="3600"/>
        </w:tabs>
        <w:ind w:left="1440"/>
        <w:rPr>
          <w:rFonts w:ascii="Times New Roman" w:hAnsi="Times New Roman"/>
          <w:sz w:val="24"/>
          <w:szCs w:val="24"/>
        </w:rPr>
      </w:pPr>
      <w:r>
        <w:rPr>
          <w:rFonts w:ascii="Times New Roman" w:hAnsi="Times New Roman"/>
          <w:sz w:val="24"/>
          <w:szCs w:val="24"/>
        </w:rPr>
        <w:t>DBVI</w:t>
      </w:r>
      <w:r w:rsidRPr="00EE4C3C">
        <w:rPr>
          <w:rFonts w:ascii="Times New Roman" w:hAnsi="Times New Roman"/>
          <w:sz w:val="24"/>
          <w:szCs w:val="24"/>
        </w:rPr>
        <w:t xml:space="preserve"> will assist in transition planning and in the development of student’s individualized education plan. For students eligible for services with an agreed upon</w:t>
      </w:r>
      <w:r>
        <w:rPr>
          <w:rFonts w:ascii="Times New Roman" w:hAnsi="Times New Roman"/>
          <w:sz w:val="24"/>
          <w:szCs w:val="24"/>
        </w:rPr>
        <w:t xml:space="preserve"> or projected</w:t>
      </w:r>
      <w:r w:rsidRPr="00EE4C3C">
        <w:rPr>
          <w:rFonts w:ascii="Times New Roman" w:hAnsi="Times New Roman"/>
          <w:sz w:val="24"/>
          <w:szCs w:val="24"/>
        </w:rPr>
        <w:t xml:space="preserve"> vocational goal</w:t>
      </w:r>
      <w:r>
        <w:rPr>
          <w:rFonts w:ascii="Times New Roman" w:hAnsi="Times New Roman"/>
          <w:sz w:val="24"/>
          <w:szCs w:val="24"/>
        </w:rPr>
        <w:t>, DBVI</w:t>
      </w:r>
      <w:r w:rsidRPr="00EE4C3C">
        <w:rPr>
          <w:rFonts w:ascii="Times New Roman" w:hAnsi="Times New Roman"/>
          <w:sz w:val="24"/>
          <w:szCs w:val="24"/>
        </w:rPr>
        <w:t xml:space="preserve"> is expected to develop an Individualized Plan for Employment within 90 days of eligibility and, whenever possible, before the student leaves the school setting. In pr</w:t>
      </w:r>
      <w:r>
        <w:rPr>
          <w:rFonts w:ascii="Times New Roman" w:hAnsi="Times New Roman"/>
          <w:sz w:val="24"/>
          <w:szCs w:val="24"/>
        </w:rPr>
        <w:t>oviding transition services, DBVI</w:t>
      </w:r>
      <w:r w:rsidRPr="00EE4C3C">
        <w:rPr>
          <w:rFonts w:ascii="Times New Roman" w:hAnsi="Times New Roman"/>
          <w:sz w:val="24"/>
          <w:szCs w:val="24"/>
        </w:rPr>
        <w:t xml:space="preserve"> will </w:t>
      </w:r>
      <w:r w:rsidRPr="00EE4C3C">
        <w:rPr>
          <w:rFonts w:ascii="Times New Roman" w:hAnsi="Times New Roman"/>
          <w:sz w:val="24"/>
          <w:szCs w:val="24"/>
        </w:rPr>
        <w:lastRenderedPageBreak/>
        <w:t>facilitate the use of community-based services to the extent they are available and appropriate. Services will be provided in the most cost-effective manner.</w:t>
      </w:r>
    </w:p>
    <w:p w:rsidR="00D203B8" w:rsidRPr="00EE4C3C" w:rsidRDefault="00D203B8" w:rsidP="00D203B8">
      <w:pPr>
        <w:tabs>
          <w:tab w:val="left" w:pos="720"/>
          <w:tab w:val="left" w:pos="1440"/>
          <w:tab w:val="left" w:pos="2160"/>
          <w:tab w:val="left" w:pos="2880"/>
          <w:tab w:val="left" w:pos="3600"/>
        </w:tabs>
        <w:ind w:left="1440" w:hanging="1440"/>
        <w:rPr>
          <w:rFonts w:ascii="Times New Roman" w:hAnsi="Times New Roman"/>
          <w:sz w:val="24"/>
          <w:szCs w:val="24"/>
          <w:lang w:val="en"/>
        </w:rPr>
      </w:pPr>
      <w:r w:rsidRPr="00EE4C3C">
        <w:rPr>
          <w:rFonts w:ascii="Times New Roman" w:hAnsi="Times New Roman"/>
          <w:sz w:val="24"/>
          <w:szCs w:val="24"/>
        </w:rPr>
        <w:br/>
        <w:t>Pre-employment transition services</w:t>
      </w:r>
      <w:r w:rsidRPr="00EE4C3C">
        <w:rPr>
          <w:rFonts w:ascii="Times New Roman" w:hAnsi="Times New Roman"/>
          <w:color w:val="333333"/>
          <w:sz w:val="24"/>
          <w:szCs w:val="24"/>
        </w:rPr>
        <w:t xml:space="preserve"> </w:t>
      </w:r>
      <w:r>
        <w:rPr>
          <w:rFonts w:ascii="Times New Roman" w:hAnsi="Times New Roman"/>
          <w:color w:val="333333"/>
          <w:sz w:val="24"/>
          <w:szCs w:val="24"/>
        </w:rPr>
        <w:t xml:space="preserve">available </w:t>
      </w:r>
      <w:r w:rsidRPr="00EE4C3C">
        <w:rPr>
          <w:rFonts w:ascii="Times New Roman" w:hAnsi="Times New Roman"/>
          <w:sz w:val="24"/>
          <w:szCs w:val="24"/>
        </w:rPr>
        <w:t xml:space="preserve">to eligible or potentially eligible </w:t>
      </w:r>
      <w:r w:rsidRPr="00EE4C3C">
        <w:rPr>
          <w:rFonts w:ascii="Times New Roman" w:hAnsi="Times New Roman"/>
          <w:sz w:val="24"/>
          <w:szCs w:val="24"/>
          <w:lang w:val="en"/>
        </w:rPr>
        <w:t xml:space="preserve">students with a </w:t>
      </w:r>
      <w:r>
        <w:rPr>
          <w:rFonts w:ascii="Times New Roman" w:hAnsi="Times New Roman"/>
          <w:sz w:val="24"/>
          <w:szCs w:val="24"/>
          <w:lang w:val="en"/>
        </w:rPr>
        <w:t xml:space="preserve">vision </w:t>
      </w:r>
      <w:r w:rsidRPr="00EE4C3C">
        <w:rPr>
          <w:rFonts w:ascii="Times New Roman" w:hAnsi="Times New Roman"/>
          <w:sz w:val="24"/>
          <w:szCs w:val="24"/>
          <w:lang w:val="en"/>
        </w:rPr>
        <w:t xml:space="preserve">disability, Age 14 through Age 21, enrolled </w:t>
      </w:r>
      <w:bookmarkStart w:id="9" w:name="_Hlk524082319"/>
      <w:r w:rsidRPr="00EE4C3C">
        <w:rPr>
          <w:rFonts w:ascii="Times New Roman" w:hAnsi="Times New Roman"/>
          <w:sz w:val="24"/>
          <w:szCs w:val="24"/>
          <w:lang w:val="en"/>
        </w:rPr>
        <w:t>in a secondary, postsecondary, or other recognized education program,</w:t>
      </w:r>
      <w:bookmarkEnd w:id="9"/>
      <w:r w:rsidRPr="00EE4C3C">
        <w:rPr>
          <w:rFonts w:ascii="Times New Roman" w:hAnsi="Times New Roman"/>
          <w:sz w:val="24"/>
          <w:szCs w:val="24"/>
          <w:lang w:val="en"/>
        </w:rPr>
        <w:t xml:space="preserve"> are </w:t>
      </w:r>
      <w:bookmarkStart w:id="10" w:name="_Hlk524082351"/>
      <w:r w:rsidRPr="00EE4C3C">
        <w:rPr>
          <w:rFonts w:ascii="Times New Roman" w:hAnsi="Times New Roman"/>
          <w:sz w:val="24"/>
          <w:szCs w:val="24"/>
          <w:lang w:val="en"/>
        </w:rPr>
        <w:t xml:space="preserve">job exploration counseling; work-based learning experiences; counseling on opportunities for enrollment in comprehensive transition or post-secondary educational programs; workplace readiness training; and self-advocacy instruction. </w:t>
      </w:r>
      <w:bookmarkEnd w:id="10"/>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AC4175"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r w:rsidRPr="00AC4175">
        <w:rPr>
          <w:rFonts w:ascii="Times New Roman" w:hAnsi="Times New Roman"/>
          <w:sz w:val="24"/>
          <w:szCs w:val="24"/>
        </w:rPr>
        <w:tab/>
        <w:t>13.</w:t>
      </w:r>
      <w:r w:rsidRPr="00AC4175">
        <w:rPr>
          <w:rFonts w:ascii="Times New Roman" w:hAnsi="Times New Roman"/>
          <w:sz w:val="24"/>
          <w:szCs w:val="24"/>
        </w:rPr>
        <w:tab/>
      </w:r>
      <w:r w:rsidRPr="00AC4175">
        <w:rPr>
          <w:rFonts w:ascii="Times New Roman" w:hAnsi="Times New Roman"/>
          <w:b/>
          <w:sz w:val="24"/>
          <w:szCs w:val="24"/>
        </w:rPr>
        <w:t>Supportive Services May Include</w:t>
      </w:r>
    </w:p>
    <w:p w:rsidR="000C3A67" w:rsidRPr="00AC4175"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b/>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A.</w:t>
      </w:r>
      <w:r w:rsidRPr="00404A0A">
        <w:rPr>
          <w:rFonts w:ascii="Times New Roman" w:hAnsi="Times New Roman"/>
          <w:sz w:val="24"/>
          <w:szCs w:val="24"/>
        </w:rPr>
        <w:tab/>
        <w:t>Maintenance for additional expenses, such as food, shelter, and clothing that are in excess of usual expenses of the individual and that are necessitated by the individual’s participation in a rehabilitation program;</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B.</w:t>
      </w:r>
      <w:r w:rsidRPr="00404A0A">
        <w:rPr>
          <w:rFonts w:ascii="Times New Roman" w:hAnsi="Times New Roman"/>
          <w:sz w:val="24"/>
          <w:szCs w:val="24"/>
        </w:rPr>
        <w:tab/>
        <w:t>Transportation, including travel and related expenses that are necessary to enable an applicant or eligible individual to participate in a vocational rehabilitation service and achieve an employment outcome by the most cost-effective means possible.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C.</w:t>
      </w:r>
      <w:r w:rsidRPr="00404A0A">
        <w:rPr>
          <w:rFonts w:ascii="Times New Roman" w:hAnsi="Times New Roman"/>
          <w:sz w:val="24"/>
          <w:szCs w:val="24"/>
        </w:rPr>
        <w:tab/>
        <w:t>Services to an applicant’s/client's family members when those services are necessary to the vocational rehabilitation of the eligible individuals.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4"/>
          <w:szCs w:val="24"/>
        </w:rPr>
      </w:pPr>
      <w:r w:rsidRPr="00404A0A">
        <w:rPr>
          <w:rFonts w:ascii="Times New Roman" w:hAnsi="Times New Roman"/>
          <w:sz w:val="24"/>
          <w:szCs w:val="24"/>
        </w:rPr>
        <w:tab/>
      </w:r>
      <w:r w:rsidRPr="00404A0A">
        <w:rPr>
          <w:rFonts w:ascii="Times New Roman" w:hAnsi="Times New Roman"/>
          <w:sz w:val="24"/>
          <w:szCs w:val="24"/>
        </w:rPr>
        <w:tab/>
        <w:t>D.</w:t>
      </w:r>
      <w:r w:rsidRPr="00404A0A">
        <w:rPr>
          <w:rFonts w:ascii="Times New Roman" w:hAnsi="Times New Roman"/>
          <w:sz w:val="24"/>
          <w:szCs w:val="24"/>
        </w:rPr>
        <w:tab/>
        <w:t xml:space="preserve">Personal assistance services necessary to achieve an employment outcome provided while an individual with a </w:t>
      </w:r>
      <w:r w:rsidR="004F4AC2" w:rsidRPr="00404A0A">
        <w:rPr>
          <w:rFonts w:ascii="Times New Roman" w:hAnsi="Times New Roman"/>
          <w:sz w:val="24"/>
          <w:szCs w:val="24"/>
        </w:rPr>
        <w:t>visual impairment</w:t>
      </w:r>
      <w:r w:rsidR="00281383" w:rsidRPr="00404A0A">
        <w:rPr>
          <w:rFonts w:ascii="Times New Roman" w:hAnsi="Times New Roman"/>
          <w:sz w:val="24"/>
          <w:szCs w:val="24"/>
        </w:rPr>
        <w:t xml:space="preserve"> </w:t>
      </w:r>
      <w:r w:rsidRPr="00404A0A">
        <w:rPr>
          <w:rFonts w:ascii="Times New Roman" w:hAnsi="Times New Roman"/>
          <w:sz w:val="24"/>
          <w:szCs w:val="24"/>
        </w:rPr>
        <w:t>is receiving IPE services.</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1440" w:hanging="1440"/>
        <w:rPr>
          <w:rFonts w:ascii="Times New Roman" w:hAnsi="Times New Roman"/>
          <w:sz w:val="24"/>
          <w:szCs w:val="24"/>
        </w:rPr>
      </w:pPr>
      <w:r w:rsidRPr="00404A0A">
        <w:rPr>
          <w:rFonts w:ascii="Times New Roman" w:hAnsi="Times New Roman"/>
          <w:sz w:val="24"/>
          <w:szCs w:val="24"/>
        </w:rPr>
        <w:tab/>
        <w:t>14.</w:t>
      </w:r>
      <w:r w:rsidRPr="00404A0A">
        <w:rPr>
          <w:rFonts w:ascii="Times New Roman" w:hAnsi="Times New Roman"/>
          <w:sz w:val="24"/>
          <w:szCs w:val="24"/>
        </w:rPr>
        <w:tab/>
        <w:t>Other goods and services determined necessary for the individual to achieve an employment outcome.</w:t>
      </w:r>
    </w:p>
    <w:p w:rsidR="00330AA6" w:rsidRDefault="00330AA6" w:rsidP="00330AA6"/>
    <w:p w:rsidR="00330AA6" w:rsidRPr="00330AA6" w:rsidRDefault="00330AA6" w:rsidP="00330AA6"/>
    <w:p w:rsidR="000C3A67" w:rsidRPr="00404A0A" w:rsidRDefault="000C3A67" w:rsidP="000C3A67">
      <w:pPr>
        <w:pStyle w:val="Heading3"/>
        <w:rPr>
          <w:rFonts w:ascii="Times New Roman" w:hAnsi="Times New Roman"/>
          <w:b/>
          <w:szCs w:val="24"/>
        </w:rPr>
      </w:pPr>
      <w:r w:rsidRPr="00404A0A">
        <w:rPr>
          <w:rFonts w:ascii="Times New Roman" w:hAnsi="Times New Roman"/>
          <w:b/>
          <w:szCs w:val="24"/>
        </w:rPr>
        <w:t>SECTION 10:</w:t>
      </w:r>
      <w:r w:rsidRPr="00404A0A">
        <w:rPr>
          <w:rFonts w:ascii="Times New Roman" w:hAnsi="Times New Roman"/>
          <w:b/>
          <w:szCs w:val="24"/>
        </w:rPr>
        <w:tab/>
        <w:t>CLOSURE</w:t>
      </w:r>
    </w:p>
    <w:p w:rsidR="000C3A67" w:rsidRPr="00404A0A" w:rsidRDefault="000C3A67" w:rsidP="000C3A67">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4"/>
          <w:szCs w:val="24"/>
        </w:rPr>
      </w:pPr>
    </w:p>
    <w:p w:rsidR="004F4AC2" w:rsidRDefault="004F4AC2" w:rsidP="00525A1B">
      <w:pPr>
        <w:ind w:left="720" w:right="270"/>
        <w:rPr>
          <w:rFonts w:ascii="Times New Roman" w:hAnsi="Times New Roman"/>
          <w:sz w:val="24"/>
          <w:szCs w:val="24"/>
        </w:rPr>
      </w:pPr>
      <w:r w:rsidRPr="00404A0A">
        <w:rPr>
          <w:rFonts w:ascii="Times New Roman" w:hAnsi="Times New Roman"/>
          <w:sz w:val="24"/>
          <w:szCs w:val="24"/>
        </w:rPr>
        <w:t xml:space="preserve">The counselor shall close an individual's case record at any time in the DBVI </w:t>
      </w:r>
      <w:r w:rsidR="00763969" w:rsidRPr="00404A0A">
        <w:rPr>
          <w:rFonts w:ascii="Times New Roman" w:hAnsi="Times New Roman"/>
          <w:sz w:val="24"/>
          <w:szCs w:val="24"/>
        </w:rPr>
        <w:t xml:space="preserve">VR </w:t>
      </w:r>
      <w:r w:rsidRPr="00404A0A">
        <w:rPr>
          <w:rFonts w:ascii="Times New Roman" w:hAnsi="Times New Roman"/>
          <w:sz w:val="24"/>
          <w:szCs w:val="24"/>
        </w:rPr>
        <w:t>process when it is determined that the individual is no longer eligible, is unavailable for diagnostic or planned services, chooses not to participate, or is rehabilitated.</w:t>
      </w:r>
    </w:p>
    <w:p w:rsidR="004F4AC2" w:rsidRPr="00404A0A" w:rsidRDefault="00851AB6" w:rsidP="00851AB6">
      <w:pPr>
        <w:ind w:left="720" w:right="270"/>
        <w:rPr>
          <w:rFonts w:ascii="Times New Roman" w:hAnsi="Times New Roman"/>
          <w:sz w:val="24"/>
          <w:szCs w:val="24"/>
        </w:rPr>
      </w:pPr>
      <w:r>
        <w:rPr>
          <w:rFonts w:ascii="Times New Roman" w:hAnsi="Times New Roman"/>
          <w:sz w:val="24"/>
          <w:szCs w:val="24"/>
        </w:rPr>
        <w:br w:type="page"/>
      </w:r>
      <w:r w:rsidR="004F4AC2" w:rsidRPr="00404A0A">
        <w:rPr>
          <w:rFonts w:ascii="Times New Roman" w:hAnsi="Times New Roman"/>
          <w:sz w:val="24"/>
          <w:szCs w:val="24"/>
        </w:rPr>
        <w:t>1.</w:t>
      </w:r>
      <w:r w:rsidR="00AC4175">
        <w:rPr>
          <w:rFonts w:ascii="Times New Roman" w:hAnsi="Times New Roman"/>
          <w:sz w:val="24"/>
          <w:szCs w:val="24"/>
        </w:rPr>
        <w:tab/>
      </w:r>
      <w:r w:rsidR="004F4AC2" w:rsidRPr="00C04497">
        <w:rPr>
          <w:rFonts w:ascii="Times New Roman" w:hAnsi="Times New Roman"/>
          <w:b/>
          <w:sz w:val="24"/>
          <w:szCs w:val="24"/>
        </w:rPr>
        <w:t>Ineligibility</w:t>
      </w:r>
    </w:p>
    <w:p w:rsidR="004F4AC2" w:rsidRPr="00404A0A" w:rsidRDefault="004F4AC2" w:rsidP="004F4AC2">
      <w:pPr>
        <w:rPr>
          <w:rFonts w:ascii="Times New Roman" w:hAnsi="Times New Roman"/>
          <w:sz w:val="24"/>
          <w:szCs w:val="24"/>
        </w:rPr>
      </w:pPr>
    </w:p>
    <w:p w:rsidR="004F4AC2" w:rsidRPr="00404A0A" w:rsidRDefault="00AC4175" w:rsidP="000C6A44">
      <w:pPr>
        <w:tabs>
          <w:tab w:val="left" w:pos="1440"/>
        </w:tabs>
        <w:ind w:left="2160" w:hanging="2160"/>
        <w:rPr>
          <w:rFonts w:ascii="Times New Roman" w:hAnsi="Times New Roman"/>
          <w:sz w:val="24"/>
          <w:szCs w:val="24"/>
        </w:rPr>
      </w:pPr>
      <w:r>
        <w:rPr>
          <w:rFonts w:ascii="Times New Roman" w:hAnsi="Times New Roman"/>
          <w:sz w:val="24"/>
          <w:szCs w:val="24"/>
        </w:rPr>
        <w:tab/>
      </w:r>
      <w:r w:rsidR="004F4AC2" w:rsidRPr="00404A0A">
        <w:rPr>
          <w:rFonts w:ascii="Times New Roman" w:hAnsi="Times New Roman"/>
          <w:sz w:val="24"/>
          <w:szCs w:val="24"/>
        </w:rPr>
        <w:t>A.</w:t>
      </w:r>
      <w:r>
        <w:rPr>
          <w:rFonts w:ascii="Times New Roman" w:hAnsi="Times New Roman"/>
          <w:sz w:val="24"/>
          <w:szCs w:val="24"/>
        </w:rPr>
        <w:tab/>
      </w:r>
      <w:r w:rsidR="004F4AC2" w:rsidRPr="00404A0A">
        <w:rPr>
          <w:rFonts w:ascii="Times New Roman" w:hAnsi="Times New Roman"/>
          <w:sz w:val="24"/>
          <w:szCs w:val="24"/>
        </w:rPr>
        <w:t xml:space="preserve">The person has no visual impairment or substantial impediment to employment, </w:t>
      </w:r>
      <w:r w:rsidR="00EA38C0" w:rsidRPr="00404A0A">
        <w:rPr>
          <w:rFonts w:ascii="Times New Roman" w:hAnsi="Times New Roman"/>
          <w:sz w:val="24"/>
          <w:szCs w:val="24"/>
        </w:rPr>
        <w:t>or</w:t>
      </w:r>
      <w:r w:rsidR="004F4AC2" w:rsidRPr="00404A0A">
        <w:rPr>
          <w:rFonts w:ascii="Times New Roman" w:hAnsi="Times New Roman"/>
          <w:sz w:val="24"/>
          <w:szCs w:val="24"/>
        </w:rPr>
        <w:t xml:space="preserve"> the individual does not require DBVI </w:t>
      </w:r>
      <w:r w:rsidR="00EA38C0" w:rsidRPr="00404A0A">
        <w:rPr>
          <w:rFonts w:ascii="Times New Roman" w:hAnsi="Times New Roman"/>
          <w:sz w:val="24"/>
          <w:szCs w:val="24"/>
        </w:rPr>
        <w:t xml:space="preserve">VR </w:t>
      </w:r>
      <w:r w:rsidR="004F4AC2" w:rsidRPr="00404A0A">
        <w:rPr>
          <w:rFonts w:ascii="Times New Roman" w:hAnsi="Times New Roman"/>
          <w:sz w:val="24"/>
          <w:szCs w:val="24"/>
        </w:rPr>
        <w:t>services to achieve an employment outcome, or is unwilling to consider employment in an integrated setting.</w:t>
      </w:r>
    </w:p>
    <w:p w:rsidR="00AC4175" w:rsidRDefault="00AC4175" w:rsidP="004F4AC2">
      <w:pPr>
        <w:ind w:left="2160" w:hanging="2160"/>
        <w:rPr>
          <w:rFonts w:ascii="Times New Roman" w:hAnsi="Times New Roman"/>
          <w:sz w:val="24"/>
          <w:szCs w:val="24"/>
        </w:rPr>
      </w:pPr>
    </w:p>
    <w:p w:rsidR="004F4AC2" w:rsidRPr="00404A0A" w:rsidRDefault="00AC4175" w:rsidP="00AC4175">
      <w:pPr>
        <w:ind w:left="2160" w:hanging="2160"/>
        <w:rPr>
          <w:rFonts w:ascii="Times New Roman" w:hAnsi="Times New Roman"/>
          <w:sz w:val="24"/>
          <w:szCs w:val="24"/>
        </w:rPr>
      </w:pPr>
      <w:r>
        <w:rPr>
          <w:rFonts w:ascii="Times New Roman" w:hAnsi="Times New Roman"/>
          <w:sz w:val="24"/>
          <w:szCs w:val="24"/>
        </w:rPr>
        <w:tab/>
      </w:r>
      <w:r w:rsidR="004F4AC2" w:rsidRPr="00404A0A">
        <w:rPr>
          <w:rFonts w:ascii="Times New Roman" w:hAnsi="Times New Roman"/>
          <w:sz w:val="24"/>
          <w:szCs w:val="24"/>
        </w:rPr>
        <w:t>Requires:</w:t>
      </w:r>
    </w:p>
    <w:p w:rsidR="00AC4175" w:rsidRDefault="00AC4175" w:rsidP="004F4AC2">
      <w:pPr>
        <w:rPr>
          <w:rFonts w:ascii="Times New Roman" w:hAnsi="Times New Roman"/>
          <w:sz w:val="24"/>
          <w:szCs w:val="24"/>
        </w:rPr>
      </w:pPr>
    </w:p>
    <w:p w:rsidR="004F4AC2" w:rsidRPr="00404A0A" w:rsidRDefault="00AC4175" w:rsidP="00AC4175">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(1)</w:t>
      </w:r>
      <w:r>
        <w:rPr>
          <w:rFonts w:ascii="Times New Roman" w:hAnsi="Times New Roman"/>
          <w:sz w:val="24"/>
          <w:szCs w:val="24"/>
        </w:rPr>
        <w:tab/>
      </w:r>
      <w:r w:rsidR="004F4AC2" w:rsidRPr="00404A0A">
        <w:rPr>
          <w:rFonts w:ascii="Times New Roman" w:hAnsi="Times New Roman"/>
          <w:sz w:val="24"/>
          <w:szCs w:val="24"/>
        </w:rPr>
        <w:t>Opportunity for the individual's or his/her representative's participation in closure</w:t>
      </w:r>
      <w:r>
        <w:rPr>
          <w:rFonts w:ascii="Times New Roman" w:hAnsi="Times New Roman"/>
          <w:sz w:val="24"/>
          <w:szCs w:val="24"/>
        </w:rPr>
        <w:t xml:space="preserve"> </w:t>
      </w:r>
      <w:r w:rsidR="004F4AC2" w:rsidRPr="00404A0A">
        <w:rPr>
          <w:rFonts w:ascii="Times New Roman" w:hAnsi="Times New Roman"/>
          <w:sz w:val="24"/>
          <w:szCs w:val="24"/>
        </w:rPr>
        <w:t>decision;</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AC4175" w:rsidP="00AC4175">
      <w:pPr>
        <w:keepNext/>
        <w:keepLines/>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(2)</w:t>
      </w:r>
      <w:r>
        <w:rPr>
          <w:rFonts w:ascii="Times New Roman" w:hAnsi="Times New Roman"/>
          <w:sz w:val="24"/>
          <w:szCs w:val="24"/>
        </w:rPr>
        <w:tab/>
      </w:r>
      <w:r w:rsidR="004F4AC2" w:rsidRPr="00404A0A">
        <w:rPr>
          <w:rFonts w:ascii="Times New Roman" w:hAnsi="Times New Roman"/>
          <w:sz w:val="24"/>
          <w:szCs w:val="24"/>
        </w:rPr>
        <w:t>Written notification of closure decision;</w:t>
      </w:r>
    </w:p>
    <w:p w:rsidR="00AC4175" w:rsidRDefault="00AC4175" w:rsidP="00AC4175">
      <w:pPr>
        <w:keepNext/>
        <w:keepLines/>
        <w:tabs>
          <w:tab w:val="left" w:pos="720"/>
          <w:tab w:val="left" w:pos="1440"/>
          <w:tab w:val="left" w:pos="2160"/>
          <w:tab w:val="left" w:pos="2880"/>
          <w:tab w:val="left" w:pos="3600"/>
        </w:tabs>
        <w:rPr>
          <w:rFonts w:ascii="Times New Roman" w:hAnsi="Times New Roman"/>
          <w:sz w:val="24"/>
          <w:szCs w:val="24"/>
        </w:rPr>
      </w:pPr>
    </w:p>
    <w:p w:rsidR="004F4AC2" w:rsidRPr="00404A0A" w:rsidRDefault="00AC4175" w:rsidP="00AC4175">
      <w:pPr>
        <w:keepNext/>
        <w:keepLines/>
        <w:tabs>
          <w:tab w:val="left" w:pos="720"/>
          <w:tab w:val="left" w:pos="1440"/>
          <w:tab w:val="left" w:pos="2160"/>
          <w:tab w:val="left" w:pos="2880"/>
          <w:tab w:val="left" w:pos="3600"/>
        </w:tabs>
        <w:ind w:left="3600" w:hanging="36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(a)</w:t>
      </w:r>
      <w:r>
        <w:rPr>
          <w:rFonts w:ascii="Times New Roman" w:hAnsi="Times New Roman"/>
          <w:sz w:val="24"/>
          <w:szCs w:val="24"/>
        </w:rPr>
        <w:tab/>
      </w:r>
      <w:r w:rsidR="004F4AC2" w:rsidRPr="00404A0A">
        <w:rPr>
          <w:rFonts w:ascii="Times New Roman" w:hAnsi="Times New Roman"/>
          <w:sz w:val="24"/>
          <w:szCs w:val="24"/>
        </w:rPr>
        <w:t>Written notification of appeal rights,</w:t>
      </w:r>
      <w:r>
        <w:rPr>
          <w:rFonts w:ascii="Times New Roman" w:hAnsi="Times New Roman"/>
          <w:sz w:val="24"/>
          <w:szCs w:val="24"/>
        </w:rPr>
        <w:t xml:space="preserve"> </w:t>
      </w:r>
      <w:r w:rsidR="004F4AC2" w:rsidRPr="00404A0A">
        <w:rPr>
          <w:rFonts w:ascii="Times New Roman" w:hAnsi="Times New Roman"/>
          <w:sz w:val="24"/>
          <w:szCs w:val="24"/>
        </w:rPr>
        <w:t>including the name and address of</w:t>
      </w:r>
      <w:r>
        <w:rPr>
          <w:rFonts w:ascii="Times New Roman" w:hAnsi="Times New Roman"/>
          <w:sz w:val="24"/>
          <w:szCs w:val="24"/>
        </w:rPr>
        <w:t xml:space="preserve"> </w:t>
      </w:r>
      <w:r w:rsidR="004F4AC2" w:rsidRPr="00404A0A">
        <w:rPr>
          <w:rFonts w:ascii="Times New Roman" w:hAnsi="Times New Roman"/>
          <w:sz w:val="24"/>
          <w:szCs w:val="24"/>
        </w:rPr>
        <w:t>the person with whom an appeal</w:t>
      </w:r>
      <w:r>
        <w:rPr>
          <w:rFonts w:ascii="Times New Roman" w:hAnsi="Times New Roman"/>
          <w:sz w:val="24"/>
          <w:szCs w:val="24"/>
        </w:rPr>
        <w:t xml:space="preserve"> </w:t>
      </w:r>
      <w:r w:rsidR="004F4AC2" w:rsidRPr="00404A0A">
        <w:rPr>
          <w:rFonts w:ascii="Times New Roman" w:hAnsi="Times New Roman"/>
          <w:sz w:val="24"/>
          <w:szCs w:val="24"/>
        </w:rPr>
        <w:t>may be filed, and of the availability of the Client Assistance Program;</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AC4175"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(b)</w:t>
      </w:r>
      <w:r>
        <w:rPr>
          <w:rFonts w:ascii="Times New Roman" w:hAnsi="Times New Roman"/>
          <w:sz w:val="24"/>
          <w:szCs w:val="24"/>
        </w:rPr>
        <w:tab/>
      </w:r>
      <w:r w:rsidR="004F4AC2" w:rsidRPr="00404A0A">
        <w:rPr>
          <w:rFonts w:ascii="Times New Roman" w:hAnsi="Times New Roman"/>
          <w:sz w:val="24"/>
          <w:szCs w:val="24"/>
        </w:rPr>
        <w:t>IPE amendment, if appropriate;</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AC4175" w:rsidP="00AC4175">
      <w:pPr>
        <w:tabs>
          <w:tab w:val="left" w:pos="720"/>
          <w:tab w:val="left" w:pos="1440"/>
          <w:tab w:val="left" w:pos="2160"/>
          <w:tab w:val="left" w:pos="2880"/>
          <w:tab w:val="left" w:pos="3600"/>
        </w:tabs>
        <w:ind w:left="3600" w:hanging="36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(c)</w:t>
      </w:r>
      <w:r>
        <w:rPr>
          <w:rFonts w:ascii="Times New Roman" w:hAnsi="Times New Roman"/>
          <w:sz w:val="24"/>
          <w:szCs w:val="24"/>
        </w:rPr>
        <w:tab/>
      </w:r>
      <w:r w:rsidR="004F4AC2" w:rsidRPr="00404A0A">
        <w:rPr>
          <w:rFonts w:ascii="Times New Roman" w:hAnsi="Times New Roman"/>
          <w:sz w:val="24"/>
          <w:szCs w:val="24"/>
        </w:rPr>
        <w:t>Certification of ineligibility in case record that documents the reasons for closure and is dated and signed by the counselor;</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AC4175" w:rsidP="00AC4175">
      <w:pPr>
        <w:tabs>
          <w:tab w:val="left" w:pos="720"/>
          <w:tab w:val="left" w:pos="1440"/>
          <w:tab w:val="left" w:pos="2160"/>
          <w:tab w:val="left" w:pos="2880"/>
          <w:tab w:val="left" w:pos="3600"/>
        </w:tabs>
        <w:ind w:left="3600" w:hanging="360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(d)</w:t>
      </w:r>
      <w:r>
        <w:rPr>
          <w:rFonts w:ascii="Times New Roman" w:hAnsi="Times New Roman"/>
          <w:sz w:val="24"/>
          <w:szCs w:val="24"/>
        </w:rPr>
        <w:tab/>
      </w:r>
      <w:r w:rsidR="004F4AC2" w:rsidRPr="00404A0A">
        <w:rPr>
          <w:rFonts w:ascii="Times New Roman" w:hAnsi="Times New Roman"/>
          <w:sz w:val="24"/>
          <w:szCs w:val="24"/>
        </w:rPr>
        <w:t>Referral to other agencies and community rehabilitation programs, as appropriate.</w:t>
      </w:r>
    </w:p>
    <w:p w:rsidR="00AC4175" w:rsidRDefault="00AC4175" w:rsidP="00AC4175">
      <w:pPr>
        <w:tabs>
          <w:tab w:val="left" w:pos="720"/>
          <w:tab w:val="left" w:pos="1440"/>
          <w:tab w:val="left" w:pos="2160"/>
          <w:tab w:val="left" w:pos="2880"/>
          <w:tab w:val="left" w:pos="3600"/>
        </w:tabs>
        <w:ind w:left="3600" w:hanging="3600"/>
        <w:rPr>
          <w:rFonts w:ascii="Times New Roman" w:hAnsi="Times New Roman"/>
          <w:sz w:val="24"/>
          <w:szCs w:val="24"/>
        </w:rPr>
      </w:pPr>
    </w:p>
    <w:p w:rsidR="004F4AC2" w:rsidRPr="00404A0A" w:rsidRDefault="0075674E" w:rsidP="0075674E">
      <w:pPr>
        <w:tabs>
          <w:tab w:val="left" w:pos="720"/>
          <w:tab w:val="left" w:pos="1440"/>
          <w:tab w:val="left" w:pos="2160"/>
          <w:tab w:val="left" w:pos="2880"/>
          <w:tab w:val="left" w:pos="3600"/>
        </w:tabs>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B.</w:t>
      </w:r>
      <w:r>
        <w:rPr>
          <w:rFonts w:ascii="Times New Roman" w:hAnsi="Times New Roman"/>
          <w:sz w:val="24"/>
          <w:szCs w:val="24"/>
        </w:rPr>
        <w:tab/>
      </w:r>
      <w:r w:rsidR="000C6A44" w:rsidRPr="00404A0A">
        <w:rPr>
          <w:rFonts w:ascii="Times New Roman" w:hAnsi="Times New Roman"/>
          <w:sz w:val="24"/>
          <w:szCs w:val="24"/>
        </w:rPr>
        <w:t>T</w:t>
      </w:r>
      <w:r w:rsidR="004F4AC2" w:rsidRPr="00404A0A">
        <w:rPr>
          <w:rFonts w:ascii="Times New Roman" w:hAnsi="Times New Roman"/>
          <w:sz w:val="24"/>
          <w:szCs w:val="24"/>
        </w:rPr>
        <w:t xml:space="preserve">here is clear and convincing evidence after trial work experiences that the individual with a visual impairment is incapable of benefiting from DBVI </w:t>
      </w:r>
      <w:r w:rsidR="00EA38C0" w:rsidRPr="00404A0A">
        <w:rPr>
          <w:rFonts w:ascii="Times New Roman" w:hAnsi="Times New Roman"/>
          <w:sz w:val="24"/>
          <w:szCs w:val="24"/>
        </w:rPr>
        <w:t xml:space="preserve">VR </w:t>
      </w:r>
      <w:r w:rsidR="004F4AC2" w:rsidRPr="00404A0A">
        <w:rPr>
          <w:rFonts w:ascii="Times New Roman" w:hAnsi="Times New Roman"/>
          <w:sz w:val="24"/>
          <w:szCs w:val="24"/>
        </w:rPr>
        <w:t>services in terms of achieving an employment outcome in an integrated setting for which an individual is compensated at or above minimum wage.</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Requires:</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(1)</w:t>
      </w:r>
      <w:r>
        <w:rPr>
          <w:rFonts w:ascii="Times New Roman" w:hAnsi="Times New Roman"/>
          <w:sz w:val="24"/>
          <w:szCs w:val="24"/>
        </w:rPr>
        <w:tab/>
      </w:r>
      <w:r w:rsidR="004F4AC2" w:rsidRPr="00404A0A">
        <w:rPr>
          <w:rFonts w:ascii="Times New Roman" w:hAnsi="Times New Roman"/>
          <w:sz w:val="24"/>
          <w:szCs w:val="24"/>
        </w:rPr>
        <w:t>Opportunity for the individual's or his/her</w:t>
      </w:r>
      <w:r w:rsidR="00AC4175">
        <w:rPr>
          <w:rFonts w:ascii="Times New Roman" w:hAnsi="Times New Roman"/>
          <w:sz w:val="24"/>
          <w:szCs w:val="24"/>
        </w:rPr>
        <w:t xml:space="preserve"> </w:t>
      </w:r>
      <w:r w:rsidR="004F4AC2" w:rsidRPr="00404A0A">
        <w:rPr>
          <w:rFonts w:ascii="Times New Roman" w:hAnsi="Times New Roman"/>
          <w:sz w:val="24"/>
          <w:szCs w:val="24"/>
        </w:rPr>
        <w:t>representative's participation in closure decision;</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(2)</w:t>
      </w:r>
      <w:r>
        <w:rPr>
          <w:rFonts w:ascii="Times New Roman" w:hAnsi="Times New Roman"/>
          <w:sz w:val="24"/>
          <w:szCs w:val="24"/>
        </w:rPr>
        <w:tab/>
      </w:r>
      <w:r w:rsidR="004F4AC2" w:rsidRPr="00404A0A">
        <w:rPr>
          <w:rFonts w:ascii="Times New Roman" w:hAnsi="Times New Roman"/>
          <w:sz w:val="24"/>
          <w:szCs w:val="24"/>
        </w:rPr>
        <w:t>Written notification of closure decision;</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Default="0075674E" w:rsidP="00525A1B">
      <w:pPr>
        <w:tabs>
          <w:tab w:val="left" w:pos="720"/>
          <w:tab w:val="left" w:pos="1440"/>
          <w:tab w:val="left" w:pos="2160"/>
          <w:tab w:val="left" w:pos="2880"/>
          <w:tab w:val="left" w:pos="3600"/>
        </w:tabs>
        <w:ind w:left="2880" w:hanging="243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(3)</w:t>
      </w:r>
      <w:r>
        <w:rPr>
          <w:rFonts w:ascii="Times New Roman" w:hAnsi="Times New Roman"/>
          <w:sz w:val="24"/>
          <w:szCs w:val="24"/>
        </w:rPr>
        <w:tab/>
      </w:r>
      <w:r w:rsidR="004F4AC2" w:rsidRPr="00404A0A">
        <w:rPr>
          <w:rFonts w:ascii="Times New Roman" w:hAnsi="Times New Roman"/>
          <w:sz w:val="24"/>
          <w:szCs w:val="24"/>
        </w:rPr>
        <w:t>Written notification of appeal rights, including the name and address of the person with whom an appeal may be filed, and of the availability of the Client Assistance Program;</w:t>
      </w:r>
    </w:p>
    <w:p w:rsidR="00851AB6" w:rsidRPr="00404A0A" w:rsidRDefault="00851AB6" w:rsidP="00525A1B">
      <w:pPr>
        <w:tabs>
          <w:tab w:val="left" w:pos="720"/>
          <w:tab w:val="left" w:pos="1440"/>
          <w:tab w:val="left" w:pos="2160"/>
          <w:tab w:val="left" w:pos="2880"/>
          <w:tab w:val="left" w:pos="3600"/>
        </w:tabs>
        <w:ind w:left="2880" w:hanging="2430"/>
        <w:rPr>
          <w:rFonts w:ascii="Times New Roman" w:hAnsi="Times New Roman"/>
          <w:sz w:val="24"/>
          <w:szCs w:val="24"/>
        </w:rPr>
      </w:pP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(4)</w:t>
      </w:r>
      <w:r>
        <w:rPr>
          <w:rFonts w:ascii="Times New Roman" w:hAnsi="Times New Roman"/>
          <w:sz w:val="24"/>
          <w:szCs w:val="24"/>
        </w:rPr>
        <w:tab/>
      </w:r>
      <w:r w:rsidR="004F4AC2" w:rsidRPr="00404A0A">
        <w:rPr>
          <w:rFonts w:ascii="Times New Roman" w:hAnsi="Times New Roman"/>
          <w:sz w:val="24"/>
          <w:szCs w:val="24"/>
        </w:rPr>
        <w:t>IPE amendment, if appropriate;</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ind w:left="2880" w:right="-1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(5)</w:t>
      </w:r>
      <w:r>
        <w:rPr>
          <w:rFonts w:ascii="Times New Roman" w:hAnsi="Times New Roman"/>
          <w:sz w:val="24"/>
          <w:szCs w:val="24"/>
        </w:rPr>
        <w:tab/>
      </w:r>
      <w:r w:rsidR="004F4AC2" w:rsidRPr="00404A0A">
        <w:rPr>
          <w:rFonts w:ascii="Times New Roman" w:hAnsi="Times New Roman"/>
          <w:sz w:val="24"/>
          <w:szCs w:val="24"/>
        </w:rPr>
        <w:t>Review of the ineligibility determination within twelve (12) months. A review is not required in situations where the individual refuses it, the individual is no longer present in the State, the individual's whereabouts are unknown, or the individual's medical condition is rapidly progressive;</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(6)</w:t>
      </w:r>
      <w:r>
        <w:rPr>
          <w:rFonts w:ascii="Times New Roman" w:hAnsi="Times New Roman"/>
          <w:sz w:val="24"/>
          <w:szCs w:val="24"/>
        </w:rPr>
        <w:tab/>
      </w:r>
      <w:r w:rsidR="004F4AC2" w:rsidRPr="00404A0A">
        <w:rPr>
          <w:rFonts w:ascii="Times New Roman" w:hAnsi="Times New Roman"/>
          <w:sz w:val="24"/>
          <w:szCs w:val="24"/>
        </w:rPr>
        <w:t>Certification of ineligibility in the case record that documents the reasons for closure and is dated and signed by the counselor.</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(7)</w:t>
      </w:r>
      <w:r>
        <w:rPr>
          <w:rFonts w:ascii="Times New Roman" w:hAnsi="Times New Roman"/>
          <w:sz w:val="24"/>
          <w:szCs w:val="24"/>
        </w:rPr>
        <w:tab/>
      </w:r>
      <w:r w:rsidR="004F4AC2" w:rsidRPr="00404A0A">
        <w:rPr>
          <w:rFonts w:ascii="Times New Roman" w:hAnsi="Times New Roman"/>
          <w:sz w:val="24"/>
          <w:szCs w:val="24"/>
        </w:rPr>
        <w:t xml:space="preserve">Referral </w:t>
      </w:r>
      <w:r>
        <w:rPr>
          <w:rFonts w:ascii="Times New Roman" w:hAnsi="Times New Roman"/>
          <w:sz w:val="24"/>
          <w:szCs w:val="24"/>
        </w:rPr>
        <w:t>to other agencies and community</w:t>
      </w:r>
      <w:r w:rsidR="00AC4175">
        <w:rPr>
          <w:rFonts w:ascii="Times New Roman" w:hAnsi="Times New Roman"/>
          <w:sz w:val="24"/>
          <w:szCs w:val="24"/>
        </w:rPr>
        <w:t xml:space="preserve"> </w:t>
      </w:r>
      <w:r w:rsidR="004F4AC2" w:rsidRPr="00404A0A">
        <w:rPr>
          <w:rFonts w:ascii="Times New Roman" w:hAnsi="Times New Roman"/>
          <w:sz w:val="24"/>
          <w:szCs w:val="24"/>
        </w:rPr>
        <w:t>rehabilitation programs, as appropriate.</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75674E" w:rsidRDefault="0075674E" w:rsidP="00AC4175">
      <w:pPr>
        <w:tabs>
          <w:tab w:val="left" w:pos="720"/>
          <w:tab w:val="left" w:pos="1440"/>
          <w:tab w:val="left" w:pos="2160"/>
          <w:tab w:val="left" w:pos="2880"/>
          <w:tab w:val="left" w:pos="3600"/>
        </w:tabs>
        <w:rPr>
          <w:rFonts w:ascii="Times New Roman" w:hAnsi="Times New Roman"/>
          <w:b/>
          <w:sz w:val="24"/>
          <w:szCs w:val="24"/>
        </w:rPr>
      </w:pPr>
      <w:r w:rsidRPr="0075674E">
        <w:rPr>
          <w:rFonts w:ascii="Times New Roman" w:hAnsi="Times New Roman"/>
          <w:b/>
          <w:sz w:val="24"/>
          <w:szCs w:val="24"/>
        </w:rPr>
        <w:tab/>
      </w:r>
      <w:r w:rsidR="004F4AC2" w:rsidRPr="00C04497">
        <w:rPr>
          <w:rFonts w:ascii="Times New Roman" w:hAnsi="Times New Roman"/>
          <w:sz w:val="24"/>
          <w:szCs w:val="24"/>
        </w:rPr>
        <w:t>2.</w:t>
      </w:r>
      <w:r w:rsidRPr="00C04497">
        <w:rPr>
          <w:rFonts w:ascii="Times New Roman" w:hAnsi="Times New Roman"/>
          <w:sz w:val="24"/>
          <w:szCs w:val="24"/>
        </w:rPr>
        <w:tab/>
      </w:r>
      <w:r w:rsidR="004F4AC2" w:rsidRPr="0075674E">
        <w:rPr>
          <w:rFonts w:ascii="Times New Roman" w:hAnsi="Times New Roman"/>
          <w:b/>
          <w:sz w:val="24"/>
          <w:szCs w:val="24"/>
        </w:rPr>
        <w:t>Closure for Reasons other than Ineligibility</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A.</w:t>
      </w:r>
      <w:r>
        <w:rPr>
          <w:rFonts w:ascii="Times New Roman" w:hAnsi="Times New Roman"/>
          <w:sz w:val="24"/>
          <w:szCs w:val="24"/>
        </w:rPr>
        <w:tab/>
      </w:r>
      <w:r w:rsidR="004F4AC2" w:rsidRPr="0055252A">
        <w:rPr>
          <w:rFonts w:ascii="Times New Roman" w:hAnsi="Times New Roman"/>
          <w:b/>
          <w:sz w:val="24"/>
          <w:szCs w:val="24"/>
        </w:rPr>
        <w:t>Individual is Unavailable</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The counselor may close a case when an individual is unavailable during an extended period of time for an assessment for determining eligibility and vocational rehabilitation needs, or to participate in planned vocational rehabilitation services, and the counselor has made repeated efforts to contact the individual and to encourage the individual's participation.</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Requires:</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(1)</w:t>
      </w:r>
      <w:r>
        <w:rPr>
          <w:rFonts w:ascii="Times New Roman" w:hAnsi="Times New Roman"/>
          <w:sz w:val="24"/>
          <w:szCs w:val="24"/>
        </w:rPr>
        <w:tab/>
      </w:r>
      <w:r w:rsidR="004F4AC2" w:rsidRPr="00404A0A">
        <w:rPr>
          <w:rFonts w:ascii="Times New Roman" w:hAnsi="Times New Roman"/>
          <w:sz w:val="24"/>
          <w:szCs w:val="24"/>
        </w:rPr>
        <w:t>Rationale for closure documented in the case record;</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(2)</w:t>
      </w:r>
      <w:r>
        <w:rPr>
          <w:rFonts w:ascii="Times New Roman" w:hAnsi="Times New Roman"/>
          <w:sz w:val="24"/>
          <w:szCs w:val="24"/>
        </w:rPr>
        <w:tab/>
      </w:r>
      <w:r w:rsidR="004F4AC2" w:rsidRPr="00404A0A">
        <w:rPr>
          <w:rFonts w:ascii="Times New Roman" w:hAnsi="Times New Roman"/>
          <w:sz w:val="24"/>
          <w:szCs w:val="24"/>
        </w:rPr>
        <w:t>Written notification to client;</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(3)</w:t>
      </w:r>
      <w:r>
        <w:rPr>
          <w:rFonts w:ascii="Times New Roman" w:hAnsi="Times New Roman"/>
          <w:sz w:val="24"/>
          <w:szCs w:val="24"/>
        </w:rPr>
        <w:tab/>
      </w:r>
      <w:r w:rsidR="004F4AC2" w:rsidRPr="00404A0A">
        <w:rPr>
          <w:rFonts w:ascii="Times New Roman" w:hAnsi="Times New Roman"/>
          <w:sz w:val="24"/>
          <w:szCs w:val="24"/>
        </w:rPr>
        <w:t>Written notification of appeal rights,</w:t>
      </w:r>
      <w:r w:rsidR="00AC4175">
        <w:rPr>
          <w:rFonts w:ascii="Times New Roman" w:hAnsi="Times New Roman"/>
          <w:sz w:val="24"/>
          <w:szCs w:val="24"/>
        </w:rPr>
        <w:t xml:space="preserve"> </w:t>
      </w:r>
      <w:r w:rsidR="004F4AC2" w:rsidRPr="00404A0A">
        <w:rPr>
          <w:rFonts w:ascii="Times New Roman" w:hAnsi="Times New Roman"/>
          <w:sz w:val="24"/>
          <w:szCs w:val="24"/>
        </w:rPr>
        <w:t>including the name and address of the person with whom an appeal may be filed and the availability of the Client Assistance Program;</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(4)</w:t>
      </w:r>
      <w:r>
        <w:rPr>
          <w:rFonts w:ascii="Times New Roman" w:hAnsi="Times New Roman"/>
          <w:sz w:val="24"/>
          <w:szCs w:val="24"/>
        </w:rPr>
        <w:tab/>
      </w:r>
      <w:r w:rsidR="004F4AC2" w:rsidRPr="00404A0A">
        <w:rPr>
          <w:rFonts w:ascii="Times New Roman" w:hAnsi="Times New Roman"/>
          <w:sz w:val="24"/>
          <w:szCs w:val="24"/>
        </w:rPr>
        <w:t>IPE amendment, when appropriate</w:t>
      </w:r>
    </w:p>
    <w:p w:rsidR="001940F1" w:rsidRPr="00404A0A" w:rsidRDefault="001940F1"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4F4AC2" w:rsidP="00AC4175">
      <w:pPr>
        <w:tabs>
          <w:tab w:val="left" w:pos="720"/>
          <w:tab w:val="left" w:pos="1440"/>
          <w:tab w:val="left" w:pos="2160"/>
          <w:tab w:val="left" w:pos="2880"/>
          <w:tab w:val="left" w:pos="3600"/>
        </w:tabs>
        <w:ind w:firstLine="1440"/>
        <w:rPr>
          <w:rFonts w:ascii="Times New Roman" w:hAnsi="Times New Roman"/>
          <w:sz w:val="24"/>
          <w:szCs w:val="24"/>
        </w:rPr>
      </w:pPr>
      <w:r w:rsidRPr="00404A0A">
        <w:rPr>
          <w:rFonts w:ascii="Times New Roman" w:hAnsi="Times New Roman"/>
          <w:sz w:val="24"/>
          <w:szCs w:val="24"/>
        </w:rPr>
        <w:t>B.</w:t>
      </w:r>
      <w:r w:rsidR="0075674E">
        <w:rPr>
          <w:rFonts w:ascii="Times New Roman" w:hAnsi="Times New Roman"/>
          <w:sz w:val="24"/>
          <w:szCs w:val="24"/>
        </w:rPr>
        <w:tab/>
      </w:r>
      <w:r w:rsidRPr="0055252A">
        <w:rPr>
          <w:rFonts w:ascii="Times New Roman" w:hAnsi="Times New Roman"/>
          <w:b/>
          <w:sz w:val="24"/>
          <w:szCs w:val="24"/>
        </w:rPr>
        <w:t>Individual Refuses to Cooperate or Participate</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The counselor may close an applicant or eligible client when there is sufficient evidence to conclude that the individual refuses to cooperate or to participate in an assessment for determining eligibility and rehabilitation needs or planned services that can be demonstrated to be critical to success after reasonable efforts have been made to encourage cooperation or participation.</w:t>
      </w:r>
    </w:p>
    <w:p w:rsidR="004F4AC2" w:rsidRPr="00404A0A" w:rsidRDefault="00851AB6" w:rsidP="00AC4175">
      <w:pPr>
        <w:tabs>
          <w:tab w:val="left" w:pos="720"/>
          <w:tab w:val="left" w:pos="1440"/>
          <w:tab w:val="left" w:pos="2160"/>
          <w:tab w:val="left" w:pos="2880"/>
          <w:tab w:val="left" w:pos="3600"/>
        </w:tabs>
        <w:ind w:left="2160" w:hanging="2160"/>
        <w:rPr>
          <w:rFonts w:ascii="Times New Roman" w:hAnsi="Times New Roman"/>
          <w:sz w:val="24"/>
          <w:szCs w:val="24"/>
        </w:rPr>
      </w:pPr>
      <w:r>
        <w:rPr>
          <w:rFonts w:ascii="Times New Roman" w:hAnsi="Times New Roman"/>
          <w:sz w:val="24"/>
          <w:szCs w:val="24"/>
        </w:rPr>
        <w:br w:type="page"/>
      </w:r>
      <w:r w:rsidR="0075674E">
        <w:rPr>
          <w:rFonts w:ascii="Times New Roman" w:hAnsi="Times New Roman"/>
          <w:sz w:val="24"/>
          <w:szCs w:val="24"/>
        </w:rPr>
        <w:tab/>
      </w:r>
      <w:r w:rsidR="0075674E">
        <w:rPr>
          <w:rFonts w:ascii="Times New Roman" w:hAnsi="Times New Roman"/>
          <w:sz w:val="24"/>
          <w:szCs w:val="24"/>
        </w:rPr>
        <w:tab/>
      </w:r>
      <w:r w:rsidR="0075674E">
        <w:rPr>
          <w:rFonts w:ascii="Times New Roman" w:hAnsi="Times New Roman"/>
          <w:sz w:val="24"/>
          <w:szCs w:val="24"/>
        </w:rPr>
        <w:tab/>
      </w:r>
      <w:r w:rsidR="004F4AC2" w:rsidRPr="00404A0A">
        <w:rPr>
          <w:rFonts w:ascii="Times New Roman" w:hAnsi="Times New Roman"/>
          <w:sz w:val="24"/>
          <w:szCs w:val="24"/>
        </w:rPr>
        <w:t>Requires:</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(1)</w:t>
      </w:r>
      <w:r>
        <w:rPr>
          <w:rFonts w:ascii="Times New Roman" w:hAnsi="Times New Roman"/>
          <w:sz w:val="24"/>
          <w:szCs w:val="24"/>
        </w:rPr>
        <w:tab/>
      </w:r>
      <w:r w:rsidR="004F4AC2" w:rsidRPr="00404A0A">
        <w:rPr>
          <w:rFonts w:ascii="Times New Roman" w:hAnsi="Times New Roman"/>
          <w:sz w:val="24"/>
          <w:szCs w:val="24"/>
        </w:rPr>
        <w:t>Rationale for closure documented in the case record;</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(2)</w:t>
      </w:r>
      <w:r>
        <w:rPr>
          <w:rFonts w:ascii="Times New Roman" w:hAnsi="Times New Roman"/>
          <w:sz w:val="24"/>
          <w:szCs w:val="24"/>
        </w:rPr>
        <w:tab/>
      </w:r>
      <w:r w:rsidR="004F4AC2" w:rsidRPr="00404A0A">
        <w:rPr>
          <w:rFonts w:ascii="Times New Roman" w:hAnsi="Times New Roman"/>
          <w:sz w:val="24"/>
          <w:szCs w:val="24"/>
        </w:rPr>
        <w:t>Written notification to client;</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75674E">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(3)</w:t>
      </w:r>
      <w:r>
        <w:rPr>
          <w:rFonts w:ascii="Times New Roman" w:hAnsi="Times New Roman"/>
          <w:sz w:val="24"/>
          <w:szCs w:val="24"/>
        </w:rPr>
        <w:tab/>
      </w:r>
      <w:r w:rsidR="004F4AC2" w:rsidRPr="00404A0A">
        <w:rPr>
          <w:rFonts w:ascii="Times New Roman" w:hAnsi="Times New Roman"/>
          <w:sz w:val="24"/>
          <w:szCs w:val="24"/>
        </w:rPr>
        <w:t>Written notification of appeal rights, including the name and</w:t>
      </w:r>
      <w:r w:rsidR="004C031B" w:rsidRPr="00404A0A">
        <w:rPr>
          <w:rFonts w:ascii="Times New Roman" w:hAnsi="Times New Roman"/>
          <w:sz w:val="24"/>
          <w:szCs w:val="24"/>
        </w:rPr>
        <w:t xml:space="preserve"> </w:t>
      </w:r>
      <w:r w:rsidR="004F4AC2" w:rsidRPr="00404A0A">
        <w:rPr>
          <w:rFonts w:ascii="Times New Roman" w:hAnsi="Times New Roman"/>
          <w:sz w:val="24"/>
          <w:szCs w:val="24"/>
        </w:rPr>
        <w:t>address of</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75674E">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(4)</w:t>
      </w:r>
      <w:r>
        <w:rPr>
          <w:rFonts w:ascii="Times New Roman" w:hAnsi="Times New Roman"/>
          <w:sz w:val="24"/>
          <w:szCs w:val="24"/>
        </w:rPr>
        <w:tab/>
      </w:r>
      <w:proofErr w:type="gramStart"/>
      <w:r w:rsidR="004F4AC2" w:rsidRPr="00404A0A">
        <w:rPr>
          <w:rFonts w:ascii="Times New Roman" w:hAnsi="Times New Roman"/>
          <w:sz w:val="24"/>
          <w:szCs w:val="24"/>
        </w:rPr>
        <w:t>the</w:t>
      </w:r>
      <w:proofErr w:type="gramEnd"/>
      <w:r w:rsidR="004F4AC2" w:rsidRPr="00404A0A">
        <w:rPr>
          <w:rFonts w:ascii="Times New Roman" w:hAnsi="Times New Roman"/>
          <w:sz w:val="24"/>
          <w:szCs w:val="24"/>
        </w:rPr>
        <w:t xml:space="preserve"> person with whom an appeal may be filed and the availability of the Client Assistance Program;</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(5)</w:t>
      </w:r>
      <w:r>
        <w:rPr>
          <w:rFonts w:ascii="Times New Roman" w:hAnsi="Times New Roman"/>
          <w:sz w:val="24"/>
          <w:szCs w:val="24"/>
        </w:rPr>
        <w:tab/>
      </w:r>
      <w:r w:rsidR="004F4AC2" w:rsidRPr="00404A0A">
        <w:rPr>
          <w:rFonts w:ascii="Times New Roman" w:hAnsi="Times New Roman"/>
          <w:sz w:val="24"/>
          <w:szCs w:val="24"/>
        </w:rPr>
        <w:t>IPE amendment, when appropriate.</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75674E">
      <w:pPr>
        <w:tabs>
          <w:tab w:val="left" w:pos="720"/>
          <w:tab w:val="left" w:pos="1440"/>
          <w:tab w:val="left" w:pos="2160"/>
          <w:tab w:val="left" w:pos="2880"/>
          <w:tab w:val="left" w:pos="3600"/>
        </w:tabs>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C.</w:t>
      </w:r>
      <w:r>
        <w:rPr>
          <w:rFonts w:ascii="Times New Roman" w:hAnsi="Times New Roman"/>
          <w:sz w:val="24"/>
          <w:szCs w:val="24"/>
        </w:rPr>
        <w:tab/>
      </w:r>
      <w:r w:rsidR="004F4AC2" w:rsidRPr="0055252A">
        <w:rPr>
          <w:rFonts w:ascii="Times New Roman" w:hAnsi="Times New Roman"/>
          <w:b/>
          <w:sz w:val="24"/>
          <w:szCs w:val="24"/>
        </w:rPr>
        <w:t>Individual needs supported-employment and</w:t>
      </w:r>
      <w:r w:rsidR="00AC4175" w:rsidRPr="0055252A">
        <w:rPr>
          <w:rFonts w:ascii="Times New Roman" w:hAnsi="Times New Roman"/>
          <w:b/>
          <w:sz w:val="24"/>
          <w:szCs w:val="24"/>
        </w:rPr>
        <w:t xml:space="preserve"> </w:t>
      </w:r>
      <w:r w:rsidR="004F4AC2" w:rsidRPr="0055252A">
        <w:rPr>
          <w:rFonts w:ascii="Times New Roman" w:hAnsi="Times New Roman"/>
          <w:b/>
          <w:sz w:val="24"/>
          <w:szCs w:val="24"/>
        </w:rPr>
        <w:t>extended support services are not available</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Default="0075674E" w:rsidP="00AC4175">
      <w:pPr>
        <w:tabs>
          <w:tab w:val="left" w:pos="720"/>
          <w:tab w:val="left" w:pos="1440"/>
          <w:tab w:val="left" w:pos="2160"/>
          <w:tab w:val="left" w:pos="2880"/>
          <w:tab w:val="left" w:pos="3600"/>
        </w:tabs>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The counselor may close an applicant or eligible client who needs extended supports to become competitively employed, when it becomes apparent that extended supports will not be available. All options</w:t>
      </w:r>
      <w:r w:rsidR="004763C0">
        <w:rPr>
          <w:rFonts w:ascii="Times New Roman" w:hAnsi="Times New Roman"/>
          <w:sz w:val="24"/>
          <w:szCs w:val="24"/>
        </w:rPr>
        <w:t>,</w:t>
      </w:r>
      <w:r w:rsidR="004F4AC2" w:rsidRPr="00404A0A">
        <w:rPr>
          <w:rFonts w:ascii="Times New Roman" w:hAnsi="Times New Roman"/>
          <w:sz w:val="24"/>
          <w:szCs w:val="24"/>
        </w:rPr>
        <w:t xml:space="preserve"> such as agency funding from Department of </w:t>
      </w:r>
      <w:r w:rsidR="004763C0">
        <w:rPr>
          <w:rFonts w:ascii="Times New Roman" w:hAnsi="Times New Roman"/>
          <w:sz w:val="24"/>
          <w:szCs w:val="24"/>
        </w:rPr>
        <w:t>Health and Human Services</w:t>
      </w:r>
      <w:r w:rsidR="004F4AC2" w:rsidRPr="00404A0A">
        <w:rPr>
          <w:rFonts w:ascii="Times New Roman" w:hAnsi="Times New Roman"/>
          <w:sz w:val="24"/>
          <w:szCs w:val="24"/>
        </w:rPr>
        <w:t>, The Bureau of Rehabilitation Services’ Basic or Brain Injury Extended Support Programs, natural supports, etc., must be first explored.</w:t>
      </w:r>
    </w:p>
    <w:p w:rsidR="00D87375" w:rsidRDefault="00D87375" w:rsidP="00AC4175">
      <w:pPr>
        <w:tabs>
          <w:tab w:val="left" w:pos="720"/>
          <w:tab w:val="left" w:pos="1440"/>
          <w:tab w:val="left" w:pos="2160"/>
          <w:tab w:val="left" w:pos="2880"/>
          <w:tab w:val="left" w:pos="3600"/>
        </w:tabs>
        <w:ind w:left="2160" w:hanging="2160"/>
        <w:rPr>
          <w:rFonts w:ascii="Times New Roman" w:hAnsi="Times New Roman"/>
          <w:sz w:val="24"/>
          <w:szCs w:val="24"/>
        </w:rPr>
      </w:pPr>
    </w:p>
    <w:p w:rsidR="00D87375" w:rsidRPr="00837858" w:rsidRDefault="00D87375" w:rsidP="00D87375">
      <w:pPr>
        <w:tabs>
          <w:tab w:val="left" w:pos="720"/>
          <w:tab w:val="left" w:pos="1440"/>
          <w:tab w:val="left" w:pos="2160"/>
          <w:tab w:val="left" w:pos="2880"/>
          <w:tab w:val="left" w:pos="3600"/>
        </w:tabs>
        <w:ind w:left="2160"/>
        <w:rPr>
          <w:rFonts w:ascii="Times New Roman" w:hAnsi="Times New Roman"/>
          <w:sz w:val="24"/>
          <w:szCs w:val="24"/>
        </w:rPr>
      </w:pPr>
      <w:r w:rsidRPr="00837858">
        <w:rPr>
          <w:rFonts w:ascii="Times New Roman" w:hAnsi="Times New Roman"/>
          <w:sz w:val="24"/>
          <w:szCs w:val="24"/>
        </w:rPr>
        <w:t xml:space="preserve">Additionally, for youth with a disability through the age of 24 who have satisfied the requirements </w:t>
      </w:r>
      <w:r w:rsidR="004763C0">
        <w:rPr>
          <w:rFonts w:ascii="Times New Roman" w:hAnsi="Times New Roman"/>
          <w:sz w:val="24"/>
          <w:szCs w:val="24"/>
        </w:rPr>
        <w:t xml:space="preserve">below </w:t>
      </w:r>
      <w:r w:rsidRPr="00837858">
        <w:rPr>
          <w:rFonts w:ascii="Times New Roman" w:hAnsi="Times New Roman"/>
          <w:sz w:val="24"/>
          <w:szCs w:val="24"/>
        </w:rPr>
        <w:t xml:space="preserve">for case closure in </w:t>
      </w:r>
      <w:r w:rsidR="004763C0">
        <w:rPr>
          <w:rFonts w:ascii="Times New Roman" w:hAnsi="Times New Roman"/>
          <w:sz w:val="24"/>
          <w:szCs w:val="24"/>
        </w:rPr>
        <w:t xml:space="preserve">achieving an employment outcome </w:t>
      </w:r>
      <w:r w:rsidRPr="00837858">
        <w:rPr>
          <w:rFonts w:ascii="Times New Roman" w:hAnsi="Times New Roman"/>
          <w:sz w:val="24"/>
          <w:szCs w:val="24"/>
        </w:rPr>
        <w:t>and need continued support</w:t>
      </w:r>
      <w:r w:rsidR="004763C0">
        <w:rPr>
          <w:rFonts w:ascii="Times New Roman" w:hAnsi="Times New Roman"/>
          <w:sz w:val="24"/>
          <w:szCs w:val="24"/>
        </w:rPr>
        <w:t>,</w:t>
      </w:r>
      <w:r w:rsidRPr="00837858">
        <w:rPr>
          <w:rFonts w:ascii="Times New Roman" w:hAnsi="Times New Roman"/>
          <w:sz w:val="24"/>
          <w:szCs w:val="24"/>
        </w:rPr>
        <w:t xml:space="preserve"> but are no longer eligible to receive extended services </w:t>
      </w:r>
      <w:bookmarkStart w:id="11" w:name="_Hlk524083051"/>
      <w:r w:rsidRPr="00DF48F3">
        <w:rPr>
          <w:rFonts w:ascii="Times New Roman" w:hAnsi="Times New Roman"/>
          <w:sz w:val="24"/>
          <w:szCs w:val="24"/>
        </w:rPr>
        <w:t>or</w:t>
      </w:r>
      <w:r w:rsidRPr="00837858">
        <w:rPr>
          <w:rFonts w:ascii="Times New Roman" w:hAnsi="Times New Roman"/>
          <w:sz w:val="24"/>
          <w:szCs w:val="24"/>
        </w:rPr>
        <w:t xml:space="preserve"> any other vocational rehabilitation service provided by the VR agency with funds under </w:t>
      </w:r>
      <w:r w:rsidR="004763C0">
        <w:rPr>
          <w:rFonts w:ascii="Times New Roman" w:hAnsi="Times New Roman"/>
          <w:sz w:val="24"/>
          <w:szCs w:val="24"/>
        </w:rPr>
        <w:t>T</w:t>
      </w:r>
      <w:r w:rsidRPr="00837858">
        <w:rPr>
          <w:rFonts w:ascii="Times New Roman" w:hAnsi="Times New Roman"/>
          <w:sz w:val="24"/>
          <w:szCs w:val="24"/>
        </w:rPr>
        <w:t xml:space="preserve">itle I or the Supported Employment program </w:t>
      </w:r>
      <w:r>
        <w:rPr>
          <w:rFonts w:ascii="Times New Roman" w:hAnsi="Times New Roman"/>
          <w:sz w:val="24"/>
          <w:szCs w:val="24"/>
        </w:rPr>
        <w:t>and</w:t>
      </w:r>
      <w:r w:rsidRPr="00837858">
        <w:rPr>
          <w:rFonts w:ascii="Times New Roman" w:hAnsi="Times New Roman"/>
          <w:sz w:val="24"/>
          <w:szCs w:val="24"/>
        </w:rPr>
        <w:t xml:space="preserve"> the individual no longer meets age requirements or has received extended services for a period of four years</w:t>
      </w:r>
      <w:bookmarkEnd w:id="11"/>
      <w:r w:rsidR="004763C0">
        <w:rPr>
          <w:rFonts w:ascii="Times New Roman" w:hAnsi="Times New Roman"/>
          <w:sz w:val="24"/>
          <w:szCs w:val="24"/>
        </w:rPr>
        <w:t>,</w:t>
      </w:r>
      <w:r w:rsidRPr="00837858">
        <w:rPr>
          <w:rFonts w:ascii="Times New Roman" w:hAnsi="Times New Roman"/>
          <w:sz w:val="24"/>
          <w:szCs w:val="24"/>
        </w:rPr>
        <w:t xml:space="preserve"> the counselor may close the client</w:t>
      </w:r>
      <w:r>
        <w:rPr>
          <w:rFonts w:ascii="Times New Roman" w:hAnsi="Times New Roman"/>
          <w:sz w:val="24"/>
          <w:szCs w:val="24"/>
        </w:rPr>
        <w:t xml:space="preserve"> unless an extension of support services has been jointly agree</w:t>
      </w:r>
      <w:r w:rsidR="004763C0">
        <w:rPr>
          <w:rFonts w:ascii="Times New Roman" w:hAnsi="Times New Roman"/>
          <w:sz w:val="24"/>
          <w:szCs w:val="24"/>
        </w:rPr>
        <w:t xml:space="preserve">d by </w:t>
      </w:r>
      <w:r>
        <w:rPr>
          <w:rFonts w:ascii="Times New Roman" w:hAnsi="Times New Roman"/>
          <w:sz w:val="24"/>
          <w:szCs w:val="24"/>
        </w:rPr>
        <w:t xml:space="preserve">the client and the </w:t>
      </w:r>
      <w:r w:rsidR="004763C0">
        <w:rPr>
          <w:rFonts w:ascii="Times New Roman" w:hAnsi="Times New Roman"/>
          <w:sz w:val="24"/>
          <w:szCs w:val="24"/>
        </w:rPr>
        <w:t>counselor.</w:t>
      </w:r>
    </w:p>
    <w:p w:rsidR="00AC4175" w:rsidRDefault="00AC4175" w:rsidP="00AC4175">
      <w:pPr>
        <w:tabs>
          <w:tab w:val="left" w:pos="720"/>
          <w:tab w:val="left" w:pos="1440"/>
          <w:tab w:val="left" w:pos="2160"/>
          <w:tab w:val="left" w:pos="2880"/>
          <w:tab w:val="left" w:pos="3600"/>
        </w:tabs>
        <w:ind w:left="2160" w:hanging="2160"/>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Requires:</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(1)</w:t>
      </w:r>
      <w:r>
        <w:rPr>
          <w:rFonts w:ascii="Times New Roman" w:hAnsi="Times New Roman"/>
          <w:sz w:val="24"/>
          <w:szCs w:val="24"/>
        </w:rPr>
        <w:tab/>
      </w:r>
      <w:r w:rsidR="004C4E97" w:rsidRPr="00404A0A">
        <w:rPr>
          <w:rFonts w:ascii="Times New Roman" w:hAnsi="Times New Roman"/>
          <w:sz w:val="24"/>
          <w:szCs w:val="24"/>
        </w:rPr>
        <w:t>R</w:t>
      </w:r>
      <w:r w:rsidR="004F4AC2" w:rsidRPr="00404A0A">
        <w:rPr>
          <w:rFonts w:ascii="Times New Roman" w:hAnsi="Times New Roman"/>
          <w:sz w:val="24"/>
          <w:szCs w:val="24"/>
        </w:rPr>
        <w:t>ationale for closure documented in the case record;</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(2)</w:t>
      </w:r>
      <w:r>
        <w:rPr>
          <w:rFonts w:ascii="Times New Roman" w:hAnsi="Times New Roman"/>
          <w:sz w:val="24"/>
          <w:szCs w:val="24"/>
        </w:rPr>
        <w:tab/>
      </w:r>
      <w:r w:rsidR="004F4AC2" w:rsidRPr="00404A0A">
        <w:rPr>
          <w:rFonts w:ascii="Times New Roman" w:hAnsi="Times New Roman"/>
          <w:sz w:val="24"/>
          <w:szCs w:val="24"/>
        </w:rPr>
        <w:t>Written notification to client;</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75674E">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(3)</w:t>
      </w:r>
      <w:r>
        <w:rPr>
          <w:rFonts w:ascii="Times New Roman" w:hAnsi="Times New Roman"/>
          <w:sz w:val="24"/>
          <w:szCs w:val="24"/>
        </w:rPr>
        <w:tab/>
      </w:r>
      <w:r w:rsidR="004F4AC2" w:rsidRPr="00404A0A">
        <w:rPr>
          <w:rFonts w:ascii="Times New Roman" w:hAnsi="Times New Roman"/>
          <w:sz w:val="24"/>
          <w:szCs w:val="24"/>
        </w:rPr>
        <w:t>Written notification of appeal rights, including the name and address of the person with whom an appeal may be filed and the availability of the Client Assistance Program;</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(4)</w:t>
      </w:r>
      <w:r>
        <w:rPr>
          <w:rFonts w:ascii="Times New Roman" w:hAnsi="Times New Roman"/>
          <w:sz w:val="24"/>
          <w:szCs w:val="24"/>
        </w:rPr>
        <w:tab/>
      </w:r>
      <w:r w:rsidR="004F4AC2" w:rsidRPr="00404A0A">
        <w:rPr>
          <w:rFonts w:ascii="Times New Roman" w:hAnsi="Times New Roman"/>
          <w:sz w:val="24"/>
          <w:szCs w:val="24"/>
        </w:rPr>
        <w:t>IPE amendment, when appropriate</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75674E" w:rsidP="00AC4175">
      <w:pPr>
        <w:tabs>
          <w:tab w:val="left" w:pos="720"/>
          <w:tab w:val="left" w:pos="1440"/>
          <w:tab w:val="left" w:pos="2160"/>
          <w:tab w:val="left" w:pos="2880"/>
          <w:tab w:val="left" w:pos="3600"/>
        </w:tabs>
        <w:rPr>
          <w:rFonts w:ascii="Times New Roman" w:hAnsi="Times New Roman"/>
          <w:sz w:val="24"/>
          <w:szCs w:val="24"/>
        </w:rPr>
      </w:pPr>
      <w:r>
        <w:rPr>
          <w:rFonts w:ascii="Times New Roman" w:hAnsi="Times New Roman"/>
          <w:sz w:val="24"/>
          <w:szCs w:val="24"/>
        </w:rPr>
        <w:tab/>
      </w:r>
      <w:r w:rsidR="004F4AC2" w:rsidRPr="00404A0A">
        <w:rPr>
          <w:rFonts w:ascii="Times New Roman" w:hAnsi="Times New Roman"/>
          <w:sz w:val="24"/>
          <w:szCs w:val="24"/>
        </w:rPr>
        <w:t>3.</w:t>
      </w:r>
      <w:r>
        <w:rPr>
          <w:rFonts w:ascii="Times New Roman" w:hAnsi="Times New Roman"/>
          <w:sz w:val="24"/>
          <w:szCs w:val="24"/>
        </w:rPr>
        <w:tab/>
      </w:r>
      <w:r w:rsidR="004F4AC2" w:rsidRPr="00FB23F5">
        <w:rPr>
          <w:rFonts w:ascii="Times New Roman" w:hAnsi="Times New Roman"/>
          <w:b/>
          <w:sz w:val="24"/>
          <w:szCs w:val="24"/>
        </w:rPr>
        <w:t xml:space="preserve">Closure of Clients </w:t>
      </w:r>
      <w:r w:rsidR="00D87375">
        <w:rPr>
          <w:rFonts w:ascii="Times New Roman" w:hAnsi="Times New Roman"/>
          <w:b/>
          <w:sz w:val="24"/>
          <w:szCs w:val="24"/>
        </w:rPr>
        <w:t>Who Have Achieved an Employment Outcome</w:t>
      </w:r>
      <w:r w:rsidR="005D7548">
        <w:rPr>
          <w:rFonts w:ascii="Times New Roman" w:hAnsi="Times New Roman"/>
          <w:b/>
          <w:sz w:val="24"/>
          <w:szCs w:val="24"/>
        </w:rPr>
        <w:t xml:space="preserve"> </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FB23F5" w:rsidP="00FB23F5">
      <w:pPr>
        <w:tabs>
          <w:tab w:val="left" w:pos="720"/>
          <w:tab w:val="left" w:pos="1440"/>
          <w:tab w:val="left" w:pos="2160"/>
          <w:tab w:val="left" w:pos="2880"/>
          <w:tab w:val="left" w:pos="3600"/>
        </w:tabs>
        <w:ind w:left="216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A.</w:t>
      </w:r>
      <w:r>
        <w:rPr>
          <w:rFonts w:ascii="Times New Roman" w:hAnsi="Times New Roman"/>
          <w:sz w:val="24"/>
          <w:szCs w:val="24"/>
        </w:rPr>
        <w:tab/>
      </w:r>
      <w:r w:rsidR="004F4AC2" w:rsidRPr="00404A0A">
        <w:rPr>
          <w:rFonts w:ascii="Times New Roman" w:hAnsi="Times New Roman"/>
          <w:sz w:val="24"/>
          <w:szCs w:val="24"/>
        </w:rPr>
        <w:t xml:space="preserve">In order to determine </w:t>
      </w:r>
      <w:r w:rsidR="00D87375">
        <w:rPr>
          <w:rFonts w:ascii="Times New Roman" w:hAnsi="Times New Roman"/>
          <w:sz w:val="24"/>
          <w:szCs w:val="24"/>
        </w:rPr>
        <w:t xml:space="preserve">that </w:t>
      </w:r>
      <w:r w:rsidR="004F4AC2" w:rsidRPr="00404A0A">
        <w:rPr>
          <w:rFonts w:ascii="Times New Roman" w:hAnsi="Times New Roman"/>
          <w:sz w:val="24"/>
          <w:szCs w:val="24"/>
        </w:rPr>
        <w:t xml:space="preserve">a client </w:t>
      </w:r>
      <w:r w:rsidR="00D87375">
        <w:rPr>
          <w:rFonts w:ascii="Times New Roman" w:hAnsi="Times New Roman"/>
          <w:sz w:val="24"/>
          <w:szCs w:val="24"/>
        </w:rPr>
        <w:t>has achieved competitive integrated employment</w:t>
      </w:r>
      <w:r w:rsidR="004F4AC2" w:rsidRPr="00404A0A">
        <w:rPr>
          <w:rFonts w:ascii="Times New Roman" w:hAnsi="Times New Roman"/>
          <w:sz w:val="24"/>
          <w:szCs w:val="24"/>
        </w:rPr>
        <w:t>, the case re</w:t>
      </w:r>
      <w:r w:rsidR="00ED66EF" w:rsidRPr="00404A0A">
        <w:rPr>
          <w:rFonts w:ascii="Times New Roman" w:hAnsi="Times New Roman"/>
          <w:sz w:val="24"/>
          <w:szCs w:val="24"/>
        </w:rPr>
        <w:t xml:space="preserve">cord must document the </w:t>
      </w:r>
      <w:r w:rsidR="004F4AC2" w:rsidRPr="00404A0A">
        <w:rPr>
          <w:rFonts w:ascii="Times New Roman" w:hAnsi="Times New Roman"/>
          <w:sz w:val="24"/>
          <w:szCs w:val="24"/>
        </w:rPr>
        <w:t>following:</w:t>
      </w:r>
    </w:p>
    <w:p w:rsidR="00AC4175" w:rsidRDefault="00AC4175" w:rsidP="00FB23F5">
      <w:pPr>
        <w:tabs>
          <w:tab w:val="left" w:pos="720"/>
          <w:tab w:val="left" w:pos="1440"/>
          <w:tab w:val="left" w:pos="2160"/>
          <w:tab w:val="left" w:pos="2880"/>
          <w:tab w:val="left" w:pos="3600"/>
        </w:tabs>
        <w:ind w:left="2880" w:hanging="2880"/>
        <w:rPr>
          <w:rFonts w:ascii="Times New Roman" w:hAnsi="Times New Roman"/>
          <w:sz w:val="24"/>
          <w:szCs w:val="24"/>
        </w:rPr>
      </w:pPr>
    </w:p>
    <w:p w:rsidR="004F4AC2" w:rsidRPr="00404A0A" w:rsidRDefault="00FB23F5" w:rsidP="00FB23F5">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(1)</w:t>
      </w:r>
      <w:r>
        <w:rPr>
          <w:rFonts w:ascii="Times New Roman" w:hAnsi="Times New Roman"/>
          <w:sz w:val="24"/>
          <w:szCs w:val="24"/>
        </w:rPr>
        <w:tab/>
      </w:r>
      <w:proofErr w:type="gramStart"/>
      <w:r w:rsidR="004F4AC2" w:rsidRPr="00404A0A">
        <w:rPr>
          <w:rFonts w:ascii="Times New Roman" w:hAnsi="Times New Roman"/>
          <w:sz w:val="24"/>
          <w:szCs w:val="24"/>
        </w:rPr>
        <w:t>the</w:t>
      </w:r>
      <w:proofErr w:type="gramEnd"/>
      <w:r w:rsidR="004F4AC2" w:rsidRPr="00404A0A">
        <w:rPr>
          <w:rFonts w:ascii="Times New Roman" w:hAnsi="Times New Roman"/>
          <w:sz w:val="24"/>
          <w:szCs w:val="24"/>
        </w:rPr>
        <w:t xml:space="preserve"> provision of services under the individual’s IPE contributed to the achievement of the employment outcome that is described in the individual’s IPE;</w:t>
      </w:r>
    </w:p>
    <w:p w:rsidR="00AC4175" w:rsidRDefault="00AC4175" w:rsidP="00FB23F5">
      <w:pPr>
        <w:tabs>
          <w:tab w:val="left" w:pos="720"/>
          <w:tab w:val="left" w:pos="1440"/>
          <w:tab w:val="left" w:pos="2160"/>
          <w:tab w:val="left" w:pos="2880"/>
          <w:tab w:val="left" w:pos="3600"/>
        </w:tabs>
        <w:ind w:left="2880" w:hanging="2880"/>
        <w:rPr>
          <w:rFonts w:ascii="Times New Roman" w:hAnsi="Times New Roman"/>
          <w:sz w:val="24"/>
          <w:szCs w:val="24"/>
        </w:rPr>
      </w:pPr>
    </w:p>
    <w:p w:rsidR="004F4AC2" w:rsidRPr="00404A0A" w:rsidRDefault="00FB23F5" w:rsidP="00C04497">
      <w:pPr>
        <w:tabs>
          <w:tab w:val="left" w:pos="720"/>
          <w:tab w:val="left" w:pos="1440"/>
          <w:tab w:val="left" w:pos="2160"/>
          <w:tab w:val="left" w:pos="2880"/>
          <w:tab w:val="left" w:pos="3600"/>
        </w:tabs>
        <w:ind w:left="2880" w:right="-364" w:hanging="288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(2)</w:t>
      </w:r>
      <w:r>
        <w:rPr>
          <w:rFonts w:ascii="Times New Roman" w:hAnsi="Times New Roman"/>
          <w:sz w:val="24"/>
          <w:szCs w:val="24"/>
        </w:rPr>
        <w:tab/>
      </w:r>
      <w:r w:rsidR="004F4AC2" w:rsidRPr="00404A0A">
        <w:rPr>
          <w:rFonts w:ascii="Times New Roman" w:hAnsi="Times New Roman"/>
          <w:sz w:val="24"/>
          <w:szCs w:val="24"/>
        </w:rPr>
        <w:t xml:space="preserve">the employment outcome is consistent </w:t>
      </w:r>
      <w:r w:rsidR="006B3C59" w:rsidRPr="00404A0A">
        <w:rPr>
          <w:rFonts w:ascii="Times New Roman" w:hAnsi="Times New Roman"/>
          <w:sz w:val="24"/>
          <w:szCs w:val="24"/>
        </w:rPr>
        <w:t>w</w:t>
      </w:r>
      <w:r w:rsidR="004F4AC2" w:rsidRPr="00404A0A">
        <w:rPr>
          <w:rFonts w:ascii="Times New Roman" w:hAnsi="Times New Roman"/>
          <w:sz w:val="24"/>
          <w:szCs w:val="24"/>
        </w:rPr>
        <w:t>ith the individual’s strengths, resources, priorities, concerns, abilities, capabilities, interests, and informed choice as agreed upon in the individual’s IPE;</w:t>
      </w:r>
    </w:p>
    <w:p w:rsidR="00AC4175" w:rsidRDefault="00AC4175" w:rsidP="00FB23F5">
      <w:pPr>
        <w:tabs>
          <w:tab w:val="left" w:pos="720"/>
          <w:tab w:val="left" w:pos="1440"/>
          <w:tab w:val="left" w:pos="2160"/>
          <w:tab w:val="left" w:pos="2880"/>
          <w:tab w:val="left" w:pos="3600"/>
        </w:tabs>
        <w:ind w:hanging="2160"/>
        <w:rPr>
          <w:rFonts w:ascii="Times New Roman" w:hAnsi="Times New Roman"/>
          <w:sz w:val="24"/>
          <w:szCs w:val="24"/>
        </w:rPr>
      </w:pPr>
    </w:p>
    <w:p w:rsidR="004F4AC2" w:rsidRPr="00404A0A" w:rsidRDefault="00FB23F5" w:rsidP="00FB23F5">
      <w:pPr>
        <w:tabs>
          <w:tab w:val="left" w:pos="720"/>
          <w:tab w:val="left" w:pos="1440"/>
          <w:tab w:val="left" w:pos="2160"/>
          <w:tab w:val="left" w:pos="2880"/>
          <w:tab w:val="left" w:pos="3600"/>
        </w:tabs>
        <w:ind w:left="2880" w:hanging="21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(3)</w:t>
      </w:r>
      <w:r>
        <w:rPr>
          <w:rFonts w:ascii="Times New Roman" w:hAnsi="Times New Roman"/>
          <w:sz w:val="24"/>
          <w:szCs w:val="24"/>
        </w:rPr>
        <w:tab/>
      </w:r>
      <w:r w:rsidR="004F4AC2" w:rsidRPr="00404A0A">
        <w:rPr>
          <w:rFonts w:ascii="Times New Roman" w:hAnsi="Times New Roman"/>
          <w:sz w:val="24"/>
          <w:szCs w:val="24"/>
        </w:rPr>
        <w:t>the employment outcome is in an integrated setting for which the individual is compensated at or above minimum wage, consistent with the individual’s informed choice as agreed upon in the individual’s IPE;</w:t>
      </w:r>
    </w:p>
    <w:p w:rsidR="00AC4175" w:rsidRDefault="00AC4175" w:rsidP="00FB23F5">
      <w:pPr>
        <w:tabs>
          <w:tab w:val="left" w:pos="720"/>
          <w:tab w:val="left" w:pos="1440"/>
          <w:tab w:val="left" w:pos="2160"/>
          <w:tab w:val="left" w:pos="2880"/>
          <w:tab w:val="left" w:pos="3600"/>
        </w:tabs>
        <w:ind w:hanging="2160"/>
        <w:rPr>
          <w:rFonts w:ascii="Times New Roman" w:hAnsi="Times New Roman"/>
          <w:sz w:val="24"/>
          <w:szCs w:val="24"/>
        </w:rPr>
      </w:pPr>
    </w:p>
    <w:p w:rsidR="004F4AC2" w:rsidRPr="00404A0A" w:rsidRDefault="00FB23F5" w:rsidP="00FB23F5">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(4)</w:t>
      </w:r>
      <w:r>
        <w:rPr>
          <w:rFonts w:ascii="Times New Roman" w:hAnsi="Times New Roman"/>
          <w:sz w:val="24"/>
          <w:szCs w:val="24"/>
        </w:rPr>
        <w:tab/>
      </w:r>
      <w:proofErr w:type="gramStart"/>
      <w:r w:rsidR="004F4AC2" w:rsidRPr="00404A0A">
        <w:rPr>
          <w:rFonts w:ascii="Times New Roman" w:hAnsi="Times New Roman"/>
          <w:sz w:val="24"/>
          <w:szCs w:val="24"/>
        </w:rPr>
        <w:t>the</w:t>
      </w:r>
      <w:proofErr w:type="gramEnd"/>
      <w:r w:rsidR="004F4AC2" w:rsidRPr="00404A0A">
        <w:rPr>
          <w:rFonts w:ascii="Times New Roman" w:hAnsi="Times New Roman"/>
          <w:sz w:val="24"/>
          <w:szCs w:val="24"/>
        </w:rPr>
        <w:t xml:space="preserve"> individual has maintained the emp</w:t>
      </w:r>
      <w:r w:rsidR="006B3C59" w:rsidRPr="00404A0A">
        <w:rPr>
          <w:rFonts w:ascii="Times New Roman" w:hAnsi="Times New Roman"/>
          <w:sz w:val="24"/>
          <w:szCs w:val="24"/>
        </w:rPr>
        <w:t xml:space="preserve">loyment outcome for at least 90 </w:t>
      </w:r>
      <w:r w:rsidR="004F4AC2" w:rsidRPr="00404A0A">
        <w:rPr>
          <w:rFonts w:ascii="Times New Roman" w:hAnsi="Times New Roman"/>
          <w:sz w:val="24"/>
          <w:szCs w:val="24"/>
        </w:rPr>
        <w:t>days; necessary to ensure the stability of the employment outcome and the individual no longer needs vocational rehabilitation services.</w:t>
      </w:r>
    </w:p>
    <w:p w:rsidR="00AC4175" w:rsidRDefault="00AC4175" w:rsidP="00FB23F5">
      <w:pPr>
        <w:tabs>
          <w:tab w:val="left" w:pos="720"/>
          <w:tab w:val="left" w:pos="1440"/>
          <w:tab w:val="left" w:pos="2160"/>
          <w:tab w:val="left" w:pos="2880"/>
          <w:tab w:val="left" w:pos="3600"/>
        </w:tabs>
        <w:ind w:hanging="2160"/>
        <w:rPr>
          <w:rFonts w:ascii="Times New Roman" w:hAnsi="Times New Roman"/>
          <w:sz w:val="24"/>
          <w:szCs w:val="24"/>
        </w:rPr>
      </w:pPr>
    </w:p>
    <w:p w:rsidR="004F4AC2" w:rsidRPr="00404A0A" w:rsidRDefault="00FB23F5" w:rsidP="00FB23F5">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(5)</w:t>
      </w:r>
      <w:r>
        <w:rPr>
          <w:rFonts w:ascii="Times New Roman" w:hAnsi="Times New Roman"/>
          <w:sz w:val="24"/>
          <w:szCs w:val="24"/>
        </w:rPr>
        <w:tab/>
      </w:r>
      <w:proofErr w:type="gramStart"/>
      <w:r w:rsidR="004F4AC2" w:rsidRPr="00404A0A">
        <w:rPr>
          <w:rFonts w:ascii="Times New Roman" w:hAnsi="Times New Roman"/>
          <w:sz w:val="24"/>
          <w:szCs w:val="24"/>
        </w:rPr>
        <w:t>the</w:t>
      </w:r>
      <w:proofErr w:type="gramEnd"/>
      <w:r w:rsidR="004F4AC2" w:rsidRPr="00404A0A">
        <w:rPr>
          <w:rFonts w:ascii="Times New Roman" w:hAnsi="Times New Roman"/>
          <w:sz w:val="24"/>
          <w:szCs w:val="24"/>
        </w:rPr>
        <w:t xml:space="preserve"> individual and the rehabilitation co</w:t>
      </w:r>
      <w:r w:rsidR="006B3C59" w:rsidRPr="00404A0A">
        <w:rPr>
          <w:rFonts w:ascii="Times New Roman" w:hAnsi="Times New Roman"/>
          <w:sz w:val="24"/>
          <w:szCs w:val="24"/>
        </w:rPr>
        <w:t xml:space="preserve">unselor consider the employment </w:t>
      </w:r>
      <w:r w:rsidR="004F4AC2" w:rsidRPr="00404A0A">
        <w:rPr>
          <w:rFonts w:ascii="Times New Roman" w:hAnsi="Times New Roman"/>
          <w:sz w:val="24"/>
          <w:szCs w:val="24"/>
        </w:rPr>
        <w:t>outcome to be satisfactory and agree that the individual is performing well on the job;</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FB23F5" w:rsidP="00FB23F5">
      <w:pPr>
        <w:tabs>
          <w:tab w:val="left" w:pos="720"/>
          <w:tab w:val="left" w:pos="1440"/>
          <w:tab w:val="left" w:pos="2160"/>
          <w:tab w:val="left" w:pos="2880"/>
          <w:tab w:val="left" w:pos="3600"/>
        </w:tabs>
        <w:ind w:left="2880" w:hanging="25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B3C59" w:rsidRPr="00404A0A">
        <w:rPr>
          <w:rFonts w:ascii="Times New Roman" w:hAnsi="Times New Roman"/>
          <w:sz w:val="24"/>
          <w:szCs w:val="24"/>
        </w:rPr>
        <w:t>(6)</w:t>
      </w:r>
      <w:r>
        <w:rPr>
          <w:rFonts w:ascii="Times New Roman" w:hAnsi="Times New Roman"/>
          <w:sz w:val="24"/>
          <w:szCs w:val="24"/>
        </w:rPr>
        <w:tab/>
      </w:r>
      <w:proofErr w:type="gramStart"/>
      <w:r w:rsidR="004F4AC2" w:rsidRPr="00404A0A">
        <w:rPr>
          <w:rFonts w:ascii="Times New Roman" w:hAnsi="Times New Roman"/>
          <w:sz w:val="24"/>
          <w:szCs w:val="24"/>
        </w:rPr>
        <w:t>the</w:t>
      </w:r>
      <w:proofErr w:type="gramEnd"/>
      <w:r w:rsidR="004F4AC2" w:rsidRPr="00404A0A">
        <w:rPr>
          <w:rFonts w:ascii="Times New Roman" w:hAnsi="Times New Roman"/>
          <w:sz w:val="24"/>
          <w:szCs w:val="24"/>
        </w:rPr>
        <w:t xml:space="preserve"> individual is informed, through appropriate modes of communication, including written notification, of the availability of post-employment services</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FB23F5" w:rsidP="00FB23F5">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(7)</w:t>
      </w:r>
      <w:r>
        <w:rPr>
          <w:rFonts w:ascii="Times New Roman" w:hAnsi="Times New Roman"/>
          <w:sz w:val="24"/>
          <w:szCs w:val="24"/>
        </w:rPr>
        <w:tab/>
      </w:r>
      <w:r w:rsidR="004F4AC2" w:rsidRPr="00404A0A">
        <w:rPr>
          <w:rFonts w:ascii="Times New Roman" w:hAnsi="Times New Roman"/>
          <w:sz w:val="24"/>
          <w:szCs w:val="24"/>
        </w:rPr>
        <w:t>Written notification of appeal rights, including the name and address of the person with whom an appeal may be filed and the availability of the Client Assistance Program;</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FB23F5" w:rsidRDefault="00FB23F5" w:rsidP="00AC4175">
      <w:pPr>
        <w:tabs>
          <w:tab w:val="left" w:pos="720"/>
          <w:tab w:val="left" w:pos="1440"/>
          <w:tab w:val="left" w:pos="2160"/>
          <w:tab w:val="left" w:pos="2880"/>
          <w:tab w:val="left" w:pos="3600"/>
        </w:tabs>
        <w:rPr>
          <w:rFonts w:ascii="Times New Roman" w:hAnsi="Times New Roman"/>
          <w:b/>
          <w:sz w:val="24"/>
          <w:szCs w:val="24"/>
        </w:rPr>
      </w:pPr>
      <w:r>
        <w:rPr>
          <w:rFonts w:ascii="Times New Roman" w:hAnsi="Times New Roman"/>
          <w:sz w:val="24"/>
          <w:szCs w:val="24"/>
        </w:rPr>
        <w:tab/>
      </w:r>
      <w:r w:rsidR="00A45417" w:rsidRPr="00FB23F5">
        <w:rPr>
          <w:rFonts w:ascii="Times New Roman" w:hAnsi="Times New Roman"/>
          <w:b/>
          <w:sz w:val="24"/>
          <w:szCs w:val="24"/>
        </w:rPr>
        <w:t>4.</w:t>
      </w:r>
      <w:r w:rsidRPr="00FB23F5">
        <w:rPr>
          <w:rFonts w:ascii="Times New Roman" w:hAnsi="Times New Roman"/>
          <w:b/>
          <w:sz w:val="24"/>
          <w:szCs w:val="24"/>
        </w:rPr>
        <w:tab/>
      </w:r>
      <w:r w:rsidR="004F4AC2" w:rsidRPr="00FB23F5">
        <w:rPr>
          <w:rFonts w:ascii="Times New Roman" w:hAnsi="Times New Roman"/>
          <w:b/>
          <w:sz w:val="24"/>
          <w:szCs w:val="24"/>
        </w:rPr>
        <w:t>Closure of Clients in Supported</w:t>
      </w:r>
      <w:r w:rsidR="006166B7" w:rsidRPr="00FB23F5">
        <w:rPr>
          <w:rFonts w:ascii="Times New Roman" w:hAnsi="Times New Roman"/>
          <w:b/>
          <w:sz w:val="24"/>
          <w:szCs w:val="24"/>
        </w:rPr>
        <w:t xml:space="preserve"> E</w:t>
      </w:r>
      <w:r w:rsidR="004F4AC2" w:rsidRPr="00FB23F5">
        <w:rPr>
          <w:rFonts w:ascii="Times New Roman" w:hAnsi="Times New Roman"/>
          <w:b/>
          <w:sz w:val="24"/>
          <w:szCs w:val="24"/>
        </w:rPr>
        <w:t>mployment</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Default="00541AF5" w:rsidP="00AC4175">
      <w:pPr>
        <w:tabs>
          <w:tab w:val="left" w:pos="720"/>
          <w:tab w:val="left" w:pos="1440"/>
          <w:tab w:val="left" w:pos="2160"/>
          <w:tab w:val="left" w:pos="2880"/>
          <w:tab w:val="left" w:pos="3600"/>
        </w:tabs>
        <w:ind w:left="1440" w:hanging="2160"/>
        <w:rPr>
          <w:rFonts w:ascii="Times New Roman" w:hAnsi="Times New Roman"/>
          <w:sz w:val="24"/>
          <w:szCs w:val="24"/>
        </w:rPr>
      </w:pPr>
      <w:r w:rsidRPr="00404A0A">
        <w:rPr>
          <w:rFonts w:ascii="Times New Roman" w:hAnsi="Times New Roman"/>
          <w:sz w:val="24"/>
          <w:szCs w:val="24"/>
        </w:rPr>
        <w:tab/>
      </w:r>
      <w:r w:rsidR="00FB23F5">
        <w:rPr>
          <w:rFonts w:ascii="Times New Roman" w:hAnsi="Times New Roman"/>
          <w:sz w:val="24"/>
          <w:szCs w:val="24"/>
        </w:rPr>
        <w:tab/>
      </w:r>
      <w:r w:rsidR="004F4AC2" w:rsidRPr="00404A0A">
        <w:rPr>
          <w:rFonts w:ascii="Times New Roman" w:hAnsi="Times New Roman"/>
          <w:sz w:val="24"/>
          <w:szCs w:val="24"/>
        </w:rPr>
        <w:t xml:space="preserve">Clients </w:t>
      </w:r>
      <w:r w:rsidR="00D87375">
        <w:rPr>
          <w:rFonts w:ascii="Times New Roman" w:hAnsi="Times New Roman"/>
          <w:sz w:val="24"/>
          <w:szCs w:val="24"/>
        </w:rPr>
        <w:t>have achieved a</w:t>
      </w:r>
      <w:r w:rsidR="004F4AC2" w:rsidRPr="00404A0A">
        <w:rPr>
          <w:rFonts w:ascii="Times New Roman" w:hAnsi="Times New Roman"/>
          <w:sz w:val="24"/>
          <w:szCs w:val="24"/>
        </w:rPr>
        <w:t xml:space="preserve"> supported-employment </w:t>
      </w:r>
      <w:r w:rsidR="00D87375">
        <w:rPr>
          <w:rFonts w:ascii="Times New Roman" w:hAnsi="Times New Roman"/>
          <w:sz w:val="24"/>
          <w:szCs w:val="24"/>
        </w:rPr>
        <w:t>outcome</w:t>
      </w:r>
      <w:r w:rsidR="005D7548">
        <w:rPr>
          <w:rFonts w:ascii="Times New Roman" w:hAnsi="Times New Roman"/>
          <w:sz w:val="24"/>
          <w:szCs w:val="24"/>
        </w:rPr>
        <w:t xml:space="preserve"> </w:t>
      </w:r>
      <w:r w:rsidR="004F4AC2" w:rsidRPr="00404A0A">
        <w:rPr>
          <w:rFonts w:ascii="Times New Roman" w:hAnsi="Times New Roman"/>
          <w:sz w:val="24"/>
          <w:szCs w:val="24"/>
        </w:rPr>
        <w:t>when the following conditions are met:</w:t>
      </w:r>
    </w:p>
    <w:p w:rsidR="00FB23F5" w:rsidRPr="00404A0A" w:rsidRDefault="00FB23F5" w:rsidP="00AC4175">
      <w:pPr>
        <w:tabs>
          <w:tab w:val="left" w:pos="720"/>
          <w:tab w:val="left" w:pos="1440"/>
          <w:tab w:val="left" w:pos="2160"/>
          <w:tab w:val="left" w:pos="2880"/>
          <w:tab w:val="left" w:pos="3600"/>
        </w:tabs>
        <w:ind w:left="1440" w:hanging="2160"/>
        <w:rPr>
          <w:rFonts w:ascii="Times New Roman" w:hAnsi="Times New Roman"/>
          <w:sz w:val="24"/>
          <w:szCs w:val="24"/>
        </w:rPr>
      </w:pPr>
    </w:p>
    <w:p w:rsidR="004F4AC2" w:rsidRPr="00404A0A" w:rsidRDefault="00FB23F5" w:rsidP="00FB23F5">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proofErr w:type="gramStart"/>
      <w:r w:rsidR="004F4AC2" w:rsidRPr="00404A0A">
        <w:rPr>
          <w:rFonts w:ascii="Times New Roman" w:hAnsi="Times New Roman"/>
          <w:sz w:val="24"/>
          <w:szCs w:val="24"/>
        </w:rPr>
        <w:t>the</w:t>
      </w:r>
      <w:proofErr w:type="gramEnd"/>
      <w:r w:rsidR="004F4AC2" w:rsidRPr="00404A0A">
        <w:rPr>
          <w:rFonts w:ascii="Times New Roman" w:hAnsi="Times New Roman"/>
          <w:sz w:val="24"/>
          <w:szCs w:val="24"/>
        </w:rPr>
        <w:t xml:space="preserve"> individual has substantially met the goals and objectives of his/her IPE;</w:t>
      </w:r>
    </w:p>
    <w:p w:rsidR="004F4AC2" w:rsidRPr="00404A0A" w:rsidRDefault="00851AB6" w:rsidP="00851AB6">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br w:type="page"/>
      </w:r>
      <w:r w:rsidR="00FB23F5">
        <w:rPr>
          <w:rFonts w:ascii="Times New Roman" w:hAnsi="Times New Roman"/>
          <w:sz w:val="24"/>
          <w:szCs w:val="24"/>
        </w:rPr>
        <w:tab/>
      </w:r>
      <w:r w:rsidR="00FB23F5">
        <w:rPr>
          <w:rFonts w:ascii="Times New Roman" w:hAnsi="Times New Roman"/>
          <w:sz w:val="24"/>
          <w:szCs w:val="24"/>
        </w:rPr>
        <w:tab/>
      </w:r>
      <w:r w:rsidR="00FB23F5">
        <w:rPr>
          <w:rFonts w:ascii="Times New Roman" w:hAnsi="Times New Roman"/>
          <w:sz w:val="24"/>
          <w:szCs w:val="24"/>
        </w:rPr>
        <w:tab/>
      </w:r>
      <w:r w:rsidR="004F4AC2" w:rsidRPr="00404A0A">
        <w:rPr>
          <w:rFonts w:ascii="Times New Roman" w:hAnsi="Times New Roman"/>
          <w:sz w:val="24"/>
          <w:szCs w:val="24"/>
        </w:rPr>
        <w:t>(2)</w:t>
      </w:r>
      <w:r w:rsidR="00FB23F5">
        <w:rPr>
          <w:rFonts w:ascii="Times New Roman" w:hAnsi="Times New Roman"/>
          <w:sz w:val="24"/>
          <w:szCs w:val="24"/>
        </w:rPr>
        <w:tab/>
      </w:r>
      <w:proofErr w:type="gramStart"/>
      <w:r w:rsidR="004F4AC2" w:rsidRPr="00404A0A">
        <w:rPr>
          <w:rFonts w:ascii="Times New Roman" w:hAnsi="Times New Roman"/>
          <w:sz w:val="24"/>
          <w:szCs w:val="24"/>
        </w:rPr>
        <w:t>extended</w:t>
      </w:r>
      <w:proofErr w:type="gramEnd"/>
      <w:r w:rsidR="004F4AC2" w:rsidRPr="00404A0A">
        <w:rPr>
          <w:rFonts w:ascii="Times New Roman" w:hAnsi="Times New Roman"/>
          <w:sz w:val="24"/>
          <w:szCs w:val="24"/>
        </w:rPr>
        <w:t xml:space="preserve"> support services are immediately available to preclude any interruption in the provision of the ongoing support needed to maintain employment;</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4F4AC2" w:rsidRPr="00404A0A" w:rsidRDefault="00FB23F5" w:rsidP="00FB23F5">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4AC2" w:rsidRPr="00404A0A">
        <w:rPr>
          <w:rFonts w:ascii="Times New Roman" w:hAnsi="Times New Roman"/>
          <w:sz w:val="24"/>
          <w:szCs w:val="24"/>
        </w:rPr>
        <w:t>(3)</w:t>
      </w:r>
      <w:r>
        <w:rPr>
          <w:rFonts w:ascii="Times New Roman" w:hAnsi="Times New Roman"/>
          <w:sz w:val="24"/>
          <w:szCs w:val="24"/>
        </w:rPr>
        <w:tab/>
      </w:r>
      <w:proofErr w:type="gramStart"/>
      <w:r w:rsidR="004F4AC2" w:rsidRPr="00404A0A">
        <w:rPr>
          <w:rFonts w:ascii="Times New Roman" w:hAnsi="Times New Roman"/>
          <w:sz w:val="24"/>
          <w:szCs w:val="24"/>
        </w:rPr>
        <w:t>the</w:t>
      </w:r>
      <w:proofErr w:type="gramEnd"/>
      <w:r w:rsidR="004F4AC2" w:rsidRPr="00404A0A">
        <w:rPr>
          <w:rFonts w:ascii="Times New Roman" w:hAnsi="Times New Roman"/>
          <w:sz w:val="24"/>
          <w:szCs w:val="24"/>
        </w:rPr>
        <w:t xml:space="preserve"> individual has maintained</w:t>
      </w:r>
      <w:r w:rsidR="00D87375">
        <w:rPr>
          <w:rFonts w:ascii="Times New Roman" w:hAnsi="Times New Roman"/>
          <w:sz w:val="24"/>
          <w:szCs w:val="24"/>
        </w:rPr>
        <w:t xml:space="preserve"> competitive integrated</w:t>
      </w:r>
      <w:r w:rsidR="004F4AC2" w:rsidRPr="00404A0A">
        <w:rPr>
          <w:rFonts w:ascii="Times New Roman" w:hAnsi="Times New Roman"/>
          <w:sz w:val="24"/>
          <w:szCs w:val="24"/>
        </w:rPr>
        <w:t xml:space="preserve"> employment for at least ninety (90) days after the transition to extended services </w:t>
      </w:r>
    </w:p>
    <w:p w:rsidR="004F4AC2" w:rsidRPr="00404A0A" w:rsidRDefault="004F4AC2" w:rsidP="00AC4175">
      <w:pPr>
        <w:tabs>
          <w:tab w:val="left" w:pos="720"/>
          <w:tab w:val="left" w:pos="1440"/>
          <w:tab w:val="left" w:pos="2160"/>
          <w:tab w:val="left" w:pos="2880"/>
          <w:tab w:val="left" w:pos="3600"/>
        </w:tabs>
        <w:rPr>
          <w:rFonts w:ascii="Times New Roman" w:hAnsi="Times New Roman"/>
          <w:sz w:val="24"/>
          <w:szCs w:val="24"/>
        </w:rPr>
      </w:pPr>
    </w:p>
    <w:p w:rsidR="004F4AC2" w:rsidRDefault="00FB23F5" w:rsidP="00FB23F5">
      <w:pPr>
        <w:tabs>
          <w:tab w:val="left" w:pos="720"/>
          <w:tab w:val="left" w:pos="1440"/>
          <w:tab w:val="left" w:pos="2160"/>
          <w:tab w:val="left" w:pos="2880"/>
          <w:tab w:val="left" w:pos="3600"/>
        </w:tabs>
        <w:ind w:left="2880" w:hanging="1440"/>
        <w:rPr>
          <w:rFonts w:ascii="Times New Roman" w:hAnsi="Times New Roman"/>
          <w:sz w:val="24"/>
          <w:szCs w:val="24"/>
        </w:rPr>
      </w:pPr>
      <w:r>
        <w:rPr>
          <w:rFonts w:ascii="Times New Roman" w:hAnsi="Times New Roman"/>
          <w:sz w:val="24"/>
          <w:szCs w:val="24"/>
        </w:rPr>
        <w:tab/>
      </w:r>
      <w:r w:rsidR="007E4CBD" w:rsidRPr="00404A0A">
        <w:rPr>
          <w:rFonts w:ascii="Times New Roman" w:hAnsi="Times New Roman"/>
          <w:sz w:val="24"/>
          <w:szCs w:val="24"/>
        </w:rPr>
        <w:t>(4)</w:t>
      </w:r>
      <w:r>
        <w:rPr>
          <w:rFonts w:ascii="Times New Roman" w:hAnsi="Times New Roman"/>
          <w:sz w:val="24"/>
          <w:szCs w:val="24"/>
        </w:rPr>
        <w:tab/>
      </w:r>
      <w:proofErr w:type="gramStart"/>
      <w:r w:rsidR="00CB2327" w:rsidRPr="001967E4">
        <w:rPr>
          <w:rFonts w:ascii="Times New Roman" w:hAnsi="Times New Roman"/>
          <w:sz w:val="24"/>
          <w:szCs w:val="24"/>
        </w:rPr>
        <w:t>the</w:t>
      </w:r>
      <w:proofErr w:type="gramEnd"/>
      <w:r w:rsidR="00CB2327" w:rsidRPr="001967E4">
        <w:rPr>
          <w:rFonts w:ascii="Times New Roman" w:hAnsi="Times New Roman"/>
          <w:sz w:val="24"/>
          <w:szCs w:val="24"/>
        </w:rPr>
        <w:t xml:space="preserve"> individual or representative and the rehabilitation counselor consider the employment outcome to be satisfactory and agree that the individual is performing well on the job;</w:t>
      </w:r>
      <w:r w:rsidR="005D7548">
        <w:rPr>
          <w:rFonts w:ascii="Times New Roman" w:hAnsi="Times New Roman"/>
          <w:sz w:val="24"/>
          <w:szCs w:val="24"/>
        </w:rPr>
        <w:t xml:space="preserve"> </w:t>
      </w:r>
    </w:p>
    <w:p w:rsidR="00CB2327" w:rsidRPr="00404A0A" w:rsidRDefault="00CB2327" w:rsidP="00FB23F5">
      <w:pPr>
        <w:tabs>
          <w:tab w:val="left" w:pos="720"/>
          <w:tab w:val="left" w:pos="1440"/>
          <w:tab w:val="left" w:pos="2160"/>
          <w:tab w:val="left" w:pos="2880"/>
          <w:tab w:val="left" w:pos="3600"/>
        </w:tabs>
        <w:ind w:left="2880" w:hanging="1440"/>
        <w:rPr>
          <w:rFonts w:ascii="Times New Roman" w:hAnsi="Times New Roman"/>
          <w:sz w:val="24"/>
          <w:szCs w:val="24"/>
        </w:rPr>
      </w:pPr>
    </w:p>
    <w:p w:rsidR="00BE45D0" w:rsidRPr="0057169A" w:rsidRDefault="00CB2327" w:rsidP="00CB2327">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2"/>
        </w:rPr>
        <w:lastRenderedPageBreak/>
        <w:tab/>
      </w:r>
      <w:r>
        <w:rPr>
          <w:rFonts w:ascii="Times New Roman" w:hAnsi="Times New Roman"/>
          <w:sz w:val="22"/>
        </w:rPr>
        <w:tab/>
      </w:r>
      <w:r>
        <w:rPr>
          <w:rFonts w:ascii="Times New Roman" w:hAnsi="Times New Roman"/>
          <w:sz w:val="22"/>
        </w:rPr>
        <w:tab/>
      </w:r>
      <w:r w:rsidRPr="00AA23FB">
        <w:rPr>
          <w:rFonts w:ascii="Times New Roman" w:hAnsi="Times New Roman"/>
          <w:sz w:val="22"/>
        </w:rPr>
        <w:t>(5)</w:t>
      </w:r>
      <w:r w:rsidRPr="00AA23FB">
        <w:rPr>
          <w:rFonts w:ascii="Times New Roman" w:hAnsi="Times New Roman"/>
          <w:sz w:val="22"/>
        </w:rPr>
        <w:tab/>
      </w:r>
      <w:proofErr w:type="gramStart"/>
      <w:r w:rsidRPr="0057169A">
        <w:rPr>
          <w:rFonts w:ascii="Times New Roman" w:hAnsi="Times New Roman"/>
          <w:sz w:val="24"/>
          <w:szCs w:val="24"/>
        </w:rPr>
        <w:t>the</w:t>
      </w:r>
      <w:proofErr w:type="gramEnd"/>
      <w:r w:rsidRPr="0057169A">
        <w:rPr>
          <w:rFonts w:ascii="Times New Roman" w:hAnsi="Times New Roman"/>
          <w:sz w:val="24"/>
          <w:szCs w:val="24"/>
        </w:rPr>
        <w:t xml:space="preserve"> individual or representative is informed, through appropriate modes of communication, including written notification</w:t>
      </w:r>
      <w:r w:rsidRPr="00AA23FB">
        <w:rPr>
          <w:rFonts w:ascii="Times New Roman" w:hAnsi="Times New Roman"/>
          <w:sz w:val="22"/>
        </w:rPr>
        <w:t xml:space="preserve">, </w:t>
      </w:r>
      <w:r w:rsidRPr="0057169A">
        <w:rPr>
          <w:rFonts w:ascii="Times New Roman" w:hAnsi="Times New Roman"/>
          <w:sz w:val="24"/>
          <w:szCs w:val="24"/>
        </w:rPr>
        <w:t>of the availability of post-employment services; and</w:t>
      </w:r>
    </w:p>
    <w:p w:rsidR="00CB2327" w:rsidRDefault="00CB2327" w:rsidP="00CB2327">
      <w:pPr>
        <w:tabs>
          <w:tab w:val="left" w:pos="720"/>
          <w:tab w:val="left" w:pos="1440"/>
          <w:tab w:val="left" w:pos="2160"/>
          <w:tab w:val="left" w:pos="2880"/>
          <w:tab w:val="left" w:pos="3600"/>
        </w:tabs>
        <w:ind w:left="2880" w:hanging="2880"/>
        <w:rPr>
          <w:rFonts w:ascii="Times New Roman" w:hAnsi="Times New Roman"/>
          <w:sz w:val="22"/>
        </w:rPr>
      </w:pPr>
    </w:p>
    <w:p w:rsidR="00CB2327" w:rsidRPr="0057169A" w:rsidRDefault="00CB2327" w:rsidP="00CB2327">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2"/>
        </w:rPr>
        <w:tab/>
      </w:r>
      <w:r>
        <w:rPr>
          <w:rFonts w:ascii="Times New Roman" w:hAnsi="Times New Roman"/>
          <w:sz w:val="22"/>
        </w:rPr>
        <w:tab/>
      </w:r>
      <w:r>
        <w:rPr>
          <w:rFonts w:ascii="Times New Roman" w:hAnsi="Times New Roman"/>
          <w:sz w:val="22"/>
        </w:rPr>
        <w:tab/>
      </w:r>
      <w:r w:rsidRPr="00AA23FB">
        <w:rPr>
          <w:rFonts w:ascii="Times New Roman" w:hAnsi="Times New Roman"/>
          <w:sz w:val="22"/>
        </w:rPr>
        <w:t>(6)</w:t>
      </w:r>
      <w:r w:rsidRPr="00AA23FB">
        <w:rPr>
          <w:rFonts w:ascii="Times New Roman" w:hAnsi="Times New Roman"/>
          <w:sz w:val="22"/>
        </w:rPr>
        <w:tab/>
      </w:r>
      <w:r w:rsidRPr="0057169A">
        <w:rPr>
          <w:rFonts w:ascii="Times New Roman" w:hAnsi="Times New Roman"/>
          <w:sz w:val="24"/>
          <w:szCs w:val="24"/>
        </w:rPr>
        <w:t xml:space="preserve">Written notification of appeal rights, including the name and address of the person with whom an appeal may be filed and the availability of the Client Assistance </w:t>
      </w:r>
      <w:proofErr w:type="gramStart"/>
      <w:r w:rsidRPr="0057169A">
        <w:rPr>
          <w:rFonts w:ascii="Times New Roman" w:hAnsi="Times New Roman"/>
          <w:sz w:val="24"/>
          <w:szCs w:val="24"/>
        </w:rPr>
        <w:t>Program,</w:t>
      </w:r>
      <w:proofErr w:type="gramEnd"/>
      <w:r w:rsidRPr="0057169A">
        <w:rPr>
          <w:rFonts w:ascii="Times New Roman" w:hAnsi="Times New Roman"/>
          <w:sz w:val="24"/>
          <w:szCs w:val="24"/>
        </w:rPr>
        <w:t xml:space="preserve"> is provided.</w:t>
      </w:r>
    </w:p>
    <w:p w:rsidR="00CB2327" w:rsidRPr="00404A0A" w:rsidRDefault="00CB2327" w:rsidP="00CB2327">
      <w:pPr>
        <w:tabs>
          <w:tab w:val="left" w:pos="720"/>
          <w:tab w:val="left" w:pos="1440"/>
          <w:tab w:val="left" w:pos="2160"/>
          <w:tab w:val="left" w:pos="2880"/>
          <w:tab w:val="left" w:pos="3600"/>
        </w:tabs>
        <w:ind w:left="2880" w:hanging="2880"/>
        <w:rPr>
          <w:rFonts w:ascii="Times New Roman" w:hAnsi="Times New Roman"/>
          <w:sz w:val="24"/>
          <w:szCs w:val="24"/>
        </w:rPr>
      </w:pPr>
    </w:p>
    <w:p w:rsidR="00BE45D0" w:rsidRPr="00FB23F5" w:rsidRDefault="007E4CBD" w:rsidP="00FB23F5">
      <w:pPr>
        <w:tabs>
          <w:tab w:val="left" w:pos="720"/>
          <w:tab w:val="left" w:pos="1440"/>
          <w:tab w:val="left" w:pos="2160"/>
          <w:tab w:val="left" w:pos="2880"/>
          <w:tab w:val="left" w:pos="3600"/>
        </w:tabs>
        <w:ind w:left="1440" w:right="-364" w:hanging="720"/>
        <w:rPr>
          <w:rFonts w:ascii="Times New Roman" w:hAnsi="Times New Roman"/>
          <w:b/>
          <w:sz w:val="24"/>
          <w:szCs w:val="24"/>
        </w:rPr>
      </w:pPr>
      <w:r w:rsidRPr="00404A0A">
        <w:rPr>
          <w:rFonts w:ascii="Times New Roman" w:hAnsi="Times New Roman"/>
          <w:sz w:val="24"/>
          <w:szCs w:val="24"/>
        </w:rPr>
        <w:t>5.</w:t>
      </w:r>
      <w:r w:rsidR="00FB23F5">
        <w:rPr>
          <w:rFonts w:ascii="Times New Roman" w:hAnsi="Times New Roman"/>
          <w:sz w:val="24"/>
          <w:szCs w:val="24"/>
        </w:rPr>
        <w:tab/>
      </w:r>
      <w:bookmarkStart w:id="12" w:name="_Hlk524083706"/>
      <w:r w:rsidR="00BE45D0" w:rsidRPr="00FB23F5">
        <w:rPr>
          <w:rFonts w:ascii="Times New Roman" w:hAnsi="Times New Roman"/>
          <w:b/>
          <w:sz w:val="24"/>
          <w:szCs w:val="24"/>
        </w:rPr>
        <w:t>Periodic Review of Unsuccessful Closure</w:t>
      </w:r>
      <w:r w:rsidR="00007C20" w:rsidRPr="00FB23F5">
        <w:rPr>
          <w:rFonts w:ascii="Times New Roman" w:hAnsi="Times New Roman"/>
          <w:b/>
          <w:sz w:val="24"/>
          <w:szCs w:val="24"/>
        </w:rPr>
        <w:t xml:space="preserve">s from Extended Employment with </w:t>
      </w:r>
      <w:r w:rsidR="00BE45D0" w:rsidRPr="00FB23F5">
        <w:rPr>
          <w:rFonts w:ascii="Times New Roman" w:hAnsi="Times New Roman"/>
          <w:b/>
          <w:sz w:val="24"/>
          <w:szCs w:val="24"/>
        </w:rPr>
        <w:t xml:space="preserve">Community Rehabilitation </w:t>
      </w:r>
      <w:r w:rsidR="00FB23F5" w:rsidRPr="00FB23F5">
        <w:rPr>
          <w:rFonts w:ascii="Times New Roman" w:hAnsi="Times New Roman"/>
          <w:b/>
          <w:sz w:val="24"/>
          <w:szCs w:val="24"/>
        </w:rPr>
        <w:t>Providers and Closures at Less t</w:t>
      </w:r>
      <w:r w:rsidR="00BE45D0" w:rsidRPr="00FB23F5">
        <w:rPr>
          <w:rFonts w:ascii="Times New Roman" w:hAnsi="Times New Roman"/>
          <w:b/>
          <w:sz w:val="24"/>
          <w:szCs w:val="24"/>
        </w:rPr>
        <w:t>han Minimum Wage</w:t>
      </w:r>
      <w:bookmarkEnd w:id="12"/>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BE45D0" w:rsidRPr="00404A0A" w:rsidRDefault="00FB23F5" w:rsidP="00FB23F5">
      <w:pPr>
        <w:tabs>
          <w:tab w:val="left" w:pos="720"/>
          <w:tab w:val="left" w:pos="1440"/>
          <w:tab w:val="left" w:pos="2160"/>
          <w:tab w:val="left" w:pos="2880"/>
          <w:tab w:val="left" w:pos="3600"/>
        </w:tabs>
        <w:ind w:left="1440" w:right="-177" w:hanging="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id="13" w:name="_Hlk524083802"/>
      <w:r w:rsidR="00BE45D0" w:rsidRPr="00404A0A">
        <w:rPr>
          <w:rFonts w:ascii="Times New Roman" w:hAnsi="Times New Roman"/>
          <w:sz w:val="24"/>
          <w:szCs w:val="24"/>
        </w:rPr>
        <w:t xml:space="preserve">For all clients closed unsuccessfully in a non integrated extended employment setting or those closed in an integrated setting in which the individual is compensated at less than minimum wage, Maine DBVI must conduct </w:t>
      </w:r>
      <w:bookmarkEnd w:id="13"/>
      <w:r w:rsidR="00BE45D0" w:rsidRPr="00404A0A">
        <w:rPr>
          <w:rFonts w:ascii="Times New Roman" w:hAnsi="Times New Roman"/>
          <w:sz w:val="24"/>
          <w:szCs w:val="24"/>
        </w:rPr>
        <w:t xml:space="preserve">an annual review and reevaluation of the status of each individual for two (2) years after closure (and thereafter, if requested by the individual or, if appropriate, the individual’s representative) to determine the interests, priorities, and needs of the individual with respect to competitive </w:t>
      </w:r>
      <w:r w:rsidR="00CB2327">
        <w:rPr>
          <w:rFonts w:ascii="Times New Roman" w:hAnsi="Times New Roman"/>
          <w:sz w:val="24"/>
          <w:szCs w:val="24"/>
        </w:rPr>
        <w:t xml:space="preserve">integrated </w:t>
      </w:r>
      <w:r w:rsidR="00BE45D0" w:rsidRPr="00404A0A">
        <w:rPr>
          <w:rFonts w:ascii="Times New Roman" w:hAnsi="Times New Roman"/>
          <w:sz w:val="24"/>
          <w:szCs w:val="24"/>
        </w:rPr>
        <w:t xml:space="preserve">employment or training in competitive </w:t>
      </w:r>
      <w:r w:rsidR="00CB2327">
        <w:rPr>
          <w:rFonts w:ascii="Times New Roman" w:hAnsi="Times New Roman"/>
          <w:sz w:val="24"/>
          <w:szCs w:val="24"/>
        </w:rPr>
        <w:t xml:space="preserve">integrated </w:t>
      </w:r>
      <w:r w:rsidR="00BE45D0" w:rsidRPr="00404A0A">
        <w:rPr>
          <w:rFonts w:ascii="Times New Roman" w:hAnsi="Times New Roman"/>
          <w:sz w:val="24"/>
          <w:szCs w:val="24"/>
        </w:rPr>
        <w:t>employment. This review must include:</w:t>
      </w:r>
    </w:p>
    <w:p w:rsidR="00AC4175" w:rsidRDefault="00AC4175" w:rsidP="00AC4175">
      <w:pPr>
        <w:tabs>
          <w:tab w:val="left" w:pos="720"/>
          <w:tab w:val="left" w:pos="1440"/>
          <w:tab w:val="left" w:pos="2160"/>
          <w:tab w:val="left" w:pos="2880"/>
          <w:tab w:val="left" w:pos="3600"/>
        </w:tabs>
        <w:rPr>
          <w:rFonts w:ascii="Times New Roman" w:hAnsi="Times New Roman"/>
          <w:sz w:val="24"/>
          <w:szCs w:val="24"/>
        </w:rPr>
      </w:pPr>
    </w:p>
    <w:p w:rsidR="00BE45D0" w:rsidRPr="00404A0A" w:rsidRDefault="00FB23F5" w:rsidP="00FB23F5">
      <w:pPr>
        <w:tabs>
          <w:tab w:val="left" w:pos="720"/>
          <w:tab w:val="left" w:pos="1440"/>
          <w:tab w:val="left" w:pos="2160"/>
          <w:tab w:val="left" w:pos="2880"/>
          <w:tab w:val="left" w:pos="3600"/>
        </w:tabs>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E45D0" w:rsidRPr="00404A0A">
        <w:rPr>
          <w:rFonts w:ascii="Times New Roman" w:hAnsi="Times New Roman"/>
          <w:sz w:val="24"/>
          <w:szCs w:val="24"/>
        </w:rPr>
        <w:t>(1)</w:t>
      </w:r>
      <w:r>
        <w:rPr>
          <w:rFonts w:ascii="Times New Roman" w:hAnsi="Times New Roman"/>
          <w:sz w:val="24"/>
          <w:szCs w:val="24"/>
        </w:rPr>
        <w:tab/>
      </w:r>
      <w:proofErr w:type="gramStart"/>
      <w:r w:rsidR="00BE45D0" w:rsidRPr="00404A0A">
        <w:rPr>
          <w:rFonts w:ascii="Times New Roman" w:hAnsi="Times New Roman"/>
          <w:sz w:val="24"/>
          <w:szCs w:val="24"/>
        </w:rPr>
        <w:t>input</w:t>
      </w:r>
      <w:proofErr w:type="gramEnd"/>
      <w:r w:rsidR="00BE45D0" w:rsidRPr="00404A0A">
        <w:rPr>
          <w:rFonts w:ascii="Times New Roman" w:hAnsi="Times New Roman"/>
          <w:sz w:val="24"/>
          <w:szCs w:val="24"/>
        </w:rPr>
        <w:t xml:space="preserve"> from th</w:t>
      </w:r>
      <w:r w:rsidR="000F6A22" w:rsidRPr="00404A0A">
        <w:rPr>
          <w:rFonts w:ascii="Times New Roman" w:hAnsi="Times New Roman"/>
          <w:sz w:val="24"/>
          <w:szCs w:val="24"/>
        </w:rPr>
        <w:t>e individual or, if appropriate</w:t>
      </w:r>
      <w:r w:rsidR="00BE45D0" w:rsidRPr="00404A0A">
        <w:rPr>
          <w:rFonts w:ascii="Times New Roman" w:hAnsi="Times New Roman"/>
          <w:sz w:val="24"/>
          <w:szCs w:val="24"/>
        </w:rPr>
        <w:t xml:space="preserve">, the individual’s representative, to determine the interests, priorities, and needs of the individual for employment or training for competitive </w:t>
      </w:r>
      <w:r w:rsidR="00CB2327">
        <w:rPr>
          <w:rFonts w:ascii="Times New Roman" w:hAnsi="Times New Roman"/>
          <w:sz w:val="24"/>
          <w:szCs w:val="24"/>
        </w:rPr>
        <w:t xml:space="preserve">integrated </w:t>
      </w:r>
      <w:r w:rsidR="00BE45D0" w:rsidRPr="00404A0A">
        <w:rPr>
          <w:rFonts w:ascii="Times New Roman" w:hAnsi="Times New Roman"/>
          <w:sz w:val="24"/>
          <w:szCs w:val="24"/>
        </w:rPr>
        <w:t>employment in the labor market;</w:t>
      </w:r>
    </w:p>
    <w:p w:rsidR="00AC4175" w:rsidRDefault="00AC4175" w:rsidP="00FB23F5">
      <w:pPr>
        <w:tabs>
          <w:tab w:val="left" w:pos="720"/>
          <w:tab w:val="left" w:pos="1440"/>
          <w:tab w:val="left" w:pos="2160"/>
          <w:tab w:val="left" w:pos="2880"/>
          <w:tab w:val="left" w:pos="3600"/>
        </w:tabs>
        <w:ind w:left="2880" w:hanging="2880"/>
        <w:rPr>
          <w:rFonts w:ascii="Times New Roman" w:hAnsi="Times New Roman"/>
          <w:sz w:val="24"/>
          <w:szCs w:val="24"/>
        </w:rPr>
      </w:pPr>
    </w:p>
    <w:p w:rsidR="00BE45D0" w:rsidRPr="00404A0A" w:rsidRDefault="00FB23F5" w:rsidP="00C04497">
      <w:pPr>
        <w:tabs>
          <w:tab w:val="left" w:pos="720"/>
          <w:tab w:val="left" w:pos="1440"/>
          <w:tab w:val="left" w:pos="2160"/>
          <w:tab w:val="left" w:pos="2880"/>
          <w:tab w:val="left" w:pos="3600"/>
        </w:tabs>
        <w:ind w:left="2880" w:right="-364"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E45D0" w:rsidRPr="00404A0A">
        <w:rPr>
          <w:rFonts w:ascii="Times New Roman" w:hAnsi="Times New Roman"/>
          <w:sz w:val="24"/>
          <w:szCs w:val="24"/>
        </w:rPr>
        <w:t>(2)</w:t>
      </w:r>
      <w:r>
        <w:rPr>
          <w:rFonts w:ascii="Times New Roman" w:hAnsi="Times New Roman"/>
          <w:sz w:val="24"/>
          <w:szCs w:val="24"/>
        </w:rPr>
        <w:tab/>
      </w:r>
      <w:r w:rsidR="00BE45D0" w:rsidRPr="00404A0A">
        <w:rPr>
          <w:rFonts w:ascii="Times New Roman" w:hAnsi="Times New Roman"/>
          <w:sz w:val="24"/>
          <w:szCs w:val="24"/>
        </w:rPr>
        <w:t xml:space="preserve">make maximum effort, including the identification of vocational rehabilitation services, reasonable accommodations, and other support services, to enable the eligible individual to benefit from training in, or to be placed in </w:t>
      </w:r>
      <w:r w:rsidR="00CB2327">
        <w:rPr>
          <w:rFonts w:ascii="Times New Roman" w:hAnsi="Times New Roman"/>
          <w:sz w:val="24"/>
          <w:szCs w:val="24"/>
        </w:rPr>
        <w:t xml:space="preserve">competitive integrated </w:t>
      </w:r>
      <w:r w:rsidR="00BE45D0" w:rsidRPr="00404A0A">
        <w:rPr>
          <w:rFonts w:ascii="Times New Roman" w:hAnsi="Times New Roman"/>
          <w:sz w:val="24"/>
          <w:szCs w:val="24"/>
        </w:rPr>
        <w:t>employment; and</w:t>
      </w:r>
    </w:p>
    <w:p w:rsidR="00AC4175" w:rsidRDefault="00AC4175" w:rsidP="00FB23F5">
      <w:pPr>
        <w:tabs>
          <w:tab w:val="left" w:pos="720"/>
          <w:tab w:val="left" w:pos="1440"/>
          <w:tab w:val="left" w:pos="2160"/>
          <w:tab w:val="left" w:pos="2880"/>
          <w:tab w:val="left" w:pos="3600"/>
        </w:tabs>
        <w:ind w:left="2880" w:hanging="2880"/>
        <w:rPr>
          <w:rFonts w:ascii="Times New Roman" w:hAnsi="Times New Roman"/>
          <w:sz w:val="24"/>
          <w:szCs w:val="24"/>
        </w:rPr>
      </w:pPr>
    </w:p>
    <w:p w:rsidR="00BE45D0" w:rsidRPr="00404A0A" w:rsidRDefault="00FB23F5" w:rsidP="00C04497">
      <w:pPr>
        <w:tabs>
          <w:tab w:val="left" w:pos="720"/>
          <w:tab w:val="left" w:pos="1440"/>
          <w:tab w:val="left" w:pos="2160"/>
          <w:tab w:val="left" w:pos="2880"/>
          <w:tab w:val="left" w:pos="3600"/>
        </w:tabs>
        <w:ind w:left="2880" w:right="1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E45D0" w:rsidRPr="00404A0A">
        <w:rPr>
          <w:rFonts w:ascii="Times New Roman" w:hAnsi="Times New Roman"/>
          <w:sz w:val="24"/>
          <w:szCs w:val="24"/>
        </w:rPr>
        <w:t>(3)</w:t>
      </w:r>
      <w:r>
        <w:rPr>
          <w:rFonts w:ascii="Times New Roman" w:hAnsi="Times New Roman"/>
          <w:sz w:val="24"/>
          <w:szCs w:val="24"/>
        </w:rPr>
        <w:tab/>
      </w:r>
      <w:proofErr w:type="gramStart"/>
      <w:r w:rsidR="00BE45D0" w:rsidRPr="00404A0A">
        <w:rPr>
          <w:rFonts w:ascii="Times New Roman" w:hAnsi="Times New Roman"/>
          <w:sz w:val="24"/>
          <w:szCs w:val="24"/>
        </w:rPr>
        <w:t>provide</w:t>
      </w:r>
      <w:proofErr w:type="gramEnd"/>
      <w:r w:rsidR="00BE45D0" w:rsidRPr="00404A0A">
        <w:rPr>
          <w:rFonts w:ascii="Times New Roman" w:hAnsi="Times New Roman"/>
          <w:sz w:val="24"/>
          <w:szCs w:val="24"/>
        </w:rPr>
        <w:t xml:space="preserve"> services designed to promote </w:t>
      </w:r>
      <w:r w:rsidR="00007C20" w:rsidRPr="00404A0A">
        <w:rPr>
          <w:rFonts w:ascii="Times New Roman" w:hAnsi="Times New Roman"/>
          <w:sz w:val="24"/>
          <w:szCs w:val="24"/>
        </w:rPr>
        <w:t>m</w:t>
      </w:r>
      <w:r w:rsidR="00BE45D0" w:rsidRPr="00404A0A">
        <w:rPr>
          <w:rFonts w:ascii="Times New Roman" w:hAnsi="Times New Roman"/>
          <w:sz w:val="24"/>
          <w:szCs w:val="24"/>
        </w:rPr>
        <w:t xml:space="preserve">ovement from extended employment to </w:t>
      </w:r>
      <w:r w:rsidR="00CB2327">
        <w:rPr>
          <w:rFonts w:ascii="Times New Roman" w:hAnsi="Times New Roman"/>
          <w:sz w:val="24"/>
          <w:szCs w:val="24"/>
        </w:rPr>
        <w:t xml:space="preserve">competitive </w:t>
      </w:r>
      <w:r w:rsidR="00BE45D0" w:rsidRPr="00404A0A">
        <w:rPr>
          <w:rFonts w:ascii="Times New Roman" w:hAnsi="Times New Roman"/>
          <w:sz w:val="24"/>
          <w:szCs w:val="24"/>
        </w:rPr>
        <w:t>integrated employment, including supported</w:t>
      </w:r>
      <w:r w:rsidR="00BE45D0" w:rsidRPr="00404A0A">
        <w:rPr>
          <w:rFonts w:ascii="Times New Roman" w:hAnsi="Times New Roman"/>
          <w:sz w:val="24"/>
          <w:szCs w:val="24"/>
        </w:rPr>
        <w:noBreakHyphen/>
      </w:r>
      <w:r w:rsidR="00C04497">
        <w:rPr>
          <w:rFonts w:ascii="Times New Roman" w:hAnsi="Times New Roman"/>
          <w:sz w:val="24"/>
          <w:szCs w:val="24"/>
        </w:rPr>
        <w:t xml:space="preserve"> </w:t>
      </w:r>
      <w:r w:rsidR="00BE45D0" w:rsidRPr="00404A0A">
        <w:rPr>
          <w:rFonts w:ascii="Times New Roman" w:hAnsi="Times New Roman"/>
          <w:sz w:val="24"/>
          <w:szCs w:val="24"/>
        </w:rPr>
        <w:t>employment, independent living, and community participation.</w:t>
      </w:r>
    </w:p>
    <w:p w:rsidR="00BE45D0" w:rsidRPr="00404A0A" w:rsidRDefault="00BE45D0" w:rsidP="00FB23F5">
      <w:pPr>
        <w:pBdr>
          <w:bottom w:val="single" w:sz="4" w:space="1" w:color="auto"/>
        </w:pBdr>
        <w:tabs>
          <w:tab w:val="left" w:pos="720"/>
          <w:tab w:val="left" w:pos="1440"/>
          <w:tab w:val="left" w:pos="2160"/>
          <w:tab w:val="left" w:pos="2880"/>
          <w:tab w:val="left" w:pos="3600"/>
        </w:tabs>
        <w:rPr>
          <w:rFonts w:ascii="Times New Roman" w:hAnsi="Times New Roman"/>
          <w:sz w:val="24"/>
          <w:szCs w:val="24"/>
        </w:rPr>
      </w:pPr>
    </w:p>
    <w:p w:rsidR="00BE45D0" w:rsidRPr="00404A0A" w:rsidRDefault="00BE45D0" w:rsidP="00AC4175">
      <w:pPr>
        <w:tabs>
          <w:tab w:val="left" w:pos="720"/>
          <w:tab w:val="left" w:pos="1440"/>
          <w:tab w:val="left" w:pos="2160"/>
          <w:tab w:val="left" w:pos="2880"/>
          <w:tab w:val="left" w:pos="3600"/>
        </w:tabs>
        <w:rPr>
          <w:rFonts w:ascii="Times New Roman" w:hAnsi="Times New Roman"/>
          <w:sz w:val="24"/>
          <w:szCs w:val="24"/>
        </w:rPr>
      </w:pPr>
    </w:p>
    <w:p w:rsidR="003A4B99" w:rsidRPr="000232E0" w:rsidRDefault="003A4B99" w:rsidP="003A4B99">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2"/>
          <w:szCs w:val="22"/>
        </w:rPr>
      </w:pPr>
    </w:p>
    <w:p w:rsidR="005F11E8" w:rsidRDefault="005F11E8" w:rsidP="005F11E8">
      <w:pPr>
        <w:tabs>
          <w:tab w:val="left" w:pos="720"/>
          <w:tab w:val="left" w:pos="1440"/>
          <w:tab w:val="left" w:pos="2160"/>
          <w:tab w:val="left" w:pos="2880"/>
          <w:tab w:val="left" w:pos="3600"/>
          <w:tab w:val="left" w:pos="4320"/>
          <w:tab w:val="left" w:pos="5040"/>
          <w:tab w:val="left" w:pos="5760"/>
          <w:tab w:val="left" w:pos="6480"/>
        </w:tabs>
        <w:ind w:left="2160" w:hanging="2160"/>
        <w:rPr>
          <w:rFonts w:ascii="Times New Roman" w:hAnsi="Times New Roman"/>
          <w:sz w:val="22"/>
          <w:szCs w:val="22"/>
        </w:rPr>
      </w:pPr>
      <w:r>
        <w:rPr>
          <w:rFonts w:ascii="Times New Roman" w:hAnsi="Times New Roman"/>
          <w:sz w:val="22"/>
          <w:szCs w:val="22"/>
        </w:rPr>
        <w:t>EFFECTIVE DATE:</w:t>
      </w:r>
    </w:p>
    <w:p w:rsidR="005F11E8" w:rsidRDefault="005F11E8" w:rsidP="005F11E8">
      <w:pPr>
        <w:tabs>
          <w:tab w:val="left" w:pos="720"/>
          <w:tab w:val="left" w:pos="1440"/>
          <w:tab w:val="left" w:pos="2160"/>
          <w:tab w:val="left" w:pos="2880"/>
          <w:tab w:val="left" w:pos="3600"/>
          <w:tab w:val="left" w:pos="4320"/>
          <w:tab w:val="left" w:pos="5040"/>
          <w:tab w:val="left" w:pos="5760"/>
          <w:tab w:val="left" w:pos="6480"/>
        </w:tabs>
        <w:ind w:left="2880" w:right="197" w:hanging="2880"/>
        <w:rPr>
          <w:rFonts w:ascii="Arial" w:hAnsi="Arial" w:cs="Arial"/>
          <w:sz w:val="24"/>
          <w:szCs w:val="24"/>
        </w:rPr>
      </w:pPr>
      <w:r>
        <w:rPr>
          <w:rFonts w:ascii="Times New Roman" w:hAnsi="Times New Roman"/>
          <w:sz w:val="22"/>
          <w:szCs w:val="22"/>
        </w:rPr>
        <w:tab/>
        <w:t>September 19, 1994 -</w:t>
      </w:r>
      <w:r>
        <w:rPr>
          <w:rFonts w:ascii="Times New Roman" w:hAnsi="Times New Roman"/>
          <w:sz w:val="22"/>
          <w:szCs w:val="22"/>
        </w:rPr>
        <w:tab/>
      </w:r>
      <w:r w:rsidRPr="00F174EA">
        <w:rPr>
          <w:rFonts w:ascii="Times New Roman" w:hAnsi="Times New Roman"/>
          <w:sz w:val="22"/>
          <w:szCs w:val="22"/>
        </w:rPr>
        <w:t>Chapter 101</w:t>
      </w:r>
      <w:r>
        <w:rPr>
          <w:rFonts w:ascii="Times New Roman" w:hAnsi="Times New Roman"/>
          <w:sz w:val="22"/>
          <w:szCs w:val="22"/>
        </w:rPr>
        <w:t>, “</w:t>
      </w:r>
      <w:r w:rsidRPr="00F174EA">
        <w:rPr>
          <w:rFonts w:ascii="Times New Roman" w:hAnsi="Times New Roman"/>
          <w:sz w:val="22"/>
          <w:szCs w:val="22"/>
        </w:rPr>
        <w:t>Voca</w:t>
      </w:r>
      <w:r>
        <w:rPr>
          <w:rFonts w:ascii="Times New Roman" w:hAnsi="Times New Roman"/>
          <w:sz w:val="22"/>
          <w:szCs w:val="22"/>
        </w:rPr>
        <w:t>tional Rehabilitation Services for Individuals who a</w:t>
      </w:r>
      <w:r w:rsidRPr="00F174EA">
        <w:rPr>
          <w:rFonts w:ascii="Times New Roman" w:hAnsi="Times New Roman"/>
          <w:sz w:val="22"/>
          <w:szCs w:val="22"/>
        </w:rPr>
        <w:t xml:space="preserve">re </w:t>
      </w:r>
      <w:proofErr w:type="gramStart"/>
      <w:r w:rsidRPr="00F174EA">
        <w:rPr>
          <w:rFonts w:ascii="Times New Roman" w:hAnsi="Times New Roman"/>
          <w:sz w:val="22"/>
          <w:szCs w:val="22"/>
        </w:rPr>
        <w:t>Blind</w:t>
      </w:r>
      <w:proofErr w:type="gramEnd"/>
      <w:r>
        <w:rPr>
          <w:rFonts w:ascii="Times New Roman" w:hAnsi="Times New Roman"/>
          <w:sz w:val="22"/>
          <w:szCs w:val="22"/>
        </w:rPr>
        <w:t>”</w:t>
      </w:r>
    </w:p>
    <w:p w:rsidR="005F11E8" w:rsidRPr="000232E0" w:rsidRDefault="005F11E8" w:rsidP="005F11E8">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2"/>
          <w:szCs w:val="22"/>
        </w:rPr>
      </w:pPr>
    </w:p>
    <w:p w:rsidR="005F11E8" w:rsidRDefault="005F11E8" w:rsidP="005F11E8">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2"/>
          <w:szCs w:val="22"/>
        </w:rPr>
      </w:pPr>
      <w:r w:rsidRPr="000232E0">
        <w:rPr>
          <w:rFonts w:ascii="Times New Roman" w:hAnsi="Times New Roman"/>
          <w:sz w:val="22"/>
          <w:szCs w:val="22"/>
        </w:rPr>
        <w:t>EFFECTIVE</w:t>
      </w:r>
      <w:r>
        <w:rPr>
          <w:rFonts w:ascii="Times New Roman" w:hAnsi="Times New Roman"/>
          <w:sz w:val="22"/>
          <w:szCs w:val="22"/>
        </w:rPr>
        <w:t xml:space="preserve"> DATE (ELECTRONIC CONVERSION)</w:t>
      </w:r>
    </w:p>
    <w:p w:rsidR="005F11E8" w:rsidRPr="000232E0" w:rsidRDefault="005F11E8" w:rsidP="005F11E8">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2"/>
          <w:szCs w:val="22"/>
        </w:rPr>
      </w:pPr>
      <w:r>
        <w:rPr>
          <w:rFonts w:ascii="Times New Roman" w:hAnsi="Times New Roman"/>
          <w:sz w:val="22"/>
          <w:szCs w:val="22"/>
        </w:rPr>
        <w:tab/>
      </w:r>
      <w:smartTag w:uri="urn:schemas-microsoft-com:office:smarttags" w:element="date">
        <w:smartTagPr>
          <w:attr w:name="Year" w:val="1996"/>
          <w:attr w:name="Day" w:val="19"/>
          <w:attr w:name="Month" w:val="5"/>
        </w:smartTagPr>
        <w:r w:rsidRPr="000232E0">
          <w:rPr>
            <w:rFonts w:ascii="Times New Roman" w:hAnsi="Times New Roman"/>
            <w:sz w:val="22"/>
            <w:szCs w:val="22"/>
          </w:rPr>
          <w:t>May 19, 1996</w:t>
        </w:r>
      </w:smartTag>
    </w:p>
    <w:p w:rsidR="005F11E8" w:rsidRPr="000232E0" w:rsidRDefault="005F11E8" w:rsidP="005F11E8">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2"/>
          <w:szCs w:val="22"/>
        </w:rPr>
      </w:pPr>
    </w:p>
    <w:p w:rsidR="005F11E8" w:rsidRDefault="005F11E8" w:rsidP="005F11E8">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2"/>
          <w:szCs w:val="22"/>
        </w:rPr>
      </w:pPr>
      <w:r w:rsidRPr="000232E0">
        <w:rPr>
          <w:rFonts w:ascii="Times New Roman" w:hAnsi="Times New Roman"/>
          <w:sz w:val="22"/>
          <w:szCs w:val="22"/>
        </w:rPr>
        <w:t>MOVED FROM DEPARTMENT</w:t>
      </w:r>
      <w:r>
        <w:rPr>
          <w:rFonts w:ascii="Times New Roman" w:hAnsi="Times New Roman"/>
          <w:sz w:val="22"/>
          <w:szCs w:val="22"/>
        </w:rPr>
        <w:t xml:space="preserve"> OF EDUCATION:</w:t>
      </w:r>
    </w:p>
    <w:p w:rsidR="005F11E8" w:rsidRPr="000232E0" w:rsidRDefault="005F11E8" w:rsidP="005F11E8">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2"/>
          <w:szCs w:val="22"/>
        </w:rPr>
      </w:pPr>
      <w:r>
        <w:rPr>
          <w:rFonts w:ascii="Times New Roman" w:hAnsi="Times New Roman"/>
          <w:sz w:val="22"/>
          <w:szCs w:val="22"/>
        </w:rPr>
        <w:tab/>
      </w:r>
      <w:smartTag w:uri="urn:schemas-microsoft-com:office:smarttags" w:element="date">
        <w:smartTagPr>
          <w:attr w:name="Year" w:val="1996"/>
          <w:attr w:name="Day" w:val="1"/>
          <w:attr w:name="Month" w:val="7"/>
        </w:smartTagPr>
        <w:r w:rsidRPr="000232E0">
          <w:rPr>
            <w:rFonts w:ascii="Times New Roman" w:hAnsi="Times New Roman"/>
            <w:sz w:val="22"/>
            <w:szCs w:val="22"/>
          </w:rPr>
          <w:t>July 1, 1996</w:t>
        </w:r>
      </w:smartTag>
    </w:p>
    <w:p w:rsidR="005F11E8" w:rsidRPr="000232E0" w:rsidRDefault="005F11E8" w:rsidP="005F11E8">
      <w:pPr>
        <w:tabs>
          <w:tab w:val="left" w:pos="720"/>
          <w:tab w:val="left" w:pos="1440"/>
          <w:tab w:val="left" w:pos="2160"/>
          <w:tab w:val="left" w:pos="2880"/>
          <w:tab w:val="left" w:pos="3600"/>
          <w:tab w:val="left" w:pos="4320"/>
          <w:tab w:val="left" w:pos="5040"/>
          <w:tab w:val="left" w:pos="5760"/>
          <w:tab w:val="left" w:pos="6480"/>
        </w:tabs>
        <w:ind w:left="720" w:hanging="720"/>
        <w:rPr>
          <w:rFonts w:ascii="Times New Roman" w:hAnsi="Times New Roman"/>
          <w:sz w:val="22"/>
          <w:szCs w:val="22"/>
        </w:rPr>
      </w:pPr>
    </w:p>
    <w:p w:rsidR="005F11E8" w:rsidRDefault="005F11E8" w:rsidP="005F11E8">
      <w:pPr>
        <w:tabs>
          <w:tab w:val="left" w:pos="720"/>
          <w:tab w:val="left" w:pos="1440"/>
          <w:tab w:val="left" w:pos="2160"/>
          <w:tab w:val="left" w:pos="2880"/>
          <w:tab w:val="left" w:pos="3600"/>
          <w:tab w:val="left" w:pos="4320"/>
          <w:tab w:val="left" w:pos="5040"/>
          <w:tab w:val="left" w:pos="5760"/>
          <w:tab w:val="left" w:pos="6480"/>
        </w:tabs>
        <w:ind w:left="720" w:right="-360" w:hanging="720"/>
        <w:rPr>
          <w:rFonts w:ascii="Times New Roman" w:hAnsi="Times New Roman"/>
          <w:sz w:val="22"/>
          <w:szCs w:val="22"/>
        </w:rPr>
      </w:pPr>
      <w:r w:rsidRPr="000232E0">
        <w:rPr>
          <w:rFonts w:ascii="Times New Roman" w:hAnsi="Times New Roman"/>
          <w:sz w:val="22"/>
          <w:szCs w:val="22"/>
        </w:rPr>
        <w:lastRenderedPageBreak/>
        <w:t>NON-SUBSTANTIVE CORRECTIONS:</w:t>
      </w:r>
      <w:r>
        <w:rPr>
          <w:rFonts w:ascii="Times New Roman" w:hAnsi="Times New Roman"/>
          <w:sz w:val="22"/>
          <w:szCs w:val="22"/>
        </w:rPr>
        <w:t xml:space="preserve"> </w:t>
      </w:r>
      <w:smartTag w:uri="urn:schemas-microsoft-com:office:smarttags" w:element="date">
        <w:smartTagPr>
          <w:attr w:name="Year" w:val="1997"/>
          <w:attr w:name="Day" w:val="19"/>
          <w:attr w:name="Month" w:val="8"/>
        </w:smartTagPr>
        <w:r w:rsidRPr="000232E0">
          <w:rPr>
            <w:rFonts w:ascii="Times New Roman" w:hAnsi="Times New Roman"/>
            <w:sz w:val="22"/>
            <w:szCs w:val="22"/>
          </w:rPr>
          <w:t>August 19, 1997</w:t>
        </w:r>
      </w:smartTag>
      <w:r w:rsidRPr="000232E0">
        <w:rPr>
          <w:rFonts w:ascii="Times New Roman" w:hAnsi="Times New Roman"/>
          <w:sz w:val="22"/>
          <w:szCs w:val="22"/>
        </w:rPr>
        <w:t xml:space="preserve"> -</w:t>
      </w:r>
      <w:r>
        <w:rPr>
          <w:rFonts w:ascii="Times New Roman" w:hAnsi="Times New Roman"/>
          <w:sz w:val="22"/>
          <w:szCs w:val="22"/>
        </w:rPr>
        <w:t xml:space="preserve"> </w:t>
      </w:r>
      <w:r w:rsidRPr="000232E0">
        <w:rPr>
          <w:rFonts w:ascii="Times New Roman" w:hAnsi="Times New Roman"/>
          <w:sz w:val="22"/>
          <w:szCs w:val="22"/>
        </w:rPr>
        <w:t>changed ref</w:t>
      </w:r>
      <w:r>
        <w:rPr>
          <w:rFonts w:ascii="Times New Roman" w:hAnsi="Times New Roman"/>
          <w:sz w:val="22"/>
          <w:szCs w:val="22"/>
        </w:rPr>
        <w:t>erences from Education to Labor</w:t>
      </w:r>
    </w:p>
    <w:p w:rsidR="005F11E8" w:rsidRDefault="005F11E8" w:rsidP="005F11E8">
      <w:pPr>
        <w:tabs>
          <w:tab w:val="left" w:pos="720"/>
          <w:tab w:val="left" w:pos="1440"/>
          <w:tab w:val="left" w:pos="2160"/>
          <w:tab w:val="left" w:pos="2880"/>
          <w:tab w:val="left" w:pos="3600"/>
          <w:tab w:val="left" w:pos="4320"/>
          <w:tab w:val="left" w:pos="5040"/>
          <w:tab w:val="left" w:pos="5760"/>
          <w:tab w:val="left" w:pos="6480"/>
        </w:tabs>
        <w:ind w:left="720" w:right="-360" w:hanging="720"/>
        <w:rPr>
          <w:rFonts w:ascii="Times New Roman" w:hAnsi="Times New Roman"/>
          <w:sz w:val="22"/>
          <w:szCs w:val="22"/>
        </w:rPr>
      </w:pPr>
    </w:p>
    <w:p w:rsidR="005F11E8" w:rsidRDefault="005F11E8" w:rsidP="005F11E8">
      <w:pPr>
        <w:tabs>
          <w:tab w:val="left" w:pos="720"/>
          <w:tab w:val="left" w:pos="1440"/>
          <w:tab w:val="left" w:pos="2160"/>
          <w:tab w:val="left" w:pos="2880"/>
          <w:tab w:val="left" w:pos="3600"/>
          <w:tab w:val="left" w:pos="4320"/>
          <w:tab w:val="left" w:pos="5040"/>
          <w:tab w:val="left" w:pos="5760"/>
          <w:tab w:val="left" w:pos="6480"/>
        </w:tabs>
        <w:ind w:left="720" w:right="-360" w:hanging="720"/>
        <w:rPr>
          <w:rFonts w:ascii="Times New Roman" w:hAnsi="Times New Roman"/>
          <w:sz w:val="22"/>
          <w:szCs w:val="22"/>
        </w:rPr>
      </w:pPr>
      <w:r>
        <w:rPr>
          <w:rFonts w:ascii="Times New Roman" w:hAnsi="Times New Roman"/>
          <w:sz w:val="22"/>
          <w:szCs w:val="22"/>
        </w:rPr>
        <w:t>REPEALED AND REPLACED:</w:t>
      </w:r>
    </w:p>
    <w:p w:rsidR="005F11E8" w:rsidRDefault="005F11E8" w:rsidP="005F11E8">
      <w:pPr>
        <w:tabs>
          <w:tab w:val="left" w:pos="720"/>
          <w:tab w:val="left" w:pos="1440"/>
          <w:tab w:val="left" w:pos="2160"/>
          <w:tab w:val="left" w:pos="2880"/>
          <w:tab w:val="left" w:pos="3600"/>
          <w:tab w:val="left" w:pos="4320"/>
          <w:tab w:val="left" w:pos="5040"/>
          <w:tab w:val="left" w:pos="5760"/>
          <w:tab w:val="left" w:pos="6480"/>
        </w:tabs>
        <w:ind w:left="2160" w:right="-360" w:hanging="2160"/>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6"/>
          <w:attr w:name="Day" w:val="10"/>
          <w:attr w:name="Year" w:val="2006"/>
        </w:smartTagPr>
        <w:r>
          <w:rPr>
            <w:rFonts w:ascii="Times New Roman" w:hAnsi="Times New Roman"/>
            <w:sz w:val="22"/>
            <w:szCs w:val="22"/>
          </w:rPr>
          <w:t>June 10, 2006</w:t>
        </w:r>
      </w:smartTag>
      <w:r>
        <w:rPr>
          <w:rFonts w:ascii="Times New Roman" w:hAnsi="Times New Roman"/>
          <w:sz w:val="22"/>
          <w:szCs w:val="22"/>
        </w:rPr>
        <w:t xml:space="preserve"> – filing 2006-237, “Rules Governing Vocational Rehabilitation Services for Individuals Who Are Blind or Visually Impaired”</w:t>
      </w:r>
    </w:p>
    <w:p w:rsidR="005F11E8" w:rsidRDefault="005F11E8" w:rsidP="005F11E8">
      <w:pPr>
        <w:tabs>
          <w:tab w:val="left" w:pos="720"/>
          <w:tab w:val="left" w:pos="1440"/>
          <w:tab w:val="left" w:pos="2160"/>
          <w:tab w:val="left" w:pos="2880"/>
          <w:tab w:val="left" w:pos="3600"/>
          <w:tab w:val="left" w:pos="4320"/>
          <w:tab w:val="left" w:pos="5040"/>
          <w:tab w:val="left" w:pos="5760"/>
          <w:tab w:val="left" w:pos="6480"/>
        </w:tabs>
        <w:ind w:left="2160" w:right="-360" w:hanging="2160"/>
        <w:rPr>
          <w:rFonts w:ascii="Times New Roman" w:hAnsi="Times New Roman"/>
          <w:sz w:val="22"/>
          <w:szCs w:val="22"/>
        </w:rPr>
      </w:pPr>
    </w:p>
    <w:p w:rsidR="005F11E8" w:rsidRDefault="005F11E8" w:rsidP="005F11E8">
      <w:pPr>
        <w:tabs>
          <w:tab w:val="left" w:pos="720"/>
          <w:tab w:val="left" w:pos="1440"/>
          <w:tab w:val="left" w:pos="2160"/>
          <w:tab w:val="left" w:pos="2880"/>
          <w:tab w:val="left" w:pos="3600"/>
          <w:tab w:val="left" w:pos="4320"/>
          <w:tab w:val="left" w:pos="5040"/>
          <w:tab w:val="left" w:pos="5760"/>
          <w:tab w:val="left" w:pos="6480"/>
        </w:tabs>
        <w:ind w:left="2160" w:right="-360" w:hanging="2160"/>
        <w:rPr>
          <w:rFonts w:ascii="Times New Roman" w:hAnsi="Times New Roman"/>
          <w:sz w:val="22"/>
          <w:szCs w:val="22"/>
        </w:rPr>
      </w:pPr>
      <w:r>
        <w:rPr>
          <w:rFonts w:ascii="Times New Roman" w:hAnsi="Times New Roman"/>
          <w:sz w:val="22"/>
          <w:szCs w:val="22"/>
        </w:rPr>
        <w:t>AMENDED:</w:t>
      </w:r>
    </w:p>
    <w:p w:rsidR="005F11E8" w:rsidRPr="000232E0" w:rsidRDefault="005F11E8" w:rsidP="005F11E8">
      <w:pPr>
        <w:tabs>
          <w:tab w:val="left" w:pos="720"/>
          <w:tab w:val="left" w:pos="1440"/>
          <w:tab w:val="left" w:pos="2160"/>
          <w:tab w:val="left" w:pos="2880"/>
          <w:tab w:val="left" w:pos="3600"/>
          <w:tab w:val="left" w:pos="4320"/>
          <w:tab w:val="left" w:pos="5040"/>
          <w:tab w:val="left" w:pos="5760"/>
          <w:tab w:val="left" w:pos="6480"/>
        </w:tabs>
        <w:ind w:left="2160" w:right="-360" w:hanging="2160"/>
        <w:rPr>
          <w:rFonts w:ascii="Times New Roman" w:hAnsi="Times New Roman"/>
          <w:sz w:val="22"/>
          <w:szCs w:val="22"/>
        </w:rPr>
      </w:pPr>
      <w:r>
        <w:rPr>
          <w:rFonts w:ascii="Times New Roman" w:hAnsi="Times New Roman"/>
          <w:sz w:val="22"/>
          <w:szCs w:val="22"/>
        </w:rPr>
        <w:tab/>
      </w:r>
      <w:smartTag w:uri="urn:schemas-microsoft-com:office:smarttags" w:element="date">
        <w:smartTagPr>
          <w:attr w:name="Month" w:val="10"/>
          <w:attr w:name="Day" w:val="27"/>
          <w:attr w:name="Year" w:val="2007"/>
        </w:smartTagPr>
        <w:r>
          <w:rPr>
            <w:rFonts w:ascii="Times New Roman" w:hAnsi="Times New Roman"/>
            <w:sz w:val="22"/>
            <w:szCs w:val="22"/>
          </w:rPr>
          <w:t>October 27, 2007</w:t>
        </w:r>
      </w:smartTag>
      <w:r>
        <w:rPr>
          <w:rFonts w:ascii="Times New Roman" w:hAnsi="Times New Roman"/>
          <w:sz w:val="22"/>
          <w:szCs w:val="22"/>
        </w:rPr>
        <w:t xml:space="preserve"> – filing 2007-449</w:t>
      </w:r>
    </w:p>
    <w:p w:rsidR="005F11E8" w:rsidRDefault="005F11E8" w:rsidP="005F11E8">
      <w:pPr>
        <w:rPr>
          <w:rFonts w:ascii="Times New Roman" w:hAnsi="Times New Roman"/>
          <w:sz w:val="22"/>
          <w:szCs w:val="22"/>
        </w:rPr>
      </w:pPr>
      <w:r w:rsidRPr="003A4B99">
        <w:rPr>
          <w:rFonts w:ascii="Times New Roman" w:hAnsi="Times New Roman"/>
          <w:sz w:val="22"/>
          <w:szCs w:val="22"/>
        </w:rPr>
        <w:tab/>
        <w:t>January 15, 2013 – filing 2013-004</w:t>
      </w:r>
    </w:p>
    <w:p w:rsidR="005F11E8" w:rsidRPr="003A4B99" w:rsidRDefault="005F11E8" w:rsidP="005F11E8">
      <w:pPr>
        <w:rPr>
          <w:rFonts w:ascii="Times New Roman" w:hAnsi="Times New Roman"/>
          <w:sz w:val="22"/>
          <w:szCs w:val="22"/>
        </w:rPr>
      </w:pPr>
      <w:r>
        <w:rPr>
          <w:rFonts w:ascii="Times New Roman" w:hAnsi="Times New Roman"/>
          <w:sz w:val="22"/>
          <w:szCs w:val="22"/>
        </w:rPr>
        <w:tab/>
        <w:t>January 1, 2019 – filing 2018-269</w:t>
      </w:r>
    </w:p>
    <w:p w:rsidR="00AE1342" w:rsidRPr="003A4B99" w:rsidRDefault="00AE1342" w:rsidP="005F11E8">
      <w:pPr>
        <w:tabs>
          <w:tab w:val="left" w:pos="720"/>
          <w:tab w:val="left" w:pos="1440"/>
          <w:tab w:val="left" w:pos="2160"/>
          <w:tab w:val="left" w:pos="2880"/>
          <w:tab w:val="left" w:pos="3600"/>
          <w:tab w:val="left" w:pos="4320"/>
          <w:tab w:val="left" w:pos="5040"/>
          <w:tab w:val="left" w:pos="5760"/>
          <w:tab w:val="left" w:pos="6480"/>
        </w:tabs>
        <w:ind w:left="720" w:right="-360" w:hanging="720"/>
        <w:rPr>
          <w:rFonts w:ascii="Times New Roman" w:hAnsi="Times New Roman"/>
          <w:sz w:val="22"/>
          <w:szCs w:val="22"/>
        </w:rPr>
      </w:pPr>
    </w:p>
    <w:sectPr w:rsidR="00AE1342" w:rsidRPr="003A4B99" w:rsidSect="000C3A67">
      <w:headerReference w:type="default" r:id="rId7"/>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AC" w:rsidRDefault="005564AC">
      <w:r>
        <w:separator/>
      </w:r>
    </w:p>
  </w:endnote>
  <w:endnote w:type="continuationSeparator" w:id="0">
    <w:p w:rsidR="005564AC" w:rsidRDefault="0055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nePrinter">
    <w:altName w:val="Arial"/>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AC" w:rsidRDefault="005564AC">
      <w:r>
        <w:separator/>
      </w:r>
    </w:p>
  </w:footnote>
  <w:footnote w:type="continuationSeparator" w:id="0">
    <w:p w:rsidR="005564AC" w:rsidRDefault="00556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AF" w:rsidRPr="00B66C34" w:rsidRDefault="001873AF" w:rsidP="000C3A67">
    <w:pPr>
      <w:pStyle w:val="Header"/>
      <w:pBdr>
        <w:bottom w:val="single" w:sz="4" w:space="1" w:color="auto"/>
      </w:pBdr>
      <w:jc w:val="right"/>
      <w:rPr>
        <w:rFonts w:ascii="Times New Roman" w:hAnsi="Times New Roman"/>
        <w:sz w:val="18"/>
        <w:szCs w:val="18"/>
      </w:rPr>
    </w:pPr>
  </w:p>
  <w:p w:rsidR="001873AF" w:rsidRPr="00B66C34" w:rsidRDefault="001873AF" w:rsidP="000C3A67">
    <w:pPr>
      <w:pStyle w:val="Header"/>
      <w:pBdr>
        <w:bottom w:val="single" w:sz="4" w:space="1" w:color="auto"/>
      </w:pBdr>
      <w:jc w:val="right"/>
      <w:rPr>
        <w:rFonts w:ascii="Times New Roman" w:hAnsi="Times New Roman"/>
        <w:sz w:val="18"/>
        <w:szCs w:val="18"/>
      </w:rPr>
    </w:pPr>
  </w:p>
  <w:p w:rsidR="001873AF" w:rsidRPr="00B66C34" w:rsidRDefault="001873AF" w:rsidP="000C3A67">
    <w:pPr>
      <w:pStyle w:val="Header"/>
      <w:pBdr>
        <w:bottom w:val="single" w:sz="4" w:space="1" w:color="auto"/>
      </w:pBdr>
      <w:jc w:val="right"/>
      <w:rPr>
        <w:rFonts w:ascii="Times New Roman" w:hAnsi="Times New Roman"/>
        <w:sz w:val="18"/>
        <w:szCs w:val="18"/>
      </w:rPr>
    </w:pPr>
  </w:p>
  <w:p w:rsidR="001873AF" w:rsidRPr="00B66C34" w:rsidRDefault="001873AF" w:rsidP="000C3A67">
    <w:pPr>
      <w:pStyle w:val="Header"/>
      <w:pBdr>
        <w:bottom w:val="single" w:sz="4" w:space="1" w:color="auto"/>
      </w:pBdr>
      <w:jc w:val="right"/>
      <w:rPr>
        <w:rFonts w:ascii="Times New Roman" w:hAnsi="Times New Roman"/>
        <w:sz w:val="18"/>
        <w:szCs w:val="18"/>
        <w:u w:val="single"/>
      </w:rPr>
    </w:pPr>
    <w:r w:rsidRPr="00B66C34">
      <w:rPr>
        <w:rFonts w:ascii="Times New Roman" w:hAnsi="Times New Roman"/>
        <w:sz w:val="18"/>
        <w:szCs w:val="18"/>
      </w:rPr>
      <w:t xml:space="preserve">12-150 Chapter 101     page </w:t>
    </w:r>
    <w:r w:rsidRPr="00B66C34">
      <w:rPr>
        <w:rFonts w:ascii="Times New Roman" w:hAnsi="Times New Roman"/>
        <w:sz w:val="18"/>
        <w:szCs w:val="18"/>
      </w:rPr>
      <w:fldChar w:fldCharType="begin"/>
    </w:r>
    <w:r w:rsidRPr="00B66C34">
      <w:rPr>
        <w:rFonts w:ascii="Times New Roman" w:hAnsi="Times New Roman"/>
        <w:sz w:val="18"/>
        <w:szCs w:val="18"/>
      </w:rPr>
      <w:instrText xml:space="preserve">page </w:instrText>
    </w:r>
    <w:r w:rsidRPr="00B66C34">
      <w:rPr>
        <w:rFonts w:ascii="Times New Roman" w:hAnsi="Times New Roman"/>
        <w:sz w:val="18"/>
        <w:szCs w:val="18"/>
      </w:rPr>
      <w:fldChar w:fldCharType="separate"/>
    </w:r>
    <w:r w:rsidR="00B45185">
      <w:rPr>
        <w:rFonts w:ascii="Times New Roman" w:hAnsi="Times New Roman"/>
        <w:noProof/>
        <w:sz w:val="18"/>
        <w:szCs w:val="18"/>
      </w:rPr>
      <w:t>32</w:t>
    </w:r>
    <w:r w:rsidRPr="00B66C34">
      <w:rPr>
        <w:rFonts w:ascii="Times New Roman" w:hAnsi="Times New Roman"/>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5763"/>
    <w:multiLevelType w:val="hybridMultilevel"/>
    <w:tmpl w:val="ABF69842"/>
    <w:lvl w:ilvl="0" w:tplc="BF04B5D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16DB15AF"/>
    <w:multiLevelType w:val="hybridMultilevel"/>
    <w:tmpl w:val="B050812A"/>
    <w:lvl w:ilvl="0" w:tplc="EE18B224">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075687E"/>
    <w:multiLevelType w:val="hybridMultilevel"/>
    <w:tmpl w:val="BB66BDD6"/>
    <w:lvl w:ilvl="0" w:tplc="901892F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13E7E65"/>
    <w:multiLevelType w:val="hybridMultilevel"/>
    <w:tmpl w:val="AEC8E430"/>
    <w:lvl w:ilvl="0" w:tplc="70C4B394">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5960AA3"/>
    <w:multiLevelType w:val="hybridMultilevel"/>
    <w:tmpl w:val="6D12C618"/>
    <w:lvl w:ilvl="0" w:tplc="E0A6DB16">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8917B1"/>
    <w:multiLevelType w:val="hybridMultilevel"/>
    <w:tmpl w:val="B296D2C0"/>
    <w:lvl w:ilvl="0" w:tplc="246224D6">
      <w:start w:val="1"/>
      <w:numFmt w:val="decimal"/>
      <w:lvlText w:val="(%1)"/>
      <w:lvlJc w:val="left"/>
      <w:pPr>
        <w:tabs>
          <w:tab w:val="num" w:pos="3270"/>
        </w:tabs>
        <w:ind w:left="3270" w:hanging="75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3DE40365"/>
    <w:multiLevelType w:val="hybridMultilevel"/>
    <w:tmpl w:val="63CABCE8"/>
    <w:lvl w:ilvl="0" w:tplc="EF145E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A6D6FC9"/>
    <w:multiLevelType w:val="hybridMultilevel"/>
    <w:tmpl w:val="EAA458C8"/>
    <w:lvl w:ilvl="0" w:tplc="67C09BA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AE85771"/>
    <w:multiLevelType w:val="hybridMultilevel"/>
    <w:tmpl w:val="10783450"/>
    <w:lvl w:ilvl="0" w:tplc="1B7CAB6E">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87"/>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84497803-29DA-4A60-BDAB-5967EA969DA3}"/>
    <w:docVar w:name="dgnword-eventsink" w:val="241426424"/>
    <w:docVar w:name="dgnword-lastRevisionsView" w:val="0"/>
  </w:docVars>
  <w:rsids>
    <w:rsidRoot w:val="000C3A67"/>
    <w:rsid w:val="0000621D"/>
    <w:rsid w:val="00007C20"/>
    <w:rsid w:val="0001400B"/>
    <w:rsid w:val="00017AFD"/>
    <w:rsid w:val="00025BB2"/>
    <w:rsid w:val="000453E1"/>
    <w:rsid w:val="00050632"/>
    <w:rsid w:val="00052EB8"/>
    <w:rsid w:val="00076374"/>
    <w:rsid w:val="00076B8A"/>
    <w:rsid w:val="000871CD"/>
    <w:rsid w:val="000C3A67"/>
    <w:rsid w:val="000C6A44"/>
    <w:rsid w:val="000C6A46"/>
    <w:rsid w:val="000D081F"/>
    <w:rsid w:val="000D1E13"/>
    <w:rsid w:val="000D42C5"/>
    <w:rsid w:val="000E748D"/>
    <w:rsid w:val="000F6A22"/>
    <w:rsid w:val="00104EC6"/>
    <w:rsid w:val="0012035A"/>
    <w:rsid w:val="00120A68"/>
    <w:rsid w:val="001275AD"/>
    <w:rsid w:val="00134ECE"/>
    <w:rsid w:val="0014152D"/>
    <w:rsid w:val="0014197C"/>
    <w:rsid w:val="00142718"/>
    <w:rsid w:val="001463D5"/>
    <w:rsid w:val="00146B60"/>
    <w:rsid w:val="0015180C"/>
    <w:rsid w:val="00155E74"/>
    <w:rsid w:val="001560E8"/>
    <w:rsid w:val="001563DD"/>
    <w:rsid w:val="00164F8E"/>
    <w:rsid w:val="00166137"/>
    <w:rsid w:val="00171E45"/>
    <w:rsid w:val="001873AF"/>
    <w:rsid w:val="00193FC8"/>
    <w:rsid w:val="001940F1"/>
    <w:rsid w:val="00195294"/>
    <w:rsid w:val="00195FCB"/>
    <w:rsid w:val="001967E4"/>
    <w:rsid w:val="001A09B4"/>
    <w:rsid w:val="001A3624"/>
    <w:rsid w:val="001A735D"/>
    <w:rsid w:val="001B1C59"/>
    <w:rsid w:val="001B4679"/>
    <w:rsid w:val="001B567D"/>
    <w:rsid w:val="001C2834"/>
    <w:rsid w:val="001C6A0A"/>
    <w:rsid w:val="001D2880"/>
    <w:rsid w:val="001D2C63"/>
    <w:rsid w:val="001D32A1"/>
    <w:rsid w:val="001E36FB"/>
    <w:rsid w:val="001E7ED2"/>
    <w:rsid w:val="002005C2"/>
    <w:rsid w:val="00220CBE"/>
    <w:rsid w:val="00221680"/>
    <w:rsid w:val="00233D2C"/>
    <w:rsid w:val="0024316A"/>
    <w:rsid w:val="00243B23"/>
    <w:rsid w:val="002516F6"/>
    <w:rsid w:val="00251B77"/>
    <w:rsid w:val="00263963"/>
    <w:rsid w:val="00274605"/>
    <w:rsid w:val="0027516E"/>
    <w:rsid w:val="002762D1"/>
    <w:rsid w:val="00281383"/>
    <w:rsid w:val="0028178E"/>
    <w:rsid w:val="00281DF2"/>
    <w:rsid w:val="002864A7"/>
    <w:rsid w:val="00292F7F"/>
    <w:rsid w:val="00293D8B"/>
    <w:rsid w:val="002A09F6"/>
    <w:rsid w:val="002A2098"/>
    <w:rsid w:val="002A3CB5"/>
    <w:rsid w:val="002B0FF5"/>
    <w:rsid w:val="002B27AA"/>
    <w:rsid w:val="002B31E6"/>
    <w:rsid w:val="002B5FEA"/>
    <w:rsid w:val="002C7A36"/>
    <w:rsid w:val="002D2E1D"/>
    <w:rsid w:val="002E2EDC"/>
    <w:rsid w:val="002E2F47"/>
    <w:rsid w:val="002E54E1"/>
    <w:rsid w:val="0030073E"/>
    <w:rsid w:val="003044A6"/>
    <w:rsid w:val="00304608"/>
    <w:rsid w:val="0030476D"/>
    <w:rsid w:val="00307FB1"/>
    <w:rsid w:val="00315E06"/>
    <w:rsid w:val="00330AA6"/>
    <w:rsid w:val="00335C96"/>
    <w:rsid w:val="00340204"/>
    <w:rsid w:val="00353C26"/>
    <w:rsid w:val="00361C36"/>
    <w:rsid w:val="00367EFA"/>
    <w:rsid w:val="00370AFA"/>
    <w:rsid w:val="00377B59"/>
    <w:rsid w:val="0038439C"/>
    <w:rsid w:val="00391D18"/>
    <w:rsid w:val="00392B42"/>
    <w:rsid w:val="00392E2D"/>
    <w:rsid w:val="003A4B99"/>
    <w:rsid w:val="003A59D5"/>
    <w:rsid w:val="003A685E"/>
    <w:rsid w:val="003A708F"/>
    <w:rsid w:val="003D60B9"/>
    <w:rsid w:val="003F5F12"/>
    <w:rsid w:val="00402364"/>
    <w:rsid w:val="00402DB2"/>
    <w:rsid w:val="00403C2C"/>
    <w:rsid w:val="00404A0A"/>
    <w:rsid w:val="00406B5F"/>
    <w:rsid w:val="004136F8"/>
    <w:rsid w:val="00424D69"/>
    <w:rsid w:val="004344DC"/>
    <w:rsid w:val="00436CF7"/>
    <w:rsid w:val="00440E72"/>
    <w:rsid w:val="0045095D"/>
    <w:rsid w:val="0045556C"/>
    <w:rsid w:val="00473DCB"/>
    <w:rsid w:val="00476150"/>
    <w:rsid w:val="004763C0"/>
    <w:rsid w:val="00493253"/>
    <w:rsid w:val="00497311"/>
    <w:rsid w:val="00497922"/>
    <w:rsid w:val="004A027A"/>
    <w:rsid w:val="004A50E9"/>
    <w:rsid w:val="004A7F3E"/>
    <w:rsid w:val="004B0D7F"/>
    <w:rsid w:val="004B12A4"/>
    <w:rsid w:val="004B5EA0"/>
    <w:rsid w:val="004C031B"/>
    <w:rsid w:val="004C4E97"/>
    <w:rsid w:val="004D357F"/>
    <w:rsid w:val="004D3E1A"/>
    <w:rsid w:val="004D663F"/>
    <w:rsid w:val="004E2C4C"/>
    <w:rsid w:val="004E566E"/>
    <w:rsid w:val="004F3A91"/>
    <w:rsid w:val="004F4AC2"/>
    <w:rsid w:val="004F518A"/>
    <w:rsid w:val="004F5888"/>
    <w:rsid w:val="0051336D"/>
    <w:rsid w:val="00525A1B"/>
    <w:rsid w:val="005300CE"/>
    <w:rsid w:val="005365EA"/>
    <w:rsid w:val="00537518"/>
    <w:rsid w:val="00541AF5"/>
    <w:rsid w:val="0055252A"/>
    <w:rsid w:val="005538A7"/>
    <w:rsid w:val="00554BC3"/>
    <w:rsid w:val="00554E66"/>
    <w:rsid w:val="005564AC"/>
    <w:rsid w:val="00557958"/>
    <w:rsid w:val="00564ACD"/>
    <w:rsid w:val="0057169A"/>
    <w:rsid w:val="0057346F"/>
    <w:rsid w:val="00574990"/>
    <w:rsid w:val="00584F9E"/>
    <w:rsid w:val="00587D26"/>
    <w:rsid w:val="00587FED"/>
    <w:rsid w:val="005B4D70"/>
    <w:rsid w:val="005B76A0"/>
    <w:rsid w:val="005C68C3"/>
    <w:rsid w:val="005C7E26"/>
    <w:rsid w:val="005D7548"/>
    <w:rsid w:val="005E43A3"/>
    <w:rsid w:val="005F11E8"/>
    <w:rsid w:val="00605EA9"/>
    <w:rsid w:val="00612A7B"/>
    <w:rsid w:val="006166B7"/>
    <w:rsid w:val="006169AE"/>
    <w:rsid w:val="00617B41"/>
    <w:rsid w:val="00622207"/>
    <w:rsid w:val="00623561"/>
    <w:rsid w:val="0063426A"/>
    <w:rsid w:val="00640DBA"/>
    <w:rsid w:val="0064446D"/>
    <w:rsid w:val="00667666"/>
    <w:rsid w:val="0067092F"/>
    <w:rsid w:val="00677193"/>
    <w:rsid w:val="00693096"/>
    <w:rsid w:val="006965B2"/>
    <w:rsid w:val="006B3C59"/>
    <w:rsid w:val="006B4339"/>
    <w:rsid w:val="006C06FE"/>
    <w:rsid w:val="006C2466"/>
    <w:rsid w:val="006C30AC"/>
    <w:rsid w:val="006D15AA"/>
    <w:rsid w:val="006D32A9"/>
    <w:rsid w:val="006D3953"/>
    <w:rsid w:val="006D67BA"/>
    <w:rsid w:val="006D783E"/>
    <w:rsid w:val="006E0165"/>
    <w:rsid w:val="006E421C"/>
    <w:rsid w:val="006E6AE7"/>
    <w:rsid w:val="006F2F83"/>
    <w:rsid w:val="00700954"/>
    <w:rsid w:val="00701EDD"/>
    <w:rsid w:val="00710766"/>
    <w:rsid w:val="0071158F"/>
    <w:rsid w:val="00712165"/>
    <w:rsid w:val="00714A3D"/>
    <w:rsid w:val="007155A1"/>
    <w:rsid w:val="007213B9"/>
    <w:rsid w:val="00735A92"/>
    <w:rsid w:val="00742ABF"/>
    <w:rsid w:val="00744A14"/>
    <w:rsid w:val="00752FDA"/>
    <w:rsid w:val="007533EC"/>
    <w:rsid w:val="00754DE6"/>
    <w:rsid w:val="0075674E"/>
    <w:rsid w:val="00763969"/>
    <w:rsid w:val="00780934"/>
    <w:rsid w:val="007B466F"/>
    <w:rsid w:val="007C0D58"/>
    <w:rsid w:val="007C2CC5"/>
    <w:rsid w:val="007C2ED4"/>
    <w:rsid w:val="007C36A4"/>
    <w:rsid w:val="007D23DB"/>
    <w:rsid w:val="007D73A8"/>
    <w:rsid w:val="007E4CBD"/>
    <w:rsid w:val="00800350"/>
    <w:rsid w:val="008055BD"/>
    <w:rsid w:val="00817A86"/>
    <w:rsid w:val="00821A90"/>
    <w:rsid w:val="00844B5E"/>
    <w:rsid w:val="008501BA"/>
    <w:rsid w:val="00851AB6"/>
    <w:rsid w:val="008527D1"/>
    <w:rsid w:val="00856F6F"/>
    <w:rsid w:val="00881650"/>
    <w:rsid w:val="00883075"/>
    <w:rsid w:val="008B37B4"/>
    <w:rsid w:val="008C519C"/>
    <w:rsid w:val="008D6211"/>
    <w:rsid w:val="008E154A"/>
    <w:rsid w:val="008E6F7F"/>
    <w:rsid w:val="008F5984"/>
    <w:rsid w:val="008F5B13"/>
    <w:rsid w:val="008F626D"/>
    <w:rsid w:val="0090078D"/>
    <w:rsid w:val="0091532E"/>
    <w:rsid w:val="009161BF"/>
    <w:rsid w:val="00923077"/>
    <w:rsid w:val="00925B12"/>
    <w:rsid w:val="009372B2"/>
    <w:rsid w:val="0094350E"/>
    <w:rsid w:val="00945EDF"/>
    <w:rsid w:val="0095379E"/>
    <w:rsid w:val="009562F1"/>
    <w:rsid w:val="00966D14"/>
    <w:rsid w:val="00970914"/>
    <w:rsid w:val="009711E8"/>
    <w:rsid w:val="00981FBB"/>
    <w:rsid w:val="00983D80"/>
    <w:rsid w:val="009B0419"/>
    <w:rsid w:val="009C244E"/>
    <w:rsid w:val="009C5379"/>
    <w:rsid w:val="009C5CF1"/>
    <w:rsid w:val="009D2950"/>
    <w:rsid w:val="009D6052"/>
    <w:rsid w:val="009F0B1C"/>
    <w:rsid w:val="009F0D3F"/>
    <w:rsid w:val="009F2EF9"/>
    <w:rsid w:val="009F3C86"/>
    <w:rsid w:val="009F67BE"/>
    <w:rsid w:val="00A06CA9"/>
    <w:rsid w:val="00A106B7"/>
    <w:rsid w:val="00A22935"/>
    <w:rsid w:val="00A2475F"/>
    <w:rsid w:val="00A40B45"/>
    <w:rsid w:val="00A45417"/>
    <w:rsid w:val="00A5233A"/>
    <w:rsid w:val="00A5404B"/>
    <w:rsid w:val="00A65657"/>
    <w:rsid w:val="00A66A81"/>
    <w:rsid w:val="00A77C79"/>
    <w:rsid w:val="00A91FC6"/>
    <w:rsid w:val="00A9215C"/>
    <w:rsid w:val="00AA1644"/>
    <w:rsid w:val="00AA19B8"/>
    <w:rsid w:val="00AA31E3"/>
    <w:rsid w:val="00AA780E"/>
    <w:rsid w:val="00AA795C"/>
    <w:rsid w:val="00AB4C1F"/>
    <w:rsid w:val="00AC0269"/>
    <w:rsid w:val="00AC4175"/>
    <w:rsid w:val="00AC4FA8"/>
    <w:rsid w:val="00AD3748"/>
    <w:rsid w:val="00AE1342"/>
    <w:rsid w:val="00AE1E92"/>
    <w:rsid w:val="00AF1CB5"/>
    <w:rsid w:val="00AF70D8"/>
    <w:rsid w:val="00AF729A"/>
    <w:rsid w:val="00B0446F"/>
    <w:rsid w:val="00B04D50"/>
    <w:rsid w:val="00B04DBB"/>
    <w:rsid w:val="00B12261"/>
    <w:rsid w:val="00B13194"/>
    <w:rsid w:val="00B1593A"/>
    <w:rsid w:val="00B245A4"/>
    <w:rsid w:val="00B24AF7"/>
    <w:rsid w:val="00B27748"/>
    <w:rsid w:val="00B31259"/>
    <w:rsid w:val="00B45185"/>
    <w:rsid w:val="00B4565F"/>
    <w:rsid w:val="00B4696C"/>
    <w:rsid w:val="00B70D1E"/>
    <w:rsid w:val="00B7679D"/>
    <w:rsid w:val="00B82A19"/>
    <w:rsid w:val="00B9273E"/>
    <w:rsid w:val="00B94E3F"/>
    <w:rsid w:val="00B97ABC"/>
    <w:rsid w:val="00BA2E57"/>
    <w:rsid w:val="00BA3B4E"/>
    <w:rsid w:val="00BA6AE0"/>
    <w:rsid w:val="00BB3EF6"/>
    <w:rsid w:val="00BC1F4B"/>
    <w:rsid w:val="00BD02E0"/>
    <w:rsid w:val="00BD2176"/>
    <w:rsid w:val="00BD63B9"/>
    <w:rsid w:val="00BE45D0"/>
    <w:rsid w:val="00C02785"/>
    <w:rsid w:val="00C04497"/>
    <w:rsid w:val="00C0533C"/>
    <w:rsid w:val="00C10FE3"/>
    <w:rsid w:val="00C11028"/>
    <w:rsid w:val="00C170F4"/>
    <w:rsid w:val="00C245CA"/>
    <w:rsid w:val="00C2577A"/>
    <w:rsid w:val="00C35019"/>
    <w:rsid w:val="00C36290"/>
    <w:rsid w:val="00C425C4"/>
    <w:rsid w:val="00C439E2"/>
    <w:rsid w:val="00C759D4"/>
    <w:rsid w:val="00C8160F"/>
    <w:rsid w:val="00C87CDD"/>
    <w:rsid w:val="00C9548E"/>
    <w:rsid w:val="00CB08E8"/>
    <w:rsid w:val="00CB2327"/>
    <w:rsid w:val="00CB627D"/>
    <w:rsid w:val="00CD0876"/>
    <w:rsid w:val="00CE5934"/>
    <w:rsid w:val="00CF5CD8"/>
    <w:rsid w:val="00D130F4"/>
    <w:rsid w:val="00D138BB"/>
    <w:rsid w:val="00D203B8"/>
    <w:rsid w:val="00D35CC8"/>
    <w:rsid w:val="00D44CB7"/>
    <w:rsid w:val="00D66572"/>
    <w:rsid w:val="00D7351C"/>
    <w:rsid w:val="00D73D84"/>
    <w:rsid w:val="00D7494B"/>
    <w:rsid w:val="00D768D0"/>
    <w:rsid w:val="00D860CA"/>
    <w:rsid w:val="00D87375"/>
    <w:rsid w:val="00D936EC"/>
    <w:rsid w:val="00DA1BFA"/>
    <w:rsid w:val="00DA2927"/>
    <w:rsid w:val="00DA2C30"/>
    <w:rsid w:val="00DA60DD"/>
    <w:rsid w:val="00DA6762"/>
    <w:rsid w:val="00DD0809"/>
    <w:rsid w:val="00DD4675"/>
    <w:rsid w:val="00DE1377"/>
    <w:rsid w:val="00DF03A7"/>
    <w:rsid w:val="00DF3335"/>
    <w:rsid w:val="00E0572E"/>
    <w:rsid w:val="00E110D8"/>
    <w:rsid w:val="00E12CDA"/>
    <w:rsid w:val="00E26C2C"/>
    <w:rsid w:val="00E35F8F"/>
    <w:rsid w:val="00E40B6E"/>
    <w:rsid w:val="00E44A71"/>
    <w:rsid w:val="00E64F00"/>
    <w:rsid w:val="00E870B1"/>
    <w:rsid w:val="00E87B19"/>
    <w:rsid w:val="00E907BF"/>
    <w:rsid w:val="00E96EC0"/>
    <w:rsid w:val="00EA38C0"/>
    <w:rsid w:val="00EB4EED"/>
    <w:rsid w:val="00EB4F83"/>
    <w:rsid w:val="00EC3858"/>
    <w:rsid w:val="00EC70C9"/>
    <w:rsid w:val="00ED37D3"/>
    <w:rsid w:val="00ED66EF"/>
    <w:rsid w:val="00EE7313"/>
    <w:rsid w:val="00EF22F5"/>
    <w:rsid w:val="00EF2FD2"/>
    <w:rsid w:val="00EF695B"/>
    <w:rsid w:val="00F01215"/>
    <w:rsid w:val="00F027EE"/>
    <w:rsid w:val="00F148A6"/>
    <w:rsid w:val="00F16EF3"/>
    <w:rsid w:val="00F25013"/>
    <w:rsid w:val="00F2529A"/>
    <w:rsid w:val="00F33057"/>
    <w:rsid w:val="00F41BD9"/>
    <w:rsid w:val="00F45339"/>
    <w:rsid w:val="00F568BA"/>
    <w:rsid w:val="00F57EAC"/>
    <w:rsid w:val="00F7596E"/>
    <w:rsid w:val="00F77D54"/>
    <w:rsid w:val="00F8089E"/>
    <w:rsid w:val="00F836AC"/>
    <w:rsid w:val="00F83E15"/>
    <w:rsid w:val="00F94438"/>
    <w:rsid w:val="00FA7EBC"/>
    <w:rsid w:val="00FB046E"/>
    <w:rsid w:val="00FB23F5"/>
    <w:rsid w:val="00FB6A2A"/>
    <w:rsid w:val="00FC4692"/>
    <w:rsid w:val="00FC641D"/>
    <w:rsid w:val="00FD591C"/>
    <w:rsid w:val="00FD5C48"/>
    <w:rsid w:val="00FE0465"/>
    <w:rsid w:val="00FE0AC0"/>
    <w:rsid w:val="00FE3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3A67"/>
    <w:rPr>
      <w:rFonts w:ascii="LinePrinter" w:hAnsi="LinePrinter"/>
    </w:rPr>
  </w:style>
  <w:style w:type="paragraph" w:styleId="Heading1">
    <w:name w:val="heading 1"/>
    <w:basedOn w:val="Normal"/>
    <w:next w:val="Normal"/>
    <w:qFormat/>
    <w:rsid w:val="000C3A67"/>
    <w:pPr>
      <w:keepNext/>
      <w:spacing w:line="240" w:lineRule="exact"/>
      <w:ind w:left="270"/>
      <w:outlineLvl w:val="0"/>
    </w:pPr>
    <w:rPr>
      <w:rFonts w:ascii="Times New Roman" w:hAnsi="Times New Roman"/>
      <w:b/>
      <w:sz w:val="24"/>
    </w:rPr>
  </w:style>
  <w:style w:type="paragraph" w:styleId="Heading2">
    <w:name w:val="heading 2"/>
    <w:basedOn w:val="Normal"/>
    <w:next w:val="Normal"/>
    <w:qFormat/>
    <w:rsid w:val="000C3A67"/>
    <w:pPr>
      <w:keepNext/>
      <w:spacing w:line="240" w:lineRule="exact"/>
      <w:outlineLvl w:val="1"/>
    </w:pPr>
    <w:rPr>
      <w:rFonts w:ascii="Times New Roman" w:hAnsi="Times New Roman"/>
      <w:sz w:val="24"/>
      <w:u w:val="single"/>
    </w:rPr>
  </w:style>
  <w:style w:type="paragraph" w:styleId="Heading3">
    <w:name w:val="heading 3"/>
    <w:basedOn w:val="Normal"/>
    <w:next w:val="Normal"/>
    <w:qFormat/>
    <w:rsid w:val="000C3A67"/>
    <w:pPr>
      <w:keepNext/>
      <w:tabs>
        <w:tab w:val="left" w:pos="720"/>
        <w:tab w:val="left" w:pos="1620"/>
        <w:tab w:val="left" w:pos="2160"/>
        <w:tab w:val="left" w:pos="2880"/>
        <w:tab w:val="left" w:pos="3600"/>
        <w:tab w:val="left" w:pos="4320"/>
        <w:tab w:val="left" w:pos="5040"/>
        <w:tab w:val="left" w:pos="5760"/>
        <w:tab w:val="left" w:pos="6480"/>
      </w:tabs>
      <w:ind w:left="720" w:hanging="720"/>
      <w:outlineLvl w:val="2"/>
    </w:pPr>
    <w:rPr>
      <w:rFonts w:ascii="Arial" w:hAnsi="Arial"/>
      <w:sz w:val="24"/>
    </w:rPr>
  </w:style>
  <w:style w:type="paragraph" w:styleId="Heading4">
    <w:name w:val="heading 4"/>
    <w:basedOn w:val="Normal"/>
    <w:next w:val="Normal"/>
    <w:qFormat/>
    <w:rsid w:val="000C3A67"/>
    <w:pPr>
      <w:keepNext/>
      <w:tabs>
        <w:tab w:val="left" w:pos="720"/>
      </w:tabs>
      <w:outlineLvl w:val="3"/>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C3A67"/>
    <w:pPr>
      <w:tabs>
        <w:tab w:val="center" w:pos="4320"/>
        <w:tab w:val="right" w:pos="8640"/>
      </w:tabs>
    </w:pPr>
  </w:style>
  <w:style w:type="paragraph" w:styleId="BodyText">
    <w:name w:val="Body Text"/>
    <w:basedOn w:val="Normal"/>
    <w:rsid w:val="000C3A67"/>
    <w:pPr>
      <w:spacing w:line="240" w:lineRule="exact"/>
    </w:pPr>
    <w:rPr>
      <w:rFonts w:ascii="Times New Roman" w:hAnsi="Times New Roman"/>
      <w:sz w:val="24"/>
      <w:u w:val="single"/>
    </w:rPr>
  </w:style>
  <w:style w:type="paragraph" w:styleId="BodyText2">
    <w:name w:val="Body Text 2"/>
    <w:basedOn w:val="Normal"/>
    <w:rsid w:val="000C3A67"/>
    <w:rPr>
      <w:rFonts w:ascii="Times New Roman" w:hAnsi="Times New Roman"/>
      <w:sz w:val="24"/>
    </w:rPr>
  </w:style>
  <w:style w:type="paragraph" w:styleId="BodyTextIndent">
    <w:name w:val="Body Text Indent"/>
    <w:basedOn w:val="Normal"/>
    <w:rsid w:val="000C3A67"/>
    <w:pPr>
      <w:tabs>
        <w:tab w:val="left" w:pos="1620"/>
        <w:tab w:val="left" w:pos="2430"/>
        <w:tab w:val="left" w:pos="2520"/>
        <w:tab w:val="left" w:pos="3330"/>
        <w:tab w:val="left" w:pos="4230"/>
      </w:tabs>
      <w:spacing w:line="240" w:lineRule="exact"/>
      <w:ind w:left="900" w:hanging="720"/>
    </w:pPr>
    <w:rPr>
      <w:rFonts w:ascii="Times New Roman" w:hAnsi="Times New Roman"/>
      <w:sz w:val="24"/>
    </w:rPr>
  </w:style>
  <w:style w:type="paragraph" w:styleId="BodyTextIndent2">
    <w:name w:val="Body Text Indent 2"/>
    <w:basedOn w:val="Normal"/>
    <w:rsid w:val="000C3A67"/>
    <w:pPr>
      <w:spacing w:line="240" w:lineRule="exact"/>
      <w:ind w:left="1440" w:hanging="630"/>
    </w:pPr>
    <w:rPr>
      <w:rFonts w:ascii="Times New Roman" w:hAnsi="Times New Roman"/>
      <w:sz w:val="24"/>
    </w:rPr>
  </w:style>
  <w:style w:type="paragraph" w:styleId="BodyTextIndent3">
    <w:name w:val="Body Text Indent 3"/>
    <w:basedOn w:val="Normal"/>
    <w:rsid w:val="000C3A67"/>
    <w:pPr>
      <w:tabs>
        <w:tab w:val="left" w:pos="990"/>
      </w:tabs>
      <w:ind w:left="720"/>
    </w:pPr>
    <w:rPr>
      <w:rFonts w:ascii="Arial" w:hAnsi="Arial" w:cs="Arial"/>
      <w:sz w:val="24"/>
    </w:rPr>
  </w:style>
  <w:style w:type="paragraph" w:styleId="BalloonText">
    <w:name w:val="Balloon Text"/>
    <w:basedOn w:val="Normal"/>
    <w:semiHidden/>
    <w:rsid w:val="00076374"/>
    <w:rPr>
      <w:rFonts w:ascii="Tahoma" w:hAnsi="Tahoma" w:cs="Tahoma"/>
      <w:sz w:val="16"/>
      <w:szCs w:val="16"/>
    </w:rPr>
  </w:style>
  <w:style w:type="character" w:styleId="CommentReference">
    <w:name w:val="annotation reference"/>
    <w:rsid w:val="00883075"/>
    <w:rPr>
      <w:sz w:val="16"/>
      <w:szCs w:val="16"/>
    </w:rPr>
  </w:style>
  <w:style w:type="paragraph" w:styleId="CommentText">
    <w:name w:val="annotation text"/>
    <w:basedOn w:val="Normal"/>
    <w:link w:val="CommentTextChar"/>
    <w:rsid w:val="00883075"/>
  </w:style>
  <w:style w:type="paragraph" w:styleId="CommentSubject">
    <w:name w:val="annotation subject"/>
    <w:basedOn w:val="CommentText"/>
    <w:next w:val="CommentText"/>
    <w:semiHidden/>
    <w:rsid w:val="00883075"/>
    <w:rPr>
      <w:b/>
      <w:bCs/>
    </w:rPr>
  </w:style>
  <w:style w:type="paragraph" w:styleId="DocumentMap">
    <w:name w:val="Document Map"/>
    <w:basedOn w:val="Normal"/>
    <w:semiHidden/>
    <w:rsid w:val="00C9548E"/>
    <w:pPr>
      <w:shd w:val="clear" w:color="auto" w:fill="000080"/>
    </w:pPr>
    <w:rPr>
      <w:rFonts w:ascii="Tahoma" w:hAnsi="Tahoma" w:cs="Tahoma"/>
    </w:rPr>
  </w:style>
  <w:style w:type="character" w:styleId="Hyperlink">
    <w:name w:val="Hyperlink"/>
    <w:uiPriority w:val="99"/>
    <w:unhideWhenUsed/>
    <w:rsid w:val="001B4679"/>
    <w:rPr>
      <w:color w:val="0000FF"/>
      <w:u w:val="single"/>
    </w:rPr>
  </w:style>
  <w:style w:type="character" w:customStyle="1" w:styleId="CommentTextChar">
    <w:name w:val="Comment Text Char"/>
    <w:link w:val="CommentText"/>
    <w:rsid w:val="00D203B8"/>
    <w:rPr>
      <w:rFonts w:ascii="LinePrinter" w:hAnsi="LinePrinter"/>
    </w:rPr>
  </w:style>
  <w:style w:type="paragraph" w:styleId="Footer">
    <w:name w:val="footer"/>
    <w:basedOn w:val="Normal"/>
    <w:link w:val="FooterChar"/>
    <w:rsid w:val="00370AFA"/>
    <w:pPr>
      <w:tabs>
        <w:tab w:val="center" w:pos="4680"/>
        <w:tab w:val="right" w:pos="9360"/>
      </w:tabs>
    </w:pPr>
  </w:style>
  <w:style w:type="character" w:customStyle="1" w:styleId="FooterChar">
    <w:name w:val="Footer Char"/>
    <w:link w:val="Footer"/>
    <w:rsid w:val="00370AFA"/>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7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32</Pages>
  <Words>9522</Words>
  <Characters>54282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12</vt:lpstr>
    </vt:vector>
  </TitlesOfParts>
  <Company>Dept. of Health and Human Services</Company>
  <LinksUpToDate>false</LinksUpToDate>
  <CharactersWithSpaces>63677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OIT</dc:creator>
  <cp:lastModifiedBy>Wismer, Don</cp:lastModifiedBy>
  <cp:revision>8</cp:revision>
  <cp:lastPrinted>2013-02-04T18:04:00Z</cp:lastPrinted>
  <dcterms:created xsi:type="dcterms:W3CDTF">2018-12-20T18:33:00Z</dcterms:created>
  <dcterms:modified xsi:type="dcterms:W3CDTF">2018-12-20T19:06:00Z</dcterms:modified>
</cp:coreProperties>
</file>