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ECD12EB" w14:textId="77777777" w:rsidR="00ED7A4D" w:rsidRPr="00974E8B" w:rsidRDefault="00ED7A4D" w:rsidP="00BE6F0A">
      <w:pPr>
        <w:pStyle w:val="DefaultText"/>
        <w:tabs>
          <w:tab w:val="left" w:pos="720"/>
          <w:tab w:val="left" w:pos="1440"/>
          <w:tab w:val="left" w:pos="2160"/>
          <w:tab w:val="left" w:pos="2880"/>
          <w:tab w:val="left" w:pos="3600"/>
        </w:tabs>
        <w:spacing w:after="0"/>
        <w:jc w:val="left"/>
        <w:rPr>
          <w:b/>
          <w:color w:val="000000"/>
          <w:sz w:val="22"/>
          <w:szCs w:val="22"/>
        </w:rPr>
      </w:pPr>
      <w:r w:rsidRPr="00974E8B">
        <w:rPr>
          <w:b/>
          <w:color w:val="000000"/>
          <w:sz w:val="22"/>
          <w:szCs w:val="22"/>
        </w:rPr>
        <w:t>02</w:t>
      </w:r>
      <w:r w:rsidRPr="00974E8B">
        <w:rPr>
          <w:b/>
          <w:color w:val="000000"/>
          <w:sz w:val="22"/>
          <w:szCs w:val="22"/>
        </w:rPr>
        <w:tab/>
      </w:r>
      <w:r w:rsidRPr="00974E8B">
        <w:rPr>
          <w:b/>
          <w:color w:val="000000"/>
          <w:sz w:val="22"/>
          <w:szCs w:val="22"/>
        </w:rPr>
        <w:tab/>
        <w:t>DEPARTMENT OF PROFESSIONAL AND FINANCIAL REGULATION</w:t>
      </w:r>
    </w:p>
    <w:p w14:paraId="5C5B98A9" w14:textId="77777777" w:rsidR="00ED7A4D" w:rsidRPr="00974E8B" w:rsidRDefault="00ED7A4D" w:rsidP="00BE6F0A">
      <w:pPr>
        <w:pStyle w:val="DefaultText"/>
        <w:tabs>
          <w:tab w:val="left" w:pos="720"/>
          <w:tab w:val="left" w:pos="1440"/>
          <w:tab w:val="left" w:pos="2160"/>
          <w:tab w:val="left" w:pos="2880"/>
          <w:tab w:val="left" w:pos="3600"/>
        </w:tabs>
        <w:spacing w:after="0"/>
        <w:jc w:val="left"/>
        <w:rPr>
          <w:b/>
          <w:color w:val="000000"/>
          <w:sz w:val="22"/>
          <w:szCs w:val="22"/>
        </w:rPr>
      </w:pPr>
    </w:p>
    <w:p w14:paraId="40FC7CB0" w14:textId="77777777" w:rsidR="00ED7A4D" w:rsidRPr="00974E8B" w:rsidRDefault="00ED7A4D" w:rsidP="00BE6F0A">
      <w:pPr>
        <w:pStyle w:val="DefaultText"/>
        <w:tabs>
          <w:tab w:val="left" w:pos="720"/>
          <w:tab w:val="left" w:pos="1440"/>
          <w:tab w:val="left" w:pos="2160"/>
          <w:tab w:val="left" w:pos="2880"/>
          <w:tab w:val="left" w:pos="3600"/>
        </w:tabs>
        <w:spacing w:after="0"/>
        <w:jc w:val="left"/>
        <w:rPr>
          <w:b/>
          <w:color w:val="000000"/>
          <w:sz w:val="22"/>
          <w:szCs w:val="22"/>
        </w:rPr>
      </w:pPr>
      <w:r w:rsidRPr="00974E8B">
        <w:rPr>
          <w:b/>
          <w:color w:val="000000"/>
          <w:sz w:val="22"/>
          <w:szCs w:val="22"/>
        </w:rPr>
        <w:t>031</w:t>
      </w:r>
      <w:r w:rsidRPr="00974E8B">
        <w:rPr>
          <w:b/>
          <w:color w:val="000000"/>
          <w:sz w:val="22"/>
          <w:szCs w:val="22"/>
        </w:rPr>
        <w:tab/>
      </w:r>
      <w:r w:rsidRPr="00974E8B">
        <w:rPr>
          <w:b/>
          <w:color w:val="000000"/>
          <w:sz w:val="22"/>
          <w:szCs w:val="22"/>
        </w:rPr>
        <w:tab/>
        <w:t>BUREAU OF INSURANCE</w:t>
      </w:r>
    </w:p>
    <w:p w14:paraId="314837FE" w14:textId="77777777" w:rsidR="00ED7A4D" w:rsidRPr="00974E8B" w:rsidRDefault="00ED7A4D" w:rsidP="00BE6F0A">
      <w:pPr>
        <w:pStyle w:val="DefaultText"/>
        <w:tabs>
          <w:tab w:val="left" w:pos="720"/>
          <w:tab w:val="left" w:pos="1440"/>
          <w:tab w:val="left" w:pos="2160"/>
          <w:tab w:val="left" w:pos="2880"/>
          <w:tab w:val="left" w:pos="3600"/>
        </w:tabs>
        <w:spacing w:after="0"/>
        <w:jc w:val="left"/>
        <w:rPr>
          <w:b/>
          <w:color w:val="000000"/>
          <w:sz w:val="22"/>
          <w:szCs w:val="22"/>
        </w:rPr>
      </w:pPr>
    </w:p>
    <w:p w14:paraId="3A98CCC3" w14:textId="77777777" w:rsidR="00ED7A4D" w:rsidRPr="00974E8B" w:rsidRDefault="00ED7A4D" w:rsidP="00BE6F0A">
      <w:pPr>
        <w:pStyle w:val="Title"/>
        <w:tabs>
          <w:tab w:val="left" w:pos="720"/>
          <w:tab w:val="left" w:pos="1440"/>
          <w:tab w:val="left" w:pos="2160"/>
          <w:tab w:val="left" w:pos="2880"/>
          <w:tab w:val="left" w:pos="3600"/>
        </w:tabs>
        <w:jc w:val="left"/>
        <w:rPr>
          <w:bCs w:val="0"/>
          <w:color w:val="000000"/>
          <w:sz w:val="22"/>
          <w:szCs w:val="22"/>
        </w:rPr>
      </w:pPr>
      <w:r w:rsidRPr="00974E8B">
        <w:rPr>
          <w:color w:val="000000"/>
          <w:sz w:val="22"/>
          <w:szCs w:val="22"/>
        </w:rPr>
        <w:t xml:space="preserve">Chapter </w:t>
      </w:r>
      <w:r w:rsidR="00A81AC3" w:rsidRPr="00974E8B">
        <w:rPr>
          <w:color w:val="000000"/>
          <w:sz w:val="22"/>
          <w:szCs w:val="22"/>
        </w:rPr>
        <w:t>917</w:t>
      </w:r>
      <w:r w:rsidR="00B76AEE" w:rsidRPr="00974E8B">
        <w:rPr>
          <w:color w:val="000000"/>
          <w:sz w:val="22"/>
          <w:szCs w:val="22"/>
        </w:rPr>
        <w:t>:</w:t>
      </w:r>
      <w:r w:rsidR="00B76AEE" w:rsidRPr="00974E8B">
        <w:rPr>
          <w:color w:val="000000"/>
          <w:sz w:val="22"/>
          <w:szCs w:val="22"/>
        </w:rPr>
        <w:tab/>
      </w:r>
      <w:r w:rsidR="00EB1FA4" w:rsidRPr="00974E8B">
        <w:rPr>
          <w:color w:val="000000"/>
          <w:sz w:val="22"/>
          <w:szCs w:val="22"/>
        </w:rPr>
        <w:t>SUITABILITY</w:t>
      </w:r>
      <w:r w:rsidRPr="00974E8B">
        <w:rPr>
          <w:color w:val="000000"/>
          <w:sz w:val="22"/>
          <w:szCs w:val="22"/>
        </w:rPr>
        <w:t xml:space="preserve"> IN ANNUITY TRANSACTIONS</w:t>
      </w:r>
    </w:p>
    <w:p w14:paraId="12F4253E" w14:textId="77777777" w:rsidR="00E52708" w:rsidRPr="00974E8B" w:rsidRDefault="00E52708" w:rsidP="00BE6F0A">
      <w:pPr>
        <w:pBdr>
          <w:bottom w:val="single" w:sz="4" w:space="1" w:color="auto"/>
        </w:pBdr>
        <w:tabs>
          <w:tab w:val="left" w:pos="720"/>
          <w:tab w:val="left" w:pos="1440"/>
          <w:tab w:val="left" w:pos="2160"/>
          <w:tab w:val="left" w:pos="2880"/>
          <w:tab w:val="left" w:pos="3600"/>
        </w:tabs>
        <w:rPr>
          <w:color w:val="000000"/>
          <w:sz w:val="22"/>
          <w:szCs w:val="22"/>
        </w:rPr>
      </w:pPr>
    </w:p>
    <w:p w14:paraId="3B456B2E" w14:textId="77777777" w:rsidR="00C64B97" w:rsidRPr="00974E8B" w:rsidRDefault="00C64B97" w:rsidP="00BE6F0A">
      <w:pPr>
        <w:tabs>
          <w:tab w:val="left" w:pos="720"/>
          <w:tab w:val="left" w:pos="1440"/>
          <w:tab w:val="left" w:pos="2160"/>
          <w:tab w:val="left" w:pos="2880"/>
          <w:tab w:val="left" w:pos="3600"/>
        </w:tabs>
        <w:rPr>
          <w:b/>
          <w:color w:val="000000"/>
          <w:sz w:val="22"/>
          <w:szCs w:val="22"/>
        </w:rPr>
      </w:pPr>
    </w:p>
    <w:p w14:paraId="712D8B44" w14:textId="77777777" w:rsidR="00E52708" w:rsidRPr="00974E8B" w:rsidRDefault="00E52708" w:rsidP="00BE6F0A">
      <w:pPr>
        <w:tabs>
          <w:tab w:val="left" w:pos="720"/>
          <w:tab w:val="left" w:pos="1440"/>
          <w:tab w:val="left" w:pos="2160"/>
          <w:tab w:val="left" w:pos="2880"/>
          <w:tab w:val="left" w:pos="3600"/>
        </w:tabs>
        <w:rPr>
          <w:b/>
          <w:color w:val="000000"/>
          <w:sz w:val="22"/>
          <w:szCs w:val="22"/>
        </w:rPr>
      </w:pPr>
    </w:p>
    <w:p w14:paraId="7B449B72" w14:textId="77777777" w:rsidR="00AE6611" w:rsidRPr="00974E8B" w:rsidRDefault="00AE6611" w:rsidP="00BE6F0A">
      <w:pPr>
        <w:tabs>
          <w:tab w:val="left" w:pos="720"/>
          <w:tab w:val="left" w:pos="1440"/>
          <w:tab w:val="left" w:pos="2160"/>
          <w:tab w:val="left" w:pos="2880"/>
          <w:tab w:val="left" w:pos="3600"/>
        </w:tabs>
        <w:rPr>
          <w:b/>
          <w:color w:val="000000"/>
          <w:sz w:val="22"/>
          <w:szCs w:val="22"/>
        </w:rPr>
      </w:pPr>
      <w:r w:rsidRPr="00974E8B">
        <w:rPr>
          <w:b/>
          <w:color w:val="000000"/>
          <w:sz w:val="22"/>
          <w:szCs w:val="22"/>
        </w:rPr>
        <w:t>Table of Contents</w:t>
      </w:r>
    </w:p>
    <w:p w14:paraId="120C6C69" w14:textId="77777777" w:rsidR="00AE6611" w:rsidRPr="00974E8B" w:rsidRDefault="00AE6611" w:rsidP="00BE6F0A">
      <w:pPr>
        <w:tabs>
          <w:tab w:val="left" w:pos="720"/>
          <w:tab w:val="left" w:pos="1440"/>
          <w:tab w:val="left" w:pos="2160"/>
          <w:tab w:val="left" w:pos="2880"/>
          <w:tab w:val="left" w:pos="3600"/>
        </w:tabs>
        <w:rPr>
          <w:color w:val="000000"/>
          <w:sz w:val="22"/>
          <w:szCs w:val="22"/>
        </w:rPr>
      </w:pPr>
    </w:p>
    <w:p w14:paraId="01A7C5B3" w14:textId="77777777" w:rsidR="00AE6611" w:rsidRPr="00CD2FAF" w:rsidRDefault="00AE6611" w:rsidP="00BE6F0A">
      <w:pPr>
        <w:tabs>
          <w:tab w:val="left" w:pos="720"/>
          <w:tab w:val="left" w:pos="1440"/>
          <w:tab w:val="left" w:pos="2160"/>
          <w:tab w:val="left" w:pos="2880"/>
          <w:tab w:val="left" w:pos="3600"/>
        </w:tabs>
        <w:rPr>
          <w:color w:val="000000"/>
          <w:sz w:val="22"/>
          <w:szCs w:val="22"/>
        </w:rPr>
      </w:pPr>
      <w:r w:rsidRPr="00CD2FAF">
        <w:rPr>
          <w:color w:val="000000"/>
          <w:sz w:val="22"/>
          <w:szCs w:val="22"/>
        </w:rPr>
        <w:t>Section 1.</w:t>
      </w:r>
      <w:r w:rsidRPr="00CD2FAF">
        <w:rPr>
          <w:color w:val="000000"/>
          <w:sz w:val="22"/>
          <w:szCs w:val="22"/>
        </w:rPr>
        <w:tab/>
        <w:t>Purpose</w:t>
      </w:r>
    </w:p>
    <w:p w14:paraId="1C58176E" w14:textId="77777777" w:rsidR="00AE6611" w:rsidRPr="00CD2FAF" w:rsidRDefault="00AE6611" w:rsidP="00BE6F0A">
      <w:pPr>
        <w:tabs>
          <w:tab w:val="left" w:pos="720"/>
          <w:tab w:val="left" w:pos="1440"/>
          <w:tab w:val="left" w:pos="2160"/>
          <w:tab w:val="left" w:pos="2880"/>
          <w:tab w:val="left" w:pos="3600"/>
        </w:tabs>
        <w:rPr>
          <w:color w:val="000000"/>
          <w:sz w:val="22"/>
          <w:szCs w:val="22"/>
        </w:rPr>
      </w:pPr>
      <w:r w:rsidRPr="00CD2FAF">
        <w:rPr>
          <w:color w:val="000000"/>
          <w:sz w:val="22"/>
          <w:szCs w:val="22"/>
        </w:rPr>
        <w:t>Section 2.</w:t>
      </w:r>
      <w:r w:rsidRPr="00CD2FAF">
        <w:rPr>
          <w:color w:val="000000"/>
          <w:sz w:val="22"/>
          <w:szCs w:val="22"/>
        </w:rPr>
        <w:tab/>
        <w:t>Scope</w:t>
      </w:r>
    </w:p>
    <w:p w14:paraId="7A87A1AA" w14:textId="77777777" w:rsidR="00AE6611" w:rsidRPr="00CD2FAF" w:rsidRDefault="00AE6611" w:rsidP="00BE6F0A">
      <w:pPr>
        <w:tabs>
          <w:tab w:val="left" w:pos="720"/>
          <w:tab w:val="left" w:pos="1440"/>
          <w:tab w:val="left" w:pos="2160"/>
          <w:tab w:val="left" w:pos="2880"/>
          <w:tab w:val="left" w:pos="3600"/>
        </w:tabs>
        <w:rPr>
          <w:color w:val="000000"/>
          <w:sz w:val="22"/>
          <w:szCs w:val="22"/>
        </w:rPr>
      </w:pPr>
      <w:r w:rsidRPr="00CD2FAF">
        <w:rPr>
          <w:color w:val="000000"/>
          <w:sz w:val="22"/>
          <w:szCs w:val="22"/>
        </w:rPr>
        <w:t>Section 3.</w:t>
      </w:r>
      <w:r w:rsidRPr="00CD2FAF">
        <w:rPr>
          <w:color w:val="000000"/>
          <w:sz w:val="22"/>
          <w:szCs w:val="22"/>
        </w:rPr>
        <w:tab/>
        <w:t>Authority</w:t>
      </w:r>
    </w:p>
    <w:p w14:paraId="4051DFC5" w14:textId="77777777" w:rsidR="00AE6611" w:rsidRPr="00CD2FAF" w:rsidRDefault="00AE6611" w:rsidP="00BE6F0A">
      <w:pPr>
        <w:tabs>
          <w:tab w:val="left" w:pos="720"/>
          <w:tab w:val="left" w:pos="1440"/>
          <w:tab w:val="left" w:pos="2160"/>
          <w:tab w:val="left" w:pos="2880"/>
          <w:tab w:val="left" w:pos="3600"/>
        </w:tabs>
        <w:rPr>
          <w:color w:val="000000"/>
          <w:sz w:val="22"/>
          <w:szCs w:val="22"/>
        </w:rPr>
      </w:pPr>
      <w:r w:rsidRPr="00CD2FAF">
        <w:rPr>
          <w:color w:val="000000"/>
          <w:sz w:val="22"/>
          <w:szCs w:val="22"/>
        </w:rPr>
        <w:t>Section 4.</w:t>
      </w:r>
      <w:r w:rsidRPr="00CD2FAF">
        <w:rPr>
          <w:color w:val="000000"/>
          <w:sz w:val="22"/>
          <w:szCs w:val="22"/>
        </w:rPr>
        <w:tab/>
        <w:t>Exemptions</w:t>
      </w:r>
    </w:p>
    <w:p w14:paraId="2002651B" w14:textId="77777777" w:rsidR="00AE6611" w:rsidRPr="00CD2FAF" w:rsidRDefault="00AE6611" w:rsidP="00BE6F0A">
      <w:pPr>
        <w:pStyle w:val="EnvelopeReturn"/>
        <w:tabs>
          <w:tab w:val="left" w:pos="720"/>
          <w:tab w:val="left" w:pos="1440"/>
          <w:tab w:val="left" w:pos="2160"/>
          <w:tab w:val="left" w:pos="2880"/>
          <w:tab w:val="left" w:pos="3600"/>
        </w:tabs>
        <w:rPr>
          <w:rFonts w:cs="Times New Roman"/>
          <w:color w:val="000000"/>
          <w:sz w:val="22"/>
          <w:szCs w:val="22"/>
        </w:rPr>
      </w:pPr>
      <w:r w:rsidRPr="00CD2FAF">
        <w:rPr>
          <w:rFonts w:cs="Times New Roman"/>
          <w:color w:val="000000"/>
          <w:sz w:val="22"/>
          <w:szCs w:val="22"/>
        </w:rPr>
        <w:t>Section 5.</w:t>
      </w:r>
      <w:r w:rsidRPr="00CD2FAF">
        <w:rPr>
          <w:rFonts w:cs="Times New Roman"/>
          <w:color w:val="000000"/>
          <w:sz w:val="22"/>
          <w:szCs w:val="22"/>
        </w:rPr>
        <w:tab/>
        <w:t>Definitions</w:t>
      </w:r>
    </w:p>
    <w:p w14:paraId="16ED7CCD" w14:textId="22889C13" w:rsidR="00AE6611" w:rsidRPr="00A109A7" w:rsidRDefault="00AE6611" w:rsidP="00BE6F0A">
      <w:pPr>
        <w:tabs>
          <w:tab w:val="left" w:pos="720"/>
          <w:tab w:val="left" w:pos="1440"/>
          <w:tab w:val="left" w:pos="2160"/>
          <w:tab w:val="left" w:pos="2880"/>
          <w:tab w:val="left" w:pos="3600"/>
        </w:tabs>
        <w:rPr>
          <w:color w:val="000000"/>
          <w:sz w:val="22"/>
          <w:szCs w:val="22"/>
        </w:rPr>
      </w:pPr>
      <w:r w:rsidRPr="00CD2FAF">
        <w:rPr>
          <w:color w:val="000000"/>
          <w:sz w:val="22"/>
          <w:szCs w:val="22"/>
        </w:rPr>
        <w:t>Section 6.</w:t>
      </w:r>
      <w:r w:rsidRPr="00CD2FAF">
        <w:rPr>
          <w:color w:val="000000"/>
          <w:sz w:val="22"/>
          <w:szCs w:val="22"/>
        </w:rPr>
        <w:tab/>
        <w:t xml:space="preserve">Duties of Insurers and </w:t>
      </w:r>
      <w:r w:rsidRPr="00A109A7">
        <w:rPr>
          <w:color w:val="000000"/>
          <w:sz w:val="22"/>
          <w:szCs w:val="22"/>
        </w:rPr>
        <w:t>Producers</w:t>
      </w:r>
    </w:p>
    <w:p w14:paraId="2FD97C98" w14:textId="6DD83E12" w:rsidR="004E09B4" w:rsidRPr="00376E19" w:rsidRDefault="004E09B4" w:rsidP="00BE6F0A">
      <w:pPr>
        <w:tabs>
          <w:tab w:val="left" w:pos="720"/>
          <w:tab w:val="left" w:pos="1440"/>
          <w:tab w:val="left" w:pos="2160"/>
          <w:tab w:val="left" w:pos="2880"/>
          <w:tab w:val="left" w:pos="3600"/>
        </w:tabs>
        <w:rPr>
          <w:color w:val="000000"/>
          <w:sz w:val="22"/>
          <w:szCs w:val="22"/>
        </w:rPr>
      </w:pPr>
      <w:r w:rsidRPr="00376E19">
        <w:rPr>
          <w:color w:val="000000"/>
          <w:sz w:val="22"/>
          <w:szCs w:val="22"/>
        </w:rPr>
        <w:t>Section 7.</w:t>
      </w:r>
      <w:r w:rsidRPr="00376E19">
        <w:rPr>
          <w:color w:val="000000"/>
          <w:sz w:val="22"/>
          <w:szCs w:val="22"/>
        </w:rPr>
        <w:tab/>
        <w:t>Producer Training</w:t>
      </w:r>
    </w:p>
    <w:p w14:paraId="458DAEEE" w14:textId="77777777" w:rsidR="00AE6611" w:rsidRPr="008233EE" w:rsidRDefault="00AE6611" w:rsidP="00BE6F0A">
      <w:pPr>
        <w:tabs>
          <w:tab w:val="left" w:pos="720"/>
          <w:tab w:val="left" w:pos="1440"/>
          <w:tab w:val="left" w:pos="2160"/>
          <w:tab w:val="left" w:pos="2880"/>
          <w:tab w:val="left" w:pos="3600"/>
        </w:tabs>
        <w:rPr>
          <w:color w:val="000000"/>
          <w:sz w:val="22"/>
          <w:szCs w:val="22"/>
        </w:rPr>
      </w:pPr>
      <w:r w:rsidRPr="0039128A">
        <w:rPr>
          <w:color w:val="000000"/>
          <w:sz w:val="22"/>
          <w:szCs w:val="22"/>
        </w:rPr>
        <w:t xml:space="preserve">Section </w:t>
      </w:r>
      <w:r w:rsidR="004E09B4" w:rsidRPr="0039128A">
        <w:rPr>
          <w:color w:val="000000"/>
          <w:sz w:val="22"/>
          <w:szCs w:val="22"/>
        </w:rPr>
        <w:t>8</w:t>
      </w:r>
      <w:r w:rsidRPr="0039128A">
        <w:rPr>
          <w:color w:val="000000"/>
          <w:sz w:val="22"/>
          <w:szCs w:val="22"/>
        </w:rPr>
        <w:t>.</w:t>
      </w:r>
      <w:r w:rsidRPr="0039128A">
        <w:rPr>
          <w:color w:val="000000"/>
          <w:sz w:val="22"/>
          <w:szCs w:val="22"/>
        </w:rPr>
        <w:tab/>
      </w:r>
      <w:r w:rsidR="004E09B4" w:rsidRPr="0039128A">
        <w:rPr>
          <w:color w:val="000000"/>
          <w:sz w:val="22"/>
          <w:szCs w:val="22"/>
        </w:rPr>
        <w:t xml:space="preserve">Compliance; </w:t>
      </w:r>
      <w:r w:rsidRPr="0039128A">
        <w:rPr>
          <w:color w:val="000000"/>
          <w:sz w:val="22"/>
          <w:szCs w:val="22"/>
        </w:rPr>
        <w:t>Mitigation</w:t>
      </w:r>
      <w:r w:rsidR="004E09B4" w:rsidRPr="0039128A">
        <w:rPr>
          <w:color w:val="000000"/>
          <w:sz w:val="22"/>
          <w:szCs w:val="22"/>
        </w:rPr>
        <w:t>; Penalties</w:t>
      </w:r>
      <w:r w:rsidR="009254B3" w:rsidRPr="0039128A">
        <w:rPr>
          <w:color w:val="000000"/>
          <w:sz w:val="22"/>
          <w:szCs w:val="22"/>
        </w:rPr>
        <w:t>; Enforcement</w:t>
      </w:r>
    </w:p>
    <w:p w14:paraId="677CC6E3" w14:textId="77777777" w:rsidR="00AE6611" w:rsidRPr="0003590D" w:rsidRDefault="00AE6611" w:rsidP="00BE6F0A">
      <w:pPr>
        <w:pStyle w:val="EnvelopeReturn"/>
        <w:tabs>
          <w:tab w:val="left" w:pos="720"/>
          <w:tab w:val="left" w:pos="1440"/>
          <w:tab w:val="left" w:pos="2160"/>
          <w:tab w:val="left" w:pos="2880"/>
          <w:tab w:val="left" w:pos="3600"/>
        </w:tabs>
        <w:rPr>
          <w:rFonts w:cs="Times New Roman"/>
          <w:bCs/>
          <w:color w:val="000000"/>
          <w:sz w:val="22"/>
          <w:szCs w:val="22"/>
        </w:rPr>
      </w:pPr>
      <w:r w:rsidRPr="0003590D">
        <w:rPr>
          <w:rFonts w:cs="Times New Roman"/>
          <w:bCs/>
          <w:color w:val="000000"/>
          <w:sz w:val="22"/>
          <w:szCs w:val="22"/>
        </w:rPr>
        <w:t xml:space="preserve">Section </w:t>
      </w:r>
      <w:r w:rsidR="004E09B4" w:rsidRPr="0003590D">
        <w:rPr>
          <w:rFonts w:cs="Times New Roman"/>
          <w:bCs/>
          <w:color w:val="000000"/>
          <w:sz w:val="22"/>
          <w:szCs w:val="22"/>
        </w:rPr>
        <w:t>9</w:t>
      </w:r>
      <w:r w:rsidRPr="0003590D">
        <w:rPr>
          <w:rFonts w:cs="Times New Roman"/>
          <w:bCs/>
          <w:color w:val="000000"/>
          <w:sz w:val="22"/>
          <w:szCs w:val="22"/>
        </w:rPr>
        <w:t>.</w:t>
      </w:r>
      <w:r w:rsidRPr="0003590D">
        <w:rPr>
          <w:rFonts w:cs="Times New Roman"/>
          <w:bCs/>
          <w:color w:val="000000"/>
          <w:sz w:val="22"/>
          <w:szCs w:val="22"/>
        </w:rPr>
        <w:tab/>
        <w:t>Recordkeeping</w:t>
      </w:r>
    </w:p>
    <w:p w14:paraId="38E6D7EB" w14:textId="77777777" w:rsidR="004075EB" w:rsidRPr="003324CA" w:rsidRDefault="004075EB" w:rsidP="00BE6F0A">
      <w:pPr>
        <w:pStyle w:val="EnvelopeReturn"/>
        <w:tabs>
          <w:tab w:val="left" w:pos="720"/>
          <w:tab w:val="left" w:pos="1440"/>
          <w:tab w:val="left" w:pos="2160"/>
          <w:tab w:val="left" w:pos="2880"/>
          <w:tab w:val="left" w:pos="3600"/>
        </w:tabs>
        <w:rPr>
          <w:rFonts w:cs="Times New Roman"/>
          <w:bCs/>
          <w:color w:val="000000"/>
          <w:sz w:val="22"/>
          <w:szCs w:val="22"/>
        </w:rPr>
      </w:pPr>
      <w:r w:rsidRPr="003324CA">
        <w:rPr>
          <w:rFonts w:cs="Times New Roman"/>
          <w:bCs/>
          <w:color w:val="000000"/>
          <w:sz w:val="22"/>
          <w:szCs w:val="22"/>
        </w:rPr>
        <w:t xml:space="preserve">Section </w:t>
      </w:r>
      <w:r w:rsidR="004E09B4" w:rsidRPr="003324CA">
        <w:rPr>
          <w:rFonts w:cs="Times New Roman"/>
          <w:bCs/>
          <w:color w:val="000000"/>
          <w:sz w:val="22"/>
          <w:szCs w:val="22"/>
        </w:rPr>
        <w:t>10</w:t>
      </w:r>
      <w:r w:rsidRPr="003324CA">
        <w:rPr>
          <w:rFonts w:cs="Times New Roman"/>
          <w:bCs/>
          <w:color w:val="000000"/>
          <w:sz w:val="22"/>
          <w:szCs w:val="22"/>
        </w:rPr>
        <w:t>.</w:t>
      </w:r>
      <w:r w:rsidRPr="003324CA">
        <w:rPr>
          <w:rFonts w:cs="Times New Roman"/>
          <w:bCs/>
          <w:color w:val="000000"/>
          <w:sz w:val="22"/>
          <w:szCs w:val="22"/>
        </w:rPr>
        <w:tab/>
        <w:t>Severability</w:t>
      </w:r>
    </w:p>
    <w:p w14:paraId="0AF629F7" w14:textId="77777777" w:rsidR="004075EB" w:rsidRPr="003324CA" w:rsidRDefault="004075EB" w:rsidP="00BE6F0A">
      <w:pPr>
        <w:pStyle w:val="EnvelopeReturn"/>
        <w:tabs>
          <w:tab w:val="left" w:pos="720"/>
          <w:tab w:val="left" w:pos="1440"/>
          <w:tab w:val="left" w:pos="2160"/>
          <w:tab w:val="left" w:pos="2880"/>
          <w:tab w:val="left" w:pos="3600"/>
        </w:tabs>
        <w:rPr>
          <w:rFonts w:cs="Times New Roman"/>
          <w:bCs/>
          <w:color w:val="000000"/>
          <w:sz w:val="22"/>
          <w:szCs w:val="22"/>
        </w:rPr>
      </w:pPr>
      <w:r w:rsidRPr="003324CA">
        <w:rPr>
          <w:rFonts w:cs="Times New Roman"/>
          <w:bCs/>
          <w:color w:val="000000"/>
          <w:sz w:val="22"/>
          <w:szCs w:val="22"/>
        </w:rPr>
        <w:t>Section 1</w:t>
      </w:r>
      <w:r w:rsidR="004E09B4" w:rsidRPr="003324CA">
        <w:rPr>
          <w:rFonts w:cs="Times New Roman"/>
          <w:bCs/>
          <w:color w:val="000000"/>
          <w:sz w:val="22"/>
          <w:szCs w:val="22"/>
        </w:rPr>
        <w:t>1</w:t>
      </w:r>
      <w:r w:rsidRPr="003324CA">
        <w:rPr>
          <w:rFonts w:cs="Times New Roman"/>
          <w:bCs/>
          <w:color w:val="000000"/>
          <w:sz w:val="22"/>
          <w:szCs w:val="22"/>
        </w:rPr>
        <w:t>.</w:t>
      </w:r>
      <w:r w:rsidRPr="003324CA">
        <w:rPr>
          <w:rFonts w:cs="Times New Roman"/>
          <w:bCs/>
          <w:color w:val="000000"/>
          <w:sz w:val="22"/>
          <w:szCs w:val="22"/>
        </w:rPr>
        <w:tab/>
        <w:t>Effective Date</w:t>
      </w:r>
    </w:p>
    <w:p w14:paraId="09FEE3B8" w14:textId="77777777" w:rsidR="00DE5205" w:rsidRPr="00974E8B" w:rsidRDefault="00DE5205" w:rsidP="00BE6F0A">
      <w:pPr>
        <w:pStyle w:val="EnvelopeReturn"/>
        <w:pBdr>
          <w:bottom w:val="single" w:sz="4" w:space="1" w:color="auto"/>
        </w:pBdr>
        <w:tabs>
          <w:tab w:val="left" w:pos="720"/>
          <w:tab w:val="left" w:pos="1440"/>
          <w:tab w:val="left" w:pos="2160"/>
          <w:tab w:val="left" w:pos="2880"/>
          <w:tab w:val="left" w:pos="3600"/>
        </w:tabs>
        <w:rPr>
          <w:rFonts w:cs="Times New Roman"/>
          <w:bCs/>
          <w:color w:val="000000"/>
          <w:sz w:val="22"/>
          <w:szCs w:val="22"/>
        </w:rPr>
      </w:pPr>
    </w:p>
    <w:p w14:paraId="1272B3E2" w14:textId="77777777" w:rsidR="00AE6611" w:rsidRPr="00974E8B" w:rsidRDefault="00AE6611" w:rsidP="00BE6F0A">
      <w:pPr>
        <w:pStyle w:val="EnvelopeReturn"/>
        <w:tabs>
          <w:tab w:val="left" w:pos="720"/>
          <w:tab w:val="left" w:pos="1440"/>
          <w:tab w:val="left" w:pos="2160"/>
          <w:tab w:val="left" w:pos="2880"/>
          <w:tab w:val="left" w:pos="3600"/>
        </w:tabs>
        <w:rPr>
          <w:rFonts w:cs="Times New Roman"/>
          <w:bCs/>
          <w:color w:val="000000"/>
          <w:sz w:val="22"/>
          <w:szCs w:val="22"/>
        </w:rPr>
      </w:pPr>
    </w:p>
    <w:p w14:paraId="556B94C1" w14:textId="77777777" w:rsidR="00E52708" w:rsidRPr="00974E8B" w:rsidRDefault="00E52708" w:rsidP="00BE6F0A">
      <w:pPr>
        <w:pStyle w:val="EnvelopeReturn"/>
        <w:tabs>
          <w:tab w:val="left" w:pos="720"/>
          <w:tab w:val="left" w:pos="1440"/>
          <w:tab w:val="left" w:pos="2160"/>
          <w:tab w:val="left" w:pos="2880"/>
          <w:tab w:val="left" w:pos="3600"/>
        </w:tabs>
        <w:rPr>
          <w:rFonts w:cs="Times New Roman"/>
          <w:bCs/>
          <w:color w:val="000000"/>
          <w:sz w:val="22"/>
          <w:szCs w:val="22"/>
        </w:rPr>
      </w:pPr>
    </w:p>
    <w:p w14:paraId="1B369E09" w14:textId="77777777" w:rsidR="00AE6611" w:rsidRPr="00974E8B" w:rsidRDefault="00AE6611" w:rsidP="00BE6F0A">
      <w:pPr>
        <w:tabs>
          <w:tab w:val="left" w:pos="720"/>
          <w:tab w:val="left" w:pos="1440"/>
          <w:tab w:val="left" w:pos="2160"/>
          <w:tab w:val="left" w:pos="2880"/>
          <w:tab w:val="left" w:pos="3600"/>
        </w:tabs>
        <w:rPr>
          <w:b/>
          <w:color w:val="000000"/>
          <w:sz w:val="22"/>
          <w:szCs w:val="22"/>
        </w:rPr>
      </w:pPr>
      <w:r w:rsidRPr="00974E8B">
        <w:rPr>
          <w:b/>
          <w:color w:val="000000"/>
          <w:sz w:val="22"/>
          <w:szCs w:val="22"/>
        </w:rPr>
        <w:t>Section 1.</w:t>
      </w:r>
      <w:r w:rsidRPr="00974E8B">
        <w:rPr>
          <w:b/>
          <w:color w:val="000000"/>
          <w:sz w:val="22"/>
          <w:szCs w:val="22"/>
        </w:rPr>
        <w:tab/>
        <w:t>Purpose</w:t>
      </w:r>
    </w:p>
    <w:p w14:paraId="195984A8" w14:textId="77777777" w:rsidR="00AE6611" w:rsidRPr="00974E8B" w:rsidRDefault="00AE6611" w:rsidP="00BE6F0A">
      <w:pPr>
        <w:tabs>
          <w:tab w:val="left" w:pos="720"/>
          <w:tab w:val="left" w:pos="1440"/>
          <w:tab w:val="left" w:pos="2160"/>
          <w:tab w:val="left" w:pos="2880"/>
          <w:tab w:val="left" w:pos="3600"/>
        </w:tabs>
        <w:rPr>
          <w:color w:val="000000"/>
          <w:sz w:val="22"/>
          <w:szCs w:val="22"/>
        </w:rPr>
      </w:pPr>
    </w:p>
    <w:p w14:paraId="1A42DC27" w14:textId="1EC4BD37" w:rsidR="00AE6611" w:rsidRPr="00974E8B" w:rsidRDefault="00CD2FAF" w:rsidP="00DC3370">
      <w:pPr>
        <w:pStyle w:val="BodyText"/>
        <w:tabs>
          <w:tab w:val="left" w:pos="720"/>
          <w:tab w:val="left" w:pos="1440"/>
          <w:tab w:val="left" w:pos="2160"/>
          <w:tab w:val="left" w:pos="2880"/>
          <w:tab w:val="left" w:pos="3600"/>
        </w:tabs>
        <w:ind w:left="1440" w:hanging="720"/>
        <w:jc w:val="left"/>
        <w:rPr>
          <w:color w:val="000000"/>
          <w:sz w:val="22"/>
          <w:szCs w:val="22"/>
        </w:rPr>
      </w:pPr>
      <w:r>
        <w:rPr>
          <w:color w:val="000000"/>
          <w:sz w:val="22"/>
          <w:szCs w:val="22"/>
        </w:rPr>
        <w:t>1</w:t>
      </w:r>
      <w:r w:rsidR="00AE6611" w:rsidRPr="00974E8B">
        <w:rPr>
          <w:color w:val="000000"/>
          <w:sz w:val="22"/>
          <w:szCs w:val="22"/>
        </w:rPr>
        <w:t>.</w:t>
      </w:r>
      <w:r w:rsidR="00AE6611" w:rsidRPr="00974E8B">
        <w:rPr>
          <w:color w:val="000000"/>
          <w:sz w:val="22"/>
          <w:szCs w:val="22"/>
        </w:rPr>
        <w:tab/>
        <w:t xml:space="preserve">The purpose of this </w:t>
      </w:r>
      <w:r w:rsidR="004343E5">
        <w:rPr>
          <w:color w:val="000000"/>
          <w:sz w:val="22"/>
          <w:szCs w:val="22"/>
        </w:rPr>
        <w:t>rule</w:t>
      </w:r>
      <w:r w:rsidR="00BD237C" w:rsidRPr="00974E8B">
        <w:rPr>
          <w:color w:val="000000"/>
          <w:sz w:val="22"/>
          <w:szCs w:val="22"/>
        </w:rPr>
        <w:t xml:space="preserve"> </w:t>
      </w:r>
      <w:r w:rsidR="00AE6611" w:rsidRPr="00974E8B">
        <w:rPr>
          <w:color w:val="000000"/>
          <w:sz w:val="22"/>
          <w:szCs w:val="22"/>
        </w:rPr>
        <w:t xml:space="preserve">is to </w:t>
      </w:r>
      <w:r w:rsidR="008B374C" w:rsidRPr="00974E8B">
        <w:rPr>
          <w:color w:val="000000"/>
          <w:sz w:val="22"/>
          <w:szCs w:val="22"/>
        </w:rPr>
        <w:t xml:space="preserve">require </w:t>
      </w:r>
      <w:r w:rsidR="009254B3">
        <w:rPr>
          <w:color w:val="000000"/>
          <w:sz w:val="22"/>
          <w:szCs w:val="22"/>
        </w:rPr>
        <w:t xml:space="preserve">producers, as defined in this </w:t>
      </w:r>
      <w:r w:rsidR="004343E5">
        <w:rPr>
          <w:color w:val="000000"/>
          <w:sz w:val="22"/>
          <w:szCs w:val="22"/>
        </w:rPr>
        <w:t>rule</w:t>
      </w:r>
      <w:r w:rsidR="009254B3">
        <w:rPr>
          <w:color w:val="000000"/>
          <w:sz w:val="22"/>
          <w:szCs w:val="22"/>
        </w:rPr>
        <w:t xml:space="preserve">, to act in the best interest of the consumer when making a recommendation of an annuity and to require </w:t>
      </w:r>
      <w:r w:rsidR="008B374C" w:rsidRPr="00974E8B">
        <w:rPr>
          <w:color w:val="000000"/>
          <w:sz w:val="22"/>
          <w:szCs w:val="22"/>
        </w:rPr>
        <w:t xml:space="preserve">insurers to establish </w:t>
      </w:r>
      <w:r w:rsidR="009254B3">
        <w:rPr>
          <w:color w:val="000000"/>
          <w:sz w:val="22"/>
          <w:szCs w:val="22"/>
        </w:rPr>
        <w:t xml:space="preserve">and maintain </w:t>
      </w:r>
      <w:r w:rsidR="008B374C" w:rsidRPr="00974E8B">
        <w:rPr>
          <w:color w:val="000000"/>
          <w:sz w:val="22"/>
          <w:szCs w:val="22"/>
        </w:rPr>
        <w:t>a system to supervise recommendations</w:t>
      </w:r>
      <w:r w:rsidR="00AE6611" w:rsidRPr="00974E8B">
        <w:rPr>
          <w:color w:val="000000"/>
          <w:sz w:val="22"/>
          <w:szCs w:val="22"/>
        </w:rPr>
        <w:t xml:space="preserve"> so that the insurance needs and financial objectives of consumers at the time of the transaction are </w:t>
      </w:r>
      <w:r w:rsidR="009254B3">
        <w:rPr>
          <w:color w:val="000000"/>
          <w:sz w:val="22"/>
          <w:szCs w:val="22"/>
        </w:rPr>
        <w:t xml:space="preserve">effectively </w:t>
      </w:r>
      <w:r w:rsidR="00AE6611" w:rsidRPr="00974E8B">
        <w:rPr>
          <w:color w:val="000000"/>
          <w:sz w:val="22"/>
          <w:szCs w:val="22"/>
        </w:rPr>
        <w:t>addressed.</w:t>
      </w:r>
    </w:p>
    <w:p w14:paraId="120483B6" w14:textId="77777777" w:rsidR="00AE6611" w:rsidRPr="00974E8B" w:rsidRDefault="00AE6611" w:rsidP="00DC3370">
      <w:pPr>
        <w:pStyle w:val="BodyText"/>
        <w:tabs>
          <w:tab w:val="left" w:pos="720"/>
          <w:tab w:val="left" w:pos="1440"/>
          <w:tab w:val="left" w:pos="2160"/>
          <w:tab w:val="left" w:pos="2880"/>
          <w:tab w:val="left" w:pos="3600"/>
        </w:tabs>
        <w:ind w:left="1440" w:hanging="720"/>
        <w:jc w:val="left"/>
        <w:rPr>
          <w:color w:val="000000"/>
          <w:sz w:val="22"/>
          <w:szCs w:val="22"/>
        </w:rPr>
      </w:pPr>
    </w:p>
    <w:p w14:paraId="523D91CA" w14:textId="380F84EC" w:rsidR="00AE6611" w:rsidRPr="00974E8B" w:rsidRDefault="00CD2FAF" w:rsidP="00DC3370">
      <w:pPr>
        <w:tabs>
          <w:tab w:val="left" w:pos="720"/>
          <w:tab w:val="left" w:pos="1440"/>
          <w:tab w:val="left" w:pos="2160"/>
          <w:tab w:val="left" w:pos="2880"/>
          <w:tab w:val="left" w:pos="3600"/>
        </w:tabs>
        <w:ind w:left="1440" w:hanging="720"/>
        <w:rPr>
          <w:color w:val="000000"/>
          <w:sz w:val="22"/>
          <w:szCs w:val="22"/>
        </w:rPr>
      </w:pPr>
      <w:r>
        <w:rPr>
          <w:color w:val="000000"/>
          <w:sz w:val="22"/>
          <w:szCs w:val="22"/>
        </w:rPr>
        <w:t>2</w:t>
      </w:r>
      <w:r w:rsidR="00AE6611" w:rsidRPr="00974E8B">
        <w:rPr>
          <w:color w:val="000000"/>
          <w:sz w:val="22"/>
          <w:szCs w:val="22"/>
        </w:rPr>
        <w:t>.</w:t>
      </w:r>
      <w:r w:rsidR="00AE6611" w:rsidRPr="00974E8B">
        <w:rPr>
          <w:color w:val="000000"/>
          <w:sz w:val="22"/>
          <w:szCs w:val="22"/>
        </w:rPr>
        <w:tab/>
      </w:r>
      <w:r w:rsidR="00AE6611" w:rsidRPr="00A109A7">
        <w:rPr>
          <w:color w:val="000000"/>
          <w:sz w:val="22"/>
          <w:szCs w:val="22"/>
        </w:rPr>
        <w:t xml:space="preserve">Nothing herein shall be construed to create or imply a private cause of action for a violation of this </w:t>
      </w:r>
      <w:r w:rsidR="004343E5">
        <w:rPr>
          <w:color w:val="000000"/>
          <w:sz w:val="22"/>
          <w:szCs w:val="22"/>
        </w:rPr>
        <w:t>rule</w:t>
      </w:r>
      <w:r w:rsidR="009254B3" w:rsidRPr="00A109A7">
        <w:rPr>
          <w:color w:val="000000"/>
          <w:sz w:val="22"/>
          <w:szCs w:val="22"/>
        </w:rPr>
        <w:t xml:space="preserve"> </w:t>
      </w:r>
      <w:r w:rsidR="009254B3" w:rsidRPr="003324CA">
        <w:rPr>
          <w:sz w:val="22"/>
          <w:szCs w:val="22"/>
        </w:rPr>
        <w:t xml:space="preserve">or to subject a producer to civil liability under the best interest standard of care outlined in </w:t>
      </w:r>
      <w:r w:rsidR="00D47B1A">
        <w:rPr>
          <w:sz w:val="22"/>
          <w:szCs w:val="22"/>
        </w:rPr>
        <w:t>s</w:t>
      </w:r>
      <w:r w:rsidR="009254B3" w:rsidRPr="003324CA">
        <w:rPr>
          <w:sz w:val="22"/>
          <w:szCs w:val="22"/>
        </w:rPr>
        <w:t xml:space="preserve">ection </w:t>
      </w:r>
      <w:r w:rsidR="0003590D">
        <w:rPr>
          <w:sz w:val="22"/>
          <w:szCs w:val="22"/>
        </w:rPr>
        <w:t>6</w:t>
      </w:r>
      <w:r w:rsidR="009254B3" w:rsidRPr="003324CA">
        <w:rPr>
          <w:sz w:val="22"/>
          <w:szCs w:val="22"/>
        </w:rPr>
        <w:t xml:space="preserve"> of this </w:t>
      </w:r>
      <w:r w:rsidR="004343E5">
        <w:rPr>
          <w:sz w:val="22"/>
          <w:szCs w:val="22"/>
        </w:rPr>
        <w:t>rule</w:t>
      </w:r>
      <w:r w:rsidR="009254B3" w:rsidRPr="003324CA">
        <w:rPr>
          <w:sz w:val="22"/>
          <w:szCs w:val="22"/>
        </w:rPr>
        <w:t xml:space="preserve"> or under standards governing the conduct of a fiduciary or a fiduciary relationship</w:t>
      </w:r>
      <w:r w:rsidR="00AE6611" w:rsidRPr="00A109A7">
        <w:rPr>
          <w:color w:val="000000"/>
          <w:sz w:val="22"/>
          <w:szCs w:val="22"/>
        </w:rPr>
        <w:t>.</w:t>
      </w:r>
    </w:p>
    <w:p w14:paraId="1C3EA03B" w14:textId="77777777" w:rsidR="00B76AEE" w:rsidRPr="00974E8B" w:rsidRDefault="00B76AEE" w:rsidP="00BE6F0A">
      <w:pPr>
        <w:tabs>
          <w:tab w:val="left" w:pos="720"/>
          <w:tab w:val="left" w:pos="1440"/>
          <w:tab w:val="left" w:pos="2160"/>
          <w:tab w:val="left" w:pos="2880"/>
          <w:tab w:val="left" w:pos="3600"/>
        </w:tabs>
        <w:ind w:left="1440" w:hanging="720"/>
        <w:rPr>
          <w:color w:val="000000"/>
          <w:sz w:val="22"/>
          <w:szCs w:val="22"/>
        </w:rPr>
      </w:pPr>
    </w:p>
    <w:p w14:paraId="2995A990" w14:textId="77777777" w:rsidR="00AE6611" w:rsidRPr="00974E8B" w:rsidRDefault="00AE6611" w:rsidP="00BE6F0A">
      <w:pPr>
        <w:tabs>
          <w:tab w:val="left" w:pos="720"/>
          <w:tab w:val="left" w:pos="1440"/>
          <w:tab w:val="left" w:pos="2160"/>
          <w:tab w:val="left" w:pos="2880"/>
          <w:tab w:val="left" w:pos="3600"/>
        </w:tabs>
        <w:rPr>
          <w:color w:val="000000"/>
          <w:sz w:val="22"/>
          <w:szCs w:val="22"/>
        </w:rPr>
      </w:pPr>
    </w:p>
    <w:p w14:paraId="6D96C0A4" w14:textId="77777777" w:rsidR="00AE6611" w:rsidRPr="00974E8B" w:rsidRDefault="00AE6611" w:rsidP="00BE6F0A">
      <w:pPr>
        <w:pStyle w:val="Heading1"/>
        <w:tabs>
          <w:tab w:val="left" w:pos="720"/>
          <w:tab w:val="left" w:pos="1440"/>
          <w:tab w:val="left" w:pos="2160"/>
          <w:tab w:val="left" w:pos="2880"/>
          <w:tab w:val="left" w:pos="3600"/>
        </w:tabs>
        <w:jc w:val="left"/>
        <w:rPr>
          <w:color w:val="000000"/>
          <w:sz w:val="22"/>
          <w:szCs w:val="22"/>
        </w:rPr>
      </w:pPr>
      <w:r w:rsidRPr="00974E8B">
        <w:rPr>
          <w:color w:val="000000"/>
          <w:sz w:val="22"/>
          <w:szCs w:val="22"/>
        </w:rPr>
        <w:t>Section 2.</w:t>
      </w:r>
      <w:r w:rsidRPr="00974E8B">
        <w:rPr>
          <w:color w:val="000000"/>
          <w:sz w:val="22"/>
          <w:szCs w:val="22"/>
        </w:rPr>
        <w:tab/>
        <w:t>Scope</w:t>
      </w:r>
    </w:p>
    <w:p w14:paraId="4B6950C8" w14:textId="77777777" w:rsidR="00AE6611" w:rsidRPr="00974E8B" w:rsidRDefault="00AE6611" w:rsidP="00407F2A">
      <w:pPr>
        <w:pStyle w:val="p0"/>
        <w:keepNext/>
        <w:widowControl/>
        <w:tabs>
          <w:tab w:val="clear" w:pos="0"/>
          <w:tab w:val="clear" w:pos="4320"/>
          <w:tab w:val="clear" w:pos="5040"/>
          <w:tab w:val="clear" w:pos="5760"/>
          <w:tab w:val="clear" w:pos="6480"/>
          <w:tab w:val="clear" w:pos="7200"/>
          <w:tab w:val="clear" w:pos="7920"/>
          <w:tab w:val="clear" w:pos="8640"/>
          <w:tab w:val="clear" w:pos="9360"/>
        </w:tabs>
        <w:jc w:val="left"/>
        <w:rPr>
          <w:strike/>
          <w:color w:val="000000"/>
          <w:sz w:val="22"/>
          <w:szCs w:val="22"/>
        </w:rPr>
      </w:pPr>
    </w:p>
    <w:p w14:paraId="224CF694" w14:textId="4D93880B" w:rsidR="00AE6611" w:rsidRPr="00974E8B" w:rsidRDefault="00AE6611" w:rsidP="006A2786">
      <w:pPr>
        <w:pStyle w:val="BodyTextIndent3"/>
        <w:tabs>
          <w:tab w:val="left" w:pos="720"/>
          <w:tab w:val="left" w:pos="1440"/>
          <w:tab w:val="left" w:pos="2160"/>
          <w:tab w:val="left" w:pos="2880"/>
          <w:tab w:val="left" w:pos="3600"/>
        </w:tabs>
        <w:ind w:right="-270"/>
        <w:jc w:val="left"/>
        <w:rPr>
          <w:color w:val="000000"/>
          <w:sz w:val="22"/>
          <w:szCs w:val="22"/>
        </w:rPr>
      </w:pPr>
      <w:r w:rsidRPr="00974E8B">
        <w:rPr>
          <w:color w:val="000000"/>
          <w:sz w:val="22"/>
          <w:szCs w:val="22"/>
        </w:rPr>
        <w:t xml:space="preserve">This </w:t>
      </w:r>
      <w:r w:rsidR="004343E5">
        <w:rPr>
          <w:color w:val="000000"/>
          <w:sz w:val="22"/>
          <w:szCs w:val="22"/>
        </w:rPr>
        <w:t>rule</w:t>
      </w:r>
      <w:r w:rsidR="00A109A7" w:rsidRPr="00974E8B">
        <w:rPr>
          <w:color w:val="000000"/>
          <w:sz w:val="22"/>
          <w:szCs w:val="22"/>
        </w:rPr>
        <w:t xml:space="preserve"> </w:t>
      </w:r>
      <w:r w:rsidRPr="00974E8B">
        <w:rPr>
          <w:color w:val="000000"/>
          <w:sz w:val="22"/>
          <w:szCs w:val="22"/>
        </w:rPr>
        <w:t>shall apply to any</w:t>
      </w:r>
      <w:r w:rsidR="00A109A7">
        <w:rPr>
          <w:color w:val="000000"/>
          <w:sz w:val="22"/>
          <w:szCs w:val="22"/>
        </w:rPr>
        <w:t xml:space="preserve"> sale or</w:t>
      </w:r>
      <w:r w:rsidRPr="00974E8B">
        <w:rPr>
          <w:color w:val="000000"/>
          <w:sz w:val="22"/>
          <w:szCs w:val="22"/>
        </w:rPr>
        <w:t xml:space="preserve"> recommendation </w:t>
      </w:r>
      <w:r w:rsidR="00A109A7">
        <w:rPr>
          <w:color w:val="000000"/>
          <w:sz w:val="22"/>
          <w:szCs w:val="22"/>
        </w:rPr>
        <w:t xml:space="preserve">of </w:t>
      </w:r>
      <w:r w:rsidRPr="00974E8B">
        <w:rPr>
          <w:color w:val="000000"/>
          <w:sz w:val="22"/>
          <w:szCs w:val="22"/>
        </w:rPr>
        <w:t>an annuity</w:t>
      </w:r>
      <w:r w:rsidR="00C712A4">
        <w:rPr>
          <w:color w:val="000000"/>
          <w:sz w:val="22"/>
          <w:szCs w:val="22"/>
        </w:rPr>
        <w:t xml:space="preserve">, except as provided in </w:t>
      </w:r>
      <w:r w:rsidR="006E18AD" w:rsidRPr="006E18AD">
        <w:rPr>
          <w:sz w:val="22"/>
          <w:szCs w:val="22"/>
        </w:rPr>
        <w:t>s</w:t>
      </w:r>
      <w:r w:rsidR="00C712A4" w:rsidRPr="00ED6B2B">
        <w:rPr>
          <w:color w:val="000000"/>
          <w:sz w:val="22"/>
          <w:szCs w:val="22"/>
        </w:rPr>
        <w:t>ection</w:t>
      </w:r>
      <w:r w:rsidR="00C712A4">
        <w:rPr>
          <w:color w:val="000000"/>
          <w:sz w:val="22"/>
          <w:szCs w:val="22"/>
        </w:rPr>
        <w:t xml:space="preserve"> 4</w:t>
      </w:r>
      <w:r w:rsidRPr="00974E8B">
        <w:rPr>
          <w:color w:val="000000"/>
          <w:sz w:val="22"/>
          <w:szCs w:val="22"/>
        </w:rPr>
        <w:t>.</w:t>
      </w:r>
    </w:p>
    <w:p w14:paraId="7D9C5125" w14:textId="77777777" w:rsidR="00B76AEE" w:rsidRPr="00974E8B" w:rsidRDefault="00B76AEE" w:rsidP="00BE6F0A">
      <w:pPr>
        <w:pStyle w:val="BodyTextIndent3"/>
        <w:tabs>
          <w:tab w:val="left" w:pos="720"/>
          <w:tab w:val="left" w:pos="1440"/>
          <w:tab w:val="left" w:pos="2160"/>
          <w:tab w:val="left" w:pos="2880"/>
          <w:tab w:val="left" w:pos="3600"/>
        </w:tabs>
        <w:ind w:left="0"/>
        <w:jc w:val="left"/>
        <w:rPr>
          <w:color w:val="000000"/>
          <w:sz w:val="22"/>
          <w:szCs w:val="22"/>
        </w:rPr>
      </w:pPr>
    </w:p>
    <w:p w14:paraId="70E20049" w14:textId="77777777" w:rsidR="00AE6611" w:rsidRPr="00974E8B" w:rsidRDefault="00AE6611" w:rsidP="00BE6F0A">
      <w:pPr>
        <w:tabs>
          <w:tab w:val="left" w:pos="720"/>
          <w:tab w:val="left" w:pos="1440"/>
          <w:tab w:val="left" w:pos="2160"/>
          <w:tab w:val="left" w:pos="2880"/>
          <w:tab w:val="left" w:pos="3600"/>
        </w:tabs>
        <w:rPr>
          <w:color w:val="000000"/>
          <w:sz w:val="22"/>
          <w:szCs w:val="22"/>
        </w:rPr>
      </w:pPr>
    </w:p>
    <w:p w14:paraId="2931D680" w14:textId="77777777" w:rsidR="00AE6611" w:rsidRPr="00974E8B" w:rsidRDefault="00AE6611" w:rsidP="00BE6F0A">
      <w:pPr>
        <w:pStyle w:val="Heading1"/>
        <w:tabs>
          <w:tab w:val="left" w:pos="720"/>
          <w:tab w:val="left" w:pos="1440"/>
          <w:tab w:val="left" w:pos="2160"/>
          <w:tab w:val="left" w:pos="2880"/>
          <w:tab w:val="left" w:pos="3600"/>
        </w:tabs>
        <w:jc w:val="left"/>
        <w:rPr>
          <w:bCs w:val="0"/>
          <w:color w:val="000000"/>
          <w:sz w:val="22"/>
          <w:szCs w:val="22"/>
        </w:rPr>
      </w:pPr>
      <w:r w:rsidRPr="00974E8B">
        <w:rPr>
          <w:bCs w:val="0"/>
          <w:color w:val="000000"/>
          <w:sz w:val="22"/>
          <w:szCs w:val="22"/>
        </w:rPr>
        <w:t>Section 3.</w:t>
      </w:r>
      <w:r w:rsidRPr="00974E8B">
        <w:rPr>
          <w:bCs w:val="0"/>
          <w:color w:val="000000"/>
          <w:sz w:val="22"/>
          <w:szCs w:val="22"/>
        </w:rPr>
        <w:tab/>
        <w:t>Authority</w:t>
      </w:r>
    </w:p>
    <w:p w14:paraId="77FEA837" w14:textId="77777777" w:rsidR="00AE6611" w:rsidRPr="00974E8B" w:rsidRDefault="00AE6611" w:rsidP="00BE6F0A">
      <w:pPr>
        <w:keepNext/>
        <w:tabs>
          <w:tab w:val="left" w:pos="720"/>
          <w:tab w:val="left" w:pos="1440"/>
          <w:tab w:val="left" w:pos="2160"/>
          <w:tab w:val="left" w:pos="2880"/>
          <w:tab w:val="left" w:pos="3600"/>
        </w:tabs>
        <w:rPr>
          <w:color w:val="000000"/>
          <w:sz w:val="22"/>
          <w:szCs w:val="22"/>
        </w:rPr>
      </w:pPr>
    </w:p>
    <w:p w14:paraId="7F883D43" w14:textId="6D7528E8" w:rsidR="00AE6611" w:rsidRPr="00974E8B" w:rsidRDefault="00AE6611" w:rsidP="006A2786">
      <w:pPr>
        <w:pStyle w:val="BodyText"/>
        <w:tabs>
          <w:tab w:val="left" w:pos="720"/>
          <w:tab w:val="left" w:pos="1440"/>
          <w:tab w:val="left" w:pos="2160"/>
          <w:tab w:val="left" w:pos="2880"/>
          <w:tab w:val="left" w:pos="3600"/>
        </w:tabs>
        <w:ind w:left="720" w:right="-180"/>
        <w:jc w:val="left"/>
        <w:rPr>
          <w:color w:val="000000"/>
          <w:sz w:val="22"/>
          <w:szCs w:val="22"/>
        </w:rPr>
      </w:pPr>
      <w:r w:rsidRPr="00974E8B">
        <w:rPr>
          <w:color w:val="000000"/>
          <w:sz w:val="22"/>
          <w:szCs w:val="22"/>
        </w:rPr>
        <w:t xml:space="preserve">This </w:t>
      </w:r>
      <w:r w:rsidR="004343E5">
        <w:rPr>
          <w:color w:val="000000"/>
          <w:sz w:val="22"/>
          <w:szCs w:val="22"/>
        </w:rPr>
        <w:t>rule</w:t>
      </w:r>
      <w:r w:rsidR="00A109A7" w:rsidRPr="00974E8B">
        <w:rPr>
          <w:color w:val="000000"/>
          <w:sz w:val="22"/>
          <w:szCs w:val="22"/>
        </w:rPr>
        <w:t xml:space="preserve"> </w:t>
      </w:r>
      <w:r w:rsidRPr="00974E8B">
        <w:rPr>
          <w:color w:val="000000"/>
          <w:sz w:val="22"/>
          <w:szCs w:val="22"/>
        </w:rPr>
        <w:t xml:space="preserve">is </w:t>
      </w:r>
      <w:r w:rsidR="00B80D67" w:rsidRPr="00974E8B">
        <w:rPr>
          <w:color w:val="000000"/>
          <w:sz w:val="22"/>
          <w:szCs w:val="22"/>
        </w:rPr>
        <w:t xml:space="preserve">adopted </w:t>
      </w:r>
      <w:r w:rsidR="00101622" w:rsidRPr="00974E8B">
        <w:rPr>
          <w:color w:val="000000"/>
          <w:sz w:val="22"/>
          <w:szCs w:val="22"/>
        </w:rPr>
        <w:t xml:space="preserve">by the Superintendent </w:t>
      </w:r>
      <w:r w:rsidRPr="00974E8B">
        <w:rPr>
          <w:color w:val="000000"/>
          <w:sz w:val="22"/>
          <w:szCs w:val="22"/>
        </w:rPr>
        <w:t xml:space="preserve">under the authority of </w:t>
      </w:r>
      <w:r w:rsidR="00101622" w:rsidRPr="00974E8B">
        <w:rPr>
          <w:color w:val="000000"/>
          <w:sz w:val="22"/>
          <w:szCs w:val="22"/>
        </w:rPr>
        <w:t>24-A M.R.S.</w:t>
      </w:r>
      <w:r w:rsidR="003A02A6" w:rsidRPr="00974E8B">
        <w:rPr>
          <w:color w:val="000000"/>
          <w:sz w:val="22"/>
          <w:szCs w:val="22"/>
        </w:rPr>
        <w:t>A.</w:t>
      </w:r>
      <w:r w:rsidR="00101622" w:rsidRPr="00974E8B">
        <w:rPr>
          <w:color w:val="000000"/>
          <w:sz w:val="22"/>
          <w:szCs w:val="22"/>
        </w:rPr>
        <w:t xml:space="preserve"> </w:t>
      </w:r>
      <w:r w:rsidR="003A02A6" w:rsidRPr="00974E8B">
        <w:rPr>
          <w:color w:val="000000"/>
          <w:sz w:val="22"/>
          <w:szCs w:val="22"/>
        </w:rPr>
        <w:t>§</w:t>
      </w:r>
      <w:r w:rsidR="00101622" w:rsidRPr="00974E8B">
        <w:rPr>
          <w:color w:val="000000"/>
          <w:sz w:val="22"/>
          <w:szCs w:val="22"/>
        </w:rPr>
        <w:t>§</w:t>
      </w:r>
      <w:r w:rsidR="00525802">
        <w:rPr>
          <w:color w:val="000000"/>
          <w:sz w:val="22"/>
          <w:szCs w:val="22"/>
        </w:rPr>
        <w:t xml:space="preserve"> </w:t>
      </w:r>
      <w:r w:rsidR="00101622" w:rsidRPr="00974E8B">
        <w:rPr>
          <w:color w:val="000000"/>
          <w:sz w:val="22"/>
          <w:szCs w:val="22"/>
        </w:rPr>
        <w:t>212 and 2517</w:t>
      </w:r>
      <w:r w:rsidRPr="00974E8B">
        <w:rPr>
          <w:color w:val="000000"/>
          <w:sz w:val="22"/>
          <w:szCs w:val="22"/>
        </w:rPr>
        <w:t>.</w:t>
      </w:r>
    </w:p>
    <w:p w14:paraId="28A33A23" w14:textId="77777777" w:rsidR="00C64B97" w:rsidRDefault="00C64B97" w:rsidP="00BE6F0A">
      <w:pPr>
        <w:pStyle w:val="BodyTextIndent"/>
        <w:tabs>
          <w:tab w:val="left" w:pos="720"/>
          <w:tab w:val="left" w:pos="1440"/>
          <w:tab w:val="left" w:pos="2160"/>
          <w:tab w:val="left" w:pos="2880"/>
          <w:tab w:val="left" w:pos="3600"/>
        </w:tabs>
        <w:ind w:left="0"/>
        <w:jc w:val="left"/>
        <w:rPr>
          <w:b/>
          <w:bCs/>
          <w:color w:val="000000"/>
          <w:sz w:val="22"/>
          <w:szCs w:val="22"/>
        </w:rPr>
      </w:pPr>
    </w:p>
    <w:p w14:paraId="4EF1EA42" w14:textId="77777777" w:rsidR="00533042" w:rsidRDefault="00533042" w:rsidP="00BE6F0A">
      <w:pPr>
        <w:pStyle w:val="BodyTextIndent"/>
        <w:tabs>
          <w:tab w:val="left" w:pos="720"/>
          <w:tab w:val="left" w:pos="1440"/>
          <w:tab w:val="left" w:pos="2160"/>
          <w:tab w:val="left" w:pos="2880"/>
          <w:tab w:val="left" w:pos="3600"/>
        </w:tabs>
        <w:ind w:left="0"/>
        <w:jc w:val="left"/>
        <w:rPr>
          <w:b/>
          <w:bCs/>
          <w:color w:val="000000"/>
          <w:sz w:val="22"/>
          <w:szCs w:val="22"/>
        </w:rPr>
      </w:pPr>
    </w:p>
    <w:p w14:paraId="138E97D4" w14:textId="77777777" w:rsidR="00AE6611" w:rsidRPr="00974E8B" w:rsidRDefault="00AE6611" w:rsidP="00BE6F0A">
      <w:pPr>
        <w:pStyle w:val="BodyTextIndent"/>
        <w:keepNext/>
        <w:keepLines/>
        <w:tabs>
          <w:tab w:val="left" w:pos="720"/>
          <w:tab w:val="left" w:pos="1440"/>
          <w:tab w:val="left" w:pos="2160"/>
          <w:tab w:val="left" w:pos="2880"/>
          <w:tab w:val="left" w:pos="3600"/>
        </w:tabs>
        <w:ind w:left="0"/>
        <w:jc w:val="left"/>
        <w:rPr>
          <w:b/>
          <w:bCs/>
          <w:color w:val="000000"/>
          <w:sz w:val="22"/>
          <w:szCs w:val="22"/>
        </w:rPr>
      </w:pPr>
      <w:r w:rsidRPr="00974E8B">
        <w:rPr>
          <w:b/>
          <w:bCs/>
          <w:color w:val="000000"/>
          <w:sz w:val="22"/>
          <w:szCs w:val="22"/>
        </w:rPr>
        <w:lastRenderedPageBreak/>
        <w:t>Section 4.</w:t>
      </w:r>
      <w:r w:rsidRPr="00974E8B">
        <w:rPr>
          <w:b/>
          <w:bCs/>
          <w:color w:val="000000"/>
          <w:sz w:val="22"/>
          <w:szCs w:val="22"/>
        </w:rPr>
        <w:tab/>
        <w:t>Exemptions</w:t>
      </w:r>
    </w:p>
    <w:p w14:paraId="60635151" w14:textId="77777777" w:rsidR="00AE6611" w:rsidRPr="00974E8B" w:rsidRDefault="00AE6611" w:rsidP="00BE6F0A">
      <w:pPr>
        <w:pStyle w:val="BodyTextIndent"/>
        <w:keepNext/>
        <w:keepLines/>
        <w:tabs>
          <w:tab w:val="left" w:pos="720"/>
          <w:tab w:val="left" w:pos="1440"/>
          <w:tab w:val="left" w:pos="2160"/>
          <w:tab w:val="left" w:pos="2880"/>
          <w:tab w:val="left" w:pos="3600"/>
        </w:tabs>
        <w:jc w:val="left"/>
        <w:rPr>
          <w:b/>
          <w:bCs/>
          <w:color w:val="000000"/>
          <w:sz w:val="22"/>
          <w:szCs w:val="22"/>
        </w:rPr>
      </w:pPr>
    </w:p>
    <w:p w14:paraId="5D3389B2" w14:textId="59FF03D4" w:rsidR="00AE6611" w:rsidRPr="00974E8B" w:rsidRDefault="00AE6611" w:rsidP="006A2786">
      <w:pPr>
        <w:pStyle w:val="p0"/>
        <w:keepNext/>
        <w:keepLines/>
        <w:widowControl/>
        <w:tabs>
          <w:tab w:val="clear" w:pos="0"/>
          <w:tab w:val="clear" w:pos="4320"/>
          <w:tab w:val="clear" w:pos="5040"/>
          <w:tab w:val="clear" w:pos="5760"/>
          <w:tab w:val="clear" w:pos="6480"/>
          <w:tab w:val="clear" w:pos="7200"/>
          <w:tab w:val="clear" w:pos="7920"/>
          <w:tab w:val="clear" w:pos="8640"/>
          <w:tab w:val="clear" w:pos="9360"/>
        </w:tabs>
        <w:ind w:left="720"/>
        <w:jc w:val="left"/>
        <w:rPr>
          <w:color w:val="000000"/>
          <w:sz w:val="22"/>
          <w:szCs w:val="22"/>
        </w:rPr>
      </w:pPr>
      <w:r w:rsidRPr="00974E8B">
        <w:rPr>
          <w:color w:val="000000"/>
          <w:sz w:val="22"/>
          <w:szCs w:val="22"/>
        </w:rPr>
        <w:t xml:space="preserve">Unless otherwise specifically included, this </w:t>
      </w:r>
      <w:r w:rsidR="004343E5">
        <w:rPr>
          <w:color w:val="000000"/>
          <w:sz w:val="22"/>
          <w:szCs w:val="22"/>
        </w:rPr>
        <w:t>rule</w:t>
      </w:r>
      <w:r w:rsidR="00A109A7" w:rsidRPr="00974E8B">
        <w:rPr>
          <w:color w:val="000000"/>
          <w:sz w:val="22"/>
          <w:szCs w:val="22"/>
        </w:rPr>
        <w:t xml:space="preserve"> </w:t>
      </w:r>
      <w:r w:rsidRPr="00974E8B">
        <w:rPr>
          <w:color w:val="000000"/>
          <w:sz w:val="22"/>
          <w:szCs w:val="22"/>
        </w:rPr>
        <w:t xml:space="preserve">shall not apply to </w:t>
      </w:r>
      <w:r w:rsidR="00BD237C" w:rsidRPr="00974E8B">
        <w:rPr>
          <w:color w:val="000000"/>
          <w:sz w:val="22"/>
          <w:szCs w:val="22"/>
        </w:rPr>
        <w:t xml:space="preserve">transactions </w:t>
      </w:r>
      <w:r w:rsidRPr="00974E8B">
        <w:rPr>
          <w:color w:val="000000"/>
          <w:sz w:val="22"/>
          <w:szCs w:val="22"/>
        </w:rPr>
        <w:t>involving:</w:t>
      </w:r>
    </w:p>
    <w:p w14:paraId="1D365E2A" w14:textId="77777777" w:rsidR="00AE6611" w:rsidRPr="00974E8B" w:rsidRDefault="00AE6611" w:rsidP="00BE6F0A">
      <w:pPr>
        <w:keepNext/>
        <w:keepLines/>
        <w:tabs>
          <w:tab w:val="left" w:pos="720"/>
          <w:tab w:val="left" w:pos="1440"/>
          <w:tab w:val="left" w:pos="2160"/>
          <w:tab w:val="left" w:pos="2880"/>
          <w:tab w:val="left" w:pos="3600"/>
        </w:tabs>
        <w:rPr>
          <w:color w:val="000000"/>
          <w:sz w:val="22"/>
          <w:szCs w:val="22"/>
        </w:rPr>
      </w:pPr>
    </w:p>
    <w:p w14:paraId="49C72555" w14:textId="4572824A" w:rsidR="00B76AEE" w:rsidRPr="00974E8B" w:rsidRDefault="00A109A7" w:rsidP="006A2786">
      <w:pPr>
        <w:keepNext/>
        <w:keepLines/>
        <w:tabs>
          <w:tab w:val="left" w:pos="720"/>
          <w:tab w:val="left" w:pos="1440"/>
          <w:tab w:val="left" w:pos="2160"/>
          <w:tab w:val="left" w:pos="2880"/>
          <w:tab w:val="left" w:pos="3600"/>
        </w:tabs>
        <w:ind w:left="1440" w:hanging="720"/>
        <w:rPr>
          <w:color w:val="000000"/>
          <w:sz w:val="22"/>
          <w:szCs w:val="22"/>
        </w:rPr>
      </w:pPr>
      <w:r>
        <w:rPr>
          <w:color w:val="000000"/>
          <w:sz w:val="22"/>
          <w:szCs w:val="22"/>
        </w:rPr>
        <w:t>1</w:t>
      </w:r>
      <w:r w:rsidR="00AE6611" w:rsidRPr="00974E8B">
        <w:rPr>
          <w:color w:val="000000"/>
          <w:sz w:val="22"/>
          <w:szCs w:val="22"/>
        </w:rPr>
        <w:t>.</w:t>
      </w:r>
      <w:r w:rsidR="00AE6611" w:rsidRPr="00974E8B">
        <w:rPr>
          <w:color w:val="000000"/>
          <w:sz w:val="22"/>
          <w:szCs w:val="22"/>
        </w:rPr>
        <w:tab/>
        <w:t xml:space="preserve">Direct response solicitations where there is no recommendation based on information collected from the consumer pursuant to this </w:t>
      </w:r>
      <w:r w:rsidR="004343E5">
        <w:rPr>
          <w:color w:val="000000"/>
          <w:sz w:val="22"/>
          <w:szCs w:val="22"/>
        </w:rPr>
        <w:t>rule</w:t>
      </w:r>
      <w:r w:rsidR="00AE6611" w:rsidRPr="00974E8B">
        <w:rPr>
          <w:color w:val="000000"/>
          <w:sz w:val="22"/>
          <w:szCs w:val="22"/>
        </w:rPr>
        <w:t>;</w:t>
      </w:r>
    </w:p>
    <w:p w14:paraId="77F010EE" w14:textId="77777777" w:rsidR="00AE6611" w:rsidRPr="00974E8B" w:rsidRDefault="00AE6611" w:rsidP="006A2786">
      <w:pPr>
        <w:tabs>
          <w:tab w:val="left" w:pos="720"/>
          <w:tab w:val="left" w:pos="1440"/>
          <w:tab w:val="left" w:pos="2160"/>
          <w:tab w:val="left" w:pos="2880"/>
          <w:tab w:val="left" w:pos="3600"/>
        </w:tabs>
        <w:ind w:left="1440" w:hanging="720"/>
        <w:rPr>
          <w:color w:val="000000"/>
          <w:sz w:val="22"/>
          <w:szCs w:val="22"/>
        </w:rPr>
      </w:pPr>
    </w:p>
    <w:p w14:paraId="4FC67F9C" w14:textId="32983C81" w:rsidR="00B76AEE" w:rsidRPr="00974E8B" w:rsidRDefault="00A109A7" w:rsidP="006A2786">
      <w:pPr>
        <w:pStyle w:val="BodyTextIndent"/>
        <w:tabs>
          <w:tab w:val="left" w:pos="720"/>
          <w:tab w:val="left" w:pos="1440"/>
          <w:tab w:val="left" w:pos="2160"/>
          <w:tab w:val="left" w:pos="2880"/>
          <w:tab w:val="left" w:pos="3600"/>
        </w:tabs>
        <w:ind w:left="1440" w:hanging="720"/>
        <w:jc w:val="left"/>
        <w:rPr>
          <w:color w:val="000000"/>
          <w:sz w:val="22"/>
          <w:szCs w:val="22"/>
        </w:rPr>
      </w:pPr>
      <w:r>
        <w:rPr>
          <w:color w:val="000000"/>
          <w:sz w:val="22"/>
          <w:szCs w:val="22"/>
        </w:rPr>
        <w:t>2</w:t>
      </w:r>
      <w:r w:rsidR="00AE6611" w:rsidRPr="00974E8B">
        <w:rPr>
          <w:color w:val="000000"/>
          <w:sz w:val="22"/>
          <w:szCs w:val="22"/>
        </w:rPr>
        <w:t>.</w:t>
      </w:r>
      <w:r w:rsidR="00AE6611" w:rsidRPr="00974E8B">
        <w:rPr>
          <w:color w:val="000000"/>
          <w:sz w:val="22"/>
          <w:szCs w:val="22"/>
        </w:rPr>
        <w:tab/>
        <w:t>Contracts used to fund:</w:t>
      </w:r>
    </w:p>
    <w:p w14:paraId="0D1A54F9" w14:textId="77777777" w:rsidR="00AE6611" w:rsidRPr="00974E8B" w:rsidRDefault="00AE6611" w:rsidP="00BE6F0A">
      <w:pPr>
        <w:pStyle w:val="BodyTextIndent"/>
        <w:tabs>
          <w:tab w:val="left" w:pos="720"/>
          <w:tab w:val="left" w:pos="1440"/>
          <w:tab w:val="left" w:pos="2160"/>
          <w:tab w:val="left" w:pos="2880"/>
          <w:tab w:val="left" w:pos="3600"/>
        </w:tabs>
        <w:ind w:left="1440" w:hanging="720"/>
        <w:jc w:val="left"/>
        <w:rPr>
          <w:color w:val="000000"/>
          <w:sz w:val="22"/>
          <w:szCs w:val="22"/>
        </w:rPr>
      </w:pPr>
    </w:p>
    <w:p w14:paraId="463A8B01" w14:textId="6B5DA8AA" w:rsidR="00B76AEE" w:rsidRPr="00974E8B" w:rsidRDefault="00E42377" w:rsidP="006A2786">
      <w:pPr>
        <w:pStyle w:val="BodyTextIndent"/>
        <w:tabs>
          <w:tab w:val="left" w:pos="720"/>
          <w:tab w:val="left" w:pos="1440"/>
          <w:tab w:val="left" w:pos="2160"/>
          <w:tab w:val="left" w:pos="2880"/>
          <w:tab w:val="left" w:pos="3600"/>
        </w:tabs>
        <w:ind w:left="2160" w:hanging="720"/>
        <w:jc w:val="left"/>
        <w:rPr>
          <w:color w:val="000000"/>
          <w:sz w:val="22"/>
          <w:szCs w:val="22"/>
        </w:rPr>
      </w:pPr>
      <w:r>
        <w:rPr>
          <w:color w:val="000000"/>
          <w:sz w:val="22"/>
          <w:szCs w:val="22"/>
        </w:rPr>
        <w:t>A</w:t>
      </w:r>
      <w:r w:rsidR="00376E19">
        <w:rPr>
          <w:color w:val="000000"/>
          <w:sz w:val="22"/>
          <w:szCs w:val="22"/>
        </w:rPr>
        <w:t>.</w:t>
      </w:r>
      <w:r w:rsidR="00AE6611" w:rsidRPr="00974E8B">
        <w:rPr>
          <w:color w:val="000000"/>
          <w:sz w:val="22"/>
          <w:szCs w:val="22"/>
        </w:rPr>
        <w:tab/>
        <w:t xml:space="preserve">An employee pension or welfare benefit plan that is covered by the </w:t>
      </w:r>
      <w:r w:rsidR="00AE6611" w:rsidRPr="00974E8B">
        <w:rPr>
          <w:i/>
          <w:color w:val="000000"/>
          <w:sz w:val="22"/>
          <w:szCs w:val="22"/>
        </w:rPr>
        <w:t>Employee Retirement and Income Security Act</w:t>
      </w:r>
      <w:r w:rsidR="00AE6611" w:rsidRPr="00974E8B">
        <w:rPr>
          <w:color w:val="000000"/>
          <w:sz w:val="22"/>
          <w:szCs w:val="22"/>
        </w:rPr>
        <w:t xml:space="preserve"> (ERISA);</w:t>
      </w:r>
    </w:p>
    <w:p w14:paraId="4EF38831" w14:textId="77777777" w:rsidR="00AE6611" w:rsidRPr="00974E8B" w:rsidRDefault="00AE6611" w:rsidP="006A2786">
      <w:pPr>
        <w:pStyle w:val="BodyTextIndent"/>
        <w:tabs>
          <w:tab w:val="left" w:pos="720"/>
          <w:tab w:val="left" w:pos="1440"/>
          <w:tab w:val="left" w:pos="2160"/>
          <w:tab w:val="left" w:pos="2880"/>
          <w:tab w:val="left" w:pos="3600"/>
        </w:tabs>
        <w:ind w:left="2160" w:hanging="720"/>
        <w:jc w:val="left"/>
        <w:rPr>
          <w:color w:val="000000"/>
          <w:sz w:val="22"/>
          <w:szCs w:val="22"/>
        </w:rPr>
      </w:pPr>
    </w:p>
    <w:p w14:paraId="6FBCB00A" w14:textId="031C6CE9" w:rsidR="00B76AEE" w:rsidRPr="00974E8B" w:rsidRDefault="00E42377" w:rsidP="006A2786">
      <w:pPr>
        <w:pStyle w:val="BodyTextIndent"/>
        <w:tabs>
          <w:tab w:val="left" w:pos="720"/>
          <w:tab w:val="left" w:pos="1440"/>
          <w:tab w:val="left" w:pos="2160"/>
          <w:tab w:val="left" w:pos="2880"/>
          <w:tab w:val="left" w:pos="3600"/>
        </w:tabs>
        <w:ind w:left="2160" w:hanging="720"/>
        <w:jc w:val="left"/>
        <w:rPr>
          <w:color w:val="000000"/>
          <w:sz w:val="22"/>
          <w:szCs w:val="22"/>
        </w:rPr>
      </w:pPr>
      <w:r>
        <w:rPr>
          <w:color w:val="000000"/>
          <w:sz w:val="22"/>
          <w:szCs w:val="22"/>
        </w:rPr>
        <w:t>B</w:t>
      </w:r>
      <w:r w:rsidR="00376E19">
        <w:rPr>
          <w:color w:val="000000"/>
          <w:sz w:val="22"/>
          <w:szCs w:val="22"/>
        </w:rPr>
        <w:t>.</w:t>
      </w:r>
      <w:r w:rsidR="00AE6611" w:rsidRPr="00974E8B">
        <w:rPr>
          <w:color w:val="000000"/>
          <w:sz w:val="22"/>
          <w:szCs w:val="22"/>
        </w:rPr>
        <w:tab/>
        <w:t xml:space="preserve">A plan described by </w:t>
      </w:r>
      <w:r w:rsidR="00BD237C" w:rsidRPr="00974E8B">
        <w:rPr>
          <w:color w:val="000000"/>
          <w:sz w:val="22"/>
          <w:szCs w:val="22"/>
        </w:rPr>
        <w:t xml:space="preserve">sections </w:t>
      </w:r>
      <w:r w:rsidR="00AE6611" w:rsidRPr="00974E8B">
        <w:rPr>
          <w:color w:val="000000"/>
          <w:sz w:val="22"/>
          <w:szCs w:val="22"/>
        </w:rPr>
        <w:t>401(a), 401(k), 403(b), 408(k)</w:t>
      </w:r>
      <w:r w:rsidR="00A71AC2">
        <w:rPr>
          <w:color w:val="000000"/>
          <w:sz w:val="22"/>
          <w:szCs w:val="22"/>
        </w:rPr>
        <w:t>,</w:t>
      </w:r>
      <w:r w:rsidR="00AE6611" w:rsidRPr="00974E8B">
        <w:rPr>
          <w:color w:val="000000"/>
          <w:sz w:val="22"/>
          <w:szCs w:val="22"/>
        </w:rPr>
        <w:t xml:space="preserve"> or 408(p) of the </w:t>
      </w:r>
      <w:r w:rsidR="00AE6611" w:rsidRPr="00974E8B">
        <w:rPr>
          <w:i/>
          <w:color w:val="000000"/>
          <w:sz w:val="22"/>
          <w:szCs w:val="22"/>
        </w:rPr>
        <w:t>Internal Revenue Code</w:t>
      </w:r>
      <w:r w:rsidR="00AE6611" w:rsidRPr="00974E8B">
        <w:rPr>
          <w:color w:val="000000"/>
          <w:sz w:val="22"/>
          <w:szCs w:val="22"/>
        </w:rPr>
        <w:t xml:space="preserve"> (IRC), as amended, if established or maintained by an employer;</w:t>
      </w:r>
    </w:p>
    <w:p w14:paraId="34BA7395" w14:textId="77777777" w:rsidR="00AE6611" w:rsidRPr="00974E8B" w:rsidRDefault="00AE6611" w:rsidP="006A2786">
      <w:pPr>
        <w:pStyle w:val="BodyTextIndent"/>
        <w:tabs>
          <w:tab w:val="left" w:pos="720"/>
          <w:tab w:val="left" w:pos="1440"/>
          <w:tab w:val="left" w:pos="2160"/>
          <w:tab w:val="left" w:pos="2880"/>
          <w:tab w:val="left" w:pos="3600"/>
        </w:tabs>
        <w:ind w:left="2160" w:hanging="720"/>
        <w:jc w:val="left"/>
        <w:rPr>
          <w:color w:val="000000"/>
          <w:sz w:val="22"/>
          <w:szCs w:val="22"/>
        </w:rPr>
      </w:pPr>
    </w:p>
    <w:p w14:paraId="6FF0F005" w14:textId="748AD087" w:rsidR="00B76AEE" w:rsidRPr="00974E8B" w:rsidRDefault="00E42377" w:rsidP="006A2786">
      <w:pPr>
        <w:pStyle w:val="BodyTextIndent"/>
        <w:tabs>
          <w:tab w:val="left" w:pos="720"/>
          <w:tab w:val="left" w:pos="1440"/>
          <w:tab w:val="left" w:pos="2160"/>
          <w:tab w:val="left" w:pos="2880"/>
          <w:tab w:val="left" w:pos="3600"/>
        </w:tabs>
        <w:ind w:left="2160" w:hanging="720"/>
        <w:jc w:val="left"/>
        <w:rPr>
          <w:color w:val="000000"/>
          <w:sz w:val="22"/>
          <w:szCs w:val="22"/>
        </w:rPr>
      </w:pPr>
      <w:r>
        <w:rPr>
          <w:color w:val="000000"/>
          <w:sz w:val="22"/>
          <w:szCs w:val="22"/>
        </w:rPr>
        <w:t>C</w:t>
      </w:r>
      <w:r w:rsidR="00376E19">
        <w:rPr>
          <w:color w:val="000000"/>
          <w:sz w:val="22"/>
          <w:szCs w:val="22"/>
        </w:rPr>
        <w:t>.</w:t>
      </w:r>
      <w:r w:rsidR="00AE6611" w:rsidRPr="00974E8B">
        <w:rPr>
          <w:color w:val="000000"/>
          <w:sz w:val="22"/>
          <w:szCs w:val="22"/>
        </w:rPr>
        <w:tab/>
        <w:t xml:space="preserve">A government or church plan defined in </w:t>
      </w:r>
      <w:r w:rsidR="00F944A8" w:rsidRPr="00974E8B">
        <w:rPr>
          <w:color w:val="000000"/>
          <w:sz w:val="22"/>
          <w:szCs w:val="22"/>
        </w:rPr>
        <w:t>s</w:t>
      </w:r>
      <w:r w:rsidR="00BD237C" w:rsidRPr="00974E8B">
        <w:rPr>
          <w:color w:val="000000"/>
          <w:sz w:val="22"/>
          <w:szCs w:val="22"/>
        </w:rPr>
        <w:t xml:space="preserve">ection </w:t>
      </w:r>
      <w:r w:rsidR="00AE6611" w:rsidRPr="00974E8B">
        <w:rPr>
          <w:color w:val="000000"/>
          <w:sz w:val="22"/>
          <w:szCs w:val="22"/>
        </w:rPr>
        <w:t>414 of the IRC, a government or church welfare benefit plan, or a deferred compensation plan of a state or local government or tax</w:t>
      </w:r>
      <w:r w:rsidR="009254B3">
        <w:rPr>
          <w:color w:val="000000"/>
          <w:sz w:val="22"/>
          <w:szCs w:val="22"/>
        </w:rPr>
        <w:t>-</w:t>
      </w:r>
      <w:r w:rsidR="00AE6611" w:rsidRPr="00974E8B">
        <w:rPr>
          <w:color w:val="000000"/>
          <w:sz w:val="22"/>
          <w:szCs w:val="22"/>
        </w:rPr>
        <w:t xml:space="preserve">exempt organization under </w:t>
      </w:r>
      <w:r w:rsidR="00F944A8" w:rsidRPr="00974E8B">
        <w:rPr>
          <w:color w:val="000000"/>
          <w:sz w:val="22"/>
          <w:szCs w:val="22"/>
        </w:rPr>
        <w:t>s</w:t>
      </w:r>
      <w:r w:rsidR="00BD237C" w:rsidRPr="00974E8B">
        <w:rPr>
          <w:color w:val="000000"/>
          <w:sz w:val="22"/>
          <w:szCs w:val="22"/>
        </w:rPr>
        <w:t xml:space="preserve">ection </w:t>
      </w:r>
      <w:r w:rsidR="00AE6611" w:rsidRPr="00974E8B">
        <w:rPr>
          <w:color w:val="000000"/>
          <w:sz w:val="22"/>
          <w:szCs w:val="22"/>
        </w:rPr>
        <w:t>457 of the IRC;</w:t>
      </w:r>
      <w:r w:rsidR="009254B3">
        <w:rPr>
          <w:color w:val="000000"/>
          <w:sz w:val="22"/>
          <w:szCs w:val="22"/>
        </w:rPr>
        <w:t xml:space="preserve"> or</w:t>
      </w:r>
    </w:p>
    <w:p w14:paraId="0934E84E" w14:textId="77777777" w:rsidR="00AE6611" w:rsidRPr="00974E8B" w:rsidRDefault="00AE6611" w:rsidP="006A2786">
      <w:pPr>
        <w:pStyle w:val="BodyTextIndent"/>
        <w:tabs>
          <w:tab w:val="left" w:pos="720"/>
          <w:tab w:val="left" w:pos="1440"/>
          <w:tab w:val="left" w:pos="2160"/>
          <w:tab w:val="left" w:pos="2880"/>
          <w:tab w:val="left" w:pos="3600"/>
        </w:tabs>
        <w:ind w:left="2160" w:hanging="720"/>
        <w:jc w:val="left"/>
        <w:rPr>
          <w:color w:val="000000"/>
          <w:sz w:val="22"/>
          <w:szCs w:val="22"/>
        </w:rPr>
      </w:pPr>
    </w:p>
    <w:p w14:paraId="4DC0AECF" w14:textId="0C6EB97E" w:rsidR="00B76AEE" w:rsidRPr="00974E8B" w:rsidRDefault="00E42377" w:rsidP="006A2786">
      <w:pPr>
        <w:pStyle w:val="BodyTextIndent"/>
        <w:tabs>
          <w:tab w:val="left" w:pos="720"/>
          <w:tab w:val="left" w:pos="1440"/>
          <w:tab w:val="left" w:pos="2160"/>
          <w:tab w:val="left" w:pos="2880"/>
          <w:tab w:val="left" w:pos="3600"/>
        </w:tabs>
        <w:ind w:left="2160" w:hanging="720"/>
        <w:jc w:val="left"/>
        <w:rPr>
          <w:color w:val="000000"/>
          <w:sz w:val="22"/>
          <w:szCs w:val="22"/>
        </w:rPr>
      </w:pPr>
      <w:r>
        <w:rPr>
          <w:color w:val="000000"/>
          <w:sz w:val="22"/>
          <w:szCs w:val="22"/>
        </w:rPr>
        <w:t>D</w:t>
      </w:r>
      <w:r w:rsidR="00376E19">
        <w:rPr>
          <w:color w:val="000000"/>
          <w:sz w:val="22"/>
          <w:szCs w:val="22"/>
        </w:rPr>
        <w:t>.</w:t>
      </w:r>
      <w:r w:rsidR="00AE6611" w:rsidRPr="00974E8B">
        <w:rPr>
          <w:color w:val="000000"/>
          <w:sz w:val="22"/>
          <w:szCs w:val="22"/>
        </w:rPr>
        <w:tab/>
        <w:t>A nonqualified deferred compensation arrangement established or maintained by an employer or plan sponsor</w:t>
      </w:r>
      <w:r w:rsidR="009254B3">
        <w:rPr>
          <w:color w:val="000000"/>
          <w:sz w:val="22"/>
          <w:szCs w:val="22"/>
        </w:rPr>
        <w:t>.</w:t>
      </w:r>
    </w:p>
    <w:p w14:paraId="73FF170F" w14:textId="77777777" w:rsidR="00AE6611" w:rsidRPr="00974E8B" w:rsidRDefault="00AE6611" w:rsidP="00BE6F0A">
      <w:pPr>
        <w:tabs>
          <w:tab w:val="left" w:pos="720"/>
          <w:tab w:val="left" w:pos="1440"/>
          <w:tab w:val="left" w:pos="2160"/>
          <w:tab w:val="left" w:pos="2880"/>
          <w:tab w:val="left" w:pos="3600"/>
        </w:tabs>
        <w:ind w:left="2160" w:hanging="720"/>
        <w:rPr>
          <w:color w:val="000000"/>
          <w:sz w:val="22"/>
          <w:szCs w:val="22"/>
        </w:rPr>
      </w:pPr>
    </w:p>
    <w:p w14:paraId="1C248ED1" w14:textId="37C99641" w:rsidR="00AE6611" w:rsidRPr="00974E8B" w:rsidRDefault="00E42377" w:rsidP="006A2786">
      <w:pPr>
        <w:tabs>
          <w:tab w:val="left" w:pos="720"/>
          <w:tab w:val="left" w:pos="1440"/>
          <w:tab w:val="left" w:pos="2160"/>
          <w:tab w:val="left" w:pos="2880"/>
          <w:tab w:val="left" w:pos="3600"/>
        </w:tabs>
        <w:ind w:left="1440" w:hanging="720"/>
        <w:rPr>
          <w:color w:val="000000"/>
          <w:sz w:val="22"/>
          <w:szCs w:val="22"/>
        </w:rPr>
      </w:pPr>
      <w:r>
        <w:rPr>
          <w:color w:val="000000"/>
          <w:sz w:val="22"/>
          <w:szCs w:val="22"/>
        </w:rPr>
        <w:t>3</w:t>
      </w:r>
      <w:r w:rsidR="009254B3">
        <w:rPr>
          <w:color w:val="000000"/>
          <w:sz w:val="22"/>
          <w:szCs w:val="22"/>
        </w:rPr>
        <w:t>.</w:t>
      </w:r>
      <w:r w:rsidR="00AE6611" w:rsidRPr="00974E8B">
        <w:rPr>
          <w:color w:val="000000"/>
          <w:sz w:val="22"/>
          <w:szCs w:val="22"/>
        </w:rPr>
        <w:tab/>
        <w:t>Settlements of or assumptions of liabilities associated with personal injury litigation or any dispute or claim resolution process; or</w:t>
      </w:r>
    </w:p>
    <w:p w14:paraId="41879ED9" w14:textId="77777777" w:rsidR="00AE6611" w:rsidRPr="00974E8B" w:rsidRDefault="00AE6611" w:rsidP="00BE6F0A">
      <w:pPr>
        <w:tabs>
          <w:tab w:val="left" w:pos="720"/>
          <w:tab w:val="left" w:pos="1440"/>
          <w:tab w:val="left" w:pos="2160"/>
          <w:tab w:val="left" w:pos="2880"/>
          <w:tab w:val="left" w:pos="3600"/>
        </w:tabs>
        <w:rPr>
          <w:color w:val="000000"/>
          <w:sz w:val="22"/>
          <w:szCs w:val="22"/>
        </w:rPr>
      </w:pPr>
    </w:p>
    <w:p w14:paraId="0AE5CA25" w14:textId="23333512" w:rsidR="00AE6611" w:rsidRPr="00974E8B" w:rsidRDefault="00E42377" w:rsidP="006A2786">
      <w:pPr>
        <w:pStyle w:val="BodyTextIndent"/>
        <w:tabs>
          <w:tab w:val="left" w:pos="720"/>
          <w:tab w:val="left" w:pos="1440"/>
          <w:tab w:val="left" w:pos="2160"/>
          <w:tab w:val="left" w:pos="2880"/>
          <w:tab w:val="left" w:pos="3600"/>
        </w:tabs>
        <w:ind w:left="1440" w:hanging="720"/>
        <w:jc w:val="left"/>
        <w:rPr>
          <w:color w:val="000000"/>
          <w:sz w:val="22"/>
          <w:szCs w:val="22"/>
        </w:rPr>
      </w:pPr>
      <w:r>
        <w:rPr>
          <w:color w:val="000000"/>
          <w:sz w:val="22"/>
          <w:szCs w:val="22"/>
        </w:rPr>
        <w:t>4</w:t>
      </w:r>
      <w:r w:rsidR="009254B3">
        <w:rPr>
          <w:color w:val="000000"/>
          <w:sz w:val="22"/>
          <w:szCs w:val="22"/>
        </w:rPr>
        <w:t>.</w:t>
      </w:r>
      <w:r w:rsidR="00AE6611" w:rsidRPr="00974E8B">
        <w:rPr>
          <w:color w:val="000000"/>
          <w:sz w:val="22"/>
          <w:szCs w:val="22"/>
        </w:rPr>
        <w:tab/>
      </w:r>
      <w:r w:rsidR="00821169" w:rsidRPr="00974E8B">
        <w:rPr>
          <w:color w:val="000000"/>
          <w:sz w:val="22"/>
          <w:szCs w:val="22"/>
        </w:rPr>
        <w:t xml:space="preserve">Prearranged </w:t>
      </w:r>
      <w:r w:rsidR="00AE6611" w:rsidRPr="00974E8B">
        <w:rPr>
          <w:color w:val="000000"/>
          <w:sz w:val="22"/>
          <w:szCs w:val="22"/>
        </w:rPr>
        <w:t xml:space="preserve">funeral </w:t>
      </w:r>
      <w:r w:rsidR="00DA6011" w:rsidRPr="00974E8B">
        <w:rPr>
          <w:color w:val="000000"/>
          <w:sz w:val="22"/>
          <w:szCs w:val="22"/>
        </w:rPr>
        <w:t>plans</w:t>
      </w:r>
      <w:r w:rsidR="00821169" w:rsidRPr="00974E8B">
        <w:rPr>
          <w:color w:val="000000"/>
          <w:sz w:val="22"/>
          <w:szCs w:val="22"/>
        </w:rPr>
        <w:t xml:space="preserve"> authorized under 32 M.R.S.</w:t>
      </w:r>
      <w:r w:rsidR="003314BF" w:rsidRPr="00974E8B">
        <w:rPr>
          <w:color w:val="000000"/>
          <w:sz w:val="22"/>
          <w:szCs w:val="22"/>
        </w:rPr>
        <w:t>A.</w:t>
      </w:r>
      <w:r w:rsidR="00821169" w:rsidRPr="00974E8B">
        <w:rPr>
          <w:color w:val="000000"/>
          <w:sz w:val="22"/>
          <w:szCs w:val="22"/>
        </w:rPr>
        <w:t xml:space="preserve"> §1401</w:t>
      </w:r>
      <w:r w:rsidR="00AE6611" w:rsidRPr="00974E8B">
        <w:rPr>
          <w:color w:val="000000"/>
          <w:sz w:val="22"/>
          <w:szCs w:val="22"/>
        </w:rPr>
        <w:t>.</w:t>
      </w:r>
    </w:p>
    <w:p w14:paraId="2C88A2B8" w14:textId="77777777" w:rsidR="00B76AEE" w:rsidRPr="00974E8B" w:rsidRDefault="00B76AEE" w:rsidP="00BE6F0A">
      <w:pPr>
        <w:pStyle w:val="BodyTextIndent"/>
        <w:tabs>
          <w:tab w:val="left" w:pos="720"/>
          <w:tab w:val="left" w:pos="1440"/>
          <w:tab w:val="left" w:pos="2160"/>
          <w:tab w:val="left" w:pos="2880"/>
          <w:tab w:val="left" w:pos="3600"/>
        </w:tabs>
        <w:ind w:left="2160" w:hanging="720"/>
        <w:jc w:val="left"/>
        <w:rPr>
          <w:color w:val="000000"/>
          <w:sz w:val="22"/>
          <w:szCs w:val="22"/>
        </w:rPr>
      </w:pPr>
    </w:p>
    <w:p w14:paraId="10D725F1" w14:textId="77777777" w:rsidR="00AE6611" w:rsidRPr="00974E8B" w:rsidRDefault="00AE6611" w:rsidP="00BE6F0A">
      <w:pPr>
        <w:tabs>
          <w:tab w:val="left" w:pos="720"/>
          <w:tab w:val="left" w:pos="1440"/>
          <w:tab w:val="left" w:pos="2160"/>
          <w:tab w:val="left" w:pos="2880"/>
          <w:tab w:val="left" w:pos="3600"/>
        </w:tabs>
        <w:rPr>
          <w:color w:val="000000"/>
          <w:sz w:val="22"/>
          <w:szCs w:val="22"/>
        </w:rPr>
      </w:pPr>
    </w:p>
    <w:p w14:paraId="28D751C3" w14:textId="77777777" w:rsidR="00AE6611" w:rsidRPr="00974E8B" w:rsidRDefault="00AE6611" w:rsidP="00BE6F0A">
      <w:pPr>
        <w:keepNext/>
        <w:tabs>
          <w:tab w:val="left" w:pos="720"/>
          <w:tab w:val="left" w:pos="1440"/>
          <w:tab w:val="left" w:pos="2160"/>
          <w:tab w:val="left" w:pos="2880"/>
          <w:tab w:val="left" w:pos="3600"/>
        </w:tabs>
        <w:rPr>
          <w:b/>
          <w:color w:val="000000"/>
          <w:sz w:val="22"/>
          <w:szCs w:val="22"/>
        </w:rPr>
      </w:pPr>
      <w:r w:rsidRPr="00974E8B">
        <w:rPr>
          <w:b/>
          <w:color w:val="000000"/>
          <w:sz w:val="22"/>
          <w:szCs w:val="22"/>
        </w:rPr>
        <w:t>Section 5.</w:t>
      </w:r>
      <w:r w:rsidRPr="00974E8B">
        <w:rPr>
          <w:b/>
          <w:color w:val="000000"/>
          <w:sz w:val="22"/>
          <w:szCs w:val="22"/>
        </w:rPr>
        <w:tab/>
        <w:t>Definitions</w:t>
      </w:r>
    </w:p>
    <w:p w14:paraId="2E926C69" w14:textId="77777777" w:rsidR="007C5132" w:rsidRPr="0039128A" w:rsidRDefault="007C5132" w:rsidP="00BE6F0A">
      <w:pPr>
        <w:pStyle w:val="BodyText2"/>
        <w:keepNext/>
        <w:tabs>
          <w:tab w:val="left" w:pos="720"/>
          <w:tab w:val="left" w:pos="1440"/>
          <w:tab w:val="left" w:pos="2160"/>
          <w:tab w:val="left" w:pos="2880"/>
          <w:tab w:val="left" w:pos="3600"/>
        </w:tabs>
        <w:autoSpaceDE w:val="0"/>
        <w:autoSpaceDN w:val="0"/>
        <w:adjustRightInd w:val="0"/>
        <w:ind w:left="720"/>
        <w:jc w:val="left"/>
        <w:rPr>
          <w:rFonts w:ascii="Times New Roman" w:hAnsi="Times New Roman" w:cs="Times New Roman"/>
          <w:b w:val="0"/>
          <w:bCs w:val="0"/>
          <w:color w:val="000000"/>
          <w:sz w:val="22"/>
          <w:szCs w:val="22"/>
        </w:rPr>
      </w:pPr>
    </w:p>
    <w:p w14:paraId="0AE57CEC" w14:textId="0F6D3672" w:rsidR="00BB3C51" w:rsidRDefault="007C5132" w:rsidP="006B0A30">
      <w:pPr>
        <w:pStyle w:val="BodyTextIndent"/>
        <w:tabs>
          <w:tab w:val="left" w:pos="720"/>
          <w:tab w:val="left" w:pos="1440"/>
          <w:tab w:val="left" w:pos="2160"/>
          <w:tab w:val="left" w:pos="2880"/>
          <w:tab w:val="left" w:pos="3600"/>
        </w:tabs>
        <w:ind w:left="1440" w:hanging="720"/>
        <w:jc w:val="left"/>
        <w:rPr>
          <w:color w:val="000000"/>
          <w:sz w:val="22"/>
          <w:szCs w:val="22"/>
        </w:rPr>
      </w:pPr>
      <w:r w:rsidRPr="0039128A">
        <w:rPr>
          <w:color w:val="000000"/>
          <w:sz w:val="22"/>
          <w:szCs w:val="22"/>
        </w:rPr>
        <w:t>1.</w:t>
      </w:r>
      <w:r w:rsidRPr="009C77E5">
        <w:rPr>
          <w:color w:val="000000"/>
          <w:sz w:val="22"/>
          <w:szCs w:val="22"/>
        </w:rPr>
        <w:tab/>
      </w:r>
      <w:r w:rsidR="00AE6611" w:rsidRPr="009C77E5">
        <w:rPr>
          <w:color w:val="000000"/>
          <w:sz w:val="22"/>
          <w:szCs w:val="22"/>
        </w:rPr>
        <w:t xml:space="preserve">“Annuity” means </w:t>
      </w:r>
      <w:r w:rsidR="00B32B2A" w:rsidRPr="009C77E5">
        <w:rPr>
          <w:color w:val="000000"/>
          <w:sz w:val="22"/>
          <w:szCs w:val="22"/>
        </w:rPr>
        <w:t>an</w:t>
      </w:r>
      <w:r w:rsidR="00AE6611" w:rsidRPr="009C77E5">
        <w:rPr>
          <w:color w:val="000000"/>
          <w:sz w:val="22"/>
          <w:szCs w:val="22"/>
        </w:rPr>
        <w:t xml:space="preserve"> annuity </w:t>
      </w:r>
      <w:r w:rsidR="00B32B2A" w:rsidRPr="009C77E5">
        <w:rPr>
          <w:color w:val="000000"/>
          <w:sz w:val="22"/>
          <w:szCs w:val="22"/>
        </w:rPr>
        <w:t xml:space="preserve">that is an insurance product under </w:t>
      </w:r>
      <w:r w:rsidR="00DF2365" w:rsidRPr="009C77E5">
        <w:rPr>
          <w:color w:val="000000"/>
          <w:sz w:val="22"/>
          <w:szCs w:val="22"/>
        </w:rPr>
        <w:t xml:space="preserve">the laws of this </w:t>
      </w:r>
      <w:r w:rsidR="00B32B2A" w:rsidRPr="009C77E5">
        <w:rPr>
          <w:color w:val="000000"/>
          <w:sz w:val="22"/>
          <w:szCs w:val="22"/>
        </w:rPr>
        <w:t xml:space="preserve">State </w:t>
      </w:r>
      <w:r w:rsidR="00AE6611" w:rsidRPr="009C77E5">
        <w:rPr>
          <w:color w:val="000000"/>
          <w:sz w:val="22"/>
          <w:szCs w:val="22"/>
        </w:rPr>
        <w:t>that is individually solicited, whether the product is classified as an individual or group annuity.</w:t>
      </w:r>
    </w:p>
    <w:p w14:paraId="4255C851" w14:textId="5AACE2FD" w:rsidR="00AE6611" w:rsidRPr="009C77E5" w:rsidRDefault="00AE6611" w:rsidP="006B0A30">
      <w:pPr>
        <w:pStyle w:val="BodyTextIndent"/>
        <w:tabs>
          <w:tab w:val="left" w:pos="720"/>
          <w:tab w:val="left" w:pos="1440"/>
          <w:tab w:val="left" w:pos="2160"/>
          <w:tab w:val="left" w:pos="2880"/>
          <w:tab w:val="left" w:pos="3600"/>
        </w:tabs>
        <w:ind w:left="1440" w:hanging="720"/>
        <w:jc w:val="left"/>
        <w:rPr>
          <w:color w:val="000000"/>
          <w:sz w:val="22"/>
          <w:szCs w:val="22"/>
        </w:rPr>
      </w:pPr>
    </w:p>
    <w:p w14:paraId="6FF2B2E6" w14:textId="77777777" w:rsidR="009254B3" w:rsidRPr="004E1DA3" w:rsidRDefault="009254B3" w:rsidP="006B0A30">
      <w:pPr>
        <w:pStyle w:val="BodyTextIndent2"/>
        <w:jc w:val="left"/>
        <w:rPr>
          <w:sz w:val="22"/>
          <w:szCs w:val="22"/>
        </w:rPr>
      </w:pPr>
      <w:r w:rsidRPr="004E1DA3">
        <w:rPr>
          <w:sz w:val="22"/>
          <w:szCs w:val="22"/>
        </w:rPr>
        <w:t>2.</w:t>
      </w:r>
      <w:r w:rsidRPr="004E1DA3">
        <w:rPr>
          <w:sz w:val="22"/>
          <w:szCs w:val="22"/>
        </w:rPr>
        <w:tab/>
        <w:t xml:space="preserve">“Cash compensation” means any discount, concession, fee, service fee, commission, sales charge, loan, override, or cash benefit </w:t>
      </w:r>
      <w:bookmarkStart w:id="0" w:name="_Hlk18426120"/>
      <w:r w:rsidRPr="004E1DA3">
        <w:rPr>
          <w:sz w:val="22"/>
          <w:szCs w:val="22"/>
        </w:rPr>
        <w:t>received by a producer in connection with the recommendation or sale of an annuity from an insurer, intermediary, or directly from the consumer</w:t>
      </w:r>
      <w:bookmarkEnd w:id="0"/>
      <w:r w:rsidRPr="004E1DA3">
        <w:rPr>
          <w:sz w:val="22"/>
          <w:szCs w:val="22"/>
        </w:rPr>
        <w:t>.</w:t>
      </w:r>
    </w:p>
    <w:p w14:paraId="4CC61BD6" w14:textId="77777777" w:rsidR="009254B3" w:rsidRPr="004E1DA3" w:rsidRDefault="009254B3" w:rsidP="006B0A30">
      <w:pPr>
        <w:pStyle w:val="BodyTextIndent2"/>
        <w:jc w:val="left"/>
        <w:rPr>
          <w:sz w:val="22"/>
          <w:szCs w:val="22"/>
        </w:rPr>
      </w:pPr>
    </w:p>
    <w:p w14:paraId="6726CB5D" w14:textId="77777777" w:rsidR="009254B3" w:rsidRPr="004E1DA3" w:rsidRDefault="009254B3" w:rsidP="006B0A30">
      <w:pPr>
        <w:pStyle w:val="BodyTextIndent2"/>
        <w:jc w:val="left"/>
        <w:rPr>
          <w:sz w:val="22"/>
          <w:szCs w:val="22"/>
        </w:rPr>
      </w:pPr>
      <w:r w:rsidRPr="004E1DA3">
        <w:rPr>
          <w:sz w:val="22"/>
          <w:szCs w:val="22"/>
        </w:rPr>
        <w:t>3.</w:t>
      </w:r>
      <w:r w:rsidRPr="004E1DA3">
        <w:rPr>
          <w:sz w:val="22"/>
          <w:szCs w:val="22"/>
        </w:rPr>
        <w:tab/>
        <w:t>“Consumer profile information” means information that is reasonably appropriate to determine whether a recommendation addresses the consumer’s financial situation, insurance needs and financial objectives, including, at a minimum, the following:</w:t>
      </w:r>
    </w:p>
    <w:p w14:paraId="56549AD5" w14:textId="77777777" w:rsidR="009254B3" w:rsidRPr="007F6AED" w:rsidRDefault="009254B3" w:rsidP="00BE6F0A">
      <w:pPr>
        <w:ind w:left="720" w:hanging="720"/>
        <w:rPr>
          <w:sz w:val="20"/>
        </w:rPr>
      </w:pPr>
    </w:p>
    <w:p w14:paraId="06C4B460" w14:textId="77777777" w:rsidR="009254B3" w:rsidRPr="004E1DA3" w:rsidRDefault="009254B3" w:rsidP="006B0A30">
      <w:pPr>
        <w:ind w:left="2160" w:hanging="720"/>
        <w:rPr>
          <w:sz w:val="22"/>
          <w:szCs w:val="22"/>
        </w:rPr>
      </w:pPr>
      <w:r w:rsidRPr="004E1DA3">
        <w:rPr>
          <w:sz w:val="22"/>
          <w:szCs w:val="22"/>
        </w:rPr>
        <w:t>A.</w:t>
      </w:r>
      <w:r w:rsidRPr="004E1DA3">
        <w:rPr>
          <w:sz w:val="22"/>
          <w:szCs w:val="22"/>
        </w:rPr>
        <w:tab/>
        <w:t>Age;</w:t>
      </w:r>
    </w:p>
    <w:p w14:paraId="434875EE" w14:textId="77777777" w:rsidR="009254B3" w:rsidRPr="004E1DA3" w:rsidRDefault="009254B3" w:rsidP="006B0A30">
      <w:pPr>
        <w:ind w:left="2160" w:hanging="720"/>
        <w:rPr>
          <w:sz w:val="22"/>
          <w:szCs w:val="22"/>
        </w:rPr>
      </w:pPr>
    </w:p>
    <w:p w14:paraId="4DE107FF" w14:textId="77777777" w:rsidR="009254B3" w:rsidRPr="004E1DA3" w:rsidRDefault="009254B3" w:rsidP="006B0A30">
      <w:pPr>
        <w:ind w:left="2160" w:hanging="720"/>
        <w:rPr>
          <w:sz w:val="22"/>
          <w:szCs w:val="22"/>
        </w:rPr>
      </w:pPr>
      <w:r w:rsidRPr="004E1DA3">
        <w:rPr>
          <w:sz w:val="22"/>
          <w:szCs w:val="22"/>
        </w:rPr>
        <w:t>B.</w:t>
      </w:r>
      <w:r w:rsidRPr="004E1DA3">
        <w:rPr>
          <w:sz w:val="22"/>
          <w:szCs w:val="22"/>
        </w:rPr>
        <w:tab/>
        <w:t>Annual income;</w:t>
      </w:r>
    </w:p>
    <w:p w14:paraId="4CFCA7FD" w14:textId="77777777" w:rsidR="009254B3" w:rsidRPr="004E1DA3" w:rsidRDefault="009254B3" w:rsidP="006B0A30">
      <w:pPr>
        <w:ind w:left="2160" w:hanging="720"/>
        <w:rPr>
          <w:sz w:val="22"/>
          <w:szCs w:val="22"/>
        </w:rPr>
      </w:pPr>
    </w:p>
    <w:p w14:paraId="13C57366" w14:textId="77777777" w:rsidR="009254B3" w:rsidRPr="004E1DA3" w:rsidRDefault="009254B3" w:rsidP="006B0A30">
      <w:pPr>
        <w:ind w:left="2160" w:hanging="720"/>
        <w:rPr>
          <w:sz w:val="22"/>
          <w:szCs w:val="22"/>
        </w:rPr>
      </w:pPr>
      <w:r w:rsidRPr="004E1DA3">
        <w:rPr>
          <w:sz w:val="22"/>
          <w:szCs w:val="22"/>
        </w:rPr>
        <w:t>C.</w:t>
      </w:r>
      <w:r w:rsidRPr="004E1DA3">
        <w:rPr>
          <w:sz w:val="22"/>
          <w:szCs w:val="22"/>
        </w:rPr>
        <w:tab/>
        <w:t>Financial situation and needs, including debts and other obligations;</w:t>
      </w:r>
    </w:p>
    <w:p w14:paraId="18E8C568" w14:textId="77777777" w:rsidR="009254B3" w:rsidRPr="007F6AED" w:rsidRDefault="009254B3" w:rsidP="006B0A30">
      <w:pPr>
        <w:ind w:left="2160" w:hanging="720"/>
        <w:rPr>
          <w:sz w:val="20"/>
        </w:rPr>
      </w:pPr>
    </w:p>
    <w:p w14:paraId="34E9E6D9" w14:textId="77777777" w:rsidR="009254B3" w:rsidRPr="004E1DA3" w:rsidRDefault="009254B3" w:rsidP="006B0A30">
      <w:pPr>
        <w:ind w:left="2160" w:hanging="720"/>
        <w:rPr>
          <w:sz w:val="22"/>
          <w:szCs w:val="22"/>
        </w:rPr>
      </w:pPr>
      <w:r w:rsidRPr="004E1DA3">
        <w:rPr>
          <w:sz w:val="22"/>
          <w:szCs w:val="22"/>
        </w:rPr>
        <w:t>D.</w:t>
      </w:r>
      <w:r w:rsidRPr="004E1DA3">
        <w:rPr>
          <w:sz w:val="22"/>
          <w:szCs w:val="22"/>
        </w:rPr>
        <w:tab/>
        <w:t>Financial experience;</w:t>
      </w:r>
    </w:p>
    <w:p w14:paraId="0C49D1ED" w14:textId="77777777" w:rsidR="009254B3" w:rsidRPr="004E1DA3" w:rsidRDefault="009254B3" w:rsidP="006B0A30">
      <w:pPr>
        <w:ind w:left="2160" w:hanging="720"/>
        <w:rPr>
          <w:sz w:val="22"/>
          <w:szCs w:val="22"/>
        </w:rPr>
      </w:pPr>
    </w:p>
    <w:p w14:paraId="07072254" w14:textId="77777777" w:rsidR="009254B3" w:rsidRPr="004E1DA3" w:rsidRDefault="009254B3" w:rsidP="006B0A30">
      <w:pPr>
        <w:ind w:left="2160" w:hanging="720"/>
        <w:rPr>
          <w:sz w:val="22"/>
          <w:szCs w:val="22"/>
        </w:rPr>
      </w:pPr>
      <w:r w:rsidRPr="004E1DA3">
        <w:rPr>
          <w:sz w:val="22"/>
          <w:szCs w:val="22"/>
        </w:rPr>
        <w:t>E.</w:t>
      </w:r>
      <w:r w:rsidRPr="004E1DA3">
        <w:rPr>
          <w:sz w:val="22"/>
          <w:szCs w:val="22"/>
        </w:rPr>
        <w:tab/>
        <w:t>Insurance needs;</w:t>
      </w:r>
    </w:p>
    <w:p w14:paraId="37BCB0F4" w14:textId="77777777" w:rsidR="009254B3" w:rsidRPr="004E1DA3" w:rsidRDefault="009254B3" w:rsidP="006B0A30">
      <w:pPr>
        <w:ind w:left="2160" w:hanging="720"/>
        <w:rPr>
          <w:sz w:val="22"/>
          <w:szCs w:val="22"/>
        </w:rPr>
      </w:pPr>
    </w:p>
    <w:p w14:paraId="5CDD6292" w14:textId="77777777" w:rsidR="009254B3" w:rsidRPr="004E1DA3" w:rsidRDefault="009254B3" w:rsidP="006B0A30">
      <w:pPr>
        <w:ind w:left="2160" w:hanging="720"/>
        <w:rPr>
          <w:sz w:val="22"/>
          <w:szCs w:val="22"/>
        </w:rPr>
      </w:pPr>
      <w:r w:rsidRPr="004E1DA3">
        <w:rPr>
          <w:sz w:val="22"/>
          <w:szCs w:val="22"/>
        </w:rPr>
        <w:t>F.</w:t>
      </w:r>
      <w:r w:rsidRPr="004E1DA3">
        <w:rPr>
          <w:sz w:val="22"/>
          <w:szCs w:val="22"/>
        </w:rPr>
        <w:tab/>
        <w:t>Financial objectives;</w:t>
      </w:r>
    </w:p>
    <w:p w14:paraId="341B6464" w14:textId="77777777" w:rsidR="009254B3" w:rsidRPr="004E1DA3" w:rsidRDefault="009254B3" w:rsidP="006B0A30">
      <w:pPr>
        <w:ind w:left="2160" w:hanging="720"/>
        <w:rPr>
          <w:sz w:val="22"/>
          <w:szCs w:val="22"/>
        </w:rPr>
      </w:pPr>
    </w:p>
    <w:p w14:paraId="19E712A4" w14:textId="77777777" w:rsidR="009254B3" w:rsidRPr="004E1DA3" w:rsidRDefault="009254B3" w:rsidP="006B0A30">
      <w:pPr>
        <w:ind w:left="2160" w:hanging="720"/>
        <w:rPr>
          <w:sz w:val="22"/>
          <w:szCs w:val="22"/>
        </w:rPr>
      </w:pPr>
      <w:r w:rsidRPr="004E1DA3">
        <w:rPr>
          <w:sz w:val="22"/>
          <w:szCs w:val="22"/>
        </w:rPr>
        <w:t>G.</w:t>
      </w:r>
      <w:r w:rsidRPr="004E1DA3">
        <w:rPr>
          <w:sz w:val="22"/>
          <w:szCs w:val="22"/>
        </w:rPr>
        <w:tab/>
        <w:t>Intended use of the annuity;</w:t>
      </w:r>
    </w:p>
    <w:p w14:paraId="50C2EDE7" w14:textId="77777777" w:rsidR="009254B3" w:rsidRPr="004E1DA3" w:rsidRDefault="009254B3" w:rsidP="006B0A30">
      <w:pPr>
        <w:ind w:left="2160" w:hanging="720"/>
        <w:rPr>
          <w:sz w:val="22"/>
          <w:szCs w:val="22"/>
        </w:rPr>
      </w:pPr>
    </w:p>
    <w:p w14:paraId="612D85F7" w14:textId="77777777" w:rsidR="009254B3" w:rsidRPr="004E1DA3" w:rsidRDefault="009254B3" w:rsidP="006B0A30">
      <w:pPr>
        <w:ind w:left="2160" w:hanging="720"/>
        <w:rPr>
          <w:sz w:val="22"/>
          <w:szCs w:val="22"/>
        </w:rPr>
      </w:pPr>
      <w:r w:rsidRPr="004E1DA3">
        <w:rPr>
          <w:sz w:val="22"/>
          <w:szCs w:val="22"/>
        </w:rPr>
        <w:t>H.</w:t>
      </w:r>
      <w:r w:rsidRPr="004E1DA3">
        <w:rPr>
          <w:sz w:val="22"/>
          <w:szCs w:val="22"/>
        </w:rPr>
        <w:tab/>
        <w:t>Financial time horizon;</w:t>
      </w:r>
    </w:p>
    <w:p w14:paraId="2A7946C6" w14:textId="77777777" w:rsidR="009254B3" w:rsidRPr="004E1DA3" w:rsidRDefault="009254B3" w:rsidP="006B0A30">
      <w:pPr>
        <w:ind w:left="2160" w:hanging="720"/>
        <w:rPr>
          <w:sz w:val="22"/>
          <w:szCs w:val="22"/>
        </w:rPr>
      </w:pPr>
    </w:p>
    <w:p w14:paraId="099CDEF1" w14:textId="3570059A" w:rsidR="009254B3" w:rsidRPr="004E1DA3" w:rsidRDefault="009254B3" w:rsidP="006B0A30">
      <w:pPr>
        <w:ind w:left="2160" w:hanging="720"/>
        <w:rPr>
          <w:sz w:val="22"/>
          <w:szCs w:val="22"/>
        </w:rPr>
      </w:pPr>
      <w:r w:rsidRPr="004E1DA3">
        <w:rPr>
          <w:sz w:val="22"/>
          <w:szCs w:val="22"/>
        </w:rPr>
        <w:t>I.</w:t>
      </w:r>
      <w:r w:rsidRPr="004E1DA3">
        <w:rPr>
          <w:sz w:val="22"/>
          <w:szCs w:val="22"/>
        </w:rPr>
        <w:tab/>
        <w:t>Existing assets or financial products, including investment, annuity</w:t>
      </w:r>
      <w:r w:rsidR="00A71AC2">
        <w:rPr>
          <w:sz w:val="22"/>
          <w:szCs w:val="22"/>
        </w:rPr>
        <w:t>,</w:t>
      </w:r>
      <w:r w:rsidRPr="004E1DA3">
        <w:rPr>
          <w:sz w:val="22"/>
          <w:szCs w:val="22"/>
        </w:rPr>
        <w:t xml:space="preserve"> and insurance holdings;</w:t>
      </w:r>
    </w:p>
    <w:p w14:paraId="62218230" w14:textId="77777777" w:rsidR="009254B3" w:rsidRPr="004E1DA3" w:rsidRDefault="009254B3" w:rsidP="006B0A30">
      <w:pPr>
        <w:ind w:left="2160" w:hanging="720"/>
        <w:rPr>
          <w:sz w:val="22"/>
          <w:szCs w:val="22"/>
        </w:rPr>
      </w:pPr>
    </w:p>
    <w:p w14:paraId="3A8C65F2" w14:textId="77777777" w:rsidR="009254B3" w:rsidRPr="004E1DA3" w:rsidRDefault="009254B3" w:rsidP="006B0A30">
      <w:pPr>
        <w:ind w:left="2160" w:hanging="720"/>
        <w:rPr>
          <w:sz w:val="22"/>
          <w:szCs w:val="22"/>
        </w:rPr>
      </w:pPr>
      <w:r w:rsidRPr="004E1DA3">
        <w:rPr>
          <w:sz w:val="22"/>
          <w:szCs w:val="22"/>
        </w:rPr>
        <w:t>J.</w:t>
      </w:r>
      <w:r w:rsidRPr="004E1DA3">
        <w:rPr>
          <w:sz w:val="22"/>
          <w:szCs w:val="22"/>
        </w:rPr>
        <w:tab/>
        <w:t>Liquidity needs;</w:t>
      </w:r>
    </w:p>
    <w:p w14:paraId="372FCE14" w14:textId="77777777" w:rsidR="009254B3" w:rsidRPr="004E1DA3" w:rsidRDefault="009254B3" w:rsidP="006B0A30">
      <w:pPr>
        <w:ind w:left="2160" w:hanging="720"/>
        <w:rPr>
          <w:sz w:val="22"/>
          <w:szCs w:val="22"/>
        </w:rPr>
      </w:pPr>
    </w:p>
    <w:p w14:paraId="4001B4F3" w14:textId="77777777" w:rsidR="009254B3" w:rsidRPr="004E1DA3" w:rsidRDefault="009254B3" w:rsidP="006B0A30">
      <w:pPr>
        <w:ind w:left="2160" w:hanging="720"/>
        <w:rPr>
          <w:sz w:val="22"/>
          <w:szCs w:val="22"/>
        </w:rPr>
      </w:pPr>
      <w:r w:rsidRPr="004E1DA3">
        <w:rPr>
          <w:sz w:val="22"/>
          <w:szCs w:val="22"/>
        </w:rPr>
        <w:t>K.</w:t>
      </w:r>
      <w:r w:rsidRPr="004E1DA3">
        <w:rPr>
          <w:sz w:val="22"/>
          <w:szCs w:val="22"/>
        </w:rPr>
        <w:tab/>
        <w:t>Liquid net worth;</w:t>
      </w:r>
    </w:p>
    <w:p w14:paraId="1C87A665" w14:textId="77777777" w:rsidR="009254B3" w:rsidRPr="004E1DA3" w:rsidRDefault="009254B3" w:rsidP="006B0A30">
      <w:pPr>
        <w:ind w:left="2160" w:hanging="720"/>
        <w:rPr>
          <w:sz w:val="22"/>
          <w:szCs w:val="22"/>
        </w:rPr>
      </w:pPr>
    </w:p>
    <w:p w14:paraId="1B073B8C" w14:textId="77777777" w:rsidR="009254B3" w:rsidRPr="004E1DA3" w:rsidRDefault="009254B3" w:rsidP="006B0A30">
      <w:pPr>
        <w:ind w:left="2160" w:hanging="720"/>
        <w:rPr>
          <w:sz w:val="22"/>
          <w:szCs w:val="22"/>
        </w:rPr>
      </w:pPr>
      <w:r w:rsidRPr="004E1DA3">
        <w:rPr>
          <w:sz w:val="22"/>
          <w:szCs w:val="22"/>
        </w:rPr>
        <w:t>L.</w:t>
      </w:r>
      <w:r w:rsidRPr="004E1DA3">
        <w:rPr>
          <w:sz w:val="22"/>
          <w:szCs w:val="22"/>
        </w:rPr>
        <w:tab/>
        <w:t xml:space="preserve">Risk tolerance, including but not limited to, willingness to accept non-guaranteed elements in the annuity; </w:t>
      </w:r>
    </w:p>
    <w:p w14:paraId="7F842EF1" w14:textId="77777777" w:rsidR="009254B3" w:rsidRPr="004E1DA3" w:rsidRDefault="009254B3" w:rsidP="006B0A30">
      <w:pPr>
        <w:ind w:left="2160" w:hanging="720"/>
        <w:rPr>
          <w:sz w:val="22"/>
          <w:szCs w:val="22"/>
        </w:rPr>
      </w:pPr>
    </w:p>
    <w:p w14:paraId="0D09BF87" w14:textId="77777777" w:rsidR="009254B3" w:rsidRPr="004E1DA3" w:rsidRDefault="009254B3" w:rsidP="006B0A30">
      <w:pPr>
        <w:ind w:left="2160" w:hanging="720"/>
        <w:rPr>
          <w:sz w:val="22"/>
          <w:szCs w:val="22"/>
        </w:rPr>
      </w:pPr>
      <w:r w:rsidRPr="004E1DA3">
        <w:rPr>
          <w:sz w:val="22"/>
          <w:szCs w:val="22"/>
        </w:rPr>
        <w:t>M.</w:t>
      </w:r>
      <w:r w:rsidRPr="004E1DA3">
        <w:rPr>
          <w:sz w:val="22"/>
          <w:szCs w:val="22"/>
        </w:rPr>
        <w:tab/>
        <w:t>Financial resources used to fund the annuity; and</w:t>
      </w:r>
    </w:p>
    <w:p w14:paraId="4A0547C7" w14:textId="77777777" w:rsidR="009254B3" w:rsidRPr="004E1DA3" w:rsidRDefault="009254B3" w:rsidP="006B0A30">
      <w:pPr>
        <w:ind w:left="2160" w:hanging="720"/>
        <w:rPr>
          <w:sz w:val="22"/>
          <w:szCs w:val="22"/>
        </w:rPr>
      </w:pPr>
    </w:p>
    <w:p w14:paraId="479F7DCD" w14:textId="77777777" w:rsidR="009254B3" w:rsidRPr="004E1DA3" w:rsidRDefault="009254B3" w:rsidP="006B0A30">
      <w:pPr>
        <w:ind w:left="2160" w:hanging="720"/>
        <w:rPr>
          <w:sz w:val="22"/>
          <w:szCs w:val="22"/>
        </w:rPr>
      </w:pPr>
      <w:r w:rsidRPr="004E1DA3">
        <w:rPr>
          <w:sz w:val="22"/>
          <w:szCs w:val="22"/>
        </w:rPr>
        <w:t>N.</w:t>
      </w:r>
      <w:r w:rsidRPr="004E1DA3">
        <w:rPr>
          <w:sz w:val="22"/>
          <w:szCs w:val="22"/>
        </w:rPr>
        <w:tab/>
        <w:t>Tax status.</w:t>
      </w:r>
    </w:p>
    <w:p w14:paraId="4CA9F983" w14:textId="77777777" w:rsidR="00871CF4" w:rsidRPr="004E1DA3" w:rsidRDefault="00871CF4" w:rsidP="006B0A30">
      <w:pPr>
        <w:pStyle w:val="BodyTextIndent2"/>
        <w:jc w:val="left"/>
        <w:rPr>
          <w:sz w:val="22"/>
          <w:szCs w:val="22"/>
        </w:rPr>
      </w:pPr>
    </w:p>
    <w:p w14:paraId="2FD600D7" w14:textId="1F5FD13F" w:rsidR="00871CF4" w:rsidRPr="004E1DA3" w:rsidRDefault="007C5132" w:rsidP="006B0A30">
      <w:pPr>
        <w:pStyle w:val="BodyTextIndent2"/>
        <w:jc w:val="left"/>
        <w:rPr>
          <w:sz w:val="22"/>
          <w:szCs w:val="22"/>
        </w:rPr>
      </w:pPr>
      <w:r w:rsidRPr="004E1DA3">
        <w:rPr>
          <w:sz w:val="22"/>
          <w:szCs w:val="22"/>
        </w:rPr>
        <w:t>4.</w:t>
      </w:r>
      <w:r>
        <w:rPr>
          <w:sz w:val="22"/>
          <w:szCs w:val="22"/>
        </w:rPr>
        <w:tab/>
      </w:r>
      <w:r w:rsidR="00871CF4" w:rsidRPr="004E1DA3">
        <w:rPr>
          <w:sz w:val="22"/>
          <w:szCs w:val="22"/>
        </w:rPr>
        <w:t>“Continuing education credit</w:t>
      </w:r>
      <w:r w:rsidR="007958C1" w:rsidRPr="004E1DA3">
        <w:rPr>
          <w:sz w:val="22"/>
          <w:szCs w:val="22"/>
        </w:rPr>
        <w:t xml:space="preserve"> hour</w:t>
      </w:r>
      <w:r w:rsidR="00871CF4" w:rsidRPr="004E1DA3">
        <w:rPr>
          <w:sz w:val="22"/>
          <w:szCs w:val="22"/>
        </w:rPr>
        <w:t>” or “CE credit</w:t>
      </w:r>
      <w:r w:rsidR="007958C1" w:rsidRPr="004E1DA3">
        <w:rPr>
          <w:sz w:val="22"/>
          <w:szCs w:val="22"/>
        </w:rPr>
        <w:t xml:space="preserve"> hour</w:t>
      </w:r>
      <w:r w:rsidR="00871CF4" w:rsidRPr="004E1DA3">
        <w:rPr>
          <w:sz w:val="22"/>
          <w:szCs w:val="22"/>
        </w:rPr>
        <w:t xml:space="preserve">” means one credit </w:t>
      </w:r>
      <w:r w:rsidR="007958C1" w:rsidRPr="004E1DA3">
        <w:rPr>
          <w:sz w:val="22"/>
          <w:szCs w:val="22"/>
        </w:rPr>
        <w:t>hour meeting the</w:t>
      </w:r>
      <w:r>
        <w:rPr>
          <w:sz w:val="22"/>
          <w:szCs w:val="22"/>
        </w:rPr>
        <w:t xml:space="preserve"> </w:t>
      </w:r>
      <w:r w:rsidR="007958C1" w:rsidRPr="004E1DA3">
        <w:rPr>
          <w:sz w:val="22"/>
          <w:szCs w:val="22"/>
        </w:rPr>
        <w:t>requirements of</w:t>
      </w:r>
      <w:r w:rsidR="00871CF4" w:rsidRPr="004E1DA3">
        <w:rPr>
          <w:sz w:val="22"/>
          <w:szCs w:val="22"/>
        </w:rPr>
        <w:t xml:space="preserve"> </w:t>
      </w:r>
      <w:r w:rsidR="00C77AF4" w:rsidRPr="004E1DA3">
        <w:rPr>
          <w:sz w:val="22"/>
          <w:szCs w:val="22"/>
        </w:rPr>
        <w:t>Bureau of Insurance Rule Chapter 542: “Educational Requirements for Insurance Professionals.”</w:t>
      </w:r>
    </w:p>
    <w:p w14:paraId="3FEB0150" w14:textId="77777777" w:rsidR="005F12DB" w:rsidRPr="004E1DA3" w:rsidRDefault="005F12DB" w:rsidP="006B0A30">
      <w:pPr>
        <w:pStyle w:val="BodyTextIndent2"/>
        <w:jc w:val="left"/>
        <w:rPr>
          <w:sz w:val="22"/>
          <w:szCs w:val="22"/>
        </w:rPr>
      </w:pPr>
    </w:p>
    <w:p w14:paraId="359E1F4C" w14:textId="39EB1F00" w:rsidR="005F12DB" w:rsidRPr="004E1DA3" w:rsidRDefault="007C5132" w:rsidP="006B0A30">
      <w:pPr>
        <w:pStyle w:val="BodyTextIndent2"/>
        <w:jc w:val="left"/>
        <w:rPr>
          <w:sz w:val="22"/>
          <w:szCs w:val="22"/>
        </w:rPr>
      </w:pPr>
      <w:r w:rsidRPr="00376E19">
        <w:rPr>
          <w:sz w:val="22"/>
          <w:szCs w:val="22"/>
        </w:rPr>
        <w:t>5.</w:t>
      </w:r>
      <w:r w:rsidRPr="00376E19">
        <w:rPr>
          <w:sz w:val="22"/>
          <w:szCs w:val="22"/>
        </w:rPr>
        <w:tab/>
      </w:r>
      <w:r w:rsidR="00C77AF4" w:rsidRPr="004E1DA3">
        <w:rPr>
          <w:sz w:val="22"/>
          <w:szCs w:val="22"/>
        </w:rPr>
        <w:t xml:space="preserve">“Continuing education </w:t>
      </w:r>
      <w:r w:rsidR="00206BD9" w:rsidRPr="004E1DA3">
        <w:rPr>
          <w:sz w:val="22"/>
          <w:szCs w:val="22"/>
        </w:rPr>
        <w:t>vendor</w:t>
      </w:r>
      <w:r w:rsidR="00C77AF4" w:rsidRPr="004E1DA3">
        <w:rPr>
          <w:sz w:val="22"/>
          <w:szCs w:val="22"/>
        </w:rPr>
        <w:t xml:space="preserve">” or “CE </w:t>
      </w:r>
      <w:r w:rsidR="00206BD9" w:rsidRPr="004E1DA3">
        <w:rPr>
          <w:sz w:val="22"/>
          <w:szCs w:val="22"/>
        </w:rPr>
        <w:t>vendor</w:t>
      </w:r>
      <w:r w:rsidR="00C77AF4" w:rsidRPr="004E1DA3">
        <w:rPr>
          <w:sz w:val="22"/>
          <w:szCs w:val="22"/>
        </w:rPr>
        <w:t>” means an individual or entity that is approved to offer continuing education courses pursuant to Bureau of Insurance Rule Chapter 542: “Educational Requirements for Insurance Professionals.”</w:t>
      </w:r>
    </w:p>
    <w:p w14:paraId="0E237A28" w14:textId="77777777" w:rsidR="00C77AF4" w:rsidRPr="00376E19" w:rsidRDefault="00C77AF4" w:rsidP="006B0A30">
      <w:pPr>
        <w:pStyle w:val="BodyTextIndent2"/>
        <w:tabs>
          <w:tab w:val="left" w:pos="720"/>
          <w:tab w:val="left" w:pos="1440"/>
          <w:tab w:val="left" w:pos="2160"/>
          <w:tab w:val="left" w:pos="2880"/>
          <w:tab w:val="left" w:pos="3600"/>
        </w:tabs>
        <w:jc w:val="left"/>
        <w:rPr>
          <w:color w:val="000000"/>
          <w:sz w:val="22"/>
          <w:szCs w:val="22"/>
        </w:rPr>
      </w:pPr>
    </w:p>
    <w:p w14:paraId="02121851" w14:textId="27BFCFEF" w:rsidR="00C77AF4" w:rsidRPr="00760C95" w:rsidRDefault="007C5132" w:rsidP="006B0A30">
      <w:pPr>
        <w:pStyle w:val="BodyTextIndent2"/>
        <w:tabs>
          <w:tab w:val="left" w:pos="720"/>
          <w:tab w:val="left" w:pos="1440"/>
          <w:tab w:val="left" w:pos="2160"/>
          <w:tab w:val="left" w:pos="2880"/>
          <w:tab w:val="left" w:pos="3600"/>
        </w:tabs>
        <w:jc w:val="left"/>
        <w:rPr>
          <w:color w:val="000000"/>
          <w:sz w:val="22"/>
          <w:szCs w:val="22"/>
        </w:rPr>
      </w:pPr>
      <w:r w:rsidRPr="00376E19">
        <w:rPr>
          <w:rFonts w:ascii="TimesNewRoman" w:hAnsi="TimesNewRoman" w:cs="TimesNewRoman"/>
          <w:color w:val="000000"/>
          <w:sz w:val="22"/>
          <w:szCs w:val="22"/>
        </w:rPr>
        <w:t>6</w:t>
      </w:r>
      <w:r w:rsidR="00363E53" w:rsidRPr="00225586">
        <w:rPr>
          <w:rFonts w:ascii="TimesNewRoman" w:hAnsi="TimesNewRoman" w:cs="TimesNewRoman"/>
          <w:color w:val="000000"/>
          <w:sz w:val="22"/>
          <w:szCs w:val="22"/>
        </w:rPr>
        <w:t>.</w:t>
      </w:r>
      <w:r w:rsidR="00363E53" w:rsidRPr="00225586">
        <w:rPr>
          <w:rFonts w:ascii="TimesNewRoman" w:hAnsi="TimesNewRoman" w:cs="TimesNewRoman"/>
          <w:color w:val="000000"/>
          <w:sz w:val="22"/>
          <w:szCs w:val="22"/>
        </w:rPr>
        <w:tab/>
        <w:t>“FINRA” means the Financial Industry Regulatory Authority or a succeeding agency.</w:t>
      </w:r>
    </w:p>
    <w:p w14:paraId="0B3B8F5B" w14:textId="77777777" w:rsidR="00AE6611" w:rsidRPr="0039128A" w:rsidRDefault="00AE6611" w:rsidP="006B0A30">
      <w:pPr>
        <w:tabs>
          <w:tab w:val="left" w:pos="720"/>
          <w:tab w:val="left" w:pos="1440"/>
          <w:tab w:val="left" w:pos="2160"/>
          <w:tab w:val="left" w:pos="2880"/>
          <w:tab w:val="left" w:pos="3600"/>
        </w:tabs>
        <w:ind w:left="1440" w:hanging="720"/>
        <w:rPr>
          <w:color w:val="000000"/>
          <w:sz w:val="22"/>
          <w:szCs w:val="22"/>
        </w:rPr>
      </w:pPr>
    </w:p>
    <w:p w14:paraId="06F744D2" w14:textId="0498CEFB" w:rsidR="00AE6611" w:rsidRPr="0003590D" w:rsidRDefault="007C5132" w:rsidP="006B0A30">
      <w:pPr>
        <w:pStyle w:val="BodyTextIndent3"/>
        <w:tabs>
          <w:tab w:val="left" w:pos="720"/>
          <w:tab w:val="left" w:pos="1440"/>
          <w:tab w:val="left" w:pos="2160"/>
          <w:tab w:val="left" w:pos="2880"/>
          <w:tab w:val="left" w:pos="3600"/>
        </w:tabs>
        <w:ind w:left="1440" w:hanging="720"/>
        <w:jc w:val="left"/>
        <w:rPr>
          <w:color w:val="000000"/>
          <w:sz w:val="22"/>
          <w:szCs w:val="22"/>
        </w:rPr>
      </w:pPr>
      <w:r w:rsidRPr="0039128A">
        <w:rPr>
          <w:color w:val="000000"/>
          <w:sz w:val="22"/>
          <w:szCs w:val="22"/>
        </w:rPr>
        <w:t>7</w:t>
      </w:r>
      <w:r w:rsidR="00AE6611" w:rsidRPr="0039128A">
        <w:rPr>
          <w:color w:val="000000"/>
          <w:sz w:val="22"/>
          <w:szCs w:val="22"/>
        </w:rPr>
        <w:t>.</w:t>
      </w:r>
      <w:r w:rsidR="00AE6611" w:rsidRPr="0039128A">
        <w:rPr>
          <w:color w:val="000000"/>
          <w:sz w:val="22"/>
          <w:szCs w:val="22"/>
        </w:rPr>
        <w:tab/>
        <w:t xml:space="preserve">“Insurer” means a company required to be licensed under the laws of this </w:t>
      </w:r>
      <w:r w:rsidR="00456EA9" w:rsidRPr="008233EE">
        <w:rPr>
          <w:color w:val="000000"/>
          <w:sz w:val="22"/>
          <w:szCs w:val="22"/>
        </w:rPr>
        <w:t>S</w:t>
      </w:r>
      <w:r w:rsidR="00AE6611" w:rsidRPr="008233EE">
        <w:rPr>
          <w:color w:val="000000"/>
          <w:sz w:val="22"/>
          <w:szCs w:val="22"/>
        </w:rPr>
        <w:t>tate to provide insu</w:t>
      </w:r>
      <w:r w:rsidR="00AE6611" w:rsidRPr="0003590D">
        <w:rPr>
          <w:color w:val="000000"/>
          <w:sz w:val="22"/>
          <w:szCs w:val="22"/>
        </w:rPr>
        <w:t>rance products, including annuities.</w:t>
      </w:r>
    </w:p>
    <w:p w14:paraId="5717DD95" w14:textId="77777777" w:rsidR="007C5132" w:rsidRPr="003324CA" w:rsidRDefault="007C5132" w:rsidP="006B0A30">
      <w:pPr>
        <w:pStyle w:val="BodyTextIndent3"/>
        <w:tabs>
          <w:tab w:val="left" w:pos="720"/>
          <w:tab w:val="left" w:pos="1440"/>
          <w:tab w:val="left" w:pos="2160"/>
          <w:tab w:val="left" w:pos="2880"/>
          <w:tab w:val="left" w:pos="3600"/>
        </w:tabs>
        <w:ind w:left="1440" w:hanging="720"/>
        <w:jc w:val="left"/>
        <w:rPr>
          <w:color w:val="000000"/>
          <w:sz w:val="22"/>
          <w:szCs w:val="22"/>
        </w:rPr>
      </w:pPr>
    </w:p>
    <w:p w14:paraId="499C7BA4" w14:textId="77777777" w:rsidR="00297777" w:rsidRPr="004E1DA3" w:rsidRDefault="00297777" w:rsidP="006B0A30">
      <w:pPr>
        <w:tabs>
          <w:tab w:val="left" w:pos="720"/>
          <w:tab w:val="left" w:pos="1440"/>
        </w:tabs>
        <w:autoSpaceDE w:val="0"/>
        <w:autoSpaceDN w:val="0"/>
        <w:adjustRightInd w:val="0"/>
        <w:ind w:left="1440" w:hanging="720"/>
        <w:rPr>
          <w:sz w:val="22"/>
          <w:szCs w:val="22"/>
        </w:rPr>
      </w:pPr>
      <w:r w:rsidRPr="004E1DA3">
        <w:rPr>
          <w:sz w:val="22"/>
          <w:szCs w:val="22"/>
        </w:rPr>
        <w:t>8.</w:t>
      </w:r>
      <w:r w:rsidRPr="004E1DA3">
        <w:rPr>
          <w:sz w:val="22"/>
          <w:szCs w:val="22"/>
        </w:rPr>
        <w:tab/>
        <w:t>“Intermediary” means an entity contracted directly with an insurer or with another entity contracted with an insurer to facilitate the sale of the insurer’s annuities by producers.</w:t>
      </w:r>
    </w:p>
    <w:p w14:paraId="134025B6" w14:textId="77777777" w:rsidR="00297777" w:rsidRPr="004E1DA3" w:rsidRDefault="00297777" w:rsidP="006B0A30">
      <w:pPr>
        <w:autoSpaceDE w:val="0"/>
        <w:autoSpaceDN w:val="0"/>
        <w:adjustRightInd w:val="0"/>
        <w:ind w:left="1440" w:hanging="720"/>
        <w:rPr>
          <w:sz w:val="22"/>
          <w:szCs w:val="22"/>
        </w:rPr>
      </w:pPr>
    </w:p>
    <w:p w14:paraId="1EF37682" w14:textId="77777777" w:rsidR="00297777" w:rsidRPr="004E1DA3" w:rsidRDefault="00297777" w:rsidP="006B0A30">
      <w:pPr>
        <w:tabs>
          <w:tab w:val="left" w:pos="720"/>
          <w:tab w:val="left" w:pos="1440"/>
        </w:tabs>
        <w:ind w:left="2160" w:hanging="1440"/>
        <w:rPr>
          <w:sz w:val="22"/>
          <w:szCs w:val="22"/>
        </w:rPr>
      </w:pPr>
      <w:r w:rsidRPr="004E1DA3">
        <w:rPr>
          <w:sz w:val="22"/>
          <w:szCs w:val="22"/>
        </w:rPr>
        <w:t>9.</w:t>
      </w:r>
      <w:r w:rsidRPr="004E1DA3">
        <w:rPr>
          <w:sz w:val="22"/>
          <w:szCs w:val="22"/>
        </w:rPr>
        <w:tab/>
        <w:t>A.</w:t>
      </w:r>
      <w:r w:rsidRPr="004E1DA3">
        <w:rPr>
          <w:sz w:val="22"/>
          <w:szCs w:val="22"/>
        </w:rPr>
        <w:tab/>
        <w:t xml:space="preserve">“Material conflict of interest” means a financial interest of the producer in the sale of an annuity that a reasonable person would expect to influence the impartiality of a recommendation. </w:t>
      </w:r>
    </w:p>
    <w:p w14:paraId="7D162653" w14:textId="77777777" w:rsidR="00297777" w:rsidRPr="004E1DA3" w:rsidRDefault="00297777" w:rsidP="006B0A30">
      <w:pPr>
        <w:ind w:left="2160" w:hanging="720"/>
        <w:rPr>
          <w:sz w:val="22"/>
          <w:szCs w:val="22"/>
        </w:rPr>
      </w:pPr>
    </w:p>
    <w:p w14:paraId="55C93AD5" w14:textId="77777777" w:rsidR="00297777" w:rsidRPr="004E1DA3" w:rsidRDefault="00297777" w:rsidP="006B0A30">
      <w:pPr>
        <w:ind w:left="2160" w:hanging="720"/>
        <w:rPr>
          <w:sz w:val="22"/>
          <w:szCs w:val="22"/>
        </w:rPr>
      </w:pPr>
      <w:r w:rsidRPr="004E1DA3">
        <w:rPr>
          <w:sz w:val="22"/>
          <w:szCs w:val="22"/>
        </w:rPr>
        <w:t>B.</w:t>
      </w:r>
      <w:r w:rsidRPr="004E1DA3">
        <w:rPr>
          <w:sz w:val="22"/>
          <w:szCs w:val="22"/>
        </w:rPr>
        <w:tab/>
        <w:t xml:space="preserve">“Material conflict of interest” does not include cash compensation or non-cash compensation. </w:t>
      </w:r>
    </w:p>
    <w:p w14:paraId="23E2E0D0" w14:textId="77777777" w:rsidR="00297777" w:rsidRPr="004E1DA3" w:rsidRDefault="00297777" w:rsidP="006B0A30">
      <w:pPr>
        <w:ind w:left="1440" w:hanging="720"/>
        <w:rPr>
          <w:sz w:val="22"/>
          <w:szCs w:val="22"/>
        </w:rPr>
      </w:pPr>
    </w:p>
    <w:p w14:paraId="51D74076" w14:textId="77777777" w:rsidR="00297777" w:rsidRPr="004E1DA3" w:rsidRDefault="00297777" w:rsidP="006B0A30">
      <w:pPr>
        <w:ind w:left="1440" w:hanging="720"/>
        <w:rPr>
          <w:sz w:val="22"/>
          <w:szCs w:val="22"/>
        </w:rPr>
      </w:pPr>
      <w:r w:rsidRPr="004E1DA3">
        <w:rPr>
          <w:sz w:val="22"/>
          <w:szCs w:val="22"/>
        </w:rPr>
        <w:t>10.</w:t>
      </w:r>
      <w:r w:rsidRPr="004E1DA3">
        <w:rPr>
          <w:sz w:val="22"/>
          <w:szCs w:val="22"/>
        </w:rPr>
        <w:tab/>
        <w:t>“Non-cash compensation” means any form of compensation that is not cash compensation, including, but not limited to, health insurance, office rent, office support and retirement benefits.</w:t>
      </w:r>
    </w:p>
    <w:p w14:paraId="49D0D1D9" w14:textId="77777777" w:rsidR="00297777" w:rsidRPr="007F6AED" w:rsidRDefault="00297777" w:rsidP="006B0A30">
      <w:pPr>
        <w:ind w:left="1440" w:hanging="720"/>
        <w:rPr>
          <w:sz w:val="20"/>
        </w:rPr>
      </w:pPr>
    </w:p>
    <w:p w14:paraId="6B0F49A5" w14:textId="5508BF60" w:rsidR="00297777" w:rsidRPr="004E1DA3" w:rsidRDefault="00297777" w:rsidP="006B0A30">
      <w:pPr>
        <w:ind w:left="1440" w:hanging="720"/>
        <w:rPr>
          <w:sz w:val="22"/>
          <w:szCs w:val="22"/>
        </w:rPr>
      </w:pPr>
      <w:r w:rsidRPr="004E1DA3">
        <w:rPr>
          <w:sz w:val="22"/>
          <w:szCs w:val="22"/>
        </w:rPr>
        <w:lastRenderedPageBreak/>
        <w:t>11.</w:t>
      </w:r>
      <w:r w:rsidRPr="004E1DA3">
        <w:rPr>
          <w:sz w:val="22"/>
          <w:szCs w:val="22"/>
        </w:rPr>
        <w:tab/>
        <w:t>“Non-guaranteed elements”</w:t>
      </w:r>
      <w:r w:rsidRPr="004E1DA3">
        <w:rPr>
          <w:rFonts w:ascii="Calibri" w:hAnsi="Calibri"/>
          <w:sz w:val="22"/>
          <w:szCs w:val="22"/>
        </w:rPr>
        <w:t xml:space="preserve"> </w:t>
      </w:r>
      <w:r w:rsidRPr="004E1DA3">
        <w:rPr>
          <w:sz w:val="22"/>
          <w:szCs w:val="22"/>
        </w:rPr>
        <w:t>means the premiums, credited interest rates (including any bonus), benefits, values, dividends, non-interest-based credits, charges</w:t>
      </w:r>
      <w:r w:rsidR="00DA0952">
        <w:rPr>
          <w:sz w:val="22"/>
          <w:szCs w:val="22"/>
        </w:rPr>
        <w:t>,</w:t>
      </w:r>
      <w:r w:rsidRPr="004E1DA3">
        <w:rPr>
          <w:sz w:val="22"/>
          <w:szCs w:val="22"/>
        </w:rPr>
        <w:t xml:space="preserve"> or elements of formulas used to determine any of these, that are subject to company discretion and are not guaranteed at issue. An element is considered non-guaranteed if any of the underlying non-guaranteed elements are used in its calculation.</w:t>
      </w:r>
    </w:p>
    <w:p w14:paraId="44893AA6" w14:textId="77777777" w:rsidR="00AE6611" w:rsidRPr="00376E19" w:rsidRDefault="00AE6611" w:rsidP="00BE6F0A">
      <w:pPr>
        <w:tabs>
          <w:tab w:val="left" w:pos="720"/>
          <w:tab w:val="left" w:pos="1440"/>
          <w:tab w:val="left" w:pos="2160"/>
          <w:tab w:val="left" w:pos="2880"/>
          <w:tab w:val="left" w:pos="3600"/>
        </w:tabs>
        <w:ind w:left="1440" w:hanging="720"/>
        <w:rPr>
          <w:color w:val="000000"/>
          <w:sz w:val="22"/>
          <w:szCs w:val="22"/>
        </w:rPr>
      </w:pPr>
    </w:p>
    <w:p w14:paraId="5F9BC7F2" w14:textId="1CA8F9C1" w:rsidR="00AE6611" w:rsidRPr="00376E19" w:rsidRDefault="007C5132" w:rsidP="00D82E12">
      <w:pPr>
        <w:tabs>
          <w:tab w:val="left" w:pos="720"/>
          <w:tab w:val="left" w:pos="1440"/>
          <w:tab w:val="left" w:pos="2160"/>
          <w:tab w:val="left" w:pos="2880"/>
          <w:tab w:val="left" w:pos="3600"/>
        </w:tabs>
        <w:ind w:left="1440" w:hanging="720"/>
        <w:rPr>
          <w:color w:val="000000"/>
          <w:sz w:val="22"/>
          <w:szCs w:val="22"/>
        </w:rPr>
      </w:pPr>
      <w:r w:rsidRPr="00376E19">
        <w:rPr>
          <w:color w:val="000000"/>
          <w:sz w:val="22"/>
          <w:szCs w:val="22"/>
        </w:rPr>
        <w:t>12</w:t>
      </w:r>
      <w:r w:rsidR="00AE6611" w:rsidRPr="00225586">
        <w:rPr>
          <w:color w:val="000000"/>
          <w:sz w:val="22"/>
          <w:szCs w:val="22"/>
        </w:rPr>
        <w:t>.</w:t>
      </w:r>
      <w:r w:rsidR="00AE6611" w:rsidRPr="00225586">
        <w:rPr>
          <w:color w:val="000000"/>
          <w:sz w:val="22"/>
          <w:szCs w:val="22"/>
        </w:rPr>
        <w:tab/>
        <w:t>“</w:t>
      </w:r>
      <w:r w:rsidR="00297777" w:rsidRPr="00760C95">
        <w:rPr>
          <w:color w:val="000000"/>
          <w:sz w:val="22"/>
          <w:szCs w:val="22"/>
        </w:rPr>
        <w:t>P</w:t>
      </w:r>
      <w:r w:rsidR="00AE6611" w:rsidRPr="0039128A">
        <w:rPr>
          <w:color w:val="000000"/>
          <w:sz w:val="22"/>
          <w:szCs w:val="22"/>
        </w:rPr>
        <w:t>roducer” means a person</w:t>
      </w:r>
      <w:r w:rsidR="00297777" w:rsidRPr="008233EE">
        <w:rPr>
          <w:color w:val="000000"/>
          <w:sz w:val="22"/>
          <w:szCs w:val="22"/>
        </w:rPr>
        <w:t xml:space="preserve"> or entity </w:t>
      </w:r>
      <w:r w:rsidR="00AE6611" w:rsidRPr="008233EE">
        <w:rPr>
          <w:color w:val="000000"/>
          <w:sz w:val="22"/>
          <w:szCs w:val="22"/>
        </w:rPr>
        <w:t xml:space="preserve">required to be licensed under the laws of this </w:t>
      </w:r>
      <w:r w:rsidR="00456EA9" w:rsidRPr="0003590D">
        <w:rPr>
          <w:color w:val="000000"/>
          <w:sz w:val="22"/>
          <w:szCs w:val="22"/>
        </w:rPr>
        <w:t>S</w:t>
      </w:r>
      <w:r w:rsidR="00AE6611" w:rsidRPr="0003590D">
        <w:rPr>
          <w:color w:val="000000"/>
          <w:sz w:val="22"/>
          <w:szCs w:val="22"/>
        </w:rPr>
        <w:t>tate to sell, solicit or negotiate insurance, including annuities.</w:t>
      </w:r>
      <w:r w:rsidR="00297777" w:rsidRPr="004E1DA3">
        <w:rPr>
          <w:sz w:val="22"/>
          <w:szCs w:val="22"/>
        </w:rPr>
        <w:t xml:space="preserve"> For purposes of this </w:t>
      </w:r>
      <w:r w:rsidR="004343E5">
        <w:rPr>
          <w:sz w:val="22"/>
          <w:szCs w:val="22"/>
        </w:rPr>
        <w:t>rule</w:t>
      </w:r>
      <w:r w:rsidR="00297777" w:rsidRPr="004E1DA3">
        <w:rPr>
          <w:sz w:val="22"/>
          <w:szCs w:val="22"/>
        </w:rPr>
        <w:t>, “producer” includes an insurer where no producer is involved.</w:t>
      </w:r>
    </w:p>
    <w:p w14:paraId="7652805A" w14:textId="77777777" w:rsidR="00AE6611" w:rsidRPr="00974E8B" w:rsidRDefault="00AE6611" w:rsidP="00D82E12">
      <w:pPr>
        <w:tabs>
          <w:tab w:val="left" w:pos="720"/>
          <w:tab w:val="left" w:pos="1440"/>
          <w:tab w:val="left" w:pos="2160"/>
          <w:tab w:val="left" w:pos="2880"/>
          <w:tab w:val="left" w:pos="3600"/>
        </w:tabs>
        <w:ind w:left="1440" w:hanging="720"/>
        <w:rPr>
          <w:color w:val="000000"/>
          <w:sz w:val="22"/>
          <w:szCs w:val="22"/>
        </w:rPr>
      </w:pPr>
    </w:p>
    <w:p w14:paraId="5612FD0C" w14:textId="48286692" w:rsidR="00AE6611" w:rsidRPr="004E1DA3" w:rsidRDefault="007C5132" w:rsidP="00D82E12">
      <w:pPr>
        <w:tabs>
          <w:tab w:val="left" w:pos="720"/>
          <w:tab w:val="left" w:pos="1440"/>
          <w:tab w:val="left" w:pos="2160"/>
          <w:tab w:val="left" w:pos="2880"/>
          <w:tab w:val="left" w:pos="3600"/>
        </w:tabs>
        <w:ind w:left="2160" w:hanging="1440"/>
        <w:rPr>
          <w:color w:val="000000"/>
          <w:sz w:val="22"/>
          <w:szCs w:val="22"/>
        </w:rPr>
      </w:pPr>
      <w:r>
        <w:rPr>
          <w:color w:val="000000"/>
          <w:sz w:val="22"/>
          <w:szCs w:val="22"/>
        </w:rPr>
        <w:t>13.</w:t>
      </w:r>
      <w:r w:rsidR="00AE6611" w:rsidRPr="00974E8B">
        <w:rPr>
          <w:color w:val="000000"/>
          <w:sz w:val="22"/>
          <w:szCs w:val="22"/>
        </w:rPr>
        <w:tab/>
      </w:r>
      <w:r>
        <w:rPr>
          <w:color w:val="000000"/>
          <w:sz w:val="22"/>
          <w:szCs w:val="22"/>
        </w:rPr>
        <w:t>A.</w:t>
      </w:r>
      <w:r w:rsidR="00376E19">
        <w:rPr>
          <w:color w:val="000000"/>
          <w:sz w:val="22"/>
          <w:szCs w:val="22"/>
        </w:rPr>
        <w:tab/>
      </w:r>
      <w:r w:rsidR="00AE6611" w:rsidRPr="00376E19">
        <w:rPr>
          <w:color w:val="000000"/>
          <w:sz w:val="22"/>
          <w:szCs w:val="22"/>
        </w:rPr>
        <w:t>“Recommendation” means advice provided by a producer</w:t>
      </w:r>
      <w:r w:rsidR="00B47AD1">
        <w:rPr>
          <w:color w:val="000000"/>
          <w:sz w:val="22"/>
          <w:szCs w:val="22"/>
        </w:rPr>
        <w:t xml:space="preserve"> </w:t>
      </w:r>
      <w:r w:rsidR="00AE6611" w:rsidRPr="0039128A">
        <w:rPr>
          <w:color w:val="000000"/>
          <w:sz w:val="22"/>
          <w:szCs w:val="22"/>
        </w:rPr>
        <w:t xml:space="preserve">to an individual consumer that </w:t>
      </w:r>
      <w:r w:rsidR="00297777" w:rsidRPr="0039128A">
        <w:rPr>
          <w:color w:val="000000"/>
          <w:sz w:val="22"/>
          <w:szCs w:val="22"/>
        </w:rPr>
        <w:t xml:space="preserve">was intended to result </w:t>
      </w:r>
      <w:r w:rsidR="00A53D7A">
        <w:rPr>
          <w:color w:val="000000"/>
          <w:sz w:val="22"/>
          <w:szCs w:val="22"/>
        </w:rPr>
        <w:t>or</w:t>
      </w:r>
      <w:r w:rsidR="00A53D7A" w:rsidRPr="0039128A">
        <w:rPr>
          <w:color w:val="000000"/>
          <w:sz w:val="22"/>
          <w:szCs w:val="22"/>
        </w:rPr>
        <w:t xml:space="preserve"> </w:t>
      </w:r>
      <w:r w:rsidR="00297777" w:rsidRPr="0039128A">
        <w:rPr>
          <w:color w:val="000000"/>
          <w:sz w:val="22"/>
          <w:szCs w:val="22"/>
        </w:rPr>
        <w:t xml:space="preserve">does </w:t>
      </w:r>
      <w:r w:rsidR="00AE6611" w:rsidRPr="008233EE">
        <w:rPr>
          <w:color w:val="000000"/>
          <w:sz w:val="22"/>
          <w:szCs w:val="22"/>
        </w:rPr>
        <w:t>result in a purchase</w:t>
      </w:r>
      <w:r w:rsidR="00F875EC" w:rsidRPr="008233EE">
        <w:rPr>
          <w:color w:val="000000"/>
          <w:sz w:val="22"/>
          <w:szCs w:val="22"/>
        </w:rPr>
        <w:t>,</w:t>
      </w:r>
      <w:r w:rsidR="00AE6611" w:rsidRPr="0003590D">
        <w:rPr>
          <w:color w:val="000000"/>
          <w:sz w:val="22"/>
          <w:szCs w:val="22"/>
        </w:rPr>
        <w:t xml:space="preserve"> </w:t>
      </w:r>
      <w:r w:rsidR="00297777" w:rsidRPr="0003590D">
        <w:rPr>
          <w:color w:val="000000"/>
          <w:sz w:val="22"/>
          <w:szCs w:val="22"/>
        </w:rPr>
        <w:t xml:space="preserve">an </w:t>
      </w:r>
      <w:r w:rsidR="00AE6611" w:rsidRPr="003324CA">
        <w:rPr>
          <w:color w:val="000000"/>
          <w:sz w:val="22"/>
          <w:szCs w:val="22"/>
        </w:rPr>
        <w:t>exchange</w:t>
      </w:r>
      <w:r w:rsidR="00F9374F" w:rsidRPr="003324CA">
        <w:rPr>
          <w:color w:val="000000"/>
          <w:sz w:val="22"/>
          <w:szCs w:val="22"/>
        </w:rPr>
        <w:t>,</w:t>
      </w:r>
      <w:r w:rsidR="00AE6611" w:rsidRPr="004E1DA3">
        <w:rPr>
          <w:color w:val="000000"/>
          <w:sz w:val="22"/>
          <w:szCs w:val="22"/>
        </w:rPr>
        <w:t xml:space="preserve"> </w:t>
      </w:r>
      <w:r w:rsidR="00F875EC" w:rsidRPr="004E1DA3">
        <w:rPr>
          <w:color w:val="000000"/>
          <w:sz w:val="22"/>
          <w:szCs w:val="22"/>
        </w:rPr>
        <w:t>or</w:t>
      </w:r>
      <w:r w:rsidR="00297777" w:rsidRPr="004E1DA3">
        <w:rPr>
          <w:color w:val="000000"/>
          <w:sz w:val="22"/>
          <w:szCs w:val="22"/>
        </w:rPr>
        <w:t xml:space="preserve"> a</w:t>
      </w:r>
      <w:r w:rsidR="00F875EC" w:rsidRPr="004E1DA3">
        <w:rPr>
          <w:color w:val="000000"/>
          <w:sz w:val="22"/>
          <w:szCs w:val="22"/>
        </w:rPr>
        <w:t xml:space="preserve"> replacement </w:t>
      </w:r>
      <w:r w:rsidR="00AE6611" w:rsidRPr="004E1DA3">
        <w:rPr>
          <w:color w:val="000000"/>
          <w:sz w:val="22"/>
          <w:szCs w:val="22"/>
        </w:rPr>
        <w:t>of an annuity in accordance with that advice.</w:t>
      </w:r>
    </w:p>
    <w:p w14:paraId="3182950B" w14:textId="77777777" w:rsidR="007C5132" w:rsidRPr="004E1DA3" w:rsidRDefault="007C5132" w:rsidP="00BE6F0A">
      <w:pPr>
        <w:tabs>
          <w:tab w:val="left" w:pos="720"/>
          <w:tab w:val="left" w:pos="1440"/>
          <w:tab w:val="left" w:pos="2160"/>
          <w:tab w:val="left" w:pos="2880"/>
          <w:tab w:val="left" w:pos="3600"/>
        </w:tabs>
        <w:ind w:left="1440" w:hanging="720"/>
        <w:rPr>
          <w:color w:val="000000"/>
          <w:sz w:val="22"/>
          <w:szCs w:val="22"/>
        </w:rPr>
      </w:pPr>
    </w:p>
    <w:p w14:paraId="742DC872" w14:textId="50F3CFEC" w:rsidR="00087ABF" w:rsidRDefault="007C5132" w:rsidP="00D82E12">
      <w:pPr>
        <w:tabs>
          <w:tab w:val="left" w:pos="720"/>
          <w:tab w:val="left" w:pos="1440"/>
          <w:tab w:val="left" w:pos="2160"/>
          <w:tab w:val="left" w:pos="2880"/>
          <w:tab w:val="left" w:pos="3600"/>
        </w:tabs>
        <w:ind w:left="2160" w:hanging="720"/>
        <w:rPr>
          <w:sz w:val="22"/>
          <w:szCs w:val="22"/>
        </w:rPr>
      </w:pPr>
      <w:r>
        <w:rPr>
          <w:sz w:val="22"/>
          <w:szCs w:val="22"/>
        </w:rPr>
        <w:t>B.</w:t>
      </w:r>
      <w:r w:rsidR="00376E19">
        <w:rPr>
          <w:sz w:val="22"/>
          <w:szCs w:val="22"/>
        </w:rPr>
        <w:tab/>
      </w:r>
      <w:r w:rsidR="00297777" w:rsidRPr="004E1DA3">
        <w:rPr>
          <w:sz w:val="22"/>
          <w:szCs w:val="22"/>
        </w:rPr>
        <w:t>“Recommendation” does not include general communication to the public, generalized customer services</w:t>
      </w:r>
      <w:r w:rsidRPr="004E1DA3">
        <w:rPr>
          <w:sz w:val="22"/>
          <w:szCs w:val="22"/>
        </w:rPr>
        <w:t xml:space="preserve"> </w:t>
      </w:r>
      <w:r w:rsidR="00297777" w:rsidRPr="004E1DA3">
        <w:rPr>
          <w:sz w:val="22"/>
          <w:szCs w:val="22"/>
        </w:rPr>
        <w:t>assistance or administrative support, general educational information and tools, prospectuses, or other product and sales material.</w:t>
      </w:r>
    </w:p>
    <w:p w14:paraId="799C9F1C" w14:textId="727108AB" w:rsidR="003825DE" w:rsidRPr="00974E8B" w:rsidRDefault="003825DE" w:rsidP="00BE6F0A">
      <w:pPr>
        <w:tabs>
          <w:tab w:val="left" w:pos="720"/>
          <w:tab w:val="left" w:pos="1440"/>
          <w:tab w:val="left" w:pos="2160"/>
          <w:tab w:val="left" w:pos="2880"/>
          <w:tab w:val="left" w:pos="3600"/>
        </w:tabs>
        <w:ind w:left="1440" w:hanging="720"/>
        <w:rPr>
          <w:color w:val="000000"/>
          <w:sz w:val="22"/>
          <w:szCs w:val="22"/>
        </w:rPr>
      </w:pPr>
    </w:p>
    <w:p w14:paraId="0890E664" w14:textId="5A14B093" w:rsidR="003825DE" w:rsidRPr="00974E8B" w:rsidRDefault="00376E19" w:rsidP="00D82E12">
      <w:pPr>
        <w:tabs>
          <w:tab w:val="left" w:pos="720"/>
          <w:tab w:val="left" w:pos="1440"/>
          <w:tab w:val="left" w:pos="2160"/>
          <w:tab w:val="left" w:pos="2880"/>
          <w:tab w:val="left" w:pos="3600"/>
        </w:tabs>
        <w:ind w:left="1440" w:hanging="720"/>
        <w:rPr>
          <w:color w:val="000000"/>
          <w:sz w:val="22"/>
          <w:szCs w:val="22"/>
        </w:rPr>
      </w:pPr>
      <w:r>
        <w:rPr>
          <w:color w:val="000000"/>
          <w:sz w:val="22"/>
          <w:szCs w:val="22"/>
        </w:rPr>
        <w:t>14</w:t>
      </w:r>
      <w:r w:rsidR="003825DE" w:rsidRPr="00974E8B">
        <w:rPr>
          <w:color w:val="000000"/>
          <w:sz w:val="22"/>
          <w:szCs w:val="22"/>
        </w:rPr>
        <w:t>.</w:t>
      </w:r>
      <w:r w:rsidR="003825DE" w:rsidRPr="00974E8B">
        <w:rPr>
          <w:color w:val="000000"/>
          <w:sz w:val="22"/>
          <w:szCs w:val="22"/>
        </w:rPr>
        <w:tab/>
      </w:r>
      <w:r w:rsidR="003825DE" w:rsidRPr="003324CA">
        <w:rPr>
          <w:color w:val="000000"/>
          <w:sz w:val="22"/>
          <w:szCs w:val="22"/>
        </w:rPr>
        <w:t>“Replacement” means a transact</w:t>
      </w:r>
      <w:r w:rsidR="003825DE" w:rsidRPr="004E1DA3">
        <w:rPr>
          <w:color w:val="000000"/>
          <w:sz w:val="22"/>
          <w:szCs w:val="22"/>
        </w:rPr>
        <w:t>ion in which a new policy or contract is to be purchased, and it is known or should be known to the proposing producer that by reason of the transaction, an existing policy or contract has been or is to be:</w:t>
      </w:r>
    </w:p>
    <w:p w14:paraId="39E34F7D" w14:textId="77777777" w:rsidR="003825DE" w:rsidRPr="00974E8B" w:rsidRDefault="003825DE" w:rsidP="00BE6F0A">
      <w:pPr>
        <w:tabs>
          <w:tab w:val="left" w:pos="720"/>
          <w:tab w:val="left" w:pos="1440"/>
          <w:tab w:val="left" w:pos="2160"/>
          <w:tab w:val="left" w:pos="2880"/>
          <w:tab w:val="left" w:pos="3600"/>
        </w:tabs>
        <w:ind w:left="1440" w:hanging="720"/>
        <w:rPr>
          <w:color w:val="000000"/>
          <w:sz w:val="22"/>
          <w:szCs w:val="22"/>
        </w:rPr>
      </w:pPr>
    </w:p>
    <w:p w14:paraId="606D3AFC" w14:textId="0ECED74A" w:rsidR="003825DE" w:rsidRPr="00974E8B" w:rsidRDefault="00376E19" w:rsidP="00D82E12">
      <w:pPr>
        <w:tabs>
          <w:tab w:val="left" w:pos="720"/>
          <w:tab w:val="left" w:pos="1440"/>
          <w:tab w:val="left" w:pos="2160"/>
          <w:tab w:val="left" w:pos="2880"/>
          <w:tab w:val="left" w:pos="3600"/>
        </w:tabs>
        <w:ind w:left="2160" w:hanging="720"/>
        <w:rPr>
          <w:color w:val="000000"/>
          <w:sz w:val="22"/>
          <w:szCs w:val="22"/>
        </w:rPr>
      </w:pPr>
      <w:r>
        <w:rPr>
          <w:color w:val="000000"/>
          <w:sz w:val="22"/>
          <w:szCs w:val="22"/>
        </w:rPr>
        <w:t>A.</w:t>
      </w:r>
      <w:r w:rsidR="003825DE" w:rsidRPr="00974E8B">
        <w:rPr>
          <w:color w:val="000000"/>
          <w:sz w:val="22"/>
          <w:szCs w:val="22"/>
        </w:rPr>
        <w:tab/>
        <w:t>Lapsed, forfeited, surrendered</w:t>
      </w:r>
      <w:r w:rsidR="00087ABF">
        <w:rPr>
          <w:color w:val="000000"/>
          <w:sz w:val="22"/>
          <w:szCs w:val="22"/>
        </w:rPr>
        <w:t>,</w:t>
      </w:r>
      <w:r w:rsidR="003825DE" w:rsidRPr="00974E8B">
        <w:rPr>
          <w:color w:val="000000"/>
          <w:sz w:val="22"/>
          <w:szCs w:val="22"/>
        </w:rPr>
        <w:t xml:space="preserve"> or partially surrendered, assigned to the replacing insurer</w:t>
      </w:r>
      <w:r w:rsidR="00067FEC" w:rsidRPr="00974E8B">
        <w:rPr>
          <w:color w:val="000000"/>
          <w:sz w:val="22"/>
          <w:szCs w:val="22"/>
        </w:rPr>
        <w:t>,</w:t>
      </w:r>
      <w:r w:rsidR="003825DE" w:rsidRPr="00974E8B">
        <w:rPr>
          <w:color w:val="000000"/>
          <w:sz w:val="22"/>
          <w:szCs w:val="22"/>
        </w:rPr>
        <w:t xml:space="preserve"> or otherwise terminated;</w:t>
      </w:r>
    </w:p>
    <w:p w14:paraId="597CC7D0" w14:textId="77777777" w:rsidR="003825DE" w:rsidRPr="00974E8B" w:rsidRDefault="003825DE" w:rsidP="00D82E12">
      <w:pPr>
        <w:tabs>
          <w:tab w:val="left" w:pos="720"/>
          <w:tab w:val="left" w:pos="1440"/>
          <w:tab w:val="left" w:pos="2160"/>
          <w:tab w:val="left" w:pos="2880"/>
          <w:tab w:val="left" w:pos="3600"/>
        </w:tabs>
        <w:ind w:left="2160" w:hanging="720"/>
        <w:rPr>
          <w:color w:val="000000"/>
          <w:sz w:val="22"/>
          <w:szCs w:val="22"/>
        </w:rPr>
      </w:pPr>
    </w:p>
    <w:p w14:paraId="230A507B" w14:textId="3025F46C" w:rsidR="003825DE" w:rsidRPr="00974E8B" w:rsidRDefault="00376E19" w:rsidP="00D82E12">
      <w:pPr>
        <w:tabs>
          <w:tab w:val="left" w:pos="720"/>
          <w:tab w:val="left" w:pos="1440"/>
          <w:tab w:val="left" w:pos="2160"/>
          <w:tab w:val="left" w:pos="2880"/>
          <w:tab w:val="left" w:pos="3600"/>
        </w:tabs>
        <w:ind w:left="2160" w:hanging="720"/>
        <w:rPr>
          <w:color w:val="000000"/>
          <w:sz w:val="22"/>
          <w:szCs w:val="22"/>
        </w:rPr>
      </w:pPr>
      <w:r>
        <w:rPr>
          <w:color w:val="000000"/>
          <w:sz w:val="22"/>
          <w:szCs w:val="22"/>
        </w:rPr>
        <w:t>B.</w:t>
      </w:r>
      <w:r w:rsidR="003825DE" w:rsidRPr="00974E8B">
        <w:rPr>
          <w:color w:val="000000"/>
          <w:sz w:val="22"/>
          <w:szCs w:val="22"/>
        </w:rPr>
        <w:tab/>
        <w:t xml:space="preserve">Converted to reduced paid-up insurance, continued as extended term insurance, or otherwise reduced in value by the use of </w:t>
      </w:r>
      <w:r w:rsidR="004B567A" w:rsidRPr="00974E8B">
        <w:rPr>
          <w:color w:val="000000"/>
          <w:sz w:val="22"/>
          <w:szCs w:val="22"/>
        </w:rPr>
        <w:t>non-forfeiture</w:t>
      </w:r>
      <w:r w:rsidR="003825DE" w:rsidRPr="00974E8B">
        <w:rPr>
          <w:color w:val="000000"/>
          <w:sz w:val="22"/>
          <w:szCs w:val="22"/>
        </w:rPr>
        <w:t xml:space="preserve"> benefits or other policy values;</w:t>
      </w:r>
    </w:p>
    <w:p w14:paraId="5DBE30F6" w14:textId="77777777" w:rsidR="003825DE" w:rsidRPr="00974E8B" w:rsidRDefault="003825DE" w:rsidP="00D82E12">
      <w:pPr>
        <w:tabs>
          <w:tab w:val="left" w:pos="720"/>
          <w:tab w:val="left" w:pos="1440"/>
          <w:tab w:val="left" w:pos="2160"/>
          <w:tab w:val="left" w:pos="2880"/>
          <w:tab w:val="left" w:pos="3600"/>
        </w:tabs>
        <w:ind w:left="2160" w:hanging="720"/>
        <w:rPr>
          <w:color w:val="000000"/>
          <w:sz w:val="22"/>
          <w:szCs w:val="22"/>
        </w:rPr>
      </w:pPr>
    </w:p>
    <w:p w14:paraId="646922A2" w14:textId="3B1E921A" w:rsidR="003825DE" w:rsidRPr="00974E8B" w:rsidRDefault="00376E19" w:rsidP="00D82E12">
      <w:pPr>
        <w:tabs>
          <w:tab w:val="left" w:pos="720"/>
          <w:tab w:val="left" w:pos="1440"/>
          <w:tab w:val="left" w:pos="2160"/>
          <w:tab w:val="left" w:pos="2880"/>
          <w:tab w:val="left" w:pos="3600"/>
        </w:tabs>
        <w:ind w:left="2160" w:hanging="720"/>
        <w:rPr>
          <w:color w:val="000000"/>
          <w:sz w:val="22"/>
          <w:szCs w:val="22"/>
        </w:rPr>
      </w:pPr>
      <w:r>
        <w:rPr>
          <w:color w:val="000000"/>
          <w:sz w:val="22"/>
          <w:szCs w:val="22"/>
        </w:rPr>
        <w:t>C.</w:t>
      </w:r>
      <w:r w:rsidR="003825DE" w:rsidRPr="00974E8B">
        <w:rPr>
          <w:color w:val="000000"/>
          <w:sz w:val="22"/>
          <w:szCs w:val="22"/>
        </w:rPr>
        <w:tab/>
        <w:t>Amended so as to effect either a reduction in benefits or in the term for which coverage would otherwise remain in force or for which benefits would be paid;</w:t>
      </w:r>
    </w:p>
    <w:p w14:paraId="306295D1" w14:textId="77777777" w:rsidR="003825DE" w:rsidRPr="00974E8B" w:rsidRDefault="003825DE" w:rsidP="00D82E12">
      <w:pPr>
        <w:tabs>
          <w:tab w:val="left" w:pos="720"/>
          <w:tab w:val="left" w:pos="1440"/>
          <w:tab w:val="left" w:pos="2160"/>
          <w:tab w:val="left" w:pos="2880"/>
          <w:tab w:val="left" w:pos="3600"/>
        </w:tabs>
        <w:ind w:left="2160" w:hanging="720"/>
        <w:rPr>
          <w:color w:val="000000"/>
          <w:sz w:val="22"/>
          <w:szCs w:val="22"/>
        </w:rPr>
      </w:pPr>
    </w:p>
    <w:p w14:paraId="511A3B28" w14:textId="1ED7B222" w:rsidR="003825DE" w:rsidRPr="00974E8B" w:rsidRDefault="00376E19" w:rsidP="00D82E12">
      <w:pPr>
        <w:tabs>
          <w:tab w:val="left" w:pos="720"/>
          <w:tab w:val="left" w:pos="1440"/>
          <w:tab w:val="left" w:pos="2160"/>
          <w:tab w:val="left" w:pos="2880"/>
          <w:tab w:val="left" w:pos="3600"/>
        </w:tabs>
        <w:ind w:left="2160" w:hanging="720"/>
        <w:rPr>
          <w:color w:val="000000"/>
          <w:sz w:val="22"/>
          <w:szCs w:val="22"/>
        </w:rPr>
      </w:pPr>
      <w:r>
        <w:rPr>
          <w:color w:val="000000"/>
          <w:sz w:val="22"/>
          <w:szCs w:val="22"/>
        </w:rPr>
        <w:t>D.</w:t>
      </w:r>
      <w:r w:rsidR="00B7078E" w:rsidRPr="00974E8B">
        <w:rPr>
          <w:color w:val="000000"/>
          <w:sz w:val="22"/>
          <w:szCs w:val="22"/>
        </w:rPr>
        <w:tab/>
      </w:r>
      <w:r w:rsidR="003825DE" w:rsidRPr="00974E8B">
        <w:rPr>
          <w:color w:val="000000"/>
          <w:sz w:val="22"/>
          <w:szCs w:val="22"/>
        </w:rPr>
        <w:t>Reissued with any reduction in cash value; or</w:t>
      </w:r>
    </w:p>
    <w:p w14:paraId="765C4B43" w14:textId="77777777" w:rsidR="003825DE" w:rsidRPr="00974E8B" w:rsidRDefault="003825DE" w:rsidP="00D82E12">
      <w:pPr>
        <w:tabs>
          <w:tab w:val="left" w:pos="720"/>
          <w:tab w:val="left" w:pos="1440"/>
          <w:tab w:val="left" w:pos="2160"/>
          <w:tab w:val="left" w:pos="2880"/>
          <w:tab w:val="left" w:pos="3600"/>
        </w:tabs>
        <w:ind w:left="2160" w:hanging="720"/>
        <w:rPr>
          <w:color w:val="000000"/>
          <w:sz w:val="22"/>
          <w:szCs w:val="22"/>
        </w:rPr>
      </w:pPr>
    </w:p>
    <w:p w14:paraId="4DC05275" w14:textId="53D98F27" w:rsidR="003825DE" w:rsidRDefault="00376E19" w:rsidP="00D82E12">
      <w:pPr>
        <w:tabs>
          <w:tab w:val="left" w:pos="720"/>
          <w:tab w:val="left" w:pos="1440"/>
          <w:tab w:val="left" w:pos="2160"/>
          <w:tab w:val="left" w:pos="2880"/>
          <w:tab w:val="left" w:pos="3600"/>
        </w:tabs>
        <w:ind w:left="2160" w:hanging="720"/>
        <w:rPr>
          <w:color w:val="000000"/>
          <w:sz w:val="22"/>
          <w:szCs w:val="22"/>
        </w:rPr>
      </w:pPr>
      <w:r>
        <w:rPr>
          <w:color w:val="000000"/>
          <w:sz w:val="22"/>
          <w:szCs w:val="22"/>
        </w:rPr>
        <w:t>E.</w:t>
      </w:r>
      <w:r w:rsidR="00B7078E" w:rsidRPr="00974E8B">
        <w:rPr>
          <w:color w:val="000000"/>
          <w:sz w:val="22"/>
          <w:szCs w:val="22"/>
        </w:rPr>
        <w:tab/>
      </w:r>
      <w:r w:rsidR="003825DE" w:rsidRPr="00974E8B">
        <w:rPr>
          <w:color w:val="000000"/>
          <w:sz w:val="22"/>
          <w:szCs w:val="22"/>
        </w:rPr>
        <w:t>Used in a financed purchase.</w:t>
      </w:r>
    </w:p>
    <w:p w14:paraId="267DE9D5" w14:textId="77777777" w:rsidR="00632CDE" w:rsidRPr="009C77E5" w:rsidRDefault="00632CDE" w:rsidP="00BE6F0A">
      <w:pPr>
        <w:tabs>
          <w:tab w:val="left" w:pos="720"/>
          <w:tab w:val="left" w:pos="1440"/>
          <w:tab w:val="left" w:pos="2160"/>
          <w:tab w:val="left" w:pos="2880"/>
          <w:tab w:val="left" w:pos="3600"/>
        </w:tabs>
        <w:ind w:left="1440"/>
        <w:rPr>
          <w:color w:val="000000"/>
          <w:sz w:val="22"/>
          <w:szCs w:val="22"/>
        </w:rPr>
      </w:pPr>
    </w:p>
    <w:p w14:paraId="478053AA" w14:textId="48C40665" w:rsidR="00B7078E" w:rsidRPr="008233EE" w:rsidRDefault="00376E19" w:rsidP="00D82E12">
      <w:pPr>
        <w:tabs>
          <w:tab w:val="left" w:pos="720"/>
          <w:tab w:val="left" w:pos="1440"/>
          <w:tab w:val="left" w:pos="2160"/>
          <w:tab w:val="left" w:pos="2880"/>
          <w:tab w:val="left" w:pos="3600"/>
        </w:tabs>
        <w:ind w:left="1440" w:hanging="720"/>
        <w:rPr>
          <w:color w:val="000000"/>
          <w:sz w:val="22"/>
          <w:szCs w:val="22"/>
        </w:rPr>
      </w:pPr>
      <w:r w:rsidRPr="004E1DA3">
        <w:rPr>
          <w:sz w:val="22"/>
          <w:szCs w:val="22"/>
        </w:rPr>
        <w:t>15</w:t>
      </w:r>
      <w:r w:rsidR="00297777" w:rsidRPr="004E1DA3">
        <w:rPr>
          <w:sz w:val="22"/>
          <w:szCs w:val="22"/>
        </w:rPr>
        <w:t>.</w:t>
      </w:r>
      <w:r w:rsidRPr="004E1DA3">
        <w:rPr>
          <w:sz w:val="22"/>
          <w:szCs w:val="22"/>
        </w:rPr>
        <w:tab/>
      </w:r>
      <w:r w:rsidR="00297777" w:rsidRPr="004E1DA3">
        <w:rPr>
          <w:sz w:val="22"/>
          <w:szCs w:val="22"/>
        </w:rPr>
        <w:t>“SEC” means the United States Securities and Exchange Commission.</w:t>
      </w:r>
    </w:p>
    <w:p w14:paraId="21167EF2" w14:textId="77777777" w:rsidR="00376E19" w:rsidRDefault="00376E19" w:rsidP="00407F2A">
      <w:pPr>
        <w:pStyle w:val="Heading1"/>
        <w:keepNext w:val="0"/>
        <w:tabs>
          <w:tab w:val="left" w:pos="720"/>
          <w:tab w:val="left" w:pos="1440"/>
          <w:tab w:val="left" w:pos="2160"/>
          <w:tab w:val="left" w:pos="2880"/>
          <w:tab w:val="left" w:pos="3600"/>
        </w:tabs>
        <w:jc w:val="left"/>
        <w:rPr>
          <w:bCs w:val="0"/>
          <w:color w:val="000000"/>
          <w:sz w:val="22"/>
          <w:szCs w:val="22"/>
        </w:rPr>
      </w:pPr>
    </w:p>
    <w:p w14:paraId="7710C9C0" w14:textId="77777777" w:rsidR="00376E19" w:rsidRDefault="00376E19" w:rsidP="00407F2A">
      <w:pPr>
        <w:pStyle w:val="Heading1"/>
        <w:keepNext w:val="0"/>
        <w:tabs>
          <w:tab w:val="left" w:pos="720"/>
          <w:tab w:val="left" w:pos="1440"/>
          <w:tab w:val="left" w:pos="2160"/>
          <w:tab w:val="left" w:pos="2880"/>
          <w:tab w:val="left" w:pos="3600"/>
        </w:tabs>
        <w:jc w:val="left"/>
        <w:rPr>
          <w:bCs w:val="0"/>
          <w:color w:val="000000"/>
          <w:sz w:val="22"/>
          <w:szCs w:val="22"/>
        </w:rPr>
      </w:pPr>
    </w:p>
    <w:p w14:paraId="5A18C1A9" w14:textId="34A34E5F" w:rsidR="00AE6611" w:rsidRDefault="00AE6611" w:rsidP="00BE6F0A">
      <w:pPr>
        <w:pStyle w:val="Heading1"/>
        <w:tabs>
          <w:tab w:val="left" w:pos="720"/>
          <w:tab w:val="left" w:pos="1440"/>
          <w:tab w:val="left" w:pos="2160"/>
          <w:tab w:val="left" w:pos="2880"/>
          <w:tab w:val="left" w:pos="3600"/>
        </w:tabs>
        <w:jc w:val="left"/>
        <w:rPr>
          <w:bCs w:val="0"/>
          <w:color w:val="000000"/>
          <w:sz w:val="22"/>
          <w:szCs w:val="22"/>
        </w:rPr>
      </w:pPr>
      <w:r w:rsidRPr="00974E8B">
        <w:rPr>
          <w:bCs w:val="0"/>
          <w:color w:val="000000"/>
          <w:sz w:val="22"/>
          <w:szCs w:val="22"/>
        </w:rPr>
        <w:t>Section 6.</w:t>
      </w:r>
      <w:r w:rsidRPr="00974E8B">
        <w:rPr>
          <w:bCs w:val="0"/>
          <w:color w:val="000000"/>
          <w:sz w:val="22"/>
          <w:szCs w:val="22"/>
        </w:rPr>
        <w:tab/>
        <w:t>Duties of Insurers and Producers</w:t>
      </w:r>
    </w:p>
    <w:p w14:paraId="02CA546E" w14:textId="77777777" w:rsidR="00297777" w:rsidRPr="004E1DA3" w:rsidRDefault="00297777" w:rsidP="00407F2A">
      <w:pPr>
        <w:keepNext/>
      </w:pPr>
    </w:p>
    <w:p w14:paraId="27159FE2" w14:textId="2032CB1C" w:rsidR="00297777" w:rsidRPr="004E1DA3" w:rsidRDefault="00297777" w:rsidP="00524ED2">
      <w:pPr>
        <w:pStyle w:val="BodyTextIndent2"/>
        <w:jc w:val="left"/>
        <w:rPr>
          <w:sz w:val="22"/>
          <w:szCs w:val="22"/>
        </w:rPr>
      </w:pPr>
      <w:r w:rsidRPr="004E1DA3">
        <w:rPr>
          <w:sz w:val="22"/>
          <w:szCs w:val="22"/>
        </w:rPr>
        <w:t>1.</w:t>
      </w:r>
      <w:r w:rsidRPr="004E1DA3">
        <w:rPr>
          <w:sz w:val="22"/>
          <w:szCs w:val="22"/>
        </w:rPr>
        <w:tab/>
      </w:r>
      <w:r w:rsidRPr="00BC3429">
        <w:rPr>
          <w:b/>
          <w:bCs/>
          <w:sz w:val="22"/>
          <w:szCs w:val="22"/>
        </w:rPr>
        <w:t>Best Interest Obligations</w:t>
      </w:r>
      <w:r w:rsidRPr="004E1DA3">
        <w:rPr>
          <w:sz w:val="22"/>
          <w:szCs w:val="22"/>
        </w:rPr>
        <w:t>. A producer, when making a recommendation of an annuity, shall act in the best interest of the consumer under the circumstances known at the time the recommendation is made, without placing the producer’s or the insurer’s financial interest ahead of the consumer’s interest. A producer has acted in the best interest of the consumer if the</w:t>
      </w:r>
      <w:r w:rsidR="00632CDE">
        <w:rPr>
          <w:sz w:val="22"/>
          <w:szCs w:val="22"/>
        </w:rPr>
        <w:t xml:space="preserve"> producer</w:t>
      </w:r>
      <w:r w:rsidRPr="004E1DA3">
        <w:rPr>
          <w:sz w:val="22"/>
          <w:szCs w:val="22"/>
        </w:rPr>
        <w:t xml:space="preserve"> ha</w:t>
      </w:r>
      <w:r w:rsidR="00632CDE">
        <w:rPr>
          <w:sz w:val="22"/>
          <w:szCs w:val="22"/>
        </w:rPr>
        <w:t>s</w:t>
      </w:r>
      <w:r w:rsidRPr="004E1DA3">
        <w:rPr>
          <w:sz w:val="22"/>
          <w:szCs w:val="22"/>
        </w:rPr>
        <w:t xml:space="preserve"> satisfied the following obligations regarding care, disclosure, conflict of interest</w:t>
      </w:r>
      <w:r w:rsidR="00087ABF">
        <w:rPr>
          <w:sz w:val="22"/>
          <w:szCs w:val="22"/>
        </w:rPr>
        <w:t>,</w:t>
      </w:r>
      <w:r w:rsidRPr="004E1DA3">
        <w:rPr>
          <w:sz w:val="22"/>
          <w:szCs w:val="22"/>
        </w:rPr>
        <w:t xml:space="preserve"> and documentation:</w:t>
      </w:r>
    </w:p>
    <w:p w14:paraId="03A3631F" w14:textId="77777777" w:rsidR="00297777" w:rsidRPr="007F6AED" w:rsidRDefault="00297777" w:rsidP="00BE6F0A">
      <w:pPr>
        <w:pStyle w:val="BodyTextIndent2"/>
        <w:tabs>
          <w:tab w:val="left" w:pos="720"/>
          <w:tab w:val="left" w:pos="1440"/>
        </w:tabs>
        <w:ind w:left="0" w:firstLine="0"/>
        <w:jc w:val="left"/>
        <w:rPr>
          <w:sz w:val="20"/>
        </w:rPr>
      </w:pPr>
    </w:p>
    <w:p w14:paraId="66B34642" w14:textId="5AB20C35" w:rsidR="00297777" w:rsidRPr="004E1DA3" w:rsidRDefault="00297777" w:rsidP="00524ED2">
      <w:pPr>
        <w:pStyle w:val="BodyTextIndent2"/>
        <w:tabs>
          <w:tab w:val="left" w:pos="720"/>
          <w:tab w:val="left" w:pos="1440"/>
          <w:tab w:val="left" w:pos="2160"/>
        </w:tabs>
        <w:ind w:left="2880" w:hanging="1440"/>
        <w:jc w:val="left"/>
        <w:rPr>
          <w:sz w:val="22"/>
          <w:szCs w:val="22"/>
        </w:rPr>
      </w:pPr>
      <w:r w:rsidRPr="004E1DA3">
        <w:rPr>
          <w:sz w:val="22"/>
          <w:szCs w:val="22"/>
        </w:rPr>
        <w:t>A.</w:t>
      </w:r>
      <w:r w:rsidRPr="004E1DA3">
        <w:rPr>
          <w:sz w:val="22"/>
          <w:szCs w:val="22"/>
        </w:rPr>
        <w:tab/>
        <w:t>(1)</w:t>
      </w:r>
      <w:r w:rsidRPr="004E1DA3">
        <w:rPr>
          <w:sz w:val="22"/>
          <w:szCs w:val="22"/>
        </w:rPr>
        <w:tab/>
      </w:r>
      <w:r w:rsidRPr="00BC3429">
        <w:rPr>
          <w:b/>
          <w:bCs/>
          <w:sz w:val="22"/>
          <w:szCs w:val="22"/>
        </w:rPr>
        <w:t>Care Obligation</w:t>
      </w:r>
      <w:r w:rsidRPr="004E1DA3">
        <w:rPr>
          <w:sz w:val="22"/>
          <w:szCs w:val="22"/>
        </w:rPr>
        <w:t>. The producer, in making a recommendation, shall exercise reasonable diligence, care</w:t>
      </w:r>
      <w:r w:rsidR="00087ABF">
        <w:rPr>
          <w:sz w:val="22"/>
          <w:szCs w:val="22"/>
        </w:rPr>
        <w:t>,</w:t>
      </w:r>
      <w:r w:rsidRPr="004E1DA3">
        <w:rPr>
          <w:sz w:val="22"/>
          <w:szCs w:val="22"/>
        </w:rPr>
        <w:t xml:space="preserve"> and skill to:</w:t>
      </w:r>
    </w:p>
    <w:p w14:paraId="069B4B5D" w14:textId="77777777" w:rsidR="00297777" w:rsidRPr="004E1DA3" w:rsidRDefault="00297777" w:rsidP="00BE6F0A">
      <w:pPr>
        <w:pStyle w:val="BodyTextIndent2"/>
        <w:tabs>
          <w:tab w:val="left" w:pos="720"/>
          <w:tab w:val="left" w:pos="1440"/>
          <w:tab w:val="left" w:pos="2160"/>
        </w:tabs>
        <w:ind w:left="2880" w:hanging="2880"/>
        <w:jc w:val="left"/>
        <w:rPr>
          <w:sz w:val="22"/>
          <w:szCs w:val="22"/>
        </w:rPr>
      </w:pPr>
    </w:p>
    <w:p w14:paraId="0EA6EC28" w14:textId="77777777" w:rsidR="00297777" w:rsidRPr="004E1DA3" w:rsidRDefault="00297777" w:rsidP="009B508B">
      <w:pPr>
        <w:pStyle w:val="BodyTextIndent2"/>
        <w:tabs>
          <w:tab w:val="left" w:pos="720"/>
          <w:tab w:val="left" w:pos="1440"/>
          <w:tab w:val="left" w:pos="2160"/>
        </w:tabs>
        <w:ind w:left="3600"/>
        <w:jc w:val="left"/>
        <w:rPr>
          <w:sz w:val="22"/>
          <w:szCs w:val="22"/>
        </w:rPr>
      </w:pPr>
      <w:r w:rsidRPr="004E1DA3">
        <w:rPr>
          <w:sz w:val="22"/>
          <w:szCs w:val="22"/>
        </w:rPr>
        <w:t>(a)</w:t>
      </w:r>
      <w:r w:rsidRPr="004E1DA3">
        <w:rPr>
          <w:sz w:val="22"/>
          <w:szCs w:val="22"/>
        </w:rPr>
        <w:tab/>
        <w:t xml:space="preserve">Know the consumer’s financial situation, insurance needs and financial objectives; </w:t>
      </w:r>
    </w:p>
    <w:p w14:paraId="34BE64F1" w14:textId="77777777" w:rsidR="00297777" w:rsidRPr="004E1DA3" w:rsidRDefault="00297777" w:rsidP="009B508B">
      <w:pPr>
        <w:pStyle w:val="BodyTextIndent2"/>
        <w:tabs>
          <w:tab w:val="left" w:pos="720"/>
          <w:tab w:val="left" w:pos="1440"/>
          <w:tab w:val="left" w:pos="2160"/>
        </w:tabs>
        <w:ind w:left="3600"/>
        <w:jc w:val="left"/>
        <w:rPr>
          <w:sz w:val="22"/>
          <w:szCs w:val="22"/>
        </w:rPr>
      </w:pPr>
    </w:p>
    <w:p w14:paraId="0733440D" w14:textId="77777777" w:rsidR="00297777" w:rsidRPr="004E1DA3" w:rsidRDefault="00297777" w:rsidP="009B508B">
      <w:pPr>
        <w:pStyle w:val="BodyTextIndent2"/>
        <w:tabs>
          <w:tab w:val="left" w:pos="720"/>
          <w:tab w:val="left" w:pos="1440"/>
          <w:tab w:val="left" w:pos="2160"/>
        </w:tabs>
        <w:ind w:left="3600"/>
        <w:jc w:val="left"/>
        <w:rPr>
          <w:sz w:val="22"/>
          <w:szCs w:val="22"/>
        </w:rPr>
      </w:pPr>
      <w:r w:rsidRPr="004E1DA3">
        <w:rPr>
          <w:sz w:val="22"/>
          <w:szCs w:val="22"/>
        </w:rPr>
        <w:t>(b)</w:t>
      </w:r>
      <w:r w:rsidRPr="004E1DA3">
        <w:rPr>
          <w:sz w:val="22"/>
          <w:szCs w:val="22"/>
        </w:rPr>
        <w:tab/>
        <w:t xml:space="preserve">Understand the available recommendation options after making a reasonable inquiry into options available to the producer; </w:t>
      </w:r>
    </w:p>
    <w:p w14:paraId="54C659AC" w14:textId="77777777" w:rsidR="00297777" w:rsidRPr="004E1DA3" w:rsidRDefault="00297777" w:rsidP="009B508B">
      <w:pPr>
        <w:pStyle w:val="BodyTextIndent2"/>
        <w:tabs>
          <w:tab w:val="left" w:pos="720"/>
          <w:tab w:val="left" w:pos="1440"/>
          <w:tab w:val="left" w:pos="2160"/>
        </w:tabs>
        <w:ind w:left="3600"/>
        <w:jc w:val="left"/>
        <w:rPr>
          <w:sz w:val="22"/>
          <w:szCs w:val="22"/>
        </w:rPr>
      </w:pPr>
    </w:p>
    <w:p w14:paraId="586B091A" w14:textId="77777777" w:rsidR="00297777" w:rsidRPr="004E1DA3" w:rsidRDefault="00297777" w:rsidP="009B508B">
      <w:pPr>
        <w:pStyle w:val="BodyTextIndent2"/>
        <w:tabs>
          <w:tab w:val="left" w:pos="720"/>
          <w:tab w:val="left" w:pos="1440"/>
          <w:tab w:val="left" w:pos="2160"/>
        </w:tabs>
        <w:ind w:left="3600"/>
        <w:jc w:val="left"/>
        <w:rPr>
          <w:sz w:val="22"/>
          <w:szCs w:val="22"/>
        </w:rPr>
      </w:pPr>
      <w:r w:rsidRPr="004E1DA3">
        <w:rPr>
          <w:sz w:val="22"/>
          <w:szCs w:val="22"/>
        </w:rPr>
        <w:t>(c)</w:t>
      </w:r>
      <w:r w:rsidRPr="004E1DA3">
        <w:rPr>
          <w:sz w:val="22"/>
          <w:szCs w:val="22"/>
        </w:rPr>
        <w:tab/>
        <w:t>Have a reasonable basis to believe the recommended option effectively addresses the consumer’s financial situation, insurance needs and financial objectives over the life of the product, as evaluated in light of the consumer profile information; and</w:t>
      </w:r>
    </w:p>
    <w:p w14:paraId="1D4920AF" w14:textId="77777777" w:rsidR="00297777" w:rsidRPr="004E1DA3" w:rsidRDefault="00297777" w:rsidP="009B508B">
      <w:pPr>
        <w:pStyle w:val="BodyTextIndent2"/>
        <w:tabs>
          <w:tab w:val="left" w:pos="720"/>
          <w:tab w:val="left" w:pos="1440"/>
          <w:tab w:val="left" w:pos="2160"/>
        </w:tabs>
        <w:ind w:left="3600"/>
        <w:jc w:val="left"/>
        <w:rPr>
          <w:sz w:val="22"/>
          <w:szCs w:val="22"/>
        </w:rPr>
      </w:pPr>
    </w:p>
    <w:p w14:paraId="1977A52E" w14:textId="77777777" w:rsidR="00297777" w:rsidRPr="004E1DA3" w:rsidRDefault="00297777" w:rsidP="009B508B">
      <w:pPr>
        <w:pStyle w:val="BodyTextIndent2"/>
        <w:tabs>
          <w:tab w:val="left" w:pos="720"/>
          <w:tab w:val="left" w:pos="1440"/>
          <w:tab w:val="left" w:pos="2160"/>
        </w:tabs>
        <w:ind w:left="3600"/>
        <w:jc w:val="left"/>
        <w:rPr>
          <w:sz w:val="22"/>
          <w:szCs w:val="22"/>
        </w:rPr>
      </w:pPr>
      <w:r w:rsidRPr="004E1DA3">
        <w:rPr>
          <w:sz w:val="22"/>
          <w:szCs w:val="22"/>
        </w:rPr>
        <w:t>(d)</w:t>
      </w:r>
      <w:r w:rsidRPr="004E1DA3">
        <w:rPr>
          <w:sz w:val="22"/>
          <w:szCs w:val="22"/>
        </w:rPr>
        <w:tab/>
        <w:t>Communicate the basis or bases of the recommendation.</w:t>
      </w:r>
    </w:p>
    <w:p w14:paraId="1E0893C1" w14:textId="77777777" w:rsidR="00297777" w:rsidRPr="007F6AED" w:rsidRDefault="00297777" w:rsidP="00BE6F0A">
      <w:pPr>
        <w:pStyle w:val="BodyTextIndent2"/>
        <w:tabs>
          <w:tab w:val="left" w:pos="720"/>
          <w:tab w:val="left" w:pos="1440"/>
        </w:tabs>
        <w:ind w:left="0" w:firstLine="0"/>
        <w:jc w:val="left"/>
        <w:rPr>
          <w:sz w:val="20"/>
        </w:rPr>
      </w:pPr>
    </w:p>
    <w:p w14:paraId="4A1915E0" w14:textId="486A245E" w:rsidR="00297777" w:rsidRPr="004E1DA3" w:rsidRDefault="00297777" w:rsidP="009B508B">
      <w:pPr>
        <w:pStyle w:val="BodyTextIndent2"/>
        <w:tabs>
          <w:tab w:val="left" w:pos="720"/>
          <w:tab w:val="left" w:pos="1440"/>
          <w:tab w:val="left" w:pos="2160"/>
        </w:tabs>
        <w:ind w:left="2880"/>
        <w:jc w:val="left"/>
        <w:rPr>
          <w:sz w:val="22"/>
          <w:szCs w:val="22"/>
        </w:rPr>
      </w:pPr>
      <w:r w:rsidRPr="004E1DA3">
        <w:rPr>
          <w:sz w:val="22"/>
          <w:szCs w:val="22"/>
        </w:rPr>
        <w:t>(2)</w:t>
      </w:r>
      <w:r w:rsidRPr="004E1DA3">
        <w:rPr>
          <w:sz w:val="22"/>
          <w:szCs w:val="22"/>
        </w:rPr>
        <w:tab/>
      </w:r>
      <w:r w:rsidR="000055E4">
        <w:rPr>
          <w:sz w:val="22"/>
          <w:szCs w:val="22"/>
        </w:rPr>
        <w:t>S</w:t>
      </w:r>
      <w:r w:rsidRPr="004E1DA3">
        <w:rPr>
          <w:sz w:val="22"/>
          <w:szCs w:val="22"/>
        </w:rPr>
        <w:t xml:space="preserve">ubparagraph (1) </w:t>
      </w:r>
      <w:r w:rsidR="000055E4">
        <w:rPr>
          <w:sz w:val="22"/>
          <w:szCs w:val="22"/>
        </w:rPr>
        <w:t xml:space="preserve">requires a producer to </w:t>
      </w:r>
      <w:r w:rsidRPr="004E1DA3">
        <w:rPr>
          <w:sz w:val="22"/>
          <w:szCs w:val="22"/>
        </w:rPr>
        <w:t>mak</w:t>
      </w:r>
      <w:r w:rsidR="000055E4">
        <w:rPr>
          <w:sz w:val="22"/>
          <w:szCs w:val="22"/>
        </w:rPr>
        <w:t>e</w:t>
      </w:r>
      <w:r w:rsidR="000055E4" w:rsidRPr="004E1DA3">
        <w:rPr>
          <w:sz w:val="22"/>
          <w:szCs w:val="22"/>
        </w:rPr>
        <w:t xml:space="preserve"> </w:t>
      </w:r>
      <w:r w:rsidRPr="004E1DA3">
        <w:rPr>
          <w:sz w:val="22"/>
          <w:szCs w:val="22"/>
        </w:rPr>
        <w:t xml:space="preserve">reasonable efforts to obtain consumer profile information from the consumer </w:t>
      </w:r>
      <w:r w:rsidR="002932EC">
        <w:rPr>
          <w:sz w:val="22"/>
          <w:szCs w:val="22"/>
        </w:rPr>
        <w:t>before</w:t>
      </w:r>
      <w:r w:rsidRPr="004E1DA3">
        <w:rPr>
          <w:sz w:val="22"/>
          <w:szCs w:val="22"/>
        </w:rPr>
        <w:t xml:space="preserve"> the recommendation of an annuity.</w:t>
      </w:r>
    </w:p>
    <w:p w14:paraId="3F690625" w14:textId="77777777" w:rsidR="00297777" w:rsidRPr="007F6AED" w:rsidRDefault="00297777" w:rsidP="009B508B">
      <w:pPr>
        <w:pStyle w:val="BodyTextIndent2"/>
        <w:tabs>
          <w:tab w:val="left" w:pos="720"/>
          <w:tab w:val="left" w:pos="1440"/>
        </w:tabs>
        <w:ind w:left="2880"/>
        <w:jc w:val="left"/>
        <w:rPr>
          <w:sz w:val="20"/>
        </w:rPr>
      </w:pPr>
    </w:p>
    <w:p w14:paraId="3B1D9621" w14:textId="5A41F1A3" w:rsidR="00297777" w:rsidRPr="004E1DA3" w:rsidRDefault="00297777" w:rsidP="009B508B">
      <w:pPr>
        <w:pStyle w:val="BodyTextIndent2"/>
        <w:tabs>
          <w:tab w:val="left" w:pos="720"/>
          <w:tab w:val="left" w:pos="1440"/>
          <w:tab w:val="left" w:pos="2160"/>
        </w:tabs>
        <w:ind w:left="2880"/>
        <w:jc w:val="left"/>
        <w:rPr>
          <w:sz w:val="22"/>
          <w:szCs w:val="22"/>
        </w:rPr>
      </w:pPr>
      <w:r w:rsidRPr="004E1DA3">
        <w:rPr>
          <w:sz w:val="22"/>
          <w:szCs w:val="22"/>
        </w:rPr>
        <w:t>(3)</w:t>
      </w:r>
      <w:r w:rsidRPr="004E1DA3">
        <w:rPr>
          <w:sz w:val="22"/>
          <w:szCs w:val="22"/>
        </w:rPr>
        <w:tab/>
      </w:r>
      <w:r w:rsidR="000055E4">
        <w:rPr>
          <w:sz w:val="22"/>
          <w:szCs w:val="22"/>
        </w:rPr>
        <w:t>S</w:t>
      </w:r>
      <w:r w:rsidRPr="004E1DA3">
        <w:rPr>
          <w:sz w:val="22"/>
          <w:szCs w:val="22"/>
        </w:rPr>
        <w:t>ubparagraph (1) require</w:t>
      </w:r>
      <w:r w:rsidR="000055E4">
        <w:rPr>
          <w:sz w:val="22"/>
          <w:szCs w:val="22"/>
        </w:rPr>
        <w:t>s</w:t>
      </w:r>
      <w:r w:rsidRPr="004E1DA3">
        <w:rPr>
          <w:sz w:val="22"/>
          <w:szCs w:val="22"/>
        </w:rPr>
        <w:t xml:space="preserve"> a producer to consider the types of products the producer is authorized and licensed to recommend or sell that address the consumer’s financial situation, insurance needs and financial objectives. This does not require analysis or consideration of any products outside the authority and license of the producer or other possible alternative products or strategies available in the market at the time of the recommendation. Producers shall be held to standards applicable to producers with similar authority and licensure.</w:t>
      </w:r>
    </w:p>
    <w:p w14:paraId="5A7D43C9" w14:textId="77777777" w:rsidR="00297777" w:rsidRPr="007F6AED" w:rsidRDefault="00297777" w:rsidP="009B508B">
      <w:pPr>
        <w:pStyle w:val="BodyTextIndent2"/>
        <w:tabs>
          <w:tab w:val="left" w:pos="720"/>
          <w:tab w:val="left" w:pos="1440"/>
          <w:tab w:val="left" w:pos="2160"/>
        </w:tabs>
        <w:ind w:left="2880"/>
        <w:jc w:val="left"/>
        <w:rPr>
          <w:sz w:val="20"/>
        </w:rPr>
      </w:pPr>
    </w:p>
    <w:p w14:paraId="129E5C60" w14:textId="364D1F54" w:rsidR="00297777" w:rsidRPr="004E1DA3" w:rsidRDefault="00297777" w:rsidP="009B508B">
      <w:pPr>
        <w:pStyle w:val="BodyTextIndent2"/>
        <w:tabs>
          <w:tab w:val="left" w:pos="720"/>
          <w:tab w:val="left" w:pos="1440"/>
          <w:tab w:val="left" w:pos="2160"/>
        </w:tabs>
        <w:ind w:left="2880"/>
        <w:jc w:val="left"/>
        <w:rPr>
          <w:sz w:val="22"/>
          <w:szCs w:val="22"/>
        </w:rPr>
      </w:pPr>
      <w:r w:rsidRPr="004E1DA3">
        <w:rPr>
          <w:sz w:val="22"/>
          <w:szCs w:val="22"/>
        </w:rPr>
        <w:t>(</w:t>
      </w:r>
      <w:r w:rsidR="00657871">
        <w:rPr>
          <w:sz w:val="22"/>
          <w:szCs w:val="22"/>
        </w:rPr>
        <w:t>4</w:t>
      </w:r>
      <w:r w:rsidRPr="004E1DA3">
        <w:rPr>
          <w:sz w:val="22"/>
          <w:szCs w:val="22"/>
        </w:rPr>
        <w:t>)</w:t>
      </w:r>
      <w:r w:rsidRPr="004E1DA3">
        <w:rPr>
          <w:sz w:val="22"/>
          <w:szCs w:val="22"/>
        </w:rPr>
        <w:tab/>
      </w:r>
      <w:r w:rsidR="000055E4">
        <w:rPr>
          <w:sz w:val="22"/>
          <w:szCs w:val="22"/>
        </w:rPr>
        <w:t>S</w:t>
      </w:r>
      <w:r w:rsidR="00C27EC6">
        <w:rPr>
          <w:sz w:val="22"/>
          <w:szCs w:val="22"/>
        </w:rPr>
        <w:t>ubparagraph (1) require</w:t>
      </w:r>
      <w:r w:rsidR="000055E4">
        <w:rPr>
          <w:sz w:val="22"/>
          <w:szCs w:val="22"/>
        </w:rPr>
        <w:t>s</w:t>
      </w:r>
      <w:r w:rsidR="00C27EC6">
        <w:rPr>
          <w:sz w:val="22"/>
          <w:szCs w:val="22"/>
        </w:rPr>
        <w:t xml:space="preserve"> a producer to consider the</w:t>
      </w:r>
      <w:r w:rsidRPr="004E1DA3">
        <w:rPr>
          <w:sz w:val="22"/>
          <w:szCs w:val="22"/>
        </w:rPr>
        <w:t xml:space="preserve"> consumer</w:t>
      </w:r>
      <w:r w:rsidR="00C27EC6">
        <w:rPr>
          <w:sz w:val="22"/>
          <w:szCs w:val="22"/>
        </w:rPr>
        <w:t>’s</w:t>
      </w:r>
      <w:r w:rsidRPr="004E1DA3">
        <w:rPr>
          <w:sz w:val="22"/>
          <w:szCs w:val="22"/>
        </w:rPr>
        <w:t xml:space="preserve"> profile information, characteristics of the insurer, and product costs, rates, benefits</w:t>
      </w:r>
      <w:r w:rsidR="00B741D0">
        <w:rPr>
          <w:sz w:val="22"/>
          <w:szCs w:val="22"/>
        </w:rPr>
        <w:t>,</w:t>
      </w:r>
      <w:r w:rsidRPr="004E1DA3">
        <w:rPr>
          <w:sz w:val="22"/>
          <w:szCs w:val="22"/>
        </w:rPr>
        <w:t xml:space="preserve"> and features in determin</w:t>
      </w:r>
      <w:r w:rsidR="00C27EC6">
        <w:rPr>
          <w:sz w:val="22"/>
          <w:szCs w:val="22"/>
        </w:rPr>
        <w:t>ing</w:t>
      </w:r>
      <w:r w:rsidRPr="004E1DA3">
        <w:rPr>
          <w:sz w:val="22"/>
          <w:szCs w:val="22"/>
        </w:rPr>
        <w:t xml:space="preserve"> whether an annuity </w:t>
      </w:r>
      <w:r w:rsidR="00C27EC6">
        <w:rPr>
          <w:sz w:val="22"/>
          <w:szCs w:val="22"/>
        </w:rPr>
        <w:t xml:space="preserve">would </w:t>
      </w:r>
      <w:r w:rsidRPr="004E1DA3">
        <w:rPr>
          <w:sz w:val="22"/>
          <w:szCs w:val="22"/>
        </w:rPr>
        <w:t>effectively address the consumer’s financial situation, insurance needs and financial objectives</w:t>
      </w:r>
      <w:r w:rsidR="00C27EC6">
        <w:rPr>
          <w:sz w:val="22"/>
          <w:szCs w:val="22"/>
        </w:rPr>
        <w:t>.</w:t>
      </w:r>
      <w:r w:rsidRPr="004E1DA3">
        <w:rPr>
          <w:sz w:val="22"/>
          <w:szCs w:val="22"/>
        </w:rPr>
        <w:t xml:space="preserve"> </w:t>
      </w:r>
      <w:r w:rsidR="00C27EC6">
        <w:rPr>
          <w:sz w:val="22"/>
          <w:szCs w:val="22"/>
        </w:rPr>
        <w:t>T</w:t>
      </w:r>
      <w:r w:rsidRPr="004E1DA3">
        <w:rPr>
          <w:sz w:val="22"/>
          <w:szCs w:val="22"/>
        </w:rPr>
        <w:t xml:space="preserve">he level of importance </w:t>
      </w:r>
      <w:r w:rsidR="00C27EC6">
        <w:rPr>
          <w:sz w:val="22"/>
          <w:szCs w:val="22"/>
        </w:rPr>
        <w:t>given</w:t>
      </w:r>
      <w:r w:rsidRPr="004E1DA3">
        <w:rPr>
          <w:sz w:val="22"/>
          <w:szCs w:val="22"/>
        </w:rPr>
        <w:t xml:space="preserve"> each factor may vary depending on the facts and circumstances of </w:t>
      </w:r>
      <w:r w:rsidR="00C27EC6">
        <w:rPr>
          <w:sz w:val="22"/>
          <w:szCs w:val="22"/>
        </w:rPr>
        <w:t>the</w:t>
      </w:r>
      <w:r w:rsidRPr="004E1DA3">
        <w:rPr>
          <w:sz w:val="22"/>
          <w:szCs w:val="22"/>
        </w:rPr>
        <w:t xml:space="preserve"> particular case</w:t>
      </w:r>
      <w:r w:rsidR="00C27EC6">
        <w:rPr>
          <w:sz w:val="22"/>
          <w:szCs w:val="22"/>
        </w:rPr>
        <w:t>;</w:t>
      </w:r>
      <w:r w:rsidRPr="004E1DA3">
        <w:rPr>
          <w:sz w:val="22"/>
          <w:szCs w:val="22"/>
        </w:rPr>
        <w:t xml:space="preserve"> </w:t>
      </w:r>
      <w:r w:rsidR="00C27EC6">
        <w:rPr>
          <w:sz w:val="22"/>
          <w:szCs w:val="22"/>
        </w:rPr>
        <w:t>h</w:t>
      </w:r>
      <w:r w:rsidRPr="004E1DA3">
        <w:rPr>
          <w:sz w:val="22"/>
          <w:szCs w:val="22"/>
        </w:rPr>
        <w:t xml:space="preserve">owever, </w:t>
      </w:r>
      <w:r w:rsidR="00C27EC6">
        <w:rPr>
          <w:sz w:val="22"/>
          <w:szCs w:val="22"/>
        </w:rPr>
        <w:t>no single</w:t>
      </w:r>
      <w:r w:rsidRPr="004E1DA3">
        <w:rPr>
          <w:sz w:val="22"/>
          <w:szCs w:val="22"/>
        </w:rPr>
        <w:t xml:space="preserve"> factor may be considered in isolation.</w:t>
      </w:r>
    </w:p>
    <w:p w14:paraId="604A86FF" w14:textId="77777777" w:rsidR="00297777" w:rsidRPr="004E1DA3" w:rsidRDefault="00297777" w:rsidP="009B508B">
      <w:pPr>
        <w:pStyle w:val="BodyTextIndent2"/>
        <w:tabs>
          <w:tab w:val="left" w:pos="720"/>
          <w:tab w:val="left" w:pos="1440"/>
          <w:tab w:val="left" w:pos="2160"/>
        </w:tabs>
        <w:ind w:left="2880"/>
        <w:jc w:val="left"/>
        <w:rPr>
          <w:sz w:val="22"/>
          <w:szCs w:val="22"/>
        </w:rPr>
      </w:pPr>
    </w:p>
    <w:p w14:paraId="2629C05A" w14:textId="5E45B2BA" w:rsidR="00297777" w:rsidRPr="004E1DA3" w:rsidRDefault="00297777" w:rsidP="009B508B">
      <w:pPr>
        <w:pStyle w:val="BodyTextIndent2"/>
        <w:tabs>
          <w:tab w:val="left" w:pos="720"/>
          <w:tab w:val="left" w:pos="1440"/>
          <w:tab w:val="left" w:pos="2160"/>
        </w:tabs>
        <w:ind w:left="2880"/>
        <w:jc w:val="left"/>
        <w:rPr>
          <w:sz w:val="22"/>
          <w:szCs w:val="22"/>
        </w:rPr>
      </w:pPr>
      <w:r w:rsidRPr="004E1DA3">
        <w:rPr>
          <w:sz w:val="22"/>
          <w:szCs w:val="22"/>
        </w:rPr>
        <w:t>(</w:t>
      </w:r>
      <w:r w:rsidR="00657871">
        <w:rPr>
          <w:sz w:val="22"/>
          <w:szCs w:val="22"/>
        </w:rPr>
        <w:t>5</w:t>
      </w:r>
      <w:r w:rsidRPr="004E1DA3">
        <w:rPr>
          <w:sz w:val="22"/>
          <w:szCs w:val="22"/>
        </w:rPr>
        <w:t>)</w:t>
      </w:r>
      <w:r w:rsidRPr="004E1DA3">
        <w:rPr>
          <w:sz w:val="22"/>
          <w:szCs w:val="22"/>
        </w:rPr>
        <w:tab/>
      </w:r>
      <w:r w:rsidR="000055E4">
        <w:rPr>
          <w:sz w:val="22"/>
          <w:szCs w:val="22"/>
        </w:rPr>
        <w:t>S</w:t>
      </w:r>
      <w:r w:rsidRPr="004E1DA3">
        <w:rPr>
          <w:sz w:val="22"/>
          <w:szCs w:val="22"/>
        </w:rPr>
        <w:t xml:space="preserve">ubparagraph (1) </w:t>
      </w:r>
      <w:r w:rsidR="000055E4">
        <w:rPr>
          <w:sz w:val="22"/>
          <w:szCs w:val="22"/>
        </w:rPr>
        <w:t xml:space="preserve">requires a producer to </w:t>
      </w:r>
      <w:r w:rsidRPr="004E1DA3">
        <w:rPr>
          <w:sz w:val="22"/>
          <w:szCs w:val="22"/>
        </w:rPr>
        <w:t>hav</w:t>
      </w:r>
      <w:r w:rsidR="000055E4">
        <w:rPr>
          <w:sz w:val="22"/>
          <w:szCs w:val="22"/>
        </w:rPr>
        <w:t>e</w:t>
      </w:r>
      <w:r w:rsidRPr="004E1DA3">
        <w:rPr>
          <w:sz w:val="22"/>
          <w:szCs w:val="22"/>
        </w:rPr>
        <w:t xml:space="preserve"> a reasonable basis to believe the consumer would benefit from certain features of the annuity, such as annuitization, death or living benefit</w:t>
      </w:r>
      <w:r w:rsidR="006E18AD" w:rsidRPr="006E18AD">
        <w:rPr>
          <w:sz w:val="22"/>
          <w:szCs w:val="22"/>
        </w:rPr>
        <w:t>,</w:t>
      </w:r>
      <w:r w:rsidR="001F3780" w:rsidRPr="001F3780">
        <w:rPr>
          <w:sz w:val="22"/>
          <w:szCs w:val="22"/>
        </w:rPr>
        <w:t xml:space="preserve"> </w:t>
      </w:r>
      <w:r w:rsidRPr="004E1DA3">
        <w:rPr>
          <w:sz w:val="22"/>
          <w:szCs w:val="22"/>
        </w:rPr>
        <w:t>or other insurance-related features.</w:t>
      </w:r>
    </w:p>
    <w:p w14:paraId="2AC4FCC3" w14:textId="77777777" w:rsidR="00297777" w:rsidRPr="004E1DA3" w:rsidRDefault="00297777" w:rsidP="009B508B">
      <w:pPr>
        <w:pStyle w:val="BodyTextIndent2"/>
        <w:tabs>
          <w:tab w:val="left" w:pos="720"/>
          <w:tab w:val="left" w:pos="1440"/>
          <w:tab w:val="left" w:pos="2160"/>
        </w:tabs>
        <w:ind w:left="2880"/>
        <w:jc w:val="left"/>
        <w:rPr>
          <w:sz w:val="22"/>
          <w:szCs w:val="22"/>
        </w:rPr>
      </w:pPr>
    </w:p>
    <w:p w14:paraId="622183ED" w14:textId="19D28C9D" w:rsidR="00297777" w:rsidRPr="004E1DA3" w:rsidRDefault="00297777" w:rsidP="009B508B">
      <w:pPr>
        <w:pStyle w:val="BodyTextIndent2"/>
        <w:tabs>
          <w:tab w:val="left" w:pos="720"/>
          <w:tab w:val="left" w:pos="1440"/>
          <w:tab w:val="left" w:pos="2160"/>
        </w:tabs>
        <w:ind w:left="2880"/>
        <w:jc w:val="left"/>
        <w:rPr>
          <w:sz w:val="22"/>
          <w:szCs w:val="22"/>
        </w:rPr>
      </w:pPr>
      <w:r w:rsidRPr="004E1DA3">
        <w:rPr>
          <w:sz w:val="22"/>
          <w:szCs w:val="22"/>
        </w:rPr>
        <w:t>(</w:t>
      </w:r>
      <w:r w:rsidR="00657871">
        <w:rPr>
          <w:sz w:val="22"/>
          <w:szCs w:val="22"/>
        </w:rPr>
        <w:t>6</w:t>
      </w:r>
      <w:r w:rsidRPr="004E1DA3">
        <w:rPr>
          <w:sz w:val="22"/>
          <w:szCs w:val="22"/>
        </w:rPr>
        <w:t>)</w:t>
      </w:r>
      <w:r w:rsidRPr="004E1DA3">
        <w:rPr>
          <w:sz w:val="22"/>
          <w:szCs w:val="22"/>
        </w:rPr>
        <w:tab/>
        <w:t>The requirements of this paragraph apply to the particular annuity as a whole</w:t>
      </w:r>
      <w:r w:rsidR="00632CDE">
        <w:rPr>
          <w:sz w:val="22"/>
          <w:szCs w:val="22"/>
        </w:rPr>
        <w:t xml:space="preserve">; </w:t>
      </w:r>
      <w:r w:rsidRPr="004E1DA3">
        <w:rPr>
          <w:sz w:val="22"/>
          <w:szCs w:val="22"/>
        </w:rPr>
        <w:t>the underlying subaccounts to which funds are allocated at the time of purchase or exchange of an annuity</w:t>
      </w:r>
      <w:r w:rsidR="00632CDE">
        <w:rPr>
          <w:sz w:val="22"/>
          <w:szCs w:val="22"/>
        </w:rPr>
        <w:t>;</w:t>
      </w:r>
      <w:r w:rsidRPr="004E1DA3">
        <w:rPr>
          <w:sz w:val="22"/>
          <w:szCs w:val="22"/>
        </w:rPr>
        <w:t xml:space="preserve"> and riders and similar </w:t>
      </w:r>
      <w:r w:rsidR="00015369" w:rsidRPr="006E18AD">
        <w:rPr>
          <w:sz w:val="22"/>
          <w:szCs w:val="22"/>
        </w:rPr>
        <w:t xml:space="preserve">product </w:t>
      </w:r>
      <w:r w:rsidRPr="006E18AD">
        <w:rPr>
          <w:sz w:val="22"/>
          <w:szCs w:val="22"/>
        </w:rPr>
        <w:t>e</w:t>
      </w:r>
      <w:r w:rsidRPr="004E1DA3">
        <w:rPr>
          <w:sz w:val="22"/>
          <w:szCs w:val="22"/>
        </w:rPr>
        <w:t>nhancements, if any.</w:t>
      </w:r>
    </w:p>
    <w:p w14:paraId="3ACF190E" w14:textId="77777777" w:rsidR="00297777" w:rsidRPr="004E1DA3" w:rsidRDefault="00297777" w:rsidP="009B508B">
      <w:pPr>
        <w:pStyle w:val="BodyTextIndent2"/>
        <w:tabs>
          <w:tab w:val="left" w:pos="720"/>
          <w:tab w:val="left" w:pos="1440"/>
          <w:tab w:val="left" w:pos="2160"/>
        </w:tabs>
        <w:ind w:left="2880"/>
        <w:jc w:val="left"/>
        <w:rPr>
          <w:sz w:val="22"/>
          <w:szCs w:val="22"/>
        </w:rPr>
      </w:pPr>
    </w:p>
    <w:p w14:paraId="3600EE86" w14:textId="11DB90BD" w:rsidR="00297777" w:rsidRPr="004E1DA3" w:rsidRDefault="00297777" w:rsidP="009B508B">
      <w:pPr>
        <w:pStyle w:val="BodyTextIndent2"/>
        <w:tabs>
          <w:tab w:val="left" w:pos="720"/>
          <w:tab w:val="left" w:pos="1440"/>
          <w:tab w:val="left" w:pos="2160"/>
        </w:tabs>
        <w:ind w:left="2880"/>
        <w:jc w:val="left"/>
        <w:rPr>
          <w:sz w:val="22"/>
          <w:szCs w:val="22"/>
        </w:rPr>
      </w:pPr>
      <w:r w:rsidRPr="004E1DA3">
        <w:rPr>
          <w:sz w:val="22"/>
          <w:szCs w:val="22"/>
        </w:rPr>
        <w:t>(</w:t>
      </w:r>
      <w:r w:rsidR="00657871">
        <w:rPr>
          <w:sz w:val="22"/>
          <w:szCs w:val="22"/>
        </w:rPr>
        <w:t>7</w:t>
      </w:r>
      <w:r w:rsidRPr="004E1DA3">
        <w:rPr>
          <w:sz w:val="22"/>
          <w:szCs w:val="22"/>
        </w:rPr>
        <w:t>)</w:t>
      </w:r>
      <w:r w:rsidRPr="004E1DA3">
        <w:rPr>
          <w:sz w:val="22"/>
          <w:szCs w:val="22"/>
        </w:rPr>
        <w:tab/>
      </w:r>
      <w:r w:rsidR="000055E4">
        <w:rPr>
          <w:sz w:val="22"/>
          <w:szCs w:val="22"/>
        </w:rPr>
        <w:t>T</w:t>
      </w:r>
      <w:r w:rsidRPr="004E1DA3">
        <w:rPr>
          <w:sz w:val="22"/>
          <w:szCs w:val="22"/>
        </w:rPr>
        <w:t>his paragraph do</w:t>
      </w:r>
      <w:r w:rsidR="000055E4">
        <w:rPr>
          <w:sz w:val="22"/>
          <w:szCs w:val="22"/>
        </w:rPr>
        <w:t>es</w:t>
      </w:r>
      <w:r w:rsidRPr="004E1DA3">
        <w:rPr>
          <w:sz w:val="22"/>
          <w:szCs w:val="22"/>
        </w:rPr>
        <w:t xml:space="preserve"> not </w:t>
      </w:r>
      <w:r w:rsidR="000055E4">
        <w:rPr>
          <w:sz w:val="22"/>
          <w:szCs w:val="22"/>
        </w:rPr>
        <w:t>necessarily require a producer to recommend</w:t>
      </w:r>
      <w:r w:rsidR="000055E4" w:rsidRPr="004E1DA3">
        <w:rPr>
          <w:sz w:val="22"/>
          <w:szCs w:val="22"/>
        </w:rPr>
        <w:t xml:space="preserve"> </w:t>
      </w:r>
      <w:r w:rsidRPr="004E1DA3">
        <w:rPr>
          <w:sz w:val="22"/>
          <w:szCs w:val="22"/>
        </w:rPr>
        <w:t>the annuity with the lowest one-time or multiple occurrence compensation structure.</w:t>
      </w:r>
    </w:p>
    <w:p w14:paraId="5CCB6C9C" w14:textId="77777777" w:rsidR="00297777" w:rsidRDefault="00297777" w:rsidP="009B508B">
      <w:pPr>
        <w:pStyle w:val="BodyTextIndent2"/>
        <w:tabs>
          <w:tab w:val="left" w:pos="720"/>
          <w:tab w:val="left" w:pos="1440"/>
          <w:tab w:val="left" w:pos="2160"/>
        </w:tabs>
        <w:ind w:left="2880"/>
        <w:jc w:val="left"/>
        <w:rPr>
          <w:sz w:val="20"/>
        </w:rPr>
      </w:pPr>
    </w:p>
    <w:p w14:paraId="03128606" w14:textId="1B7D3441" w:rsidR="00297777" w:rsidRPr="004E1DA3" w:rsidRDefault="00297777" w:rsidP="009B508B">
      <w:pPr>
        <w:pStyle w:val="BodyTextIndent2"/>
        <w:tabs>
          <w:tab w:val="left" w:pos="720"/>
          <w:tab w:val="left" w:pos="1440"/>
          <w:tab w:val="left" w:pos="2160"/>
        </w:tabs>
        <w:ind w:left="2880"/>
        <w:jc w:val="left"/>
        <w:rPr>
          <w:sz w:val="22"/>
          <w:szCs w:val="22"/>
        </w:rPr>
      </w:pPr>
      <w:r w:rsidRPr="004E1DA3">
        <w:rPr>
          <w:sz w:val="22"/>
          <w:szCs w:val="22"/>
        </w:rPr>
        <w:lastRenderedPageBreak/>
        <w:t>(</w:t>
      </w:r>
      <w:r w:rsidR="00657871">
        <w:rPr>
          <w:sz w:val="22"/>
          <w:szCs w:val="22"/>
        </w:rPr>
        <w:t>8</w:t>
      </w:r>
      <w:r w:rsidRPr="004E1DA3">
        <w:rPr>
          <w:sz w:val="22"/>
          <w:szCs w:val="22"/>
        </w:rPr>
        <w:t>)</w:t>
      </w:r>
      <w:r w:rsidRPr="004E1DA3">
        <w:rPr>
          <w:sz w:val="22"/>
          <w:szCs w:val="22"/>
        </w:rPr>
        <w:tab/>
      </w:r>
      <w:r w:rsidR="000055E4">
        <w:rPr>
          <w:sz w:val="22"/>
          <w:szCs w:val="22"/>
        </w:rPr>
        <w:t>S</w:t>
      </w:r>
      <w:r w:rsidRPr="004E1DA3">
        <w:rPr>
          <w:sz w:val="22"/>
          <w:szCs w:val="22"/>
        </w:rPr>
        <w:t>ubparagraph (1) do</w:t>
      </w:r>
      <w:r w:rsidR="000055E4">
        <w:rPr>
          <w:sz w:val="22"/>
          <w:szCs w:val="22"/>
        </w:rPr>
        <w:t>es</w:t>
      </w:r>
      <w:r w:rsidRPr="004E1DA3">
        <w:rPr>
          <w:sz w:val="22"/>
          <w:szCs w:val="22"/>
        </w:rPr>
        <w:t xml:space="preserve"> not </w:t>
      </w:r>
      <w:r w:rsidR="008D7478">
        <w:rPr>
          <w:sz w:val="22"/>
          <w:szCs w:val="22"/>
        </w:rPr>
        <w:t>impose</w:t>
      </w:r>
      <w:r w:rsidRPr="004E1DA3">
        <w:rPr>
          <w:sz w:val="22"/>
          <w:szCs w:val="22"/>
        </w:rPr>
        <w:t xml:space="preserve"> ongoing monitoring obligations</w:t>
      </w:r>
      <w:r w:rsidR="008D7478">
        <w:rPr>
          <w:sz w:val="22"/>
          <w:szCs w:val="22"/>
        </w:rPr>
        <w:t xml:space="preserve"> on a producer.</w:t>
      </w:r>
      <w:r w:rsidRPr="004E1DA3">
        <w:rPr>
          <w:sz w:val="22"/>
          <w:szCs w:val="22"/>
        </w:rPr>
        <w:t xml:space="preserve"> </w:t>
      </w:r>
      <w:r w:rsidR="008D7478">
        <w:rPr>
          <w:sz w:val="22"/>
          <w:szCs w:val="22"/>
        </w:rPr>
        <w:t>However,</w:t>
      </w:r>
      <w:r w:rsidR="008D7478" w:rsidRPr="004E1DA3">
        <w:rPr>
          <w:sz w:val="22"/>
          <w:szCs w:val="22"/>
        </w:rPr>
        <w:t xml:space="preserve"> </w:t>
      </w:r>
      <w:r w:rsidRPr="004E1DA3">
        <w:rPr>
          <w:sz w:val="22"/>
          <w:szCs w:val="22"/>
        </w:rPr>
        <w:t xml:space="preserve">such an obligation </w:t>
      </w:r>
      <w:r w:rsidR="008D7478">
        <w:rPr>
          <w:sz w:val="22"/>
          <w:szCs w:val="22"/>
        </w:rPr>
        <w:t>might</w:t>
      </w:r>
      <w:r w:rsidR="008D7478" w:rsidRPr="004E1DA3">
        <w:rPr>
          <w:sz w:val="22"/>
          <w:szCs w:val="22"/>
        </w:rPr>
        <w:t xml:space="preserve"> </w:t>
      </w:r>
      <w:r w:rsidRPr="004E1DA3">
        <w:rPr>
          <w:sz w:val="22"/>
          <w:szCs w:val="22"/>
        </w:rPr>
        <w:t>be separately owed under the terms of a fiduciary, consulting, investment advising</w:t>
      </w:r>
      <w:r w:rsidR="008D7478">
        <w:rPr>
          <w:sz w:val="22"/>
          <w:szCs w:val="22"/>
        </w:rPr>
        <w:t>,</w:t>
      </w:r>
      <w:r w:rsidRPr="004E1DA3">
        <w:rPr>
          <w:sz w:val="22"/>
          <w:szCs w:val="22"/>
        </w:rPr>
        <w:t xml:space="preserve"> or financial planning agreement between the consumer and the producer.</w:t>
      </w:r>
    </w:p>
    <w:p w14:paraId="78AC567D" w14:textId="77777777" w:rsidR="00297777" w:rsidRPr="004E1DA3" w:rsidRDefault="00297777" w:rsidP="009B508B">
      <w:pPr>
        <w:pStyle w:val="BodyTextIndent2"/>
        <w:tabs>
          <w:tab w:val="left" w:pos="720"/>
          <w:tab w:val="left" w:pos="1440"/>
          <w:tab w:val="left" w:pos="2160"/>
        </w:tabs>
        <w:ind w:left="2880"/>
        <w:jc w:val="left"/>
        <w:rPr>
          <w:sz w:val="22"/>
          <w:szCs w:val="22"/>
        </w:rPr>
      </w:pPr>
    </w:p>
    <w:p w14:paraId="067EF01A" w14:textId="2606934C" w:rsidR="00297777" w:rsidRPr="004E1DA3" w:rsidRDefault="00297777" w:rsidP="009B508B">
      <w:pPr>
        <w:pStyle w:val="BodyTextIndent2"/>
        <w:tabs>
          <w:tab w:val="left" w:pos="720"/>
          <w:tab w:val="left" w:pos="1440"/>
          <w:tab w:val="left" w:pos="2160"/>
        </w:tabs>
        <w:ind w:left="2880"/>
        <w:jc w:val="left"/>
        <w:rPr>
          <w:sz w:val="22"/>
          <w:szCs w:val="22"/>
        </w:rPr>
      </w:pPr>
      <w:r w:rsidRPr="004E1DA3">
        <w:rPr>
          <w:sz w:val="22"/>
          <w:szCs w:val="22"/>
        </w:rPr>
        <w:t>(</w:t>
      </w:r>
      <w:r w:rsidR="00657871">
        <w:rPr>
          <w:sz w:val="22"/>
          <w:szCs w:val="22"/>
        </w:rPr>
        <w:t>9</w:t>
      </w:r>
      <w:r w:rsidRPr="004E1DA3">
        <w:rPr>
          <w:sz w:val="22"/>
          <w:szCs w:val="22"/>
        </w:rPr>
        <w:t>)</w:t>
      </w:r>
      <w:r w:rsidRPr="004E1DA3">
        <w:rPr>
          <w:sz w:val="22"/>
          <w:szCs w:val="22"/>
        </w:rPr>
        <w:tab/>
        <w:t>In the case of an exchange or replacement of an annuity, the producer shall consider the whole transaction, which includes taking into consideration whether:</w:t>
      </w:r>
    </w:p>
    <w:p w14:paraId="4ECDD535" w14:textId="77777777" w:rsidR="00297777" w:rsidRPr="007F6AED" w:rsidRDefault="00297777" w:rsidP="009B508B">
      <w:pPr>
        <w:pStyle w:val="BodyTextIndent2"/>
        <w:tabs>
          <w:tab w:val="left" w:pos="720"/>
          <w:tab w:val="left" w:pos="1440"/>
          <w:tab w:val="left" w:pos="2160"/>
        </w:tabs>
        <w:ind w:left="3600"/>
        <w:jc w:val="left"/>
        <w:rPr>
          <w:sz w:val="20"/>
        </w:rPr>
      </w:pPr>
    </w:p>
    <w:p w14:paraId="49794232" w14:textId="6F8C165C" w:rsidR="00297777" w:rsidRPr="004E1DA3" w:rsidRDefault="00297777" w:rsidP="009B508B">
      <w:pPr>
        <w:pStyle w:val="BodyTextIndent2"/>
        <w:tabs>
          <w:tab w:val="left" w:pos="720"/>
          <w:tab w:val="left" w:pos="1440"/>
          <w:tab w:val="left" w:pos="2160"/>
        </w:tabs>
        <w:ind w:left="3600"/>
        <w:jc w:val="left"/>
        <w:rPr>
          <w:sz w:val="22"/>
          <w:szCs w:val="22"/>
        </w:rPr>
      </w:pPr>
      <w:r w:rsidRPr="004E1DA3">
        <w:rPr>
          <w:sz w:val="22"/>
          <w:szCs w:val="22"/>
        </w:rPr>
        <w:t>(a)</w:t>
      </w:r>
      <w:r w:rsidRPr="004E1DA3">
        <w:rPr>
          <w:sz w:val="22"/>
          <w:szCs w:val="22"/>
        </w:rPr>
        <w:tab/>
        <w:t>The consumer will incur a surrender charge, be subject to the commencement of a new surrender period, lose existing benefits, such as death, living</w:t>
      </w:r>
      <w:r w:rsidR="008D7478">
        <w:rPr>
          <w:sz w:val="22"/>
          <w:szCs w:val="22"/>
        </w:rPr>
        <w:t>,</w:t>
      </w:r>
      <w:r w:rsidRPr="004E1DA3">
        <w:rPr>
          <w:sz w:val="22"/>
          <w:szCs w:val="22"/>
        </w:rPr>
        <w:t xml:space="preserve"> or other contractual benefits, or be subject to increased fees, investment advisory fees</w:t>
      </w:r>
      <w:r w:rsidR="008D7478">
        <w:rPr>
          <w:sz w:val="22"/>
          <w:szCs w:val="22"/>
        </w:rPr>
        <w:t>,</w:t>
      </w:r>
      <w:r w:rsidRPr="004E1DA3">
        <w:rPr>
          <w:sz w:val="22"/>
          <w:szCs w:val="22"/>
        </w:rPr>
        <w:t xml:space="preserve"> or charges for riders and similar product enhancements; </w:t>
      </w:r>
    </w:p>
    <w:p w14:paraId="4BED603D" w14:textId="77777777" w:rsidR="00297777" w:rsidRPr="004E1DA3" w:rsidRDefault="00297777" w:rsidP="009B508B">
      <w:pPr>
        <w:pStyle w:val="BodyTextIndent2"/>
        <w:tabs>
          <w:tab w:val="left" w:pos="720"/>
          <w:tab w:val="left" w:pos="1440"/>
          <w:tab w:val="left" w:pos="2160"/>
        </w:tabs>
        <w:ind w:left="3600"/>
        <w:jc w:val="left"/>
        <w:rPr>
          <w:sz w:val="22"/>
          <w:szCs w:val="22"/>
        </w:rPr>
      </w:pPr>
    </w:p>
    <w:p w14:paraId="6C91E976" w14:textId="77777777" w:rsidR="00297777" w:rsidRPr="004E1DA3" w:rsidRDefault="00297777" w:rsidP="009B508B">
      <w:pPr>
        <w:pStyle w:val="BodyTextIndent2"/>
        <w:tabs>
          <w:tab w:val="left" w:pos="720"/>
          <w:tab w:val="left" w:pos="1440"/>
          <w:tab w:val="left" w:pos="2160"/>
        </w:tabs>
        <w:ind w:left="3600"/>
        <w:jc w:val="left"/>
        <w:rPr>
          <w:sz w:val="22"/>
          <w:szCs w:val="22"/>
        </w:rPr>
      </w:pPr>
      <w:r w:rsidRPr="004E1DA3">
        <w:rPr>
          <w:sz w:val="22"/>
          <w:szCs w:val="22"/>
        </w:rPr>
        <w:t>(b)</w:t>
      </w:r>
      <w:r w:rsidRPr="004E1DA3">
        <w:rPr>
          <w:sz w:val="22"/>
          <w:szCs w:val="22"/>
        </w:rPr>
        <w:tab/>
        <w:t>The replacing product would substantially benefit the consumer in comparison to the replaced product over the life of the product; and</w:t>
      </w:r>
    </w:p>
    <w:p w14:paraId="34B643E3" w14:textId="77777777" w:rsidR="00297777" w:rsidRPr="004E1DA3" w:rsidRDefault="00297777" w:rsidP="009B508B">
      <w:pPr>
        <w:pStyle w:val="BodyTextIndent2"/>
        <w:tabs>
          <w:tab w:val="left" w:pos="720"/>
          <w:tab w:val="left" w:pos="1440"/>
          <w:tab w:val="left" w:pos="2160"/>
        </w:tabs>
        <w:ind w:left="3600"/>
        <w:jc w:val="left"/>
        <w:rPr>
          <w:sz w:val="22"/>
          <w:szCs w:val="22"/>
        </w:rPr>
      </w:pPr>
    </w:p>
    <w:p w14:paraId="4F572438" w14:textId="77777777" w:rsidR="00297777" w:rsidRPr="004E1DA3" w:rsidRDefault="00297777" w:rsidP="009B508B">
      <w:pPr>
        <w:pStyle w:val="BodyTextIndent2"/>
        <w:tabs>
          <w:tab w:val="left" w:pos="720"/>
          <w:tab w:val="left" w:pos="1440"/>
          <w:tab w:val="left" w:pos="2160"/>
        </w:tabs>
        <w:ind w:left="3600"/>
        <w:jc w:val="left"/>
        <w:rPr>
          <w:sz w:val="22"/>
          <w:szCs w:val="22"/>
        </w:rPr>
      </w:pPr>
      <w:r w:rsidRPr="004E1DA3">
        <w:rPr>
          <w:sz w:val="22"/>
          <w:szCs w:val="22"/>
        </w:rPr>
        <w:t>(c)</w:t>
      </w:r>
      <w:r w:rsidRPr="004E1DA3">
        <w:rPr>
          <w:sz w:val="22"/>
          <w:szCs w:val="22"/>
        </w:rPr>
        <w:tab/>
        <w:t xml:space="preserve">The consumer has had another annuity exchange or replacement and, in particular, an exchange or replacement within the </w:t>
      </w:r>
      <w:r w:rsidRPr="00027ECA">
        <w:rPr>
          <w:sz w:val="22"/>
          <w:szCs w:val="22"/>
        </w:rPr>
        <w:t xml:space="preserve">preceding </w:t>
      </w:r>
      <w:r w:rsidRPr="00407F2A">
        <w:rPr>
          <w:sz w:val="22"/>
          <w:szCs w:val="22"/>
        </w:rPr>
        <w:t>60</w:t>
      </w:r>
      <w:r w:rsidRPr="004E1DA3">
        <w:rPr>
          <w:sz w:val="22"/>
          <w:szCs w:val="22"/>
        </w:rPr>
        <w:t xml:space="preserve"> months.</w:t>
      </w:r>
    </w:p>
    <w:p w14:paraId="5D15607E" w14:textId="77777777" w:rsidR="00297777" w:rsidRPr="007F6AED" w:rsidRDefault="00297777" w:rsidP="00BE6F0A">
      <w:pPr>
        <w:pStyle w:val="BodyTextIndent2"/>
        <w:tabs>
          <w:tab w:val="left" w:pos="720"/>
          <w:tab w:val="left" w:pos="1440"/>
          <w:tab w:val="left" w:pos="2160"/>
        </w:tabs>
        <w:ind w:left="2160"/>
        <w:jc w:val="left"/>
        <w:rPr>
          <w:sz w:val="20"/>
        </w:rPr>
      </w:pPr>
    </w:p>
    <w:p w14:paraId="1823AE0C" w14:textId="1ED6F751" w:rsidR="00297777" w:rsidRDefault="00297777" w:rsidP="009B508B">
      <w:pPr>
        <w:pStyle w:val="BodyTextIndent2"/>
        <w:tabs>
          <w:tab w:val="left" w:pos="720"/>
          <w:tab w:val="left" w:pos="1440"/>
          <w:tab w:val="left" w:pos="2160"/>
        </w:tabs>
        <w:ind w:left="2880"/>
        <w:jc w:val="left"/>
        <w:rPr>
          <w:sz w:val="22"/>
          <w:szCs w:val="22"/>
        </w:rPr>
      </w:pPr>
      <w:r w:rsidRPr="004E1DA3">
        <w:rPr>
          <w:sz w:val="22"/>
          <w:szCs w:val="22"/>
        </w:rPr>
        <w:t>(1</w:t>
      </w:r>
      <w:r w:rsidR="00657871">
        <w:rPr>
          <w:sz w:val="22"/>
          <w:szCs w:val="22"/>
        </w:rPr>
        <w:t>0</w:t>
      </w:r>
      <w:r w:rsidRPr="004E1DA3">
        <w:rPr>
          <w:sz w:val="22"/>
          <w:szCs w:val="22"/>
        </w:rPr>
        <w:t>)</w:t>
      </w:r>
      <w:r w:rsidRPr="004E1DA3">
        <w:rPr>
          <w:sz w:val="22"/>
          <w:szCs w:val="22"/>
        </w:rPr>
        <w:tab/>
        <w:t xml:space="preserve">Nothing in this </w:t>
      </w:r>
      <w:r w:rsidR="004343E5">
        <w:rPr>
          <w:sz w:val="22"/>
          <w:szCs w:val="22"/>
        </w:rPr>
        <w:t>rule</w:t>
      </w:r>
      <w:r w:rsidRPr="004E1DA3">
        <w:rPr>
          <w:sz w:val="22"/>
          <w:szCs w:val="22"/>
        </w:rPr>
        <w:t xml:space="preserve"> </w:t>
      </w:r>
      <w:r w:rsidR="00015369" w:rsidRPr="006E18AD">
        <w:rPr>
          <w:sz w:val="22"/>
          <w:szCs w:val="22"/>
        </w:rPr>
        <w:t>shall</w:t>
      </w:r>
      <w:r w:rsidR="006E18AD">
        <w:rPr>
          <w:sz w:val="22"/>
          <w:szCs w:val="22"/>
        </w:rPr>
        <w:t xml:space="preserve"> </w:t>
      </w:r>
      <w:r w:rsidRPr="004E1DA3">
        <w:rPr>
          <w:sz w:val="22"/>
          <w:szCs w:val="22"/>
        </w:rPr>
        <w:t>be construed to require a producer to obtain any license other than a producer license with the appropriate line of authority to sell, solicit</w:t>
      </w:r>
      <w:r w:rsidR="008D7478">
        <w:rPr>
          <w:sz w:val="22"/>
          <w:szCs w:val="22"/>
        </w:rPr>
        <w:t>,</w:t>
      </w:r>
      <w:r w:rsidRPr="004E1DA3">
        <w:rPr>
          <w:sz w:val="22"/>
          <w:szCs w:val="22"/>
        </w:rPr>
        <w:t xml:space="preserve"> or negotiate insurance in this </w:t>
      </w:r>
      <w:r w:rsidR="008D7478">
        <w:rPr>
          <w:sz w:val="22"/>
          <w:szCs w:val="22"/>
        </w:rPr>
        <w:t>S</w:t>
      </w:r>
      <w:r w:rsidRPr="004E1DA3">
        <w:rPr>
          <w:sz w:val="22"/>
          <w:szCs w:val="22"/>
        </w:rPr>
        <w:t xml:space="preserve">tate, including but not limited to any securities license, in order to fulfill the duties and obligations contained in this </w:t>
      </w:r>
      <w:r w:rsidR="004343E5">
        <w:rPr>
          <w:sz w:val="22"/>
          <w:szCs w:val="22"/>
        </w:rPr>
        <w:t>rule</w:t>
      </w:r>
      <w:r w:rsidRPr="004E1DA3">
        <w:rPr>
          <w:sz w:val="22"/>
          <w:szCs w:val="22"/>
        </w:rPr>
        <w:t>; provided the producer does not give advice or provide services that are otherwise subject to securities laws or engage in any other activity requiring other professional licenses.</w:t>
      </w:r>
    </w:p>
    <w:p w14:paraId="2BD8C7E5" w14:textId="77777777" w:rsidR="00632CDE" w:rsidRDefault="00632CDE" w:rsidP="009B508B">
      <w:pPr>
        <w:pStyle w:val="BodyTextIndent2"/>
        <w:tabs>
          <w:tab w:val="left" w:pos="720"/>
          <w:tab w:val="left" w:pos="1440"/>
        </w:tabs>
        <w:ind w:left="2880"/>
        <w:jc w:val="left"/>
        <w:rPr>
          <w:sz w:val="22"/>
          <w:szCs w:val="22"/>
        </w:rPr>
      </w:pPr>
    </w:p>
    <w:p w14:paraId="3679653F" w14:textId="010EFE2E" w:rsidR="00632CDE" w:rsidRDefault="00657871" w:rsidP="009B508B">
      <w:pPr>
        <w:pStyle w:val="BodyTextIndent2"/>
        <w:tabs>
          <w:tab w:val="left" w:pos="720"/>
          <w:tab w:val="left" w:pos="1440"/>
        </w:tabs>
        <w:ind w:left="2880"/>
        <w:jc w:val="left"/>
        <w:rPr>
          <w:sz w:val="22"/>
          <w:szCs w:val="22"/>
        </w:rPr>
      </w:pPr>
      <w:r>
        <w:rPr>
          <w:sz w:val="22"/>
          <w:szCs w:val="22"/>
        </w:rPr>
        <w:t>(11)</w:t>
      </w:r>
      <w:r>
        <w:rPr>
          <w:sz w:val="22"/>
          <w:szCs w:val="22"/>
        </w:rPr>
        <w:tab/>
      </w:r>
      <w:r w:rsidR="00632CDE" w:rsidRPr="007D614F">
        <w:rPr>
          <w:sz w:val="22"/>
          <w:szCs w:val="22"/>
        </w:rPr>
        <w:t xml:space="preserve">The requirements under this subsection do not create a fiduciary obligation or relationship and only create a regulatory obligation as established in this </w:t>
      </w:r>
      <w:r w:rsidR="004343E5">
        <w:rPr>
          <w:sz w:val="22"/>
          <w:szCs w:val="22"/>
        </w:rPr>
        <w:t>rule</w:t>
      </w:r>
      <w:r w:rsidR="00632CDE" w:rsidRPr="007D614F">
        <w:rPr>
          <w:sz w:val="22"/>
          <w:szCs w:val="22"/>
        </w:rPr>
        <w:t>.</w:t>
      </w:r>
    </w:p>
    <w:p w14:paraId="6A2DFF8B" w14:textId="77777777" w:rsidR="00376E19" w:rsidRPr="004E1DA3" w:rsidRDefault="00376E19" w:rsidP="00BE6F0A">
      <w:pPr>
        <w:pStyle w:val="BodyTextIndent2"/>
        <w:tabs>
          <w:tab w:val="left" w:pos="720"/>
          <w:tab w:val="left" w:pos="1440"/>
          <w:tab w:val="left" w:pos="2160"/>
        </w:tabs>
        <w:ind w:left="2160"/>
        <w:jc w:val="left"/>
        <w:rPr>
          <w:sz w:val="22"/>
          <w:szCs w:val="22"/>
        </w:rPr>
      </w:pPr>
    </w:p>
    <w:p w14:paraId="01B179A7" w14:textId="3739CCF4" w:rsidR="00335274" w:rsidRPr="004E1DA3" w:rsidRDefault="00335274" w:rsidP="009B508B">
      <w:pPr>
        <w:pStyle w:val="BodyTextIndent2"/>
        <w:tabs>
          <w:tab w:val="left" w:pos="720"/>
          <w:tab w:val="left" w:pos="1440"/>
          <w:tab w:val="left" w:pos="2160"/>
        </w:tabs>
        <w:ind w:left="2160"/>
        <w:jc w:val="left"/>
        <w:rPr>
          <w:sz w:val="22"/>
          <w:szCs w:val="22"/>
        </w:rPr>
      </w:pPr>
      <w:r w:rsidRPr="004E1DA3">
        <w:rPr>
          <w:sz w:val="22"/>
          <w:szCs w:val="22"/>
        </w:rPr>
        <w:t>B.</w:t>
      </w:r>
      <w:r w:rsidRPr="004E1DA3">
        <w:rPr>
          <w:sz w:val="22"/>
          <w:szCs w:val="22"/>
        </w:rPr>
        <w:tab/>
      </w:r>
      <w:r w:rsidRPr="00BC3429">
        <w:rPr>
          <w:b/>
          <w:bCs/>
          <w:sz w:val="22"/>
          <w:szCs w:val="22"/>
        </w:rPr>
        <w:t xml:space="preserve">Disclosure </w:t>
      </w:r>
      <w:r w:rsidR="006E18AD" w:rsidRPr="00BC3429">
        <w:rPr>
          <w:b/>
          <w:bCs/>
          <w:sz w:val="22"/>
          <w:szCs w:val="22"/>
        </w:rPr>
        <w:t>O</w:t>
      </w:r>
      <w:r w:rsidRPr="00BC3429">
        <w:rPr>
          <w:b/>
          <w:bCs/>
          <w:sz w:val="22"/>
          <w:szCs w:val="22"/>
        </w:rPr>
        <w:t>bligation</w:t>
      </w:r>
      <w:r w:rsidRPr="004E1DA3">
        <w:rPr>
          <w:sz w:val="22"/>
          <w:szCs w:val="22"/>
        </w:rPr>
        <w:t xml:space="preserve"> </w:t>
      </w:r>
    </w:p>
    <w:p w14:paraId="10949C57" w14:textId="77777777" w:rsidR="00335274" w:rsidRPr="007F6AED" w:rsidRDefault="00335274" w:rsidP="00BE6F0A">
      <w:pPr>
        <w:pStyle w:val="BodyTextIndent2"/>
        <w:tabs>
          <w:tab w:val="left" w:pos="720"/>
          <w:tab w:val="left" w:pos="1440"/>
          <w:tab w:val="left" w:pos="2160"/>
        </w:tabs>
        <w:ind w:left="2160"/>
        <w:jc w:val="left"/>
        <w:rPr>
          <w:sz w:val="20"/>
        </w:rPr>
      </w:pPr>
    </w:p>
    <w:p w14:paraId="303E7094" w14:textId="2D4A5DC8" w:rsidR="00335274" w:rsidRPr="004E1DA3" w:rsidRDefault="00335274" w:rsidP="009B508B">
      <w:pPr>
        <w:pStyle w:val="BodyTextIndent2"/>
        <w:tabs>
          <w:tab w:val="left" w:pos="720"/>
          <w:tab w:val="left" w:pos="1440"/>
          <w:tab w:val="left" w:pos="2160"/>
        </w:tabs>
        <w:ind w:left="2880"/>
        <w:jc w:val="left"/>
        <w:rPr>
          <w:sz w:val="22"/>
          <w:szCs w:val="22"/>
        </w:rPr>
      </w:pPr>
      <w:r w:rsidRPr="004E1DA3">
        <w:rPr>
          <w:sz w:val="22"/>
          <w:szCs w:val="22"/>
        </w:rPr>
        <w:t>(1)</w:t>
      </w:r>
      <w:r w:rsidRPr="004E1DA3">
        <w:rPr>
          <w:sz w:val="22"/>
          <w:szCs w:val="22"/>
        </w:rPr>
        <w:tab/>
      </w:r>
      <w:bookmarkStart w:id="1" w:name="_Hlk51577496"/>
      <w:r w:rsidR="00354EC8">
        <w:rPr>
          <w:sz w:val="22"/>
          <w:szCs w:val="22"/>
        </w:rPr>
        <w:t>Before</w:t>
      </w:r>
      <w:r w:rsidRPr="004E1DA3">
        <w:rPr>
          <w:sz w:val="22"/>
          <w:szCs w:val="22"/>
        </w:rPr>
        <w:t xml:space="preserve"> the recommendation or sale of an annuity, the producer shall prominently disclose to the consumer on a form substantially </w:t>
      </w:r>
      <w:r w:rsidRPr="004F16A0">
        <w:rPr>
          <w:sz w:val="22"/>
          <w:szCs w:val="22"/>
        </w:rPr>
        <w:t xml:space="preserve">similar </w:t>
      </w:r>
      <w:r w:rsidR="00D27216" w:rsidRPr="00407F2A">
        <w:rPr>
          <w:sz w:val="22"/>
          <w:szCs w:val="22"/>
        </w:rPr>
        <w:t xml:space="preserve">to </w:t>
      </w:r>
      <w:bookmarkStart w:id="2" w:name="_Hlk51585340"/>
      <w:r w:rsidR="00D27216" w:rsidRPr="00407F2A">
        <w:rPr>
          <w:sz w:val="22"/>
          <w:szCs w:val="22"/>
        </w:rPr>
        <w:t xml:space="preserve">a </w:t>
      </w:r>
      <w:r w:rsidR="009F75C0" w:rsidRPr="00407F2A">
        <w:rPr>
          <w:sz w:val="22"/>
          <w:szCs w:val="22"/>
        </w:rPr>
        <w:t>disclosure form as published by the Superintendent</w:t>
      </w:r>
      <w:bookmarkEnd w:id="2"/>
      <w:r w:rsidR="00D27216" w:rsidRPr="004F16A0">
        <w:rPr>
          <w:sz w:val="22"/>
          <w:szCs w:val="22"/>
        </w:rPr>
        <w:t>:</w:t>
      </w:r>
      <w:bookmarkEnd w:id="1"/>
      <w:r w:rsidR="00B52B15">
        <w:rPr>
          <w:sz w:val="22"/>
          <w:szCs w:val="22"/>
        </w:rPr>
        <w:t xml:space="preserve"> </w:t>
      </w:r>
    </w:p>
    <w:p w14:paraId="6671A65E" w14:textId="77777777" w:rsidR="00335274" w:rsidRPr="004E1DA3" w:rsidRDefault="00335274" w:rsidP="00BE6F0A">
      <w:pPr>
        <w:pStyle w:val="BodyTextIndent2"/>
        <w:tabs>
          <w:tab w:val="left" w:pos="720"/>
          <w:tab w:val="left" w:pos="1440"/>
          <w:tab w:val="left" w:pos="2160"/>
        </w:tabs>
        <w:ind w:left="2160"/>
        <w:jc w:val="left"/>
        <w:rPr>
          <w:sz w:val="22"/>
          <w:szCs w:val="22"/>
        </w:rPr>
      </w:pPr>
    </w:p>
    <w:p w14:paraId="310864BA" w14:textId="77777777" w:rsidR="00335274" w:rsidRPr="004E1DA3" w:rsidRDefault="00335274" w:rsidP="009B508B">
      <w:pPr>
        <w:pStyle w:val="BodyTextIndent2"/>
        <w:tabs>
          <w:tab w:val="left" w:pos="720"/>
          <w:tab w:val="left" w:pos="1440"/>
          <w:tab w:val="left" w:pos="2160"/>
        </w:tabs>
        <w:ind w:left="3600"/>
        <w:jc w:val="left"/>
        <w:rPr>
          <w:sz w:val="22"/>
          <w:szCs w:val="22"/>
        </w:rPr>
      </w:pPr>
      <w:r w:rsidRPr="004E1DA3">
        <w:rPr>
          <w:sz w:val="22"/>
          <w:szCs w:val="22"/>
        </w:rPr>
        <w:t>(a)</w:t>
      </w:r>
      <w:r w:rsidRPr="004E1DA3">
        <w:rPr>
          <w:sz w:val="22"/>
          <w:szCs w:val="22"/>
        </w:rPr>
        <w:tab/>
        <w:t>A description of the scope and terms of the relationship with the consumer and the role of the producer in the transaction;</w:t>
      </w:r>
    </w:p>
    <w:p w14:paraId="2A0D01B9" w14:textId="77777777" w:rsidR="00335274" w:rsidRPr="004E1DA3" w:rsidRDefault="00335274" w:rsidP="009B508B">
      <w:pPr>
        <w:pStyle w:val="BodyTextIndent2"/>
        <w:tabs>
          <w:tab w:val="left" w:pos="720"/>
          <w:tab w:val="left" w:pos="1440"/>
          <w:tab w:val="left" w:pos="2160"/>
        </w:tabs>
        <w:ind w:left="3600"/>
        <w:jc w:val="left"/>
        <w:rPr>
          <w:sz w:val="22"/>
          <w:szCs w:val="22"/>
        </w:rPr>
      </w:pPr>
    </w:p>
    <w:p w14:paraId="5007DAFE" w14:textId="77777777" w:rsidR="00335274" w:rsidRPr="004E1DA3" w:rsidRDefault="00335274" w:rsidP="009B508B">
      <w:pPr>
        <w:pStyle w:val="BodyTextIndent2"/>
        <w:tabs>
          <w:tab w:val="left" w:pos="720"/>
          <w:tab w:val="left" w:pos="1440"/>
          <w:tab w:val="left" w:pos="2160"/>
        </w:tabs>
        <w:ind w:left="3600"/>
        <w:jc w:val="left"/>
        <w:rPr>
          <w:sz w:val="22"/>
          <w:szCs w:val="22"/>
        </w:rPr>
      </w:pPr>
      <w:r w:rsidRPr="004E1DA3">
        <w:rPr>
          <w:sz w:val="22"/>
          <w:szCs w:val="22"/>
        </w:rPr>
        <w:t>(b)</w:t>
      </w:r>
      <w:r w:rsidRPr="004E1DA3">
        <w:rPr>
          <w:sz w:val="22"/>
          <w:szCs w:val="22"/>
        </w:rPr>
        <w:tab/>
        <w:t>An affirmative statement on whether the producer is licensed and authorized to sell the following products:</w:t>
      </w:r>
    </w:p>
    <w:p w14:paraId="5869125F" w14:textId="77777777" w:rsidR="00335274" w:rsidRPr="004E1DA3" w:rsidRDefault="00335274" w:rsidP="00BE6F0A">
      <w:pPr>
        <w:pStyle w:val="BodyTextIndent2"/>
        <w:tabs>
          <w:tab w:val="left" w:pos="720"/>
          <w:tab w:val="left" w:pos="1440"/>
          <w:tab w:val="left" w:pos="2160"/>
        </w:tabs>
        <w:ind w:left="2880"/>
        <w:jc w:val="left"/>
        <w:rPr>
          <w:sz w:val="22"/>
          <w:szCs w:val="22"/>
        </w:rPr>
      </w:pPr>
    </w:p>
    <w:p w14:paraId="51F2A705" w14:textId="77777777" w:rsidR="00335274" w:rsidRPr="004E1DA3" w:rsidRDefault="00335274" w:rsidP="009B508B">
      <w:pPr>
        <w:pStyle w:val="BodyTextIndent2"/>
        <w:tabs>
          <w:tab w:val="left" w:pos="720"/>
          <w:tab w:val="left" w:pos="1440"/>
          <w:tab w:val="left" w:pos="2160"/>
        </w:tabs>
        <w:ind w:left="4320"/>
        <w:jc w:val="left"/>
        <w:rPr>
          <w:sz w:val="22"/>
          <w:szCs w:val="22"/>
        </w:rPr>
      </w:pPr>
      <w:r w:rsidRPr="004E1DA3">
        <w:rPr>
          <w:sz w:val="22"/>
          <w:szCs w:val="22"/>
        </w:rPr>
        <w:t>(i)</w:t>
      </w:r>
      <w:r w:rsidRPr="004E1DA3">
        <w:rPr>
          <w:sz w:val="22"/>
          <w:szCs w:val="22"/>
        </w:rPr>
        <w:tab/>
        <w:t xml:space="preserve">Fixed annuities; </w:t>
      </w:r>
    </w:p>
    <w:p w14:paraId="64FE42DB" w14:textId="77777777" w:rsidR="00335274" w:rsidRPr="004E1DA3" w:rsidRDefault="00335274" w:rsidP="009B508B">
      <w:pPr>
        <w:pStyle w:val="BodyTextIndent2"/>
        <w:tabs>
          <w:tab w:val="left" w:pos="720"/>
          <w:tab w:val="left" w:pos="1440"/>
          <w:tab w:val="left" w:pos="2160"/>
        </w:tabs>
        <w:ind w:left="4320"/>
        <w:jc w:val="left"/>
        <w:rPr>
          <w:sz w:val="22"/>
          <w:szCs w:val="22"/>
        </w:rPr>
      </w:pPr>
    </w:p>
    <w:p w14:paraId="0957B5D0" w14:textId="77777777" w:rsidR="00335274" w:rsidRPr="004E1DA3" w:rsidRDefault="00335274" w:rsidP="009B508B">
      <w:pPr>
        <w:pStyle w:val="BodyTextIndent2"/>
        <w:tabs>
          <w:tab w:val="left" w:pos="720"/>
          <w:tab w:val="left" w:pos="1440"/>
          <w:tab w:val="left" w:pos="2160"/>
        </w:tabs>
        <w:ind w:left="4320"/>
        <w:jc w:val="left"/>
        <w:rPr>
          <w:sz w:val="22"/>
          <w:szCs w:val="22"/>
        </w:rPr>
      </w:pPr>
      <w:r w:rsidRPr="004E1DA3">
        <w:rPr>
          <w:sz w:val="22"/>
          <w:szCs w:val="22"/>
        </w:rPr>
        <w:t>(ii)</w:t>
      </w:r>
      <w:r w:rsidRPr="004E1DA3">
        <w:rPr>
          <w:sz w:val="22"/>
          <w:szCs w:val="22"/>
        </w:rPr>
        <w:tab/>
        <w:t>Fixed indexed annuities;</w:t>
      </w:r>
    </w:p>
    <w:p w14:paraId="04E68F68" w14:textId="77777777" w:rsidR="00335274" w:rsidRPr="004E1DA3" w:rsidRDefault="00335274" w:rsidP="009B508B">
      <w:pPr>
        <w:pStyle w:val="BodyTextIndent2"/>
        <w:tabs>
          <w:tab w:val="left" w:pos="720"/>
          <w:tab w:val="left" w:pos="1440"/>
          <w:tab w:val="left" w:pos="2160"/>
        </w:tabs>
        <w:ind w:left="4320"/>
        <w:jc w:val="left"/>
        <w:rPr>
          <w:sz w:val="22"/>
          <w:szCs w:val="22"/>
        </w:rPr>
      </w:pPr>
    </w:p>
    <w:p w14:paraId="1C184E04" w14:textId="77777777" w:rsidR="00335274" w:rsidRPr="004E1DA3" w:rsidRDefault="00335274" w:rsidP="009B508B">
      <w:pPr>
        <w:pStyle w:val="BodyTextIndent2"/>
        <w:tabs>
          <w:tab w:val="left" w:pos="720"/>
          <w:tab w:val="left" w:pos="1440"/>
          <w:tab w:val="left" w:pos="2160"/>
        </w:tabs>
        <w:ind w:left="4320"/>
        <w:jc w:val="left"/>
        <w:rPr>
          <w:sz w:val="22"/>
          <w:szCs w:val="22"/>
        </w:rPr>
      </w:pPr>
      <w:r w:rsidRPr="004E1DA3">
        <w:rPr>
          <w:sz w:val="22"/>
          <w:szCs w:val="22"/>
        </w:rPr>
        <w:lastRenderedPageBreak/>
        <w:t>(iii)</w:t>
      </w:r>
      <w:r w:rsidRPr="004E1DA3">
        <w:rPr>
          <w:sz w:val="22"/>
          <w:szCs w:val="22"/>
        </w:rPr>
        <w:tab/>
        <w:t>Variable annuities;</w:t>
      </w:r>
    </w:p>
    <w:p w14:paraId="6B75C2FF" w14:textId="77777777" w:rsidR="00335274" w:rsidRPr="004E1DA3" w:rsidRDefault="00335274" w:rsidP="009B508B">
      <w:pPr>
        <w:pStyle w:val="BodyTextIndent2"/>
        <w:tabs>
          <w:tab w:val="left" w:pos="720"/>
          <w:tab w:val="left" w:pos="1440"/>
          <w:tab w:val="left" w:pos="2160"/>
        </w:tabs>
        <w:ind w:left="4320"/>
        <w:jc w:val="left"/>
        <w:rPr>
          <w:sz w:val="22"/>
          <w:szCs w:val="22"/>
        </w:rPr>
      </w:pPr>
    </w:p>
    <w:p w14:paraId="1FC69EC9" w14:textId="77777777" w:rsidR="00335274" w:rsidRPr="004E1DA3" w:rsidRDefault="00335274" w:rsidP="009B508B">
      <w:pPr>
        <w:pStyle w:val="BodyTextIndent2"/>
        <w:tabs>
          <w:tab w:val="left" w:pos="720"/>
          <w:tab w:val="left" w:pos="1440"/>
          <w:tab w:val="left" w:pos="2160"/>
        </w:tabs>
        <w:ind w:left="4320"/>
        <w:jc w:val="left"/>
        <w:rPr>
          <w:sz w:val="22"/>
          <w:szCs w:val="22"/>
        </w:rPr>
      </w:pPr>
      <w:r w:rsidRPr="004E1DA3">
        <w:rPr>
          <w:sz w:val="22"/>
          <w:szCs w:val="22"/>
        </w:rPr>
        <w:t>(iv)</w:t>
      </w:r>
      <w:r w:rsidRPr="004E1DA3">
        <w:rPr>
          <w:sz w:val="22"/>
          <w:szCs w:val="22"/>
        </w:rPr>
        <w:tab/>
        <w:t>Life insurance;</w:t>
      </w:r>
    </w:p>
    <w:p w14:paraId="21C63919" w14:textId="77777777" w:rsidR="00335274" w:rsidRPr="004E1DA3" w:rsidRDefault="00335274" w:rsidP="009B508B">
      <w:pPr>
        <w:pStyle w:val="BodyTextIndent2"/>
        <w:tabs>
          <w:tab w:val="left" w:pos="720"/>
          <w:tab w:val="left" w:pos="1440"/>
          <w:tab w:val="left" w:pos="2160"/>
        </w:tabs>
        <w:ind w:left="4320"/>
        <w:jc w:val="left"/>
        <w:rPr>
          <w:sz w:val="22"/>
          <w:szCs w:val="22"/>
        </w:rPr>
      </w:pPr>
    </w:p>
    <w:p w14:paraId="4C8930C6" w14:textId="77777777" w:rsidR="00335274" w:rsidRPr="004E1DA3" w:rsidRDefault="00335274" w:rsidP="009B508B">
      <w:pPr>
        <w:pStyle w:val="BodyTextIndent2"/>
        <w:tabs>
          <w:tab w:val="left" w:pos="720"/>
          <w:tab w:val="left" w:pos="1440"/>
          <w:tab w:val="left" w:pos="2160"/>
        </w:tabs>
        <w:ind w:left="4320"/>
        <w:jc w:val="left"/>
        <w:rPr>
          <w:sz w:val="22"/>
          <w:szCs w:val="22"/>
        </w:rPr>
      </w:pPr>
      <w:r w:rsidRPr="004E1DA3">
        <w:rPr>
          <w:sz w:val="22"/>
          <w:szCs w:val="22"/>
        </w:rPr>
        <w:t>(v)</w:t>
      </w:r>
      <w:r w:rsidRPr="004E1DA3">
        <w:rPr>
          <w:sz w:val="22"/>
          <w:szCs w:val="22"/>
        </w:rPr>
        <w:tab/>
        <w:t>Mutual funds;</w:t>
      </w:r>
    </w:p>
    <w:p w14:paraId="4620FAB7" w14:textId="77777777" w:rsidR="00335274" w:rsidRPr="004E1DA3" w:rsidRDefault="00335274" w:rsidP="009B508B">
      <w:pPr>
        <w:pStyle w:val="BodyTextIndent2"/>
        <w:tabs>
          <w:tab w:val="left" w:pos="720"/>
          <w:tab w:val="left" w:pos="1440"/>
          <w:tab w:val="left" w:pos="2160"/>
        </w:tabs>
        <w:ind w:left="4320"/>
        <w:jc w:val="left"/>
        <w:rPr>
          <w:sz w:val="22"/>
          <w:szCs w:val="22"/>
        </w:rPr>
      </w:pPr>
    </w:p>
    <w:p w14:paraId="7A3F0FB3" w14:textId="77777777" w:rsidR="00335274" w:rsidRPr="004E1DA3" w:rsidRDefault="00335274" w:rsidP="009B508B">
      <w:pPr>
        <w:pStyle w:val="BodyTextIndent2"/>
        <w:tabs>
          <w:tab w:val="left" w:pos="720"/>
          <w:tab w:val="left" w:pos="1440"/>
          <w:tab w:val="left" w:pos="2160"/>
        </w:tabs>
        <w:ind w:left="4320"/>
        <w:jc w:val="left"/>
        <w:rPr>
          <w:sz w:val="22"/>
          <w:szCs w:val="22"/>
        </w:rPr>
      </w:pPr>
      <w:r w:rsidRPr="004E1DA3">
        <w:rPr>
          <w:sz w:val="22"/>
          <w:szCs w:val="22"/>
        </w:rPr>
        <w:t>(vi)</w:t>
      </w:r>
      <w:r w:rsidRPr="004E1DA3">
        <w:rPr>
          <w:sz w:val="22"/>
          <w:szCs w:val="22"/>
        </w:rPr>
        <w:tab/>
        <w:t>Stocks and bonds; and</w:t>
      </w:r>
    </w:p>
    <w:p w14:paraId="604A4255" w14:textId="77777777" w:rsidR="00335274" w:rsidRPr="004E1DA3" w:rsidRDefault="00335274" w:rsidP="009B508B">
      <w:pPr>
        <w:pStyle w:val="BodyTextIndent2"/>
        <w:tabs>
          <w:tab w:val="left" w:pos="720"/>
          <w:tab w:val="left" w:pos="1440"/>
          <w:tab w:val="left" w:pos="2160"/>
        </w:tabs>
        <w:ind w:left="4320"/>
        <w:jc w:val="left"/>
        <w:rPr>
          <w:sz w:val="22"/>
          <w:szCs w:val="22"/>
        </w:rPr>
      </w:pPr>
    </w:p>
    <w:p w14:paraId="1BDF9DE8" w14:textId="29C0E811" w:rsidR="00335274" w:rsidRPr="004E1DA3" w:rsidRDefault="00335274" w:rsidP="009B508B">
      <w:pPr>
        <w:pStyle w:val="BodyTextIndent2"/>
        <w:tabs>
          <w:tab w:val="left" w:pos="720"/>
          <w:tab w:val="left" w:pos="1440"/>
          <w:tab w:val="left" w:pos="2160"/>
        </w:tabs>
        <w:ind w:left="4320"/>
        <w:jc w:val="left"/>
        <w:rPr>
          <w:sz w:val="22"/>
          <w:szCs w:val="22"/>
        </w:rPr>
      </w:pPr>
      <w:r w:rsidRPr="004E1DA3">
        <w:rPr>
          <w:sz w:val="22"/>
          <w:szCs w:val="22"/>
        </w:rPr>
        <w:t>(vii)</w:t>
      </w:r>
      <w:r w:rsidRPr="004E1DA3">
        <w:rPr>
          <w:sz w:val="22"/>
          <w:szCs w:val="22"/>
        </w:rPr>
        <w:tab/>
        <w:t>Certificates of deposi</w:t>
      </w:r>
      <w:r w:rsidRPr="00ED6B2B">
        <w:rPr>
          <w:sz w:val="22"/>
          <w:szCs w:val="22"/>
        </w:rPr>
        <w:t>t</w:t>
      </w:r>
      <w:r w:rsidR="008B7743">
        <w:rPr>
          <w:sz w:val="22"/>
          <w:szCs w:val="22"/>
        </w:rPr>
        <w:t>;</w:t>
      </w:r>
    </w:p>
    <w:p w14:paraId="6CB99DC0" w14:textId="77777777" w:rsidR="00335274" w:rsidRDefault="00335274" w:rsidP="00BE6F0A">
      <w:pPr>
        <w:pStyle w:val="BodyTextIndent2"/>
        <w:tabs>
          <w:tab w:val="left" w:pos="720"/>
          <w:tab w:val="left" w:pos="1440"/>
          <w:tab w:val="left" w:pos="2160"/>
        </w:tabs>
        <w:ind w:left="2880"/>
        <w:jc w:val="left"/>
        <w:rPr>
          <w:sz w:val="20"/>
        </w:rPr>
      </w:pPr>
    </w:p>
    <w:p w14:paraId="27E5D21A" w14:textId="77777777" w:rsidR="00335274" w:rsidRPr="004E1DA3" w:rsidRDefault="00335274" w:rsidP="009B508B">
      <w:pPr>
        <w:pStyle w:val="BodyTextIndent2"/>
        <w:tabs>
          <w:tab w:val="left" w:pos="720"/>
          <w:tab w:val="left" w:pos="1440"/>
          <w:tab w:val="left" w:pos="2160"/>
        </w:tabs>
        <w:ind w:left="3600"/>
        <w:jc w:val="left"/>
        <w:rPr>
          <w:sz w:val="22"/>
          <w:szCs w:val="22"/>
        </w:rPr>
      </w:pPr>
      <w:r w:rsidRPr="004E1DA3">
        <w:rPr>
          <w:sz w:val="22"/>
          <w:szCs w:val="22"/>
        </w:rPr>
        <w:t>(c)</w:t>
      </w:r>
      <w:r w:rsidRPr="004E1DA3">
        <w:rPr>
          <w:sz w:val="22"/>
          <w:szCs w:val="22"/>
        </w:rPr>
        <w:tab/>
        <w:t>An affirmative statement describing the insurers the producer is authorized, contracted (or appointed), or otherwise able to sell insurance products for, using the following descriptions:</w:t>
      </w:r>
    </w:p>
    <w:p w14:paraId="36B9F2F5" w14:textId="77777777" w:rsidR="00335274" w:rsidRPr="004E1DA3" w:rsidRDefault="00335274" w:rsidP="00BE6F0A">
      <w:pPr>
        <w:pStyle w:val="BodyTextIndent2"/>
        <w:tabs>
          <w:tab w:val="left" w:pos="720"/>
          <w:tab w:val="left" w:pos="1440"/>
          <w:tab w:val="left" w:pos="2160"/>
        </w:tabs>
        <w:ind w:left="2880"/>
        <w:jc w:val="left"/>
        <w:rPr>
          <w:sz w:val="22"/>
          <w:szCs w:val="22"/>
        </w:rPr>
      </w:pPr>
    </w:p>
    <w:p w14:paraId="16AA6DBC" w14:textId="77777777" w:rsidR="00335274" w:rsidRPr="004E1DA3" w:rsidRDefault="00335274" w:rsidP="009B508B">
      <w:pPr>
        <w:pStyle w:val="BodyTextIndent2"/>
        <w:tabs>
          <w:tab w:val="left" w:pos="720"/>
          <w:tab w:val="left" w:pos="1440"/>
          <w:tab w:val="left" w:pos="2160"/>
        </w:tabs>
        <w:ind w:left="4320"/>
        <w:jc w:val="left"/>
        <w:rPr>
          <w:sz w:val="22"/>
          <w:szCs w:val="22"/>
        </w:rPr>
      </w:pPr>
      <w:r w:rsidRPr="004E1DA3">
        <w:rPr>
          <w:sz w:val="22"/>
          <w:szCs w:val="22"/>
        </w:rPr>
        <w:t>(i)</w:t>
      </w:r>
      <w:r w:rsidRPr="004E1DA3">
        <w:rPr>
          <w:sz w:val="22"/>
          <w:szCs w:val="22"/>
        </w:rPr>
        <w:tab/>
        <w:t>From one insurer;</w:t>
      </w:r>
    </w:p>
    <w:p w14:paraId="234078C6" w14:textId="77777777" w:rsidR="00335274" w:rsidRPr="004E1DA3" w:rsidRDefault="00335274" w:rsidP="009B508B">
      <w:pPr>
        <w:pStyle w:val="BodyTextIndent2"/>
        <w:tabs>
          <w:tab w:val="left" w:pos="720"/>
          <w:tab w:val="left" w:pos="1440"/>
          <w:tab w:val="left" w:pos="2160"/>
        </w:tabs>
        <w:ind w:left="4320"/>
        <w:jc w:val="left"/>
        <w:rPr>
          <w:sz w:val="22"/>
          <w:szCs w:val="22"/>
        </w:rPr>
      </w:pPr>
    </w:p>
    <w:p w14:paraId="7B661599" w14:textId="77777777" w:rsidR="00335274" w:rsidRPr="004E1DA3" w:rsidRDefault="00335274" w:rsidP="009B508B">
      <w:pPr>
        <w:pStyle w:val="BodyTextIndent2"/>
        <w:tabs>
          <w:tab w:val="left" w:pos="720"/>
          <w:tab w:val="left" w:pos="1440"/>
          <w:tab w:val="left" w:pos="2160"/>
        </w:tabs>
        <w:ind w:left="4320"/>
        <w:jc w:val="left"/>
        <w:rPr>
          <w:sz w:val="22"/>
          <w:szCs w:val="22"/>
        </w:rPr>
      </w:pPr>
      <w:r w:rsidRPr="004E1DA3">
        <w:rPr>
          <w:sz w:val="22"/>
          <w:szCs w:val="22"/>
        </w:rPr>
        <w:t>(ii)</w:t>
      </w:r>
      <w:r w:rsidRPr="004E1DA3">
        <w:rPr>
          <w:sz w:val="22"/>
          <w:szCs w:val="22"/>
        </w:rPr>
        <w:tab/>
        <w:t>From two or more insurers; or</w:t>
      </w:r>
    </w:p>
    <w:p w14:paraId="16578E56" w14:textId="77777777" w:rsidR="00335274" w:rsidRPr="004E1DA3" w:rsidRDefault="00335274" w:rsidP="009B508B">
      <w:pPr>
        <w:pStyle w:val="BodyTextIndent2"/>
        <w:tabs>
          <w:tab w:val="left" w:pos="720"/>
          <w:tab w:val="left" w:pos="1440"/>
          <w:tab w:val="left" w:pos="2160"/>
        </w:tabs>
        <w:ind w:left="4320"/>
        <w:jc w:val="left"/>
        <w:rPr>
          <w:sz w:val="22"/>
          <w:szCs w:val="22"/>
        </w:rPr>
      </w:pPr>
    </w:p>
    <w:p w14:paraId="37FC478B" w14:textId="500B7958" w:rsidR="00335274" w:rsidRPr="004E1DA3" w:rsidRDefault="00335274" w:rsidP="009B508B">
      <w:pPr>
        <w:pStyle w:val="BodyTextIndent2"/>
        <w:tabs>
          <w:tab w:val="left" w:pos="720"/>
          <w:tab w:val="left" w:pos="1440"/>
          <w:tab w:val="left" w:pos="2160"/>
        </w:tabs>
        <w:ind w:left="4320"/>
        <w:jc w:val="left"/>
        <w:rPr>
          <w:sz w:val="22"/>
          <w:szCs w:val="22"/>
        </w:rPr>
      </w:pPr>
      <w:r w:rsidRPr="004E1DA3">
        <w:rPr>
          <w:sz w:val="22"/>
          <w:szCs w:val="22"/>
        </w:rPr>
        <w:t>(iii)</w:t>
      </w:r>
      <w:r w:rsidRPr="004E1DA3">
        <w:rPr>
          <w:sz w:val="22"/>
          <w:szCs w:val="22"/>
        </w:rPr>
        <w:tab/>
        <w:t>From two or more insurers although primarily contracted with one insurer</w:t>
      </w:r>
      <w:r w:rsidR="009E0F81" w:rsidRPr="006E18AD">
        <w:rPr>
          <w:sz w:val="22"/>
          <w:szCs w:val="22"/>
        </w:rPr>
        <w:t>;</w:t>
      </w:r>
    </w:p>
    <w:p w14:paraId="64517237" w14:textId="77777777" w:rsidR="00335274" w:rsidRPr="007F6AED" w:rsidRDefault="00335274" w:rsidP="00BE6F0A">
      <w:pPr>
        <w:pStyle w:val="BodyTextIndent2"/>
        <w:tabs>
          <w:tab w:val="left" w:pos="720"/>
          <w:tab w:val="left" w:pos="1440"/>
          <w:tab w:val="left" w:pos="2160"/>
        </w:tabs>
        <w:ind w:left="2880"/>
        <w:jc w:val="left"/>
        <w:rPr>
          <w:sz w:val="20"/>
        </w:rPr>
      </w:pPr>
    </w:p>
    <w:p w14:paraId="23979634" w14:textId="77777777" w:rsidR="00335274" w:rsidRPr="004E1DA3" w:rsidRDefault="00335274" w:rsidP="009B508B">
      <w:pPr>
        <w:pStyle w:val="BodyTextIndent2"/>
        <w:tabs>
          <w:tab w:val="left" w:pos="720"/>
          <w:tab w:val="left" w:pos="1440"/>
          <w:tab w:val="left" w:pos="2160"/>
        </w:tabs>
        <w:ind w:left="3600"/>
        <w:jc w:val="left"/>
        <w:rPr>
          <w:sz w:val="22"/>
          <w:szCs w:val="22"/>
        </w:rPr>
      </w:pPr>
      <w:r w:rsidRPr="004E1DA3">
        <w:rPr>
          <w:sz w:val="22"/>
          <w:szCs w:val="22"/>
        </w:rPr>
        <w:t>(d)</w:t>
      </w:r>
      <w:r w:rsidRPr="004E1DA3">
        <w:rPr>
          <w:sz w:val="22"/>
          <w:szCs w:val="22"/>
        </w:rPr>
        <w:tab/>
        <w:t>A description of the sources and types of cash compensation and non-cash compensation to be received by the producer, including whether the producer is to be compensated for the sale of a recommended annuity by commission as part of premium or other remuneration received from the insurer, intermediary or other producer or by fee as a result of a contract for advice or consulting services; and</w:t>
      </w:r>
    </w:p>
    <w:p w14:paraId="096A03CA" w14:textId="77777777" w:rsidR="00335274" w:rsidRPr="004E1DA3" w:rsidRDefault="00335274" w:rsidP="009B508B">
      <w:pPr>
        <w:pStyle w:val="BodyTextIndent2"/>
        <w:tabs>
          <w:tab w:val="left" w:pos="720"/>
          <w:tab w:val="left" w:pos="1440"/>
          <w:tab w:val="left" w:pos="2160"/>
        </w:tabs>
        <w:ind w:left="3600"/>
        <w:jc w:val="left"/>
        <w:rPr>
          <w:sz w:val="22"/>
          <w:szCs w:val="22"/>
        </w:rPr>
      </w:pPr>
    </w:p>
    <w:p w14:paraId="43200704" w14:textId="2600CD67" w:rsidR="00335274" w:rsidRDefault="00335274" w:rsidP="009B508B">
      <w:pPr>
        <w:pStyle w:val="BodyTextIndent2"/>
        <w:tabs>
          <w:tab w:val="left" w:pos="720"/>
          <w:tab w:val="left" w:pos="1440"/>
          <w:tab w:val="left" w:pos="2160"/>
        </w:tabs>
        <w:ind w:left="3600"/>
        <w:jc w:val="left"/>
        <w:rPr>
          <w:sz w:val="22"/>
          <w:szCs w:val="22"/>
        </w:rPr>
      </w:pPr>
      <w:r w:rsidRPr="004E1DA3">
        <w:rPr>
          <w:sz w:val="22"/>
          <w:szCs w:val="22"/>
        </w:rPr>
        <w:t>(e)</w:t>
      </w:r>
      <w:r w:rsidRPr="004E1DA3">
        <w:rPr>
          <w:sz w:val="22"/>
          <w:szCs w:val="22"/>
        </w:rPr>
        <w:tab/>
        <w:t xml:space="preserve">A notice of the consumer’s right to request additional information regarding cash compensation described in </w:t>
      </w:r>
      <w:r w:rsidR="0059038B">
        <w:rPr>
          <w:sz w:val="22"/>
          <w:szCs w:val="22"/>
        </w:rPr>
        <w:t>s</w:t>
      </w:r>
      <w:r w:rsidRPr="004E1DA3">
        <w:rPr>
          <w:sz w:val="22"/>
          <w:szCs w:val="22"/>
        </w:rPr>
        <w:t xml:space="preserve">ubparagraph </w:t>
      </w:r>
      <w:r w:rsidRPr="00015369">
        <w:rPr>
          <w:sz w:val="22"/>
        </w:rPr>
        <w:t>(</w:t>
      </w:r>
      <w:r w:rsidRPr="004E1DA3">
        <w:rPr>
          <w:sz w:val="22"/>
          <w:szCs w:val="22"/>
        </w:rPr>
        <w:t>2</w:t>
      </w:r>
      <w:r w:rsidRPr="00015369">
        <w:rPr>
          <w:sz w:val="22"/>
        </w:rPr>
        <w:t>)</w:t>
      </w:r>
      <w:r w:rsidRPr="004E1DA3">
        <w:rPr>
          <w:sz w:val="22"/>
          <w:szCs w:val="22"/>
        </w:rPr>
        <w:t xml:space="preserve"> of this paragraph</w:t>
      </w:r>
      <w:r w:rsidR="008B12CF">
        <w:rPr>
          <w:sz w:val="22"/>
          <w:szCs w:val="22"/>
        </w:rPr>
        <w:t>.</w:t>
      </w:r>
    </w:p>
    <w:p w14:paraId="31C420D1" w14:textId="77777777" w:rsidR="00BB3C51" w:rsidRDefault="00BB3C51" w:rsidP="00BE6F0A">
      <w:pPr>
        <w:pStyle w:val="BodyTextIndent2"/>
        <w:tabs>
          <w:tab w:val="left" w:pos="720"/>
          <w:tab w:val="left" w:pos="1440"/>
          <w:tab w:val="left" w:pos="2160"/>
        </w:tabs>
        <w:ind w:left="2880"/>
        <w:jc w:val="left"/>
        <w:rPr>
          <w:sz w:val="22"/>
          <w:szCs w:val="22"/>
        </w:rPr>
      </w:pPr>
    </w:p>
    <w:p w14:paraId="4F3F7FC4" w14:textId="15763EF7" w:rsidR="00335274" w:rsidRPr="004E1DA3" w:rsidRDefault="00335274" w:rsidP="00D16540">
      <w:pPr>
        <w:pStyle w:val="BodyTextIndent2"/>
        <w:tabs>
          <w:tab w:val="left" w:pos="720"/>
          <w:tab w:val="left" w:pos="1440"/>
          <w:tab w:val="left" w:pos="2160"/>
        </w:tabs>
        <w:ind w:left="2880"/>
        <w:jc w:val="left"/>
        <w:rPr>
          <w:sz w:val="22"/>
          <w:szCs w:val="22"/>
        </w:rPr>
      </w:pPr>
      <w:r w:rsidRPr="004E1DA3">
        <w:rPr>
          <w:sz w:val="22"/>
          <w:szCs w:val="22"/>
        </w:rPr>
        <w:t>(</w:t>
      </w:r>
      <w:r w:rsidR="00015369" w:rsidRPr="006E18AD">
        <w:rPr>
          <w:sz w:val="22"/>
          <w:szCs w:val="22"/>
        </w:rPr>
        <w:t>2</w:t>
      </w:r>
      <w:r w:rsidRPr="004E1DA3">
        <w:rPr>
          <w:sz w:val="22"/>
          <w:szCs w:val="22"/>
        </w:rPr>
        <w:t>)</w:t>
      </w:r>
      <w:r w:rsidRPr="004E1DA3">
        <w:rPr>
          <w:sz w:val="22"/>
          <w:szCs w:val="22"/>
        </w:rPr>
        <w:tab/>
        <w:t>Upon request of the consumer or the consumer’s designated representative, the producer shall disclose:</w:t>
      </w:r>
    </w:p>
    <w:p w14:paraId="521573B8" w14:textId="77777777" w:rsidR="00335274" w:rsidRPr="004E1DA3" w:rsidRDefault="00335274" w:rsidP="00BE6F0A">
      <w:pPr>
        <w:pStyle w:val="BodyTextIndent2"/>
        <w:tabs>
          <w:tab w:val="left" w:pos="720"/>
          <w:tab w:val="left" w:pos="1440"/>
          <w:tab w:val="left" w:pos="2160"/>
        </w:tabs>
        <w:ind w:left="2160"/>
        <w:jc w:val="left"/>
        <w:rPr>
          <w:sz w:val="22"/>
          <w:szCs w:val="22"/>
        </w:rPr>
      </w:pPr>
    </w:p>
    <w:p w14:paraId="1C053ACE" w14:textId="77777777" w:rsidR="00335274" w:rsidRPr="004E1DA3" w:rsidRDefault="00335274" w:rsidP="00D16540">
      <w:pPr>
        <w:pStyle w:val="BodyTextIndent2"/>
        <w:tabs>
          <w:tab w:val="left" w:pos="720"/>
          <w:tab w:val="left" w:pos="1440"/>
          <w:tab w:val="left" w:pos="2160"/>
        </w:tabs>
        <w:ind w:left="3600"/>
        <w:jc w:val="left"/>
        <w:rPr>
          <w:sz w:val="22"/>
          <w:szCs w:val="22"/>
        </w:rPr>
      </w:pPr>
      <w:r w:rsidRPr="004E1DA3">
        <w:rPr>
          <w:sz w:val="22"/>
          <w:szCs w:val="22"/>
        </w:rPr>
        <w:t>(a)</w:t>
      </w:r>
      <w:r w:rsidRPr="004E1DA3">
        <w:rPr>
          <w:sz w:val="22"/>
          <w:szCs w:val="22"/>
        </w:rPr>
        <w:tab/>
        <w:t>A reasonable estimate of the amount of cash compensation to be received by the producer, which may be stated as a range of amounts or percentages; and</w:t>
      </w:r>
    </w:p>
    <w:p w14:paraId="0FADA5F7" w14:textId="77777777" w:rsidR="00335274" w:rsidRPr="004E1DA3" w:rsidRDefault="00335274" w:rsidP="00D16540">
      <w:pPr>
        <w:pStyle w:val="BodyTextIndent2"/>
        <w:tabs>
          <w:tab w:val="left" w:pos="720"/>
          <w:tab w:val="left" w:pos="1440"/>
          <w:tab w:val="left" w:pos="2160"/>
        </w:tabs>
        <w:ind w:left="3600"/>
        <w:jc w:val="left"/>
        <w:rPr>
          <w:sz w:val="22"/>
          <w:szCs w:val="22"/>
        </w:rPr>
      </w:pPr>
    </w:p>
    <w:p w14:paraId="13C49FE4" w14:textId="40320F25" w:rsidR="00335274" w:rsidRPr="00EE7F1D" w:rsidRDefault="00335274" w:rsidP="00D16540">
      <w:pPr>
        <w:pStyle w:val="BodyTextIndent2"/>
        <w:tabs>
          <w:tab w:val="left" w:pos="720"/>
          <w:tab w:val="left" w:pos="1440"/>
          <w:tab w:val="left" w:pos="2160"/>
        </w:tabs>
        <w:ind w:left="3600"/>
        <w:jc w:val="left"/>
        <w:rPr>
          <w:sz w:val="22"/>
          <w:szCs w:val="22"/>
        </w:rPr>
      </w:pPr>
      <w:r w:rsidRPr="004E1DA3">
        <w:rPr>
          <w:sz w:val="22"/>
          <w:szCs w:val="22"/>
        </w:rPr>
        <w:t>(b)</w:t>
      </w:r>
      <w:r w:rsidRPr="004E1DA3">
        <w:rPr>
          <w:sz w:val="22"/>
          <w:szCs w:val="22"/>
        </w:rPr>
        <w:tab/>
        <w:t>Whether the cash compensation is a one-time or multiple occurrence amount, and if a multiple occurrence amount, the frequency and amount of the occurrence, which may be stated as a range of amounts or percentages</w:t>
      </w:r>
      <w:r w:rsidR="00015369" w:rsidRPr="006E18AD">
        <w:rPr>
          <w:sz w:val="22"/>
        </w:rPr>
        <w:t>.</w:t>
      </w:r>
    </w:p>
    <w:p w14:paraId="7936B947" w14:textId="77777777" w:rsidR="00F118A0" w:rsidRPr="008233EE" w:rsidRDefault="00F118A0" w:rsidP="00BE6F0A">
      <w:pPr>
        <w:pStyle w:val="BodyTextIndent2"/>
        <w:tabs>
          <w:tab w:val="left" w:pos="720"/>
          <w:tab w:val="left" w:pos="1440"/>
          <w:tab w:val="left" w:pos="2160"/>
          <w:tab w:val="left" w:pos="2880"/>
          <w:tab w:val="left" w:pos="3600"/>
        </w:tabs>
        <w:ind w:left="2160"/>
        <w:jc w:val="left"/>
        <w:rPr>
          <w:color w:val="000000"/>
          <w:sz w:val="22"/>
          <w:szCs w:val="22"/>
        </w:rPr>
      </w:pPr>
    </w:p>
    <w:p w14:paraId="1CF752C1" w14:textId="5B7BE218" w:rsidR="002D35A8" w:rsidRPr="00974E8B" w:rsidRDefault="00F118A0" w:rsidP="00D16540">
      <w:pPr>
        <w:pStyle w:val="BodyTextIndent2"/>
        <w:tabs>
          <w:tab w:val="left" w:pos="720"/>
          <w:tab w:val="left" w:pos="1440"/>
          <w:tab w:val="left" w:pos="2160"/>
          <w:tab w:val="left" w:pos="2880"/>
          <w:tab w:val="left" w:pos="3600"/>
        </w:tabs>
        <w:ind w:left="2880"/>
        <w:jc w:val="left"/>
        <w:rPr>
          <w:color w:val="000000"/>
          <w:sz w:val="22"/>
          <w:szCs w:val="22"/>
        </w:rPr>
      </w:pPr>
      <w:r w:rsidRPr="0003590D">
        <w:rPr>
          <w:color w:val="000000"/>
          <w:sz w:val="22"/>
          <w:szCs w:val="22"/>
        </w:rPr>
        <w:t>(</w:t>
      </w:r>
      <w:r w:rsidR="009E0F81" w:rsidRPr="006E18AD">
        <w:rPr>
          <w:sz w:val="22"/>
          <w:szCs w:val="22"/>
        </w:rPr>
        <w:t>3</w:t>
      </w:r>
      <w:r w:rsidRPr="004E1DA3">
        <w:rPr>
          <w:color w:val="000000"/>
          <w:sz w:val="22"/>
          <w:szCs w:val="22"/>
        </w:rPr>
        <w:t>)</w:t>
      </w:r>
      <w:r w:rsidRPr="004E1DA3">
        <w:rPr>
          <w:color w:val="000000"/>
          <w:sz w:val="22"/>
          <w:szCs w:val="22"/>
        </w:rPr>
        <w:tab/>
      </w:r>
      <w:r w:rsidR="004F16A0" w:rsidRPr="00407F2A">
        <w:rPr>
          <w:color w:val="000000"/>
          <w:sz w:val="22"/>
          <w:szCs w:val="22"/>
        </w:rPr>
        <w:t>Before</w:t>
      </w:r>
      <w:r w:rsidR="00335274" w:rsidRPr="00407F2A">
        <w:rPr>
          <w:color w:val="000000"/>
          <w:sz w:val="22"/>
          <w:szCs w:val="22"/>
        </w:rPr>
        <w:t xml:space="preserve"> or at the time of the recommendation or sale of an annuity, the producer </w:t>
      </w:r>
      <w:r w:rsidR="00BB59B9" w:rsidRPr="00407F2A">
        <w:rPr>
          <w:color w:val="000000"/>
          <w:sz w:val="22"/>
          <w:szCs w:val="22"/>
        </w:rPr>
        <w:t>must</w:t>
      </w:r>
      <w:r w:rsidR="00335274" w:rsidRPr="00407F2A">
        <w:rPr>
          <w:color w:val="000000"/>
          <w:sz w:val="22"/>
          <w:szCs w:val="22"/>
        </w:rPr>
        <w:t xml:space="preserve"> have a reasonable basis to believe that </w:t>
      </w:r>
      <w:r w:rsidR="00DD5E2B" w:rsidRPr="00407F2A">
        <w:rPr>
          <w:color w:val="000000"/>
          <w:sz w:val="22"/>
          <w:szCs w:val="22"/>
        </w:rPr>
        <w:t>t</w:t>
      </w:r>
      <w:r w:rsidRPr="00407F2A">
        <w:rPr>
          <w:color w:val="000000"/>
          <w:sz w:val="22"/>
          <w:szCs w:val="22"/>
        </w:rPr>
        <w:t>he consumer has been reasonably informed of various features of the annuity, such as the potential surrender period and surrender charge, potential tax penalty if the consumer sells, exchanges, surrenders</w:t>
      </w:r>
      <w:r w:rsidR="00BC69CC" w:rsidRPr="00407F2A">
        <w:rPr>
          <w:color w:val="000000"/>
          <w:sz w:val="22"/>
          <w:szCs w:val="22"/>
        </w:rPr>
        <w:t>,</w:t>
      </w:r>
      <w:r w:rsidRPr="00407F2A">
        <w:rPr>
          <w:color w:val="000000"/>
          <w:sz w:val="22"/>
          <w:szCs w:val="22"/>
        </w:rPr>
        <w:t xml:space="preserve"> or annuitizes the annuity, mortality and expense</w:t>
      </w:r>
      <w:r w:rsidRPr="00533042">
        <w:rPr>
          <w:color w:val="000000"/>
          <w:sz w:val="22"/>
          <w:szCs w:val="22"/>
        </w:rPr>
        <w:t xml:space="preserve"> fees, investment advisory fees,</w:t>
      </w:r>
      <w:r w:rsidR="00335274" w:rsidRPr="00533042">
        <w:rPr>
          <w:color w:val="000000"/>
          <w:sz w:val="22"/>
          <w:szCs w:val="22"/>
        </w:rPr>
        <w:t xml:space="preserve"> any annual fees,</w:t>
      </w:r>
      <w:r w:rsidRPr="00533042">
        <w:rPr>
          <w:color w:val="000000"/>
          <w:sz w:val="22"/>
          <w:szCs w:val="22"/>
        </w:rPr>
        <w:t xml:space="preserve"> </w:t>
      </w:r>
      <w:r w:rsidRPr="00533042">
        <w:rPr>
          <w:color w:val="000000"/>
          <w:sz w:val="22"/>
          <w:szCs w:val="22"/>
        </w:rPr>
        <w:lastRenderedPageBreak/>
        <w:t>potential charges for and features of riders</w:t>
      </w:r>
      <w:r w:rsidR="00335274" w:rsidRPr="00533042">
        <w:rPr>
          <w:color w:val="000000"/>
          <w:sz w:val="22"/>
          <w:szCs w:val="22"/>
        </w:rPr>
        <w:t xml:space="preserve"> or other options of the annuity</w:t>
      </w:r>
      <w:r w:rsidRPr="00533042">
        <w:rPr>
          <w:color w:val="000000"/>
          <w:sz w:val="22"/>
          <w:szCs w:val="22"/>
        </w:rPr>
        <w:t xml:space="preserve">, limitations on interest returns, </w:t>
      </w:r>
      <w:r w:rsidR="00335274" w:rsidRPr="004E1DA3">
        <w:rPr>
          <w:sz w:val="22"/>
          <w:szCs w:val="22"/>
        </w:rPr>
        <w:t>potential changes in non-guaranteed elements of the annuity,</w:t>
      </w:r>
      <w:r w:rsidR="00335274" w:rsidRPr="008233EE">
        <w:rPr>
          <w:color w:val="000000"/>
          <w:sz w:val="22"/>
          <w:szCs w:val="22"/>
        </w:rPr>
        <w:t xml:space="preserve"> </w:t>
      </w:r>
      <w:r w:rsidRPr="008233EE">
        <w:rPr>
          <w:color w:val="000000"/>
          <w:sz w:val="22"/>
          <w:szCs w:val="22"/>
        </w:rPr>
        <w:t>insurance and investment components</w:t>
      </w:r>
      <w:r w:rsidR="00067FEC" w:rsidRPr="008233EE">
        <w:rPr>
          <w:color w:val="000000"/>
          <w:sz w:val="22"/>
          <w:szCs w:val="22"/>
        </w:rPr>
        <w:t>,</w:t>
      </w:r>
      <w:r w:rsidRPr="008233EE">
        <w:rPr>
          <w:color w:val="000000"/>
          <w:sz w:val="22"/>
          <w:szCs w:val="22"/>
        </w:rPr>
        <w:t xml:space="preserve"> and market risk</w:t>
      </w:r>
      <w:r w:rsidR="00335274" w:rsidRPr="0003590D">
        <w:rPr>
          <w:color w:val="000000"/>
          <w:sz w:val="22"/>
          <w:szCs w:val="22"/>
        </w:rPr>
        <w:t>.</w:t>
      </w:r>
      <w:r w:rsidR="00225586" w:rsidRPr="003324CA">
        <w:rPr>
          <w:color w:val="000000"/>
          <w:sz w:val="22"/>
          <w:szCs w:val="22"/>
        </w:rPr>
        <w:t xml:space="preserve"> The requirements of this section are intend</w:t>
      </w:r>
      <w:r w:rsidR="00225586" w:rsidRPr="004E1DA3">
        <w:rPr>
          <w:color w:val="000000"/>
          <w:sz w:val="22"/>
          <w:szCs w:val="22"/>
        </w:rPr>
        <w:t>ed to supplement and not replace any applicable disclosure requirements of Bureau of Insurance Rule Chapter 915: “Annuity Disclosure</w:t>
      </w:r>
      <w:r w:rsidR="004F16A0">
        <w:rPr>
          <w:color w:val="000000"/>
          <w:sz w:val="22"/>
          <w:szCs w:val="22"/>
        </w:rPr>
        <w:t>.</w:t>
      </w:r>
      <w:r w:rsidR="00225586" w:rsidRPr="004E1DA3">
        <w:rPr>
          <w:color w:val="000000"/>
          <w:sz w:val="22"/>
          <w:szCs w:val="22"/>
        </w:rPr>
        <w:t>”</w:t>
      </w:r>
    </w:p>
    <w:p w14:paraId="3692E963" w14:textId="77777777" w:rsidR="004F16A0" w:rsidRDefault="004F16A0" w:rsidP="00407F2A">
      <w:pPr>
        <w:ind w:left="2160" w:hanging="720"/>
        <w:rPr>
          <w:color w:val="000000"/>
          <w:sz w:val="22"/>
          <w:szCs w:val="22"/>
        </w:rPr>
      </w:pPr>
    </w:p>
    <w:p w14:paraId="3B164687" w14:textId="04DDB0FF" w:rsidR="00CD3241" w:rsidRPr="00407F2A" w:rsidRDefault="00CD3241" w:rsidP="00D16540">
      <w:pPr>
        <w:ind w:left="2160" w:hanging="720"/>
        <w:rPr>
          <w:sz w:val="22"/>
          <w:szCs w:val="22"/>
        </w:rPr>
      </w:pPr>
      <w:r w:rsidRPr="00407F2A">
        <w:rPr>
          <w:sz w:val="22"/>
          <w:szCs w:val="22"/>
        </w:rPr>
        <w:t>C.</w:t>
      </w:r>
      <w:r w:rsidRPr="00407F2A">
        <w:rPr>
          <w:sz w:val="22"/>
          <w:szCs w:val="22"/>
        </w:rPr>
        <w:tab/>
      </w:r>
      <w:r w:rsidR="00AA1308" w:rsidRPr="00407F2A">
        <w:rPr>
          <w:sz w:val="22"/>
          <w:szCs w:val="22"/>
        </w:rPr>
        <w:t xml:space="preserve">Obligation </w:t>
      </w:r>
      <w:r w:rsidR="00EA3C21" w:rsidRPr="00407F2A">
        <w:rPr>
          <w:sz w:val="22"/>
          <w:szCs w:val="22"/>
        </w:rPr>
        <w:t xml:space="preserve">to </w:t>
      </w:r>
      <w:r w:rsidR="004F16A0" w:rsidRPr="00407F2A">
        <w:rPr>
          <w:sz w:val="22"/>
          <w:szCs w:val="22"/>
        </w:rPr>
        <w:t xml:space="preserve">Address </w:t>
      </w:r>
      <w:r w:rsidR="00EA3C21" w:rsidRPr="00407F2A">
        <w:rPr>
          <w:sz w:val="22"/>
          <w:szCs w:val="22"/>
        </w:rPr>
        <w:t>Conflicts of Interest</w:t>
      </w:r>
      <w:r w:rsidRPr="00407F2A">
        <w:rPr>
          <w:sz w:val="22"/>
          <w:szCs w:val="22"/>
        </w:rPr>
        <w:t>. A producer shall identify and avoid or reasonably manage and disclose material conflicts of interest, including material conflicts of interest related to an ownership interest.</w:t>
      </w:r>
    </w:p>
    <w:p w14:paraId="609C7D56" w14:textId="77777777" w:rsidR="00CD3241" w:rsidRPr="004E1DA3" w:rsidRDefault="00CD3241" w:rsidP="00D16540">
      <w:pPr>
        <w:ind w:left="2160" w:hanging="720"/>
        <w:rPr>
          <w:sz w:val="22"/>
          <w:szCs w:val="22"/>
        </w:rPr>
      </w:pPr>
    </w:p>
    <w:p w14:paraId="6E813357" w14:textId="3A9DA2E3" w:rsidR="00CD3241" w:rsidRPr="004E1DA3" w:rsidRDefault="00CD3241" w:rsidP="00D16540">
      <w:pPr>
        <w:pStyle w:val="BodyTextIndent2"/>
        <w:tabs>
          <w:tab w:val="left" w:pos="720"/>
          <w:tab w:val="left" w:pos="1440"/>
          <w:tab w:val="left" w:pos="2160"/>
        </w:tabs>
        <w:ind w:left="2160" w:right="360"/>
        <w:jc w:val="left"/>
        <w:rPr>
          <w:sz w:val="22"/>
          <w:szCs w:val="22"/>
        </w:rPr>
      </w:pPr>
      <w:r w:rsidRPr="004E1DA3">
        <w:rPr>
          <w:sz w:val="22"/>
          <w:szCs w:val="22"/>
        </w:rPr>
        <w:t>D.</w:t>
      </w:r>
      <w:r w:rsidRPr="004E1DA3">
        <w:rPr>
          <w:sz w:val="22"/>
          <w:szCs w:val="22"/>
        </w:rPr>
        <w:tab/>
        <w:t xml:space="preserve">Documentation </w:t>
      </w:r>
      <w:r w:rsidR="00015369" w:rsidRPr="006E18AD">
        <w:rPr>
          <w:sz w:val="22"/>
          <w:szCs w:val="22"/>
        </w:rPr>
        <w:t>O</w:t>
      </w:r>
      <w:r w:rsidRPr="007C46BC">
        <w:rPr>
          <w:sz w:val="22"/>
          <w:szCs w:val="22"/>
        </w:rPr>
        <w:t>bligation</w:t>
      </w:r>
      <w:r w:rsidRPr="004E1DA3">
        <w:rPr>
          <w:sz w:val="22"/>
          <w:szCs w:val="22"/>
        </w:rPr>
        <w:t>. A producer shall at the time of recommendation or sale:</w:t>
      </w:r>
    </w:p>
    <w:p w14:paraId="6D9B8E68" w14:textId="77777777" w:rsidR="00CD3241" w:rsidRPr="004E1DA3" w:rsidRDefault="00CD3241" w:rsidP="00BE6F0A">
      <w:pPr>
        <w:pStyle w:val="BodyTextIndent2"/>
        <w:tabs>
          <w:tab w:val="left" w:pos="720"/>
          <w:tab w:val="left" w:pos="1440"/>
          <w:tab w:val="left" w:pos="2160"/>
        </w:tabs>
        <w:ind w:left="2160"/>
        <w:jc w:val="left"/>
        <w:rPr>
          <w:sz w:val="22"/>
          <w:szCs w:val="22"/>
        </w:rPr>
      </w:pPr>
    </w:p>
    <w:p w14:paraId="03B32B17" w14:textId="4F7C71E1" w:rsidR="00CD3241" w:rsidRPr="004E1DA3" w:rsidRDefault="00CD3241" w:rsidP="00D16540">
      <w:pPr>
        <w:pStyle w:val="BodyTextIndent2"/>
        <w:tabs>
          <w:tab w:val="left" w:pos="720"/>
          <w:tab w:val="left" w:pos="1440"/>
          <w:tab w:val="left" w:pos="2160"/>
        </w:tabs>
        <w:ind w:left="2880"/>
        <w:jc w:val="left"/>
        <w:rPr>
          <w:sz w:val="22"/>
          <w:szCs w:val="22"/>
        </w:rPr>
      </w:pPr>
      <w:r w:rsidRPr="004E1DA3">
        <w:rPr>
          <w:sz w:val="22"/>
          <w:szCs w:val="22"/>
        </w:rPr>
        <w:t>(1)</w:t>
      </w:r>
      <w:r w:rsidRPr="004E1DA3">
        <w:rPr>
          <w:sz w:val="22"/>
          <w:szCs w:val="22"/>
        </w:rPr>
        <w:tab/>
        <w:t xml:space="preserve">Make a written record of any recommendation </w:t>
      </w:r>
      <w:r w:rsidR="008806DD" w:rsidRPr="004E1DA3">
        <w:rPr>
          <w:sz w:val="22"/>
          <w:szCs w:val="22"/>
        </w:rPr>
        <w:t xml:space="preserve">subject to this </w:t>
      </w:r>
      <w:r w:rsidR="004343E5">
        <w:rPr>
          <w:sz w:val="22"/>
          <w:szCs w:val="22"/>
        </w:rPr>
        <w:t>rule</w:t>
      </w:r>
      <w:r w:rsidR="008806DD" w:rsidRPr="004E1DA3">
        <w:rPr>
          <w:sz w:val="22"/>
          <w:szCs w:val="22"/>
        </w:rPr>
        <w:t xml:space="preserve"> </w:t>
      </w:r>
      <w:r w:rsidRPr="004E1DA3">
        <w:rPr>
          <w:sz w:val="22"/>
          <w:szCs w:val="22"/>
        </w:rPr>
        <w:t>and the basis for the recommendation;</w:t>
      </w:r>
    </w:p>
    <w:p w14:paraId="0B88B5D9" w14:textId="77777777" w:rsidR="00CD3241" w:rsidRPr="004E1DA3" w:rsidRDefault="00CD3241" w:rsidP="00D16540">
      <w:pPr>
        <w:pStyle w:val="BodyTextIndent2"/>
        <w:tabs>
          <w:tab w:val="left" w:pos="720"/>
          <w:tab w:val="left" w:pos="1440"/>
          <w:tab w:val="left" w:pos="2160"/>
        </w:tabs>
        <w:ind w:left="2880"/>
        <w:jc w:val="left"/>
        <w:rPr>
          <w:sz w:val="22"/>
          <w:szCs w:val="22"/>
        </w:rPr>
      </w:pPr>
    </w:p>
    <w:p w14:paraId="16B50AEB" w14:textId="3D4688E9" w:rsidR="00CD3241" w:rsidRPr="004E1DA3" w:rsidRDefault="00CD3241" w:rsidP="00D16540">
      <w:pPr>
        <w:pStyle w:val="BodyTextIndent2"/>
        <w:tabs>
          <w:tab w:val="left" w:pos="720"/>
          <w:tab w:val="left" w:pos="1440"/>
          <w:tab w:val="left" w:pos="2160"/>
        </w:tabs>
        <w:ind w:left="2880"/>
        <w:jc w:val="left"/>
        <w:rPr>
          <w:sz w:val="22"/>
          <w:szCs w:val="22"/>
        </w:rPr>
      </w:pPr>
      <w:r w:rsidRPr="004E1DA3">
        <w:rPr>
          <w:sz w:val="22"/>
          <w:szCs w:val="22"/>
        </w:rPr>
        <w:t>(2)</w:t>
      </w:r>
      <w:r w:rsidRPr="004E1DA3">
        <w:rPr>
          <w:sz w:val="22"/>
          <w:szCs w:val="22"/>
        </w:rPr>
        <w:tab/>
      </w:r>
      <w:r w:rsidR="008806DD">
        <w:rPr>
          <w:sz w:val="22"/>
          <w:szCs w:val="22"/>
        </w:rPr>
        <w:t>If the consumer does not provide all requested consumer profile information, o</w:t>
      </w:r>
      <w:r w:rsidRPr="004E1DA3">
        <w:rPr>
          <w:sz w:val="22"/>
          <w:szCs w:val="22"/>
        </w:rPr>
        <w:t xml:space="preserve">btain a consumer signed statement on a form substantially similar to </w:t>
      </w:r>
      <w:r w:rsidR="008806DD" w:rsidRPr="008806DD">
        <w:rPr>
          <w:sz w:val="22"/>
          <w:szCs w:val="22"/>
        </w:rPr>
        <w:t>a</w:t>
      </w:r>
      <w:r w:rsidR="008806DD">
        <w:rPr>
          <w:sz w:val="22"/>
          <w:szCs w:val="22"/>
        </w:rPr>
        <w:t>n</w:t>
      </w:r>
      <w:r w:rsidR="008806DD" w:rsidRPr="008806DD">
        <w:rPr>
          <w:sz w:val="22"/>
          <w:szCs w:val="22"/>
        </w:rPr>
        <w:t xml:space="preserve"> </w:t>
      </w:r>
      <w:r w:rsidR="008806DD">
        <w:rPr>
          <w:sz w:val="22"/>
          <w:szCs w:val="22"/>
        </w:rPr>
        <w:t>acknowledgment</w:t>
      </w:r>
      <w:r w:rsidR="008806DD" w:rsidRPr="008806DD">
        <w:rPr>
          <w:sz w:val="22"/>
          <w:szCs w:val="22"/>
        </w:rPr>
        <w:t xml:space="preserve"> form as published by the Superintendent</w:t>
      </w:r>
      <w:r w:rsidRPr="004E1DA3">
        <w:rPr>
          <w:sz w:val="22"/>
          <w:szCs w:val="22"/>
        </w:rPr>
        <w:t xml:space="preserve"> documenting:</w:t>
      </w:r>
    </w:p>
    <w:p w14:paraId="3A709EFB" w14:textId="77777777" w:rsidR="00CD3241" w:rsidRPr="004E1DA3" w:rsidRDefault="00CD3241" w:rsidP="00BE6F0A">
      <w:pPr>
        <w:pStyle w:val="BodyTextIndent2"/>
        <w:tabs>
          <w:tab w:val="left" w:pos="720"/>
          <w:tab w:val="left" w:pos="1440"/>
          <w:tab w:val="left" w:pos="2160"/>
        </w:tabs>
        <w:ind w:left="2160"/>
        <w:jc w:val="left"/>
        <w:rPr>
          <w:sz w:val="22"/>
          <w:szCs w:val="22"/>
        </w:rPr>
      </w:pPr>
    </w:p>
    <w:p w14:paraId="0D8FD336" w14:textId="5A1F9698" w:rsidR="00CD3241" w:rsidRPr="004E1DA3" w:rsidRDefault="00CD3241" w:rsidP="00D16540">
      <w:pPr>
        <w:pStyle w:val="BodyTextIndent2"/>
        <w:tabs>
          <w:tab w:val="left" w:pos="720"/>
          <w:tab w:val="left" w:pos="1440"/>
          <w:tab w:val="left" w:pos="2160"/>
        </w:tabs>
        <w:ind w:left="3600"/>
        <w:jc w:val="left"/>
        <w:rPr>
          <w:sz w:val="22"/>
          <w:szCs w:val="22"/>
        </w:rPr>
      </w:pPr>
      <w:r w:rsidRPr="004E1DA3">
        <w:rPr>
          <w:sz w:val="22"/>
          <w:szCs w:val="22"/>
        </w:rPr>
        <w:t>(a)</w:t>
      </w:r>
      <w:r w:rsidRPr="004E1DA3">
        <w:rPr>
          <w:sz w:val="22"/>
          <w:szCs w:val="22"/>
        </w:rPr>
        <w:tab/>
      </w:r>
      <w:r w:rsidR="008806DD">
        <w:rPr>
          <w:sz w:val="22"/>
          <w:szCs w:val="22"/>
        </w:rPr>
        <w:t>The</w:t>
      </w:r>
      <w:r w:rsidRPr="004E1DA3">
        <w:rPr>
          <w:sz w:val="22"/>
          <w:szCs w:val="22"/>
        </w:rPr>
        <w:t xml:space="preserve"> co</w:t>
      </w:r>
      <w:r w:rsidR="007605EE">
        <w:rPr>
          <w:sz w:val="22"/>
          <w:szCs w:val="22"/>
        </w:rPr>
        <w:t>nsu</w:t>
      </w:r>
      <w:r w:rsidRPr="004E1DA3">
        <w:rPr>
          <w:sz w:val="22"/>
          <w:szCs w:val="22"/>
        </w:rPr>
        <w:t xml:space="preserve">mer’s refusal to provide </w:t>
      </w:r>
      <w:r w:rsidR="007605EE">
        <w:rPr>
          <w:sz w:val="22"/>
          <w:szCs w:val="22"/>
        </w:rPr>
        <w:t xml:space="preserve">some or all of </w:t>
      </w:r>
      <w:r w:rsidRPr="004E1DA3">
        <w:rPr>
          <w:sz w:val="22"/>
          <w:szCs w:val="22"/>
        </w:rPr>
        <w:t>the consumer profile information; and</w:t>
      </w:r>
    </w:p>
    <w:p w14:paraId="61A671CB" w14:textId="77777777" w:rsidR="00CD3241" w:rsidRPr="004E1DA3" w:rsidRDefault="00CD3241" w:rsidP="00D16540">
      <w:pPr>
        <w:pStyle w:val="BodyTextIndent2"/>
        <w:tabs>
          <w:tab w:val="left" w:pos="720"/>
          <w:tab w:val="left" w:pos="1440"/>
          <w:tab w:val="left" w:pos="2160"/>
        </w:tabs>
        <w:ind w:left="3600"/>
        <w:jc w:val="left"/>
        <w:rPr>
          <w:sz w:val="22"/>
          <w:szCs w:val="22"/>
        </w:rPr>
      </w:pPr>
    </w:p>
    <w:p w14:paraId="496854E8" w14:textId="44147EB6" w:rsidR="00CD3241" w:rsidRPr="004E1DA3" w:rsidRDefault="00CD3241" w:rsidP="00D16540">
      <w:pPr>
        <w:pStyle w:val="BodyTextIndent2"/>
        <w:tabs>
          <w:tab w:val="left" w:pos="720"/>
          <w:tab w:val="left" w:pos="1440"/>
          <w:tab w:val="left" w:pos="2160"/>
        </w:tabs>
        <w:ind w:left="3600"/>
        <w:jc w:val="left"/>
        <w:rPr>
          <w:sz w:val="22"/>
          <w:szCs w:val="22"/>
        </w:rPr>
      </w:pPr>
      <w:r w:rsidRPr="004E1DA3">
        <w:rPr>
          <w:sz w:val="22"/>
          <w:szCs w:val="22"/>
        </w:rPr>
        <w:t>(b)</w:t>
      </w:r>
      <w:r w:rsidRPr="004E1DA3">
        <w:rPr>
          <w:sz w:val="22"/>
          <w:szCs w:val="22"/>
        </w:rPr>
        <w:tab/>
      </w:r>
      <w:r w:rsidR="008806DD">
        <w:rPr>
          <w:sz w:val="22"/>
          <w:szCs w:val="22"/>
        </w:rPr>
        <w:t>The</w:t>
      </w:r>
      <w:r w:rsidR="008806DD" w:rsidRPr="004E1DA3">
        <w:rPr>
          <w:sz w:val="22"/>
          <w:szCs w:val="22"/>
        </w:rPr>
        <w:t xml:space="preserve"> </w:t>
      </w:r>
      <w:r w:rsidRPr="004E1DA3">
        <w:rPr>
          <w:sz w:val="22"/>
          <w:szCs w:val="22"/>
        </w:rPr>
        <w:t>c</w:t>
      </w:r>
      <w:r w:rsidR="007605EE">
        <w:rPr>
          <w:sz w:val="22"/>
          <w:szCs w:val="22"/>
        </w:rPr>
        <w:t>ons</w:t>
      </w:r>
      <w:r w:rsidRPr="004E1DA3">
        <w:rPr>
          <w:sz w:val="22"/>
          <w:szCs w:val="22"/>
        </w:rPr>
        <w:t xml:space="preserve">umer’s understanding of the ramifications of not providing </w:t>
      </w:r>
      <w:r w:rsidR="00632CDE">
        <w:rPr>
          <w:sz w:val="22"/>
          <w:szCs w:val="22"/>
        </w:rPr>
        <w:t>the</w:t>
      </w:r>
      <w:r w:rsidRPr="004E1DA3">
        <w:rPr>
          <w:sz w:val="22"/>
          <w:szCs w:val="22"/>
        </w:rPr>
        <w:t xml:space="preserve"> consumer profile information or providing insufficient consumer profile information; and</w:t>
      </w:r>
    </w:p>
    <w:p w14:paraId="428E3228" w14:textId="77777777" w:rsidR="00CD3241" w:rsidRPr="004E1DA3" w:rsidRDefault="00CD3241" w:rsidP="00BE6F0A">
      <w:pPr>
        <w:pStyle w:val="BodyTextIndent2"/>
        <w:tabs>
          <w:tab w:val="left" w:pos="720"/>
          <w:tab w:val="left" w:pos="1440"/>
          <w:tab w:val="left" w:pos="2160"/>
        </w:tabs>
        <w:ind w:left="2160"/>
        <w:jc w:val="left"/>
        <w:rPr>
          <w:sz w:val="22"/>
          <w:szCs w:val="22"/>
        </w:rPr>
      </w:pPr>
    </w:p>
    <w:p w14:paraId="6426F542" w14:textId="1A505782" w:rsidR="00CD3241" w:rsidRPr="004E1DA3" w:rsidRDefault="00CD3241" w:rsidP="00D16540">
      <w:pPr>
        <w:pStyle w:val="BodyTextIndent2"/>
        <w:tabs>
          <w:tab w:val="left" w:pos="720"/>
          <w:tab w:val="left" w:pos="1440"/>
          <w:tab w:val="left" w:pos="2160"/>
        </w:tabs>
        <w:ind w:left="2880"/>
        <w:jc w:val="left"/>
        <w:rPr>
          <w:sz w:val="22"/>
          <w:szCs w:val="22"/>
        </w:rPr>
      </w:pPr>
      <w:r w:rsidRPr="004E1DA3">
        <w:rPr>
          <w:sz w:val="22"/>
          <w:szCs w:val="22"/>
        </w:rPr>
        <w:t>(3)</w:t>
      </w:r>
      <w:r w:rsidRPr="004E1DA3">
        <w:rPr>
          <w:sz w:val="22"/>
          <w:szCs w:val="22"/>
        </w:rPr>
        <w:tab/>
        <w:t xml:space="preserve">Obtain a consumer signed statement on a form substantially similar to </w:t>
      </w:r>
      <w:r w:rsidR="007605EE">
        <w:rPr>
          <w:sz w:val="22"/>
          <w:szCs w:val="22"/>
        </w:rPr>
        <w:t>an acknowledgment form as published by the Superintendent,</w:t>
      </w:r>
      <w:r w:rsidRPr="004E1DA3">
        <w:rPr>
          <w:sz w:val="22"/>
          <w:szCs w:val="22"/>
        </w:rPr>
        <w:t xml:space="preserve"> acknowledging </w:t>
      </w:r>
      <w:r w:rsidR="007605EE">
        <w:rPr>
          <w:sz w:val="22"/>
          <w:szCs w:val="22"/>
        </w:rPr>
        <w:t xml:space="preserve">that </w:t>
      </w:r>
      <w:r w:rsidRPr="004E1DA3">
        <w:rPr>
          <w:sz w:val="22"/>
          <w:szCs w:val="22"/>
        </w:rPr>
        <w:t>the annuity transaction is not recommended</w:t>
      </w:r>
      <w:r w:rsidR="007605EE">
        <w:rPr>
          <w:sz w:val="22"/>
          <w:szCs w:val="22"/>
        </w:rPr>
        <w:t>,</w:t>
      </w:r>
      <w:r w:rsidRPr="004E1DA3">
        <w:rPr>
          <w:sz w:val="22"/>
          <w:szCs w:val="22"/>
        </w:rPr>
        <w:t xml:space="preserve"> if </w:t>
      </w:r>
      <w:r w:rsidR="007605EE">
        <w:rPr>
          <w:sz w:val="22"/>
          <w:szCs w:val="22"/>
        </w:rPr>
        <w:t>the</w:t>
      </w:r>
      <w:r w:rsidRPr="004E1DA3">
        <w:rPr>
          <w:sz w:val="22"/>
          <w:szCs w:val="22"/>
        </w:rPr>
        <w:t xml:space="preserve"> c</w:t>
      </w:r>
      <w:r w:rsidR="007605EE">
        <w:rPr>
          <w:sz w:val="22"/>
          <w:szCs w:val="22"/>
        </w:rPr>
        <w:t>on</w:t>
      </w:r>
      <w:r w:rsidRPr="004E1DA3">
        <w:rPr>
          <w:sz w:val="22"/>
          <w:szCs w:val="22"/>
        </w:rPr>
        <w:t>s</w:t>
      </w:r>
      <w:r w:rsidR="007605EE">
        <w:rPr>
          <w:sz w:val="22"/>
          <w:szCs w:val="22"/>
        </w:rPr>
        <w:t>u</w:t>
      </w:r>
      <w:r w:rsidRPr="004E1DA3">
        <w:rPr>
          <w:sz w:val="22"/>
          <w:szCs w:val="22"/>
        </w:rPr>
        <w:t>mer decides to enter into an annuity transaction that is not based on the producer’s recommendation.</w:t>
      </w:r>
    </w:p>
    <w:p w14:paraId="78E14567" w14:textId="77777777" w:rsidR="00CE36D5" w:rsidRPr="004E1DA3" w:rsidRDefault="00CE36D5" w:rsidP="00BE6F0A">
      <w:pPr>
        <w:tabs>
          <w:tab w:val="left" w:pos="720"/>
          <w:tab w:val="left" w:pos="1440"/>
          <w:tab w:val="left" w:pos="2160"/>
          <w:tab w:val="left" w:pos="2880"/>
          <w:tab w:val="left" w:pos="3600"/>
        </w:tabs>
        <w:ind w:left="2160" w:hanging="720"/>
        <w:rPr>
          <w:sz w:val="22"/>
          <w:szCs w:val="22"/>
        </w:rPr>
      </w:pPr>
    </w:p>
    <w:p w14:paraId="162DD78A" w14:textId="0930B5AE" w:rsidR="00FC3690" w:rsidRDefault="00225586" w:rsidP="00D16540">
      <w:pPr>
        <w:ind w:left="2160" w:hanging="720"/>
        <w:rPr>
          <w:sz w:val="22"/>
          <w:szCs w:val="22"/>
        </w:rPr>
      </w:pPr>
      <w:r w:rsidRPr="004E1DA3">
        <w:rPr>
          <w:sz w:val="22"/>
          <w:szCs w:val="22"/>
        </w:rPr>
        <w:t>E.</w:t>
      </w:r>
      <w:r w:rsidRPr="004E1DA3">
        <w:rPr>
          <w:sz w:val="22"/>
          <w:szCs w:val="22"/>
        </w:rPr>
        <w:tab/>
      </w:r>
      <w:r w:rsidR="00CD3241" w:rsidRPr="004E1DA3">
        <w:rPr>
          <w:sz w:val="22"/>
          <w:szCs w:val="22"/>
        </w:rPr>
        <w:t xml:space="preserve">Application of the </w:t>
      </w:r>
      <w:r w:rsidR="00CE5ADC" w:rsidRPr="006E18AD">
        <w:rPr>
          <w:sz w:val="22"/>
          <w:szCs w:val="22"/>
        </w:rPr>
        <w:t>B</w:t>
      </w:r>
      <w:r w:rsidR="00CD3241" w:rsidRPr="00015369">
        <w:rPr>
          <w:sz w:val="22"/>
          <w:szCs w:val="22"/>
        </w:rPr>
        <w:t xml:space="preserve">est </w:t>
      </w:r>
      <w:r w:rsidR="00CE5ADC" w:rsidRPr="006E18AD">
        <w:rPr>
          <w:sz w:val="22"/>
          <w:szCs w:val="22"/>
        </w:rPr>
        <w:t>I</w:t>
      </w:r>
      <w:r w:rsidR="00CD3241" w:rsidRPr="00015369">
        <w:rPr>
          <w:sz w:val="22"/>
          <w:szCs w:val="22"/>
        </w:rPr>
        <w:t xml:space="preserve">nterest </w:t>
      </w:r>
      <w:r w:rsidR="00CE5ADC" w:rsidRPr="006E18AD">
        <w:rPr>
          <w:sz w:val="22"/>
          <w:szCs w:val="22"/>
        </w:rPr>
        <w:t>O</w:t>
      </w:r>
      <w:r w:rsidR="00CD3241" w:rsidRPr="004E1DA3">
        <w:rPr>
          <w:sz w:val="22"/>
          <w:szCs w:val="22"/>
        </w:rPr>
        <w:t>bligation. Any requirement applicable to a producer under this subsection shall apply to every producer who has exercised material control or influence in the making of a recommendation and has received direct compensation as a result of the recommendation or sale, regardless of whether the producer has had any direct contact with the consumer. Activities such as providing or delivering marketing or educational materials, product wholesaling or other back office product support, and general supervision of a producer do not, in and of themselves, constitute material control or influence.</w:t>
      </w:r>
    </w:p>
    <w:p w14:paraId="5E61C0ED" w14:textId="2C9B71E2" w:rsidR="00CD3241" w:rsidRPr="004E1DA3" w:rsidRDefault="00CD3241" w:rsidP="00BE6F0A">
      <w:pPr>
        <w:ind w:left="1440" w:hanging="720"/>
        <w:rPr>
          <w:sz w:val="22"/>
          <w:szCs w:val="22"/>
        </w:rPr>
      </w:pPr>
    </w:p>
    <w:p w14:paraId="23920F83" w14:textId="0BD0C7AD" w:rsidR="00094D2C" w:rsidRDefault="00225586" w:rsidP="00D16540">
      <w:pPr>
        <w:pStyle w:val="BodyTextIndent"/>
        <w:tabs>
          <w:tab w:val="left" w:pos="720"/>
          <w:tab w:val="left" w:pos="1440"/>
          <w:tab w:val="left" w:pos="2160"/>
          <w:tab w:val="left" w:pos="2880"/>
          <w:tab w:val="left" w:pos="3600"/>
        </w:tabs>
        <w:ind w:left="720" w:right="-180"/>
        <w:jc w:val="left"/>
        <w:rPr>
          <w:bCs/>
          <w:color w:val="000000"/>
          <w:sz w:val="22"/>
          <w:szCs w:val="22"/>
        </w:rPr>
      </w:pPr>
      <w:r>
        <w:rPr>
          <w:bCs/>
          <w:color w:val="000000"/>
          <w:sz w:val="22"/>
          <w:szCs w:val="22"/>
        </w:rPr>
        <w:t>2</w:t>
      </w:r>
      <w:r w:rsidR="00AE6611" w:rsidRPr="00974E8B">
        <w:rPr>
          <w:bCs/>
          <w:color w:val="000000"/>
          <w:sz w:val="22"/>
          <w:szCs w:val="22"/>
        </w:rPr>
        <w:t>.</w:t>
      </w:r>
      <w:r w:rsidR="00AE6611" w:rsidRPr="00974E8B">
        <w:rPr>
          <w:bCs/>
          <w:color w:val="000000"/>
          <w:sz w:val="22"/>
          <w:szCs w:val="22"/>
        </w:rPr>
        <w:tab/>
      </w:r>
      <w:r w:rsidR="00CD3241" w:rsidRPr="00BC3429">
        <w:rPr>
          <w:b/>
          <w:color w:val="000000"/>
          <w:sz w:val="22"/>
          <w:szCs w:val="22"/>
        </w:rPr>
        <w:t>Transa</w:t>
      </w:r>
      <w:r w:rsidR="00CD3241" w:rsidRPr="00BC3429">
        <w:rPr>
          <w:b/>
          <w:sz w:val="22"/>
          <w:szCs w:val="22"/>
        </w:rPr>
        <w:t xml:space="preserve">ctions </w:t>
      </w:r>
      <w:r w:rsidR="007C46BC" w:rsidRPr="00BC3429">
        <w:rPr>
          <w:b/>
          <w:sz w:val="22"/>
          <w:szCs w:val="22"/>
        </w:rPr>
        <w:t>N</w:t>
      </w:r>
      <w:r w:rsidR="00CD3241" w:rsidRPr="00BC3429">
        <w:rPr>
          <w:b/>
          <w:sz w:val="22"/>
          <w:szCs w:val="22"/>
        </w:rPr>
        <w:t xml:space="preserve">ot </w:t>
      </w:r>
      <w:r w:rsidR="007C46BC" w:rsidRPr="00BC3429">
        <w:rPr>
          <w:b/>
          <w:sz w:val="22"/>
          <w:szCs w:val="22"/>
        </w:rPr>
        <w:t>B</w:t>
      </w:r>
      <w:r w:rsidR="00CD3241" w:rsidRPr="00BC3429">
        <w:rPr>
          <w:b/>
          <w:sz w:val="22"/>
          <w:szCs w:val="22"/>
        </w:rPr>
        <w:t xml:space="preserve">ased on a </w:t>
      </w:r>
      <w:r w:rsidR="000C0D05" w:rsidRPr="00BC3429">
        <w:rPr>
          <w:b/>
          <w:sz w:val="22"/>
          <w:szCs w:val="22"/>
        </w:rPr>
        <w:t>R</w:t>
      </w:r>
      <w:r w:rsidR="00CD3241" w:rsidRPr="00BC3429">
        <w:rPr>
          <w:b/>
          <w:sz w:val="22"/>
          <w:szCs w:val="22"/>
        </w:rPr>
        <w:t>ecommendation</w:t>
      </w:r>
    </w:p>
    <w:p w14:paraId="2EBFD57B" w14:textId="3569D375" w:rsidR="00CD3241" w:rsidRDefault="00CD3241" w:rsidP="00BE6F0A">
      <w:pPr>
        <w:pStyle w:val="BodyTextIndent"/>
        <w:tabs>
          <w:tab w:val="left" w:pos="720"/>
          <w:tab w:val="left" w:pos="1440"/>
          <w:tab w:val="left" w:pos="2160"/>
          <w:tab w:val="left" w:pos="2880"/>
          <w:tab w:val="left" w:pos="3600"/>
        </w:tabs>
        <w:ind w:left="0" w:right="-180"/>
        <w:jc w:val="left"/>
        <w:rPr>
          <w:bCs/>
          <w:color w:val="000000"/>
          <w:sz w:val="22"/>
          <w:szCs w:val="22"/>
        </w:rPr>
      </w:pPr>
    </w:p>
    <w:p w14:paraId="106DA960" w14:textId="37F5085C" w:rsidR="00AE6611" w:rsidRPr="004E1DA3" w:rsidRDefault="00225586" w:rsidP="00D16540">
      <w:pPr>
        <w:ind w:left="2160" w:hanging="720"/>
        <w:rPr>
          <w:sz w:val="22"/>
          <w:szCs w:val="22"/>
        </w:rPr>
      </w:pPr>
      <w:r w:rsidRPr="004E1DA3">
        <w:rPr>
          <w:sz w:val="22"/>
          <w:szCs w:val="22"/>
        </w:rPr>
        <w:t>A.</w:t>
      </w:r>
      <w:r w:rsidR="00AE6611" w:rsidRPr="004E1DA3">
        <w:rPr>
          <w:sz w:val="22"/>
          <w:szCs w:val="22"/>
        </w:rPr>
        <w:tab/>
        <w:t xml:space="preserve">Except as provided under </w:t>
      </w:r>
      <w:r w:rsidR="008E58E7">
        <w:rPr>
          <w:sz w:val="22"/>
          <w:szCs w:val="22"/>
        </w:rPr>
        <w:t>p</w:t>
      </w:r>
      <w:r w:rsidR="00AE6611" w:rsidRPr="004E1DA3">
        <w:rPr>
          <w:sz w:val="22"/>
          <w:szCs w:val="22"/>
        </w:rPr>
        <w:t xml:space="preserve">aragraph </w:t>
      </w:r>
      <w:r w:rsidRPr="004E1DA3">
        <w:rPr>
          <w:sz w:val="22"/>
          <w:szCs w:val="22"/>
        </w:rPr>
        <w:t>B</w:t>
      </w:r>
      <w:r w:rsidR="00AE6611" w:rsidRPr="004E1DA3">
        <w:rPr>
          <w:sz w:val="22"/>
          <w:szCs w:val="22"/>
        </w:rPr>
        <w:t xml:space="preserve">, </w:t>
      </w:r>
      <w:r w:rsidR="00CD3241" w:rsidRPr="004E1DA3">
        <w:rPr>
          <w:sz w:val="22"/>
          <w:szCs w:val="22"/>
        </w:rPr>
        <w:t>a</w:t>
      </w:r>
      <w:r w:rsidR="00AE6611" w:rsidRPr="004E1DA3">
        <w:rPr>
          <w:sz w:val="22"/>
          <w:szCs w:val="22"/>
        </w:rPr>
        <w:t xml:space="preserve"> producer</w:t>
      </w:r>
      <w:r w:rsidRPr="004E1DA3">
        <w:rPr>
          <w:sz w:val="22"/>
          <w:szCs w:val="22"/>
        </w:rPr>
        <w:t xml:space="preserve"> </w:t>
      </w:r>
      <w:r w:rsidR="00AE6611" w:rsidRPr="004E1DA3">
        <w:rPr>
          <w:sz w:val="22"/>
          <w:szCs w:val="22"/>
        </w:rPr>
        <w:t xml:space="preserve">shall have </w:t>
      </w:r>
      <w:r w:rsidR="00CD3241" w:rsidRPr="004E1DA3">
        <w:rPr>
          <w:sz w:val="22"/>
          <w:szCs w:val="22"/>
        </w:rPr>
        <w:t xml:space="preserve">no </w:t>
      </w:r>
      <w:r w:rsidR="00AE6611" w:rsidRPr="004E1DA3">
        <w:rPr>
          <w:sz w:val="22"/>
          <w:szCs w:val="22"/>
        </w:rPr>
        <w:t>obligation to a consumer</w:t>
      </w:r>
      <w:r w:rsidR="008233EE" w:rsidRPr="004E1DA3">
        <w:rPr>
          <w:sz w:val="22"/>
          <w:szCs w:val="22"/>
        </w:rPr>
        <w:t xml:space="preserve"> </w:t>
      </w:r>
      <w:r w:rsidR="00AE6611" w:rsidRPr="004E1DA3">
        <w:rPr>
          <w:sz w:val="22"/>
          <w:szCs w:val="22"/>
        </w:rPr>
        <w:t xml:space="preserve">under </w:t>
      </w:r>
      <w:r w:rsidR="00D47B1A">
        <w:rPr>
          <w:sz w:val="22"/>
          <w:szCs w:val="22"/>
        </w:rPr>
        <w:t>s</w:t>
      </w:r>
      <w:r w:rsidR="00D47B1A" w:rsidRPr="004E1DA3">
        <w:rPr>
          <w:sz w:val="22"/>
          <w:szCs w:val="22"/>
        </w:rPr>
        <w:t xml:space="preserve">ubsection </w:t>
      </w:r>
      <w:r w:rsidR="00CD3241" w:rsidRPr="004E1DA3">
        <w:rPr>
          <w:sz w:val="22"/>
          <w:szCs w:val="22"/>
        </w:rPr>
        <w:t>1(A)</w:t>
      </w:r>
      <w:r w:rsidR="00B2207C" w:rsidRPr="004E1DA3">
        <w:rPr>
          <w:sz w:val="22"/>
          <w:szCs w:val="22"/>
        </w:rPr>
        <w:t xml:space="preserve"> </w:t>
      </w:r>
      <w:r w:rsidR="00AE6611" w:rsidRPr="004E1DA3">
        <w:rPr>
          <w:sz w:val="22"/>
          <w:szCs w:val="22"/>
        </w:rPr>
        <w:t xml:space="preserve">related to any </w:t>
      </w:r>
      <w:r w:rsidR="002B7F13" w:rsidRPr="004E1DA3">
        <w:rPr>
          <w:sz w:val="22"/>
          <w:szCs w:val="22"/>
        </w:rPr>
        <w:t xml:space="preserve">annuity transaction </w:t>
      </w:r>
      <w:r w:rsidR="00AE6611" w:rsidRPr="004E1DA3">
        <w:rPr>
          <w:sz w:val="22"/>
          <w:szCs w:val="22"/>
        </w:rPr>
        <w:t>if:</w:t>
      </w:r>
    </w:p>
    <w:p w14:paraId="5A078B9C" w14:textId="77777777" w:rsidR="00BE1532" w:rsidRPr="00974E8B" w:rsidRDefault="00BE1532" w:rsidP="00BE6F0A">
      <w:pPr>
        <w:pStyle w:val="BodyTextIndent"/>
        <w:tabs>
          <w:tab w:val="left" w:pos="720"/>
          <w:tab w:val="left" w:pos="1440"/>
          <w:tab w:val="left" w:pos="2160"/>
          <w:tab w:val="left" w:pos="2880"/>
          <w:tab w:val="left" w:pos="3600"/>
        </w:tabs>
        <w:ind w:left="2160" w:right="-180" w:hanging="1440"/>
        <w:jc w:val="left"/>
        <w:rPr>
          <w:color w:val="000000"/>
          <w:sz w:val="22"/>
          <w:szCs w:val="22"/>
        </w:rPr>
      </w:pPr>
    </w:p>
    <w:p w14:paraId="6E83C14D" w14:textId="7CBB0F58" w:rsidR="00BE1532" w:rsidRPr="00974E8B" w:rsidRDefault="00BE1532" w:rsidP="00D16540">
      <w:pPr>
        <w:pStyle w:val="BodyTextIndent"/>
        <w:tabs>
          <w:tab w:val="left" w:pos="720"/>
          <w:tab w:val="left" w:pos="1440"/>
          <w:tab w:val="left" w:pos="2160"/>
          <w:tab w:val="left" w:pos="2880"/>
          <w:tab w:val="left" w:pos="3600"/>
        </w:tabs>
        <w:ind w:left="2880" w:right="-180" w:hanging="720"/>
        <w:jc w:val="left"/>
        <w:rPr>
          <w:color w:val="000000"/>
          <w:sz w:val="22"/>
          <w:szCs w:val="22"/>
        </w:rPr>
      </w:pPr>
      <w:r w:rsidRPr="00974E8B">
        <w:rPr>
          <w:color w:val="000000"/>
          <w:sz w:val="22"/>
          <w:szCs w:val="22"/>
        </w:rPr>
        <w:lastRenderedPageBreak/>
        <w:t>(</w:t>
      </w:r>
      <w:r w:rsidR="008233EE">
        <w:rPr>
          <w:color w:val="000000"/>
          <w:sz w:val="22"/>
          <w:szCs w:val="22"/>
        </w:rPr>
        <w:t>1</w:t>
      </w:r>
      <w:r w:rsidRPr="00974E8B">
        <w:rPr>
          <w:color w:val="000000"/>
          <w:sz w:val="22"/>
          <w:szCs w:val="22"/>
        </w:rPr>
        <w:t>)</w:t>
      </w:r>
      <w:r w:rsidRPr="00974E8B">
        <w:rPr>
          <w:color w:val="000000"/>
          <w:sz w:val="22"/>
          <w:szCs w:val="22"/>
        </w:rPr>
        <w:tab/>
        <w:t xml:space="preserve">No recommendation </w:t>
      </w:r>
      <w:r w:rsidR="00632CDE">
        <w:rPr>
          <w:color w:val="000000"/>
          <w:sz w:val="22"/>
          <w:szCs w:val="22"/>
        </w:rPr>
        <w:t>was</w:t>
      </w:r>
      <w:r w:rsidRPr="00974E8B">
        <w:rPr>
          <w:color w:val="000000"/>
          <w:sz w:val="22"/>
          <w:szCs w:val="22"/>
        </w:rPr>
        <w:t xml:space="preserve"> made;</w:t>
      </w:r>
    </w:p>
    <w:p w14:paraId="4F9B9AD0" w14:textId="77777777" w:rsidR="00BE1532" w:rsidRPr="00974E8B" w:rsidRDefault="00BE1532" w:rsidP="00D16540">
      <w:pPr>
        <w:pStyle w:val="BodyTextIndent"/>
        <w:tabs>
          <w:tab w:val="left" w:pos="720"/>
          <w:tab w:val="left" w:pos="1440"/>
          <w:tab w:val="left" w:pos="2160"/>
          <w:tab w:val="left" w:pos="2880"/>
          <w:tab w:val="left" w:pos="3600"/>
        </w:tabs>
        <w:ind w:left="2880" w:right="-180" w:hanging="720"/>
        <w:jc w:val="left"/>
        <w:rPr>
          <w:color w:val="000000"/>
          <w:sz w:val="22"/>
          <w:szCs w:val="22"/>
        </w:rPr>
      </w:pPr>
    </w:p>
    <w:p w14:paraId="1F8EF083" w14:textId="0EA99B8D" w:rsidR="00BE1532" w:rsidRPr="00974E8B" w:rsidRDefault="00BE1532" w:rsidP="00D16540">
      <w:pPr>
        <w:pStyle w:val="BodyTextIndent"/>
        <w:tabs>
          <w:tab w:val="left" w:pos="720"/>
          <w:tab w:val="left" w:pos="1440"/>
          <w:tab w:val="left" w:pos="2160"/>
          <w:tab w:val="left" w:pos="3600"/>
        </w:tabs>
        <w:ind w:left="2880" w:right="-180" w:hanging="720"/>
        <w:jc w:val="left"/>
        <w:rPr>
          <w:color w:val="000000"/>
          <w:sz w:val="22"/>
          <w:szCs w:val="22"/>
        </w:rPr>
      </w:pPr>
      <w:r w:rsidRPr="00974E8B">
        <w:rPr>
          <w:color w:val="000000"/>
          <w:sz w:val="22"/>
          <w:szCs w:val="22"/>
        </w:rPr>
        <w:t>(</w:t>
      </w:r>
      <w:r w:rsidR="008233EE">
        <w:rPr>
          <w:color w:val="000000"/>
          <w:sz w:val="22"/>
          <w:szCs w:val="22"/>
        </w:rPr>
        <w:t>2</w:t>
      </w:r>
      <w:r w:rsidRPr="00974E8B">
        <w:rPr>
          <w:color w:val="000000"/>
          <w:sz w:val="22"/>
          <w:szCs w:val="22"/>
        </w:rPr>
        <w:t>)</w:t>
      </w:r>
      <w:r w:rsidRPr="00974E8B">
        <w:rPr>
          <w:color w:val="000000"/>
          <w:sz w:val="22"/>
          <w:szCs w:val="22"/>
        </w:rPr>
        <w:tab/>
        <w:t>A recommendation was made and was later found to have been prepared based on materially inaccurate information provided by the consumer;</w:t>
      </w:r>
    </w:p>
    <w:p w14:paraId="49AD87FD" w14:textId="77777777" w:rsidR="00AE6611" w:rsidRPr="00974E8B" w:rsidRDefault="00AE6611" w:rsidP="00D16540">
      <w:pPr>
        <w:tabs>
          <w:tab w:val="left" w:pos="720"/>
          <w:tab w:val="left" w:pos="1440"/>
          <w:tab w:val="left" w:pos="2160"/>
          <w:tab w:val="left" w:pos="2880"/>
          <w:tab w:val="left" w:pos="3600"/>
        </w:tabs>
        <w:ind w:left="2880" w:hanging="720"/>
        <w:rPr>
          <w:color w:val="000000"/>
          <w:sz w:val="22"/>
          <w:szCs w:val="22"/>
        </w:rPr>
      </w:pPr>
    </w:p>
    <w:p w14:paraId="2146C9CE" w14:textId="2F488ECB" w:rsidR="00AE6611" w:rsidRPr="00974E8B" w:rsidRDefault="00AE6611" w:rsidP="00D16540">
      <w:pPr>
        <w:tabs>
          <w:tab w:val="left" w:pos="720"/>
          <w:tab w:val="left" w:pos="1440"/>
          <w:tab w:val="left" w:pos="2160"/>
          <w:tab w:val="left" w:pos="2880"/>
          <w:tab w:val="left" w:pos="3600"/>
        </w:tabs>
        <w:ind w:left="2880" w:hanging="720"/>
        <w:rPr>
          <w:color w:val="000000"/>
          <w:sz w:val="22"/>
          <w:szCs w:val="22"/>
        </w:rPr>
      </w:pPr>
      <w:r w:rsidRPr="00974E8B">
        <w:rPr>
          <w:color w:val="000000"/>
          <w:sz w:val="22"/>
          <w:szCs w:val="22"/>
        </w:rPr>
        <w:t>(</w:t>
      </w:r>
      <w:r w:rsidR="008233EE">
        <w:rPr>
          <w:color w:val="000000"/>
          <w:sz w:val="22"/>
          <w:szCs w:val="22"/>
        </w:rPr>
        <w:t>3</w:t>
      </w:r>
      <w:r w:rsidRPr="00974E8B">
        <w:rPr>
          <w:color w:val="000000"/>
          <w:sz w:val="22"/>
          <w:szCs w:val="22"/>
        </w:rPr>
        <w:t>)</w:t>
      </w:r>
      <w:r w:rsidRPr="00974E8B">
        <w:rPr>
          <w:color w:val="000000"/>
          <w:sz w:val="22"/>
          <w:szCs w:val="22"/>
        </w:rPr>
        <w:tab/>
      </w:r>
      <w:r w:rsidR="001D241D">
        <w:rPr>
          <w:color w:val="000000"/>
          <w:sz w:val="22"/>
          <w:szCs w:val="22"/>
        </w:rPr>
        <w:t>The</w:t>
      </w:r>
      <w:r w:rsidR="00374B54" w:rsidRPr="00974E8B">
        <w:rPr>
          <w:color w:val="000000"/>
          <w:sz w:val="22"/>
          <w:szCs w:val="22"/>
        </w:rPr>
        <w:t xml:space="preserve"> consumer r</w:t>
      </w:r>
      <w:r w:rsidRPr="00974E8B">
        <w:rPr>
          <w:color w:val="000000"/>
          <w:sz w:val="22"/>
          <w:szCs w:val="22"/>
        </w:rPr>
        <w:t>efuse</w:t>
      </w:r>
      <w:r w:rsidR="00632CDE">
        <w:rPr>
          <w:color w:val="000000"/>
          <w:sz w:val="22"/>
          <w:szCs w:val="22"/>
        </w:rPr>
        <w:t>d</w:t>
      </w:r>
      <w:r w:rsidRPr="00974E8B">
        <w:rPr>
          <w:color w:val="000000"/>
          <w:sz w:val="22"/>
          <w:szCs w:val="22"/>
        </w:rPr>
        <w:t xml:space="preserve"> to provide relevant </w:t>
      </w:r>
      <w:r w:rsidR="00CD3241">
        <w:rPr>
          <w:color w:val="000000"/>
          <w:sz w:val="22"/>
          <w:szCs w:val="22"/>
        </w:rPr>
        <w:t xml:space="preserve">consumer profile </w:t>
      </w:r>
      <w:r w:rsidRPr="00974E8B">
        <w:rPr>
          <w:color w:val="000000"/>
          <w:sz w:val="22"/>
          <w:szCs w:val="22"/>
        </w:rPr>
        <w:t xml:space="preserve">information </w:t>
      </w:r>
      <w:r w:rsidR="00374B54" w:rsidRPr="00974E8B">
        <w:rPr>
          <w:color w:val="000000"/>
          <w:sz w:val="22"/>
          <w:szCs w:val="22"/>
        </w:rPr>
        <w:t xml:space="preserve">and the annuity transaction </w:t>
      </w:r>
      <w:r w:rsidR="00632CDE">
        <w:rPr>
          <w:color w:val="000000"/>
          <w:sz w:val="22"/>
          <w:szCs w:val="22"/>
        </w:rPr>
        <w:t>was</w:t>
      </w:r>
      <w:r w:rsidR="00374B54" w:rsidRPr="00974E8B">
        <w:rPr>
          <w:color w:val="000000"/>
          <w:sz w:val="22"/>
          <w:szCs w:val="22"/>
        </w:rPr>
        <w:t xml:space="preserve"> not recommended</w:t>
      </w:r>
      <w:r w:rsidRPr="00974E8B">
        <w:rPr>
          <w:color w:val="000000"/>
          <w:sz w:val="22"/>
          <w:szCs w:val="22"/>
        </w:rPr>
        <w:t xml:space="preserve">; </w:t>
      </w:r>
      <w:r w:rsidR="003E0166" w:rsidRPr="00974E8B">
        <w:rPr>
          <w:color w:val="000000"/>
          <w:sz w:val="22"/>
          <w:szCs w:val="22"/>
        </w:rPr>
        <w:t>or</w:t>
      </w:r>
    </w:p>
    <w:p w14:paraId="33B8B5F5" w14:textId="77777777" w:rsidR="00AE6611" w:rsidRPr="00974E8B" w:rsidRDefault="00AE6611" w:rsidP="00D16540">
      <w:pPr>
        <w:tabs>
          <w:tab w:val="left" w:pos="720"/>
          <w:tab w:val="left" w:pos="1440"/>
          <w:tab w:val="left" w:pos="2160"/>
          <w:tab w:val="left" w:pos="2880"/>
          <w:tab w:val="left" w:pos="3600"/>
        </w:tabs>
        <w:ind w:left="2880" w:hanging="720"/>
        <w:rPr>
          <w:color w:val="000000"/>
          <w:sz w:val="22"/>
          <w:szCs w:val="22"/>
        </w:rPr>
      </w:pPr>
    </w:p>
    <w:p w14:paraId="502954D7" w14:textId="0D9AC3E9" w:rsidR="00374B54" w:rsidRPr="00974E8B" w:rsidRDefault="00374B54" w:rsidP="00D16540">
      <w:pPr>
        <w:tabs>
          <w:tab w:val="left" w:pos="720"/>
          <w:tab w:val="left" w:pos="1440"/>
          <w:tab w:val="left" w:pos="2160"/>
          <w:tab w:val="left" w:pos="2880"/>
          <w:tab w:val="left" w:pos="3600"/>
        </w:tabs>
        <w:ind w:left="2880" w:hanging="720"/>
        <w:rPr>
          <w:color w:val="000000"/>
          <w:sz w:val="22"/>
          <w:szCs w:val="22"/>
        </w:rPr>
      </w:pPr>
      <w:r w:rsidRPr="00974E8B">
        <w:rPr>
          <w:color w:val="000000"/>
          <w:sz w:val="22"/>
          <w:szCs w:val="22"/>
        </w:rPr>
        <w:t>(</w:t>
      </w:r>
      <w:r w:rsidR="008233EE">
        <w:rPr>
          <w:color w:val="000000"/>
          <w:sz w:val="22"/>
          <w:szCs w:val="22"/>
        </w:rPr>
        <w:t>4</w:t>
      </w:r>
      <w:r w:rsidRPr="00974E8B">
        <w:rPr>
          <w:color w:val="000000"/>
          <w:sz w:val="22"/>
          <w:szCs w:val="22"/>
        </w:rPr>
        <w:t>)</w:t>
      </w:r>
      <w:r w:rsidRPr="00974E8B">
        <w:rPr>
          <w:color w:val="000000"/>
          <w:sz w:val="22"/>
          <w:szCs w:val="22"/>
        </w:rPr>
        <w:tab/>
      </w:r>
      <w:r w:rsidR="001D241D">
        <w:rPr>
          <w:color w:val="000000"/>
          <w:sz w:val="22"/>
          <w:szCs w:val="22"/>
        </w:rPr>
        <w:t>The</w:t>
      </w:r>
      <w:r w:rsidRPr="00974E8B">
        <w:rPr>
          <w:color w:val="000000"/>
          <w:sz w:val="22"/>
          <w:szCs w:val="22"/>
        </w:rPr>
        <w:t xml:space="preserve"> consumer decide</w:t>
      </w:r>
      <w:r w:rsidR="00632CDE">
        <w:rPr>
          <w:color w:val="000000"/>
          <w:sz w:val="22"/>
          <w:szCs w:val="22"/>
        </w:rPr>
        <w:t>d</w:t>
      </w:r>
      <w:r w:rsidRPr="00974E8B">
        <w:rPr>
          <w:color w:val="000000"/>
          <w:sz w:val="22"/>
          <w:szCs w:val="22"/>
        </w:rPr>
        <w:t xml:space="preserve"> to enter into an annuity transaction that </w:t>
      </w:r>
      <w:r w:rsidR="00D178EF">
        <w:rPr>
          <w:color w:val="000000"/>
          <w:sz w:val="22"/>
          <w:szCs w:val="22"/>
        </w:rPr>
        <w:t>was</w:t>
      </w:r>
      <w:r w:rsidRPr="00974E8B">
        <w:rPr>
          <w:color w:val="000000"/>
          <w:sz w:val="22"/>
          <w:szCs w:val="22"/>
        </w:rPr>
        <w:t xml:space="preserve"> not based on a recommendation </w:t>
      </w:r>
      <w:r w:rsidR="001D241D">
        <w:rPr>
          <w:color w:val="000000"/>
          <w:sz w:val="22"/>
          <w:szCs w:val="22"/>
        </w:rPr>
        <w:t>by</w:t>
      </w:r>
      <w:r w:rsidRPr="00974E8B">
        <w:rPr>
          <w:color w:val="000000"/>
          <w:sz w:val="22"/>
          <w:szCs w:val="22"/>
        </w:rPr>
        <w:t xml:space="preserve"> the producer.</w:t>
      </w:r>
    </w:p>
    <w:p w14:paraId="5CA897F7" w14:textId="77777777" w:rsidR="00AE6611" w:rsidRPr="00974E8B" w:rsidRDefault="00AE6611" w:rsidP="00BE6F0A">
      <w:pPr>
        <w:tabs>
          <w:tab w:val="left" w:pos="720"/>
          <w:tab w:val="left" w:pos="1440"/>
          <w:tab w:val="left" w:pos="2160"/>
          <w:tab w:val="left" w:pos="2880"/>
          <w:tab w:val="left" w:pos="3600"/>
        </w:tabs>
        <w:ind w:left="1440"/>
        <w:rPr>
          <w:color w:val="000000"/>
          <w:sz w:val="22"/>
          <w:szCs w:val="22"/>
        </w:rPr>
      </w:pPr>
    </w:p>
    <w:p w14:paraId="71B4531D" w14:textId="055A8409" w:rsidR="001D241D" w:rsidRDefault="00225586" w:rsidP="00D16540">
      <w:pPr>
        <w:pStyle w:val="BodyText"/>
        <w:tabs>
          <w:tab w:val="left" w:pos="720"/>
          <w:tab w:val="left" w:pos="1440"/>
          <w:tab w:val="left" w:pos="2160"/>
          <w:tab w:val="left" w:pos="2880"/>
          <w:tab w:val="left" w:pos="3600"/>
        </w:tabs>
        <w:ind w:left="2160" w:hanging="720"/>
        <w:jc w:val="left"/>
        <w:rPr>
          <w:color w:val="000000"/>
          <w:sz w:val="22"/>
          <w:szCs w:val="22"/>
        </w:rPr>
      </w:pPr>
      <w:r>
        <w:rPr>
          <w:color w:val="000000"/>
          <w:sz w:val="22"/>
          <w:szCs w:val="22"/>
        </w:rPr>
        <w:t>B.</w:t>
      </w:r>
      <w:r w:rsidR="00AE6611" w:rsidRPr="00974E8B">
        <w:rPr>
          <w:color w:val="000000"/>
          <w:sz w:val="22"/>
          <w:szCs w:val="22"/>
        </w:rPr>
        <w:tab/>
        <w:t>An insurer</w:t>
      </w:r>
      <w:r w:rsidR="00150E67" w:rsidRPr="00974E8B">
        <w:rPr>
          <w:color w:val="000000"/>
          <w:sz w:val="22"/>
          <w:szCs w:val="22"/>
        </w:rPr>
        <w:t>’s issuance of an annuity</w:t>
      </w:r>
      <w:r w:rsidR="00AE6611" w:rsidRPr="00974E8B">
        <w:rPr>
          <w:color w:val="000000"/>
          <w:sz w:val="22"/>
          <w:szCs w:val="22"/>
        </w:rPr>
        <w:t xml:space="preserve"> subject to </w:t>
      </w:r>
      <w:r w:rsidR="008E58E7">
        <w:rPr>
          <w:color w:val="000000"/>
          <w:sz w:val="22"/>
          <w:szCs w:val="22"/>
        </w:rPr>
        <w:t>p</w:t>
      </w:r>
      <w:r w:rsidR="00AE6611" w:rsidRPr="00974E8B">
        <w:rPr>
          <w:color w:val="000000"/>
          <w:sz w:val="22"/>
          <w:szCs w:val="22"/>
        </w:rPr>
        <w:t xml:space="preserve">aragraph </w:t>
      </w:r>
      <w:r w:rsidR="00CD3241">
        <w:rPr>
          <w:color w:val="000000"/>
          <w:sz w:val="22"/>
          <w:szCs w:val="22"/>
        </w:rPr>
        <w:t xml:space="preserve">A </w:t>
      </w:r>
      <w:r w:rsidR="00B80D67" w:rsidRPr="00974E8B">
        <w:rPr>
          <w:color w:val="000000"/>
          <w:sz w:val="22"/>
          <w:szCs w:val="22"/>
        </w:rPr>
        <w:t xml:space="preserve">must </w:t>
      </w:r>
      <w:r w:rsidR="00AE6611" w:rsidRPr="00974E8B">
        <w:rPr>
          <w:color w:val="000000"/>
          <w:sz w:val="22"/>
          <w:szCs w:val="22"/>
        </w:rPr>
        <w:t>be reasonable under all the circumstances actually known to the insurer at the time</w:t>
      </w:r>
      <w:r w:rsidR="00150E67" w:rsidRPr="00974E8B">
        <w:rPr>
          <w:color w:val="000000"/>
          <w:sz w:val="22"/>
          <w:szCs w:val="22"/>
        </w:rPr>
        <w:t xml:space="preserve"> the annuity is issued</w:t>
      </w:r>
      <w:r w:rsidR="00AE6611" w:rsidRPr="00974E8B">
        <w:rPr>
          <w:color w:val="000000"/>
          <w:sz w:val="22"/>
          <w:szCs w:val="22"/>
        </w:rPr>
        <w:t>.</w:t>
      </w:r>
    </w:p>
    <w:p w14:paraId="4ADAD318" w14:textId="626CBA99" w:rsidR="00AE6611" w:rsidRPr="00974E8B" w:rsidRDefault="00AE6611" w:rsidP="00BE6F0A">
      <w:pPr>
        <w:pStyle w:val="BodyText"/>
        <w:tabs>
          <w:tab w:val="left" w:pos="720"/>
          <w:tab w:val="left" w:pos="1440"/>
          <w:tab w:val="left" w:pos="2160"/>
          <w:tab w:val="left" w:pos="2880"/>
          <w:tab w:val="left" w:pos="3600"/>
        </w:tabs>
        <w:ind w:left="1440" w:hanging="1440"/>
        <w:jc w:val="left"/>
        <w:rPr>
          <w:color w:val="000000"/>
          <w:sz w:val="22"/>
          <w:szCs w:val="22"/>
        </w:rPr>
      </w:pPr>
    </w:p>
    <w:p w14:paraId="47E11CEE" w14:textId="02815540" w:rsidR="00CD3241" w:rsidRPr="004E1DA3" w:rsidRDefault="00CD3241" w:rsidP="00D16540">
      <w:pPr>
        <w:pStyle w:val="BodyTextIndent2"/>
        <w:ind w:left="720" w:firstLine="0"/>
        <w:jc w:val="left"/>
        <w:rPr>
          <w:sz w:val="22"/>
          <w:szCs w:val="22"/>
        </w:rPr>
      </w:pPr>
      <w:r w:rsidRPr="004E1DA3">
        <w:rPr>
          <w:sz w:val="22"/>
          <w:szCs w:val="22"/>
        </w:rPr>
        <w:t>3.</w:t>
      </w:r>
      <w:r w:rsidRPr="004E1DA3">
        <w:rPr>
          <w:sz w:val="22"/>
          <w:szCs w:val="22"/>
        </w:rPr>
        <w:tab/>
      </w:r>
      <w:r w:rsidRPr="00BC3429">
        <w:rPr>
          <w:b/>
          <w:bCs/>
          <w:sz w:val="22"/>
          <w:szCs w:val="22"/>
        </w:rPr>
        <w:t xml:space="preserve">Supervision </w:t>
      </w:r>
      <w:r w:rsidR="00EA5C40" w:rsidRPr="00BC3429">
        <w:rPr>
          <w:b/>
          <w:bCs/>
          <w:sz w:val="22"/>
          <w:szCs w:val="22"/>
        </w:rPr>
        <w:t>S</w:t>
      </w:r>
      <w:r w:rsidRPr="00BC3429">
        <w:rPr>
          <w:b/>
          <w:bCs/>
          <w:sz w:val="22"/>
          <w:szCs w:val="22"/>
        </w:rPr>
        <w:t>ystem</w:t>
      </w:r>
    </w:p>
    <w:p w14:paraId="221FAECE" w14:textId="77777777" w:rsidR="00CD3241" w:rsidRPr="004E1DA3" w:rsidRDefault="00CD3241" w:rsidP="00BE6F0A">
      <w:pPr>
        <w:pStyle w:val="BodyTextIndent2"/>
        <w:ind w:left="720"/>
        <w:jc w:val="left"/>
        <w:rPr>
          <w:sz w:val="22"/>
          <w:szCs w:val="22"/>
        </w:rPr>
      </w:pPr>
    </w:p>
    <w:p w14:paraId="3481CE3B" w14:textId="70127A83" w:rsidR="00CD3241" w:rsidRPr="004E1DA3" w:rsidRDefault="00CD3241" w:rsidP="00D16540">
      <w:pPr>
        <w:ind w:left="2160" w:hanging="720"/>
        <w:rPr>
          <w:sz w:val="22"/>
          <w:szCs w:val="22"/>
        </w:rPr>
      </w:pPr>
      <w:r w:rsidRPr="004E1DA3">
        <w:rPr>
          <w:sz w:val="22"/>
          <w:szCs w:val="22"/>
        </w:rPr>
        <w:t>A.</w:t>
      </w:r>
      <w:r w:rsidRPr="004E1DA3">
        <w:rPr>
          <w:sz w:val="22"/>
          <w:szCs w:val="22"/>
        </w:rPr>
        <w:tab/>
        <w:t xml:space="preserve">Except as permitted under </w:t>
      </w:r>
      <w:r w:rsidR="00D47B1A">
        <w:rPr>
          <w:sz w:val="22"/>
          <w:szCs w:val="22"/>
        </w:rPr>
        <w:t>s</w:t>
      </w:r>
      <w:r w:rsidRPr="004E1DA3">
        <w:rPr>
          <w:sz w:val="22"/>
          <w:szCs w:val="22"/>
        </w:rPr>
        <w:t>ubsection 2, an insurer may not issue an annuity recommended to a consumer unless there is a reasonable basis to believe the annuity would effectively address the particular consumer’s financial situation, insurance needs</w:t>
      </w:r>
      <w:r w:rsidR="002932EC">
        <w:rPr>
          <w:sz w:val="22"/>
          <w:szCs w:val="22"/>
        </w:rPr>
        <w:t>,</w:t>
      </w:r>
      <w:r w:rsidRPr="004E1DA3">
        <w:rPr>
          <w:sz w:val="22"/>
          <w:szCs w:val="22"/>
        </w:rPr>
        <w:t xml:space="preserve"> and financial objectives based on the consumer’s consumer profile information.</w:t>
      </w:r>
    </w:p>
    <w:p w14:paraId="72D18C84" w14:textId="77777777" w:rsidR="00217407" w:rsidRPr="00974E8B" w:rsidRDefault="00217407" w:rsidP="00D16540">
      <w:pPr>
        <w:pStyle w:val="BodyText"/>
        <w:tabs>
          <w:tab w:val="left" w:pos="720"/>
          <w:tab w:val="left" w:pos="1440"/>
          <w:tab w:val="left" w:pos="2160"/>
          <w:tab w:val="left" w:pos="2880"/>
          <w:tab w:val="left" w:pos="3600"/>
        </w:tabs>
        <w:ind w:left="2160" w:hanging="720"/>
        <w:jc w:val="left"/>
        <w:rPr>
          <w:color w:val="000000"/>
          <w:sz w:val="22"/>
          <w:szCs w:val="22"/>
        </w:rPr>
      </w:pPr>
    </w:p>
    <w:p w14:paraId="343E1DCF" w14:textId="7C6D5D28" w:rsidR="00AE6611" w:rsidRPr="004E1DA3" w:rsidRDefault="00760C95" w:rsidP="00D16540">
      <w:pPr>
        <w:ind w:left="2160" w:hanging="720"/>
        <w:rPr>
          <w:sz w:val="22"/>
          <w:szCs w:val="22"/>
        </w:rPr>
      </w:pPr>
      <w:r w:rsidRPr="004E1DA3">
        <w:rPr>
          <w:sz w:val="22"/>
          <w:szCs w:val="22"/>
        </w:rPr>
        <w:t>B.</w:t>
      </w:r>
      <w:r w:rsidR="00AE6611" w:rsidRPr="004E1DA3">
        <w:rPr>
          <w:sz w:val="22"/>
          <w:szCs w:val="22"/>
        </w:rPr>
        <w:tab/>
        <w:t xml:space="preserve">An insurer </w:t>
      </w:r>
      <w:r w:rsidR="0083597D" w:rsidRPr="004E1DA3">
        <w:rPr>
          <w:sz w:val="22"/>
          <w:szCs w:val="22"/>
        </w:rPr>
        <w:t>shall</w:t>
      </w:r>
      <w:r w:rsidR="00BC7207" w:rsidRPr="004E1DA3">
        <w:rPr>
          <w:sz w:val="22"/>
          <w:szCs w:val="22"/>
        </w:rPr>
        <w:t xml:space="preserve"> establish</w:t>
      </w:r>
      <w:r w:rsidR="00AE6611" w:rsidRPr="004E1DA3">
        <w:rPr>
          <w:sz w:val="22"/>
          <w:szCs w:val="22"/>
        </w:rPr>
        <w:t xml:space="preserve"> </w:t>
      </w:r>
      <w:r w:rsidR="00CD3241" w:rsidRPr="004E1DA3">
        <w:rPr>
          <w:sz w:val="22"/>
          <w:szCs w:val="22"/>
        </w:rPr>
        <w:t xml:space="preserve">and maintain </w:t>
      </w:r>
      <w:r w:rsidR="00AE6611" w:rsidRPr="004E1DA3">
        <w:rPr>
          <w:sz w:val="22"/>
          <w:szCs w:val="22"/>
        </w:rPr>
        <w:t xml:space="preserve">a </w:t>
      </w:r>
      <w:r w:rsidR="00BC7207" w:rsidRPr="004E1DA3">
        <w:rPr>
          <w:sz w:val="22"/>
          <w:szCs w:val="22"/>
        </w:rPr>
        <w:t xml:space="preserve">supervision </w:t>
      </w:r>
      <w:r w:rsidR="00AE6611" w:rsidRPr="004E1DA3">
        <w:rPr>
          <w:sz w:val="22"/>
          <w:szCs w:val="22"/>
        </w:rPr>
        <w:t>system that is reasonably designed</w:t>
      </w:r>
      <w:r w:rsidRPr="004E1DA3">
        <w:rPr>
          <w:sz w:val="22"/>
          <w:szCs w:val="22"/>
        </w:rPr>
        <w:t xml:space="preserve"> </w:t>
      </w:r>
      <w:r w:rsidR="00AE6611" w:rsidRPr="004E1DA3">
        <w:rPr>
          <w:sz w:val="22"/>
          <w:szCs w:val="22"/>
        </w:rPr>
        <w:t xml:space="preserve">to achieve </w:t>
      </w:r>
      <w:r w:rsidR="00BC7207" w:rsidRPr="004E1DA3">
        <w:rPr>
          <w:sz w:val="22"/>
          <w:szCs w:val="22"/>
        </w:rPr>
        <w:t xml:space="preserve">the insurer’s and its producers’ </w:t>
      </w:r>
      <w:r w:rsidR="00AE6611" w:rsidRPr="004E1DA3">
        <w:rPr>
          <w:sz w:val="22"/>
          <w:szCs w:val="22"/>
        </w:rPr>
        <w:t xml:space="preserve">compliance with this </w:t>
      </w:r>
      <w:r w:rsidR="004343E5">
        <w:rPr>
          <w:sz w:val="22"/>
          <w:szCs w:val="22"/>
        </w:rPr>
        <w:t>rule</w:t>
      </w:r>
      <w:r w:rsidR="00AE6611" w:rsidRPr="004E1DA3">
        <w:rPr>
          <w:sz w:val="22"/>
          <w:szCs w:val="22"/>
        </w:rPr>
        <w:t>, including, but not limited to</w:t>
      </w:r>
      <w:r w:rsidR="00BC7207" w:rsidRPr="004E1DA3">
        <w:rPr>
          <w:sz w:val="22"/>
          <w:szCs w:val="22"/>
        </w:rPr>
        <w:t>, the following</w:t>
      </w:r>
      <w:r w:rsidR="00AE6611" w:rsidRPr="004E1DA3">
        <w:rPr>
          <w:sz w:val="22"/>
          <w:szCs w:val="22"/>
        </w:rPr>
        <w:t>:</w:t>
      </w:r>
    </w:p>
    <w:p w14:paraId="4E0A621E" w14:textId="77777777" w:rsidR="00AE6611" w:rsidRPr="00974E8B" w:rsidRDefault="00AE6611" w:rsidP="00BE6F0A">
      <w:pPr>
        <w:tabs>
          <w:tab w:val="left" w:pos="720"/>
          <w:tab w:val="left" w:pos="1440"/>
          <w:tab w:val="left" w:pos="2160"/>
          <w:tab w:val="left" w:pos="2880"/>
          <w:tab w:val="left" w:pos="3600"/>
        </w:tabs>
        <w:ind w:left="1440"/>
        <w:rPr>
          <w:color w:val="000000"/>
          <w:sz w:val="22"/>
          <w:szCs w:val="22"/>
        </w:rPr>
      </w:pPr>
    </w:p>
    <w:p w14:paraId="7F630385" w14:textId="63603854" w:rsidR="001D25CB" w:rsidRPr="00974E8B" w:rsidRDefault="002C419F" w:rsidP="00D16540">
      <w:pPr>
        <w:tabs>
          <w:tab w:val="left" w:pos="720"/>
          <w:tab w:val="left" w:pos="1440"/>
          <w:tab w:val="left" w:pos="2160"/>
          <w:tab w:val="left" w:pos="2880"/>
          <w:tab w:val="left" w:pos="3600"/>
        </w:tabs>
        <w:ind w:left="2880" w:hanging="720"/>
        <w:rPr>
          <w:color w:val="000000"/>
          <w:sz w:val="22"/>
          <w:szCs w:val="22"/>
        </w:rPr>
      </w:pPr>
      <w:r w:rsidRPr="00974E8B">
        <w:rPr>
          <w:color w:val="000000"/>
          <w:sz w:val="22"/>
          <w:szCs w:val="22"/>
        </w:rPr>
        <w:t>(</w:t>
      </w:r>
      <w:r w:rsidR="00760C95">
        <w:rPr>
          <w:color w:val="000000"/>
          <w:sz w:val="22"/>
          <w:szCs w:val="22"/>
        </w:rPr>
        <w:t>1</w:t>
      </w:r>
      <w:r w:rsidRPr="00974E8B">
        <w:rPr>
          <w:color w:val="000000"/>
          <w:sz w:val="22"/>
          <w:szCs w:val="22"/>
        </w:rPr>
        <w:t>)</w:t>
      </w:r>
      <w:r w:rsidRPr="00974E8B">
        <w:rPr>
          <w:color w:val="000000"/>
          <w:sz w:val="22"/>
          <w:szCs w:val="22"/>
        </w:rPr>
        <w:tab/>
        <w:t xml:space="preserve">The insurer </w:t>
      </w:r>
      <w:r w:rsidR="00E0229F" w:rsidRPr="00974E8B">
        <w:rPr>
          <w:color w:val="000000"/>
          <w:sz w:val="22"/>
          <w:szCs w:val="22"/>
        </w:rPr>
        <w:t>shall</w:t>
      </w:r>
      <w:r w:rsidRPr="00974E8B">
        <w:rPr>
          <w:color w:val="000000"/>
          <w:sz w:val="22"/>
          <w:szCs w:val="22"/>
        </w:rPr>
        <w:t xml:space="preserve"> </w:t>
      </w:r>
      <w:r w:rsidR="00CD3241">
        <w:rPr>
          <w:color w:val="000000"/>
          <w:sz w:val="22"/>
          <w:szCs w:val="22"/>
        </w:rPr>
        <w:t xml:space="preserve">establish and </w:t>
      </w:r>
      <w:r w:rsidRPr="00974E8B">
        <w:rPr>
          <w:color w:val="000000"/>
          <w:sz w:val="22"/>
          <w:szCs w:val="22"/>
        </w:rPr>
        <w:t xml:space="preserve">maintain reasonable procedures to inform its producers of the requirements of this </w:t>
      </w:r>
      <w:r w:rsidR="004343E5">
        <w:rPr>
          <w:color w:val="000000"/>
          <w:sz w:val="22"/>
          <w:szCs w:val="22"/>
        </w:rPr>
        <w:t>rule</w:t>
      </w:r>
      <w:r w:rsidRPr="00974E8B">
        <w:rPr>
          <w:color w:val="000000"/>
          <w:sz w:val="22"/>
          <w:szCs w:val="22"/>
        </w:rPr>
        <w:t xml:space="preserve"> and </w:t>
      </w:r>
      <w:r w:rsidR="00E0229F" w:rsidRPr="00974E8B">
        <w:rPr>
          <w:color w:val="000000"/>
          <w:sz w:val="22"/>
          <w:szCs w:val="22"/>
        </w:rPr>
        <w:t>shall</w:t>
      </w:r>
      <w:r w:rsidRPr="00974E8B">
        <w:rPr>
          <w:color w:val="000000"/>
          <w:sz w:val="22"/>
          <w:szCs w:val="22"/>
        </w:rPr>
        <w:t xml:space="preserve"> incorporate the requirements of this </w:t>
      </w:r>
      <w:r w:rsidR="004343E5">
        <w:rPr>
          <w:color w:val="000000"/>
          <w:sz w:val="22"/>
          <w:szCs w:val="22"/>
        </w:rPr>
        <w:t>rule</w:t>
      </w:r>
      <w:r w:rsidR="000161C0" w:rsidRPr="00974E8B">
        <w:rPr>
          <w:color w:val="000000"/>
          <w:sz w:val="22"/>
          <w:szCs w:val="22"/>
        </w:rPr>
        <w:t xml:space="preserve"> </w:t>
      </w:r>
      <w:r w:rsidRPr="00974E8B">
        <w:rPr>
          <w:color w:val="000000"/>
          <w:sz w:val="22"/>
          <w:szCs w:val="22"/>
        </w:rPr>
        <w:t>into relevant producer training manuals;</w:t>
      </w:r>
    </w:p>
    <w:p w14:paraId="148AF15E" w14:textId="77777777" w:rsidR="002C419F" w:rsidRPr="00974E8B" w:rsidRDefault="002C419F" w:rsidP="00D16540">
      <w:pPr>
        <w:tabs>
          <w:tab w:val="left" w:pos="720"/>
          <w:tab w:val="left" w:pos="1440"/>
          <w:tab w:val="left" w:pos="2160"/>
          <w:tab w:val="left" w:pos="2880"/>
          <w:tab w:val="left" w:pos="3600"/>
        </w:tabs>
        <w:ind w:left="2880" w:hanging="720"/>
        <w:rPr>
          <w:color w:val="000000"/>
          <w:sz w:val="22"/>
          <w:szCs w:val="22"/>
        </w:rPr>
      </w:pPr>
    </w:p>
    <w:p w14:paraId="315A53EE" w14:textId="12A273CF" w:rsidR="002C419F" w:rsidRPr="00974E8B" w:rsidRDefault="000161C0" w:rsidP="00D16540">
      <w:pPr>
        <w:tabs>
          <w:tab w:val="left" w:pos="720"/>
          <w:tab w:val="left" w:pos="1440"/>
          <w:tab w:val="left" w:pos="2160"/>
          <w:tab w:val="left" w:pos="2880"/>
          <w:tab w:val="left" w:pos="3600"/>
        </w:tabs>
        <w:ind w:left="2880" w:hanging="720"/>
        <w:rPr>
          <w:color w:val="000000"/>
          <w:sz w:val="22"/>
          <w:szCs w:val="22"/>
        </w:rPr>
      </w:pPr>
      <w:r w:rsidRPr="00974E8B">
        <w:rPr>
          <w:color w:val="000000"/>
          <w:sz w:val="22"/>
          <w:szCs w:val="22"/>
        </w:rPr>
        <w:t>(</w:t>
      </w:r>
      <w:r w:rsidR="00760C95">
        <w:rPr>
          <w:color w:val="000000"/>
          <w:sz w:val="22"/>
          <w:szCs w:val="22"/>
        </w:rPr>
        <w:t>2</w:t>
      </w:r>
      <w:r w:rsidRPr="00974E8B">
        <w:rPr>
          <w:color w:val="000000"/>
          <w:sz w:val="22"/>
          <w:szCs w:val="22"/>
        </w:rPr>
        <w:t>)</w:t>
      </w:r>
      <w:r w:rsidRPr="00974E8B">
        <w:rPr>
          <w:color w:val="000000"/>
          <w:sz w:val="22"/>
          <w:szCs w:val="22"/>
        </w:rPr>
        <w:tab/>
        <w:t xml:space="preserve">The insurer </w:t>
      </w:r>
      <w:r w:rsidR="00E0229F" w:rsidRPr="00974E8B">
        <w:rPr>
          <w:color w:val="000000"/>
          <w:sz w:val="22"/>
          <w:szCs w:val="22"/>
        </w:rPr>
        <w:t>shall</w:t>
      </w:r>
      <w:r w:rsidRPr="00974E8B">
        <w:rPr>
          <w:color w:val="000000"/>
          <w:sz w:val="22"/>
          <w:szCs w:val="22"/>
        </w:rPr>
        <w:t xml:space="preserve"> establish </w:t>
      </w:r>
      <w:r w:rsidR="00CD3241">
        <w:rPr>
          <w:color w:val="000000"/>
          <w:sz w:val="22"/>
          <w:szCs w:val="22"/>
        </w:rPr>
        <w:t xml:space="preserve">and maintain </w:t>
      </w:r>
      <w:r w:rsidRPr="00974E8B">
        <w:rPr>
          <w:color w:val="000000"/>
          <w:sz w:val="22"/>
          <w:szCs w:val="22"/>
        </w:rPr>
        <w:t xml:space="preserve">standards for insurance producer product training and </w:t>
      </w:r>
      <w:r w:rsidR="002A1031" w:rsidRPr="00974E8B">
        <w:rPr>
          <w:color w:val="000000"/>
          <w:sz w:val="22"/>
          <w:szCs w:val="22"/>
        </w:rPr>
        <w:t>shall</w:t>
      </w:r>
      <w:r w:rsidRPr="00974E8B">
        <w:rPr>
          <w:color w:val="000000"/>
          <w:sz w:val="22"/>
          <w:szCs w:val="22"/>
        </w:rPr>
        <w:t xml:space="preserve"> maintain reasonable procedures to require its producers to comply with the requirements of </w:t>
      </w:r>
      <w:r w:rsidR="00D47B1A">
        <w:rPr>
          <w:color w:val="000000"/>
          <w:sz w:val="22"/>
          <w:szCs w:val="22"/>
        </w:rPr>
        <w:t>s</w:t>
      </w:r>
      <w:r w:rsidRPr="00974E8B">
        <w:rPr>
          <w:color w:val="000000"/>
          <w:sz w:val="22"/>
          <w:szCs w:val="22"/>
        </w:rPr>
        <w:t xml:space="preserve">ection </w:t>
      </w:r>
      <w:r w:rsidRPr="004E1DA3">
        <w:rPr>
          <w:color w:val="000000"/>
          <w:sz w:val="22"/>
          <w:szCs w:val="22"/>
        </w:rPr>
        <w:t>7</w:t>
      </w:r>
      <w:r w:rsidRPr="00974E8B">
        <w:rPr>
          <w:color w:val="000000"/>
          <w:sz w:val="22"/>
          <w:szCs w:val="22"/>
        </w:rPr>
        <w:t xml:space="preserve"> of this </w:t>
      </w:r>
      <w:r w:rsidR="004343E5">
        <w:rPr>
          <w:color w:val="000000"/>
          <w:sz w:val="22"/>
          <w:szCs w:val="22"/>
        </w:rPr>
        <w:t>rule</w:t>
      </w:r>
      <w:r w:rsidRPr="00974E8B">
        <w:rPr>
          <w:color w:val="000000"/>
          <w:sz w:val="22"/>
          <w:szCs w:val="22"/>
        </w:rPr>
        <w:t>;</w:t>
      </w:r>
    </w:p>
    <w:p w14:paraId="71528E73" w14:textId="77777777" w:rsidR="000161C0" w:rsidRPr="00974E8B" w:rsidRDefault="000161C0" w:rsidP="00D16540">
      <w:pPr>
        <w:tabs>
          <w:tab w:val="left" w:pos="720"/>
          <w:tab w:val="left" w:pos="1440"/>
          <w:tab w:val="left" w:pos="2160"/>
          <w:tab w:val="left" w:pos="2880"/>
          <w:tab w:val="left" w:pos="3600"/>
        </w:tabs>
        <w:ind w:left="2880" w:hanging="720"/>
        <w:rPr>
          <w:color w:val="000000"/>
          <w:sz w:val="22"/>
          <w:szCs w:val="22"/>
        </w:rPr>
      </w:pPr>
    </w:p>
    <w:p w14:paraId="072FCC70" w14:textId="49A5215C" w:rsidR="000161C0" w:rsidRPr="00974E8B" w:rsidRDefault="00B8021D" w:rsidP="00D16540">
      <w:pPr>
        <w:tabs>
          <w:tab w:val="left" w:pos="720"/>
          <w:tab w:val="left" w:pos="1440"/>
          <w:tab w:val="left" w:pos="2160"/>
          <w:tab w:val="left" w:pos="2880"/>
          <w:tab w:val="left" w:pos="3600"/>
        </w:tabs>
        <w:ind w:left="2880" w:hanging="720"/>
        <w:rPr>
          <w:color w:val="000000"/>
          <w:sz w:val="22"/>
          <w:szCs w:val="22"/>
        </w:rPr>
      </w:pPr>
      <w:r w:rsidRPr="00974E8B">
        <w:rPr>
          <w:color w:val="000000"/>
          <w:sz w:val="22"/>
          <w:szCs w:val="22"/>
        </w:rPr>
        <w:t>(</w:t>
      </w:r>
      <w:r w:rsidR="00760C95">
        <w:rPr>
          <w:color w:val="000000"/>
          <w:sz w:val="22"/>
          <w:szCs w:val="22"/>
        </w:rPr>
        <w:t>3</w:t>
      </w:r>
      <w:r w:rsidRPr="00974E8B">
        <w:rPr>
          <w:color w:val="000000"/>
          <w:sz w:val="22"/>
          <w:szCs w:val="22"/>
        </w:rPr>
        <w:t>)</w:t>
      </w:r>
      <w:r w:rsidRPr="00974E8B">
        <w:rPr>
          <w:color w:val="000000"/>
          <w:sz w:val="22"/>
          <w:szCs w:val="22"/>
        </w:rPr>
        <w:tab/>
        <w:t xml:space="preserve">The insurer </w:t>
      </w:r>
      <w:r w:rsidR="002A1031" w:rsidRPr="00974E8B">
        <w:rPr>
          <w:color w:val="000000"/>
          <w:sz w:val="22"/>
          <w:szCs w:val="22"/>
        </w:rPr>
        <w:t>shall</w:t>
      </w:r>
      <w:r w:rsidRPr="00974E8B">
        <w:rPr>
          <w:color w:val="000000"/>
          <w:sz w:val="22"/>
          <w:szCs w:val="22"/>
        </w:rPr>
        <w:t xml:space="preserve"> provide product-specific training and training materials which explain all material features of its annuity products to its producers;</w:t>
      </w:r>
    </w:p>
    <w:p w14:paraId="4FC2A580" w14:textId="77777777" w:rsidR="004C7ED2" w:rsidRPr="00974E8B" w:rsidRDefault="004C7ED2" w:rsidP="00D16540">
      <w:pPr>
        <w:tabs>
          <w:tab w:val="left" w:pos="720"/>
          <w:tab w:val="left" w:pos="1440"/>
          <w:tab w:val="left" w:pos="2160"/>
          <w:tab w:val="left" w:pos="2880"/>
          <w:tab w:val="left" w:pos="3600"/>
        </w:tabs>
        <w:ind w:left="2880" w:hanging="720"/>
        <w:rPr>
          <w:color w:val="000000"/>
          <w:sz w:val="22"/>
          <w:szCs w:val="22"/>
        </w:rPr>
      </w:pPr>
    </w:p>
    <w:p w14:paraId="7953FDE8" w14:textId="21E529E8" w:rsidR="004C7ED2" w:rsidRPr="00974E8B" w:rsidRDefault="004C7ED2" w:rsidP="00D16540">
      <w:pPr>
        <w:tabs>
          <w:tab w:val="left" w:pos="720"/>
          <w:tab w:val="left" w:pos="1440"/>
          <w:tab w:val="left" w:pos="2160"/>
          <w:tab w:val="left" w:pos="2880"/>
          <w:tab w:val="left" w:pos="3600"/>
        </w:tabs>
        <w:ind w:left="2880" w:hanging="720"/>
        <w:rPr>
          <w:color w:val="000000"/>
          <w:sz w:val="22"/>
          <w:szCs w:val="22"/>
        </w:rPr>
      </w:pPr>
      <w:r w:rsidRPr="00974E8B">
        <w:rPr>
          <w:color w:val="000000"/>
          <w:sz w:val="22"/>
          <w:szCs w:val="22"/>
        </w:rPr>
        <w:t>(</w:t>
      </w:r>
      <w:r w:rsidR="00760C95">
        <w:rPr>
          <w:color w:val="000000"/>
          <w:sz w:val="22"/>
          <w:szCs w:val="22"/>
        </w:rPr>
        <w:t>4</w:t>
      </w:r>
      <w:r w:rsidRPr="00974E8B">
        <w:rPr>
          <w:color w:val="000000"/>
          <w:sz w:val="22"/>
          <w:szCs w:val="22"/>
        </w:rPr>
        <w:t>)</w:t>
      </w:r>
      <w:r w:rsidRPr="00974E8B">
        <w:rPr>
          <w:color w:val="000000"/>
          <w:sz w:val="22"/>
          <w:szCs w:val="22"/>
        </w:rPr>
        <w:tab/>
        <w:t xml:space="preserve">The insurer </w:t>
      </w:r>
      <w:r w:rsidR="002A1031" w:rsidRPr="00974E8B">
        <w:rPr>
          <w:color w:val="000000"/>
          <w:sz w:val="22"/>
          <w:szCs w:val="22"/>
        </w:rPr>
        <w:t>shall</w:t>
      </w:r>
      <w:r w:rsidRPr="00974E8B">
        <w:rPr>
          <w:color w:val="000000"/>
          <w:sz w:val="22"/>
          <w:szCs w:val="22"/>
        </w:rPr>
        <w:t xml:space="preserve"> </w:t>
      </w:r>
      <w:r w:rsidR="00CD3241">
        <w:rPr>
          <w:color w:val="000000"/>
          <w:sz w:val="22"/>
          <w:szCs w:val="22"/>
        </w:rPr>
        <w:t xml:space="preserve">establish and </w:t>
      </w:r>
      <w:r w:rsidRPr="00974E8B">
        <w:rPr>
          <w:color w:val="000000"/>
          <w:sz w:val="22"/>
          <w:szCs w:val="22"/>
        </w:rPr>
        <w:t xml:space="preserve">maintain procedures for </w:t>
      </w:r>
      <w:r w:rsidR="00CD3241">
        <w:rPr>
          <w:color w:val="000000"/>
          <w:sz w:val="22"/>
          <w:szCs w:val="22"/>
        </w:rPr>
        <w:t xml:space="preserve">the </w:t>
      </w:r>
      <w:r w:rsidRPr="00974E8B">
        <w:rPr>
          <w:color w:val="000000"/>
          <w:sz w:val="22"/>
          <w:szCs w:val="22"/>
        </w:rPr>
        <w:t xml:space="preserve">review of each recommendation </w:t>
      </w:r>
      <w:r w:rsidR="002932EC">
        <w:rPr>
          <w:color w:val="000000"/>
          <w:sz w:val="22"/>
          <w:szCs w:val="22"/>
        </w:rPr>
        <w:t>before</w:t>
      </w:r>
      <w:r w:rsidRPr="00974E8B">
        <w:rPr>
          <w:color w:val="000000"/>
          <w:sz w:val="22"/>
          <w:szCs w:val="22"/>
        </w:rPr>
        <w:t xml:space="preserve"> issuance of an annuity that are designed to ensure that there is a reasonable basis </w:t>
      </w:r>
      <w:r w:rsidR="00E61E9D" w:rsidRPr="00974E8B">
        <w:rPr>
          <w:color w:val="000000"/>
          <w:sz w:val="22"/>
          <w:szCs w:val="22"/>
        </w:rPr>
        <w:t>for any</w:t>
      </w:r>
      <w:r w:rsidRPr="00974E8B">
        <w:rPr>
          <w:color w:val="000000"/>
          <w:sz w:val="22"/>
          <w:szCs w:val="22"/>
        </w:rPr>
        <w:t xml:space="preserve"> determin</w:t>
      </w:r>
      <w:r w:rsidR="00E61E9D" w:rsidRPr="00974E8B">
        <w:rPr>
          <w:color w:val="000000"/>
          <w:sz w:val="22"/>
          <w:szCs w:val="22"/>
        </w:rPr>
        <w:t>ation</w:t>
      </w:r>
      <w:r w:rsidRPr="00974E8B">
        <w:rPr>
          <w:color w:val="000000"/>
          <w:sz w:val="22"/>
          <w:szCs w:val="22"/>
        </w:rPr>
        <w:t xml:space="preserve"> that </w:t>
      </w:r>
      <w:r w:rsidR="00CD3241">
        <w:rPr>
          <w:color w:val="000000"/>
          <w:sz w:val="22"/>
          <w:szCs w:val="22"/>
        </w:rPr>
        <w:t>the recommended annuity would effectively address the particular consumer’s financial situation, insurance needs, and financial objectives</w:t>
      </w:r>
      <w:r w:rsidRPr="00974E8B">
        <w:rPr>
          <w:color w:val="000000"/>
          <w:sz w:val="22"/>
          <w:szCs w:val="22"/>
        </w:rPr>
        <w:t>.</w:t>
      </w:r>
      <w:r w:rsidR="00824DFB" w:rsidRPr="00974E8B">
        <w:rPr>
          <w:color w:val="000000"/>
          <w:sz w:val="22"/>
          <w:szCs w:val="22"/>
        </w:rPr>
        <w:t xml:space="preserve"> </w:t>
      </w:r>
      <w:r w:rsidRPr="00974E8B">
        <w:rPr>
          <w:color w:val="000000"/>
          <w:sz w:val="22"/>
          <w:szCs w:val="22"/>
        </w:rPr>
        <w:t>Such review procedures may apply a</w:t>
      </w:r>
      <w:r w:rsidR="00BC69CC" w:rsidRPr="00974E8B">
        <w:rPr>
          <w:color w:val="000000"/>
          <w:sz w:val="22"/>
          <w:szCs w:val="22"/>
        </w:rPr>
        <w:t xml:space="preserve"> </w:t>
      </w:r>
      <w:r w:rsidRPr="00974E8B">
        <w:rPr>
          <w:color w:val="000000"/>
          <w:sz w:val="22"/>
          <w:szCs w:val="22"/>
        </w:rPr>
        <w:t>screening system for the purpose of identifying selected transactions for additional review and may be accomplished electronically or through other means including, but not limited to, physical review.</w:t>
      </w:r>
      <w:r w:rsidR="00824DFB" w:rsidRPr="00974E8B">
        <w:rPr>
          <w:color w:val="000000"/>
          <w:sz w:val="22"/>
          <w:szCs w:val="22"/>
        </w:rPr>
        <w:t xml:space="preserve"> </w:t>
      </w:r>
      <w:r w:rsidRPr="00974E8B">
        <w:rPr>
          <w:color w:val="000000"/>
          <w:sz w:val="22"/>
          <w:szCs w:val="22"/>
        </w:rPr>
        <w:t>Such an electronic or other system may be designed to require additional review only of those transactions identified for additional review by the</w:t>
      </w:r>
      <w:r w:rsidR="00D74207" w:rsidRPr="00974E8B">
        <w:rPr>
          <w:color w:val="000000"/>
          <w:sz w:val="22"/>
          <w:szCs w:val="22"/>
        </w:rPr>
        <w:t xml:space="preserve"> </w:t>
      </w:r>
      <w:r w:rsidRPr="00974E8B">
        <w:rPr>
          <w:color w:val="000000"/>
          <w:sz w:val="22"/>
          <w:szCs w:val="22"/>
        </w:rPr>
        <w:t>selection criteria;</w:t>
      </w:r>
    </w:p>
    <w:p w14:paraId="2640A864" w14:textId="77777777" w:rsidR="0076075A" w:rsidRPr="00974E8B" w:rsidRDefault="0076075A" w:rsidP="00D16540">
      <w:pPr>
        <w:tabs>
          <w:tab w:val="left" w:pos="720"/>
          <w:tab w:val="left" w:pos="1440"/>
          <w:tab w:val="left" w:pos="2160"/>
          <w:tab w:val="left" w:pos="2880"/>
          <w:tab w:val="left" w:pos="3600"/>
        </w:tabs>
        <w:ind w:left="2880" w:hanging="720"/>
        <w:rPr>
          <w:color w:val="000000"/>
          <w:sz w:val="22"/>
          <w:szCs w:val="22"/>
        </w:rPr>
      </w:pPr>
    </w:p>
    <w:p w14:paraId="0E3222CA" w14:textId="2285016C" w:rsidR="009750DE" w:rsidRDefault="0076075A" w:rsidP="00BC3429">
      <w:pPr>
        <w:tabs>
          <w:tab w:val="left" w:pos="720"/>
          <w:tab w:val="left" w:pos="1440"/>
          <w:tab w:val="left" w:pos="2160"/>
          <w:tab w:val="left" w:pos="2880"/>
          <w:tab w:val="left" w:pos="3600"/>
        </w:tabs>
        <w:ind w:left="2880" w:right="-270" w:hanging="720"/>
        <w:rPr>
          <w:color w:val="000000"/>
          <w:sz w:val="22"/>
          <w:szCs w:val="22"/>
        </w:rPr>
      </w:pPr>
      <w:r w:rsidRPr="00974E8B">
        <w:rPr>
          <w:color w:val="000000"/>
          <w:sz w:val="22"/>
          <w:szCs w:val="22"/>
        </w:rPr>
        <w:lastRenderedPageBreak/>
        <w:t>(</w:t>
      </w:r>
      <w:r w:rsidR="00760C95">
        <w:rPr>
          <w:color w:val="000000"/>
          <w:sz w:val="22"/>
          <w:szCs w:val="22"/>
        </w:rPr>
        <w:t>5</w:t>
      </w:r>
      <w:r w:rsidRPr="00974E8B">
        <w:rPr>
          <w:color w:val="000000"/>
          <w:sz w:val="22"/>
          <w:szCs w:val="22"/>
        </w:rPr>
        <w:t>)</w:t>
      </w:r>
      <w:r w:rsidRPr="00974E8B">
        <w:rPr>
          <w:color w:val="000000"/>
          <w:sz w:val="22"/>
          <w:szCs w:val="22"/>
        </w:rPr>
        <w:tab/>
        <w:t xml:space="preserve">The insurer </w:t>
      </w:r>
      <w:r w:rsidR="002A1031" w:rsidRPr="00974E8B">
        <w:rPr>
          <w:color w:val="000000"/>
          <w:sz w:val="22"/>
          <w:szCs w:val="22"/>
        </w:rPr>
        <w:t>shall</w:t>
      </w:r>
      <w:r w:rsidRPr="00974E8B">
        <w:rPr>
          <w:color w:val="000000"/>
          <w:sz w:val="22"/>
          <w:szCs w:val="22"/>
        </w:rPr>
        <w:t xml:space="preserve"> </w:t>
      </w:r>
      <w:r w:rsidR="00CD3241">
        <w:rPr>
          <w:color w:val="000000"/>
          <w:sz w:val="22"/>
          <w:szCs w:val="22"/>
        </w:rPr>
        <w:t xml:space="preserve">establish and </w:t>
      </w:r>
      <w:r w:rsidRPr="00974E8B">
        <w:rPr>
          <w:color w:val="000000"/>
          <w:sz w:val="22"/>
          <w:szCs w:val="22"/>
        </w:rPr>
        <w:t>maintain reasonable procedure</w:t>
      </w:r>
      <w:r w:rsidR="006B77AC" w:rsidRPr="00974E8B">
        <w:rPr>
          <w:color w:val="000000"/>
          <w:sz w:val="22"/>
          <w:szCs w:val="22"/>
        </w:rPr>
        <w:t>s</w:t>
      </w:r>
      <w:r w:rsidRPr="00974E8B">
        <w:rPr>
          <w:color w:val="000000"/>
          <w:sz w:val="22"/>
          <w:szCs w:val="22"/>
        </w:rPr>
        <w:t xml:space="preserve"> to detect recommendations that are not </w:t>
      </w:r>
      <w:r w:rsidR="00CC7562">
        <w:rPr>
          <w:color w:val="000000"/>
          <w:sz w:val="22"/>
          <w:szCs w:val="22"/>
        </w:rPr>
        <w:t xml:space="preserve">in compliance with </w:t>
      </w:r>
      <w:r w:rsidR="00D47B1A">
        <w:rPr>
          <w:color w:val="000000"/>
          <w:sz w:val="22"/>
          <w:szCs w:val="22"/>
        </w:rPr>
        <w:t>s</w:t>
      </w:r>
      <w:r w:rsidR="00D47B1A" w:rsidRPr="0020603D">
        <w:rPr>
          <w:color w:val="000000"/>
          <w:sz w:val="22"/>
          <w:szCs w:val="22"/>
        </w:rPr>
        <w:t xml:space="preserve">ubsections </w:t>
      </w:r>
      <w:r w:rsidR="0020603D" w:rsidRPr="0020603D">
        <w:rPr>
          <w:color w:val="000000"/>
          <w:sz w:val="22"/>
          <w:szCs w:val="22"/>
        </w:rPr>
        <w:t>1</w:t>
      </w:r>
      <w:r w:rsidR="00CC7562" w:rsidRPr="0020603D">
        <w:rPr>
          <w:color w:val="000000"/>
          <w:sz w:val="22"/>
          <w:szCs w:val="22"/>
        </w:rPr>
        <w:t xml:space="preserve">, </w:t>
      </w:r>
      <w:r w:rsidR="0020603D" w:rsidRPr="0020603D">
        <w:rPr>
          <w:color w:val="000000"/>
          <w:sz w:val="22"/>
          <w:szCs w:val="22"/>
        </w:rPr>
        <w:t>2</w:t>
      </w:r>
      <w:r w:rsidR="00CC7562" w:rsidRPr="0020603D">
        <w:rPr>
          <w:color w:val="000000"/>
          <w:sz w:val="22"/>
          <w:szCs w:val="22"/>
        </w:rPr>
        <w:t xml:space="preserve">, </w:t>
      </w:r>
      <w:r w:rsidR="0020603D" w:rsidRPr="0020603D">
        <w:rPr>
          <w:color w:val="000000"/>
          <w:sz w:val="22"/>
          <w:szCs w:val="22"/>
        </w:rPr>
        <w:t>4</w:t>
      </w:r>
      <w:r w:rsidR="001D241D">
        <w:rPr>
          <w:color w:val="000000"/>
          <w:sz w:val="22"/>
          <w:szCs w:val="22"/>
        </w:rPr>
        <w:t>,</w:t>
      </w:r>
      <w:r w:rsidR="00CC7562" w:rsidRPr="0020603D">
        <w:rPr>
          <w:color w:val="000000"/>
          <w:sz w:val="22"/>
          <w:szCs w:val="22"/>
        </w:rPr>
        <w:t xml:space="preserve"> and</w:t>
      </w:r>
      <w:r w:rsidR="004304BA">
        <w:rPr>
          <w:color w:val="000000"/>
          <w:sz w:val="22"/>
          <w:szCs w:val="22"/>
        </w:rPr>
        <w:t xml:space="preserve"> </w:t>
      </w:r>
      <w:r w:rsidR="0020603D">
        <w:rPr>
          <w:color w:val="000000"/>
          <w:sz w:val="22"/>
          <w:szCs w:val="22"/>
        </w:rPr>
        <w:t>5</w:t>
      </w:r>
      <w:r w:rsidRPr="00974E8B">
        <w:rPr>
          <w:color w:val="000000"/>
          <w:sz w:val="22"/>
          <w:szCs w:val="22"/>
        </w:rPr>
        <w:t>.</w:t>
      </w:r>
      <w:r w:rsidR="00824DFB" w:rsidRPr="00974E8B">
        <w:rPr>
          <w:color w:val="000000"/>
          <w:sz w:val="22"/>
          <w:szCs w:val="22"/>
        </w:rPr>
        <w:t xml:space="preserve"> </w:t>
      </w:r>
      <w:r w:rsidRPr="00974E8B">
        <w:rPr>
          <w:color w:val="000000"/>
          <w:sz w:val="22"/>
          <w:szCs w:val="22"/>
        </w:rPr>
        <w:t xml:space="preserve">This may include, but is not limited to, confirmation of </w:t>
      </w:r>
      <w:r w:rsidR="00CC7562">
        <w:rPr>
          <w:color w:val="000000"/>
          <w:sz w:val="22"/>
          <w:szCs w:val="22"/>
        </w:rPr>
        <w:t xml:space="preserve">the </w:t>
      </w:r>
      <w:r w:rsidRPr="00974E8B">
        <w:rPr>
          <w:color w:val="000000"/>
          <w:sz w:val="22"/>
          <w:szCs w:val="22"/>
        </w:rPr>
        <w:t>consumer</w:t>
      </w:r>
      <w:r w:rsidR="00CC7562">
        <w:rPr>
          <w:color w:val="000000"/>
          <w:sz w:val="22"/>
          <w:szCs w:val="22"/>
        </w:rPr>
        <w:t>’s consumer profile</w:t>
      </w:r>
      <w:r w:rsidRPr="00974E8B">
        <w:rPr>
          <w:color w:val="000000"/>
          <w:sz w:val="22"/>
          <w:szCs w:val="22"/>
        </w:rPr>
        <w:t xml:space="preserve"> information, systematic customer surveys, </w:t>
      </w:r>
      <w:r w:rsidR="00CC7562">
        <w:rPr>
          <w:color w:val="000000"/>
          <w:sz w:val="22"/>
          <w:szCs w:val="22"/>
        </w:rPr>
        <w:t xml:space="preserve">producer and consumer </w:t>
      </w:r>
      <w:r w:rsidRPr="00974E8B">
        <w:rPr>
          <w:color w:val="000000"/>
          <w:sz w:val="22"/>
          <w:szCs w:val="22"/>
        </w:rPr>
        <w:t>interviews, confirmation letters</w:t>
      </w:r>
      <w:r w:rsidR="00E61E9D" w:rsidRPr="00974E8B">
        <w:rPr>
          <w:color w:val="000000"/>
          <w:sz w:val="22"/>
          <w:szCs w:val="22"/>
        </w:rPr>
        <w:t>,</w:t>
      </w:r>
      <w:r w:rsidRPr="00974E8B">
        <w:rPr>
          <w:color w:val="000000"/>
          <w:sz w:val="22"/>
          <w:szCs w:val="22"/>
        </w:rPr>
        <w:t xml:space="preserve"> </w:t>
      </w:r>
      <w:r w:rsidR="00CC7562">
        <w:rPr>
          <w:color w:val="000000"/>
          <w:sz w:val="22"/>
          <w:szCs w:val="22"/>
        </w:rPr>
        <w:t xml:space="preserve">producer statements and attestations, </w:t>
      </w:r>
      <w:r w:rsidRPr="00974E8B">
        <w:rPr>
          <w:color w:val="000000"/>
          <w:sz w:val="22"/>
          <w:szCs w:val="22"/>
        </w:rPr>
        <w:t>and programs</w:t>
      </w:r>
      <w:r w:rsidR="002A1031" w:rsidRPr="00974E8B">
        <w:rPr>
          <w:color w:val="000000"/>
          <w:sz w:val="22"/>
          <w:szCs w:val="22"/>
        </w:rPr>
        <w:t xml:space="preserve"> </w:t>
      </w:r>
      <w:r w:rsidRPr="00974E8B">
        <w:rPr>
          <w:color w:val="000000"/>
          <w:sz w:val="22"/>
          <w:szCs w:val="22"/>
        </w:rPr>
        <w:t>of internal monitoring.</w:t>
      </w:r>
      <w:r w:rsidR="00824DFB" w:rsidRPr="00974E8B">
        <w:rPr>
          <w:color w:val="000000"/>
          <w:sz w:val="22"/>
          <w:szCs w:val="22"/>
        </w:rPr>
        <w:t xml:space="preserve"> </w:t>
      </w:r>
      <w:r w:rsidRPr="00974E8B">
        <w:rPr>
          <w:color w:val="000000"/>
          <w:sz w:val="22"/>
          <w:szCs w:val="22"/>
        </w:rPr>
        <w:t xml:space="preserve">Nothing in this subparagraph prevents an insurer from complying with this subparagraph by applying sampling procedures, or by confirming </w:t>
      </w:r>
      <w:r w:rsidR="00CC7562">
        <w:rPr>
          <w:color w:val="000000"/>
          <w:sz w:val="22"/>
          <w:szCs w:val="22"/>
        </w:rPr>
        <w:t xml:space="preserve">the consumer profile </w:t>
      </w:r>
      <w:r w:rsidRPr="00974E8B">
        <w:rPr>
          <w:color w:val="000000"/>
          <w:sz w:val="22"/>
          <w:szCs w:val="22"/>
        </w:rPr>
        <w:t xml:space="preserve">information </w:t>
      </w:r>
      <w:r w:rsidR="00CC7562">
        <w:rPr>
          <w:color w:val="000000"/>
          <w:sz w:val="22"/>
          <w:szCs w:val="22"/>
        </w:rPr>
        <w:t xml:space="preserve">or other required information under this section </w:t>
      </w:r>
      <w:r w:rsidRPr="00974E8B">
        <w:rPr>
          <w:color w:val="000000"/>
          <w:sz w:val="22"/>
          <w:szCs w:val="22"/>
        </w:rPr>
        <w:t>after issuance or delivery of the annuity;</w:t>
      </w:r>
    </w:p>
    <w:p w14:paraId="1988C897" w14:textId="13A92054" w:rsidR="0076075A" w:rsidRDefault="0076075A" w:rsidP="00D16540">
      <w:pPr>
        <w:tabs>
          <w:tab w:val="left" w:pos="720"/>
          <w:tab w:val="left" w:pos="1440"/>
          <w:tab w:val="left" w:pos="2160"/>
          <w:tab w:val="left" w:pos="2880"/>
          <w:tab w:val="left" w:pos="3600"/>
        </w:tabs>
        <w:ind w:left="2880" w:hanging="720"/>
        <w:rPr>
          <w:color w:val="000000"/>
          <w:sz w:val="22"/>
          <w:szCs w:val="22"/>
        </w:rPr>
      </w:pPr>
    </w:p>
    <w:p w14:paraId="2F840E8A" w14:textId="6F85606D" w:rsidR="00CC7562" w:rsidRPr="004E1DA3" w:rsidRDefault="00CC7562" w:rsidP="00D16540">
      <w:pPr>
        <w:tabs>
          <w:tab w:val="left" w:pos="720"/>
          <w:tab w:val="left" w:pos="1440"/>
          <w:tab w:val="left" w:pos="2160"/>
          <w:tab w:val="left" w:pos="2880"/>
          <w:tab w:val="left" w:pos="3600"/>
        </w:tabs>
        <w:ind w:left="2880" w:hanging="720"/>
        <w:rPr>
          <w:color w:val="000000"/>
          <w:sz w:val="22"/>
          <w:szCs w:val="22"/>
        </w:rPr>
      </w:pPr>
      <w:r w:rsidRPr="004E1DA3">
        <w:rPr>
          <w:color w:val="000000"/>
          <w:sz w:val="22"/>
          <w:szCs w:val="22"/>
        </w:rPr>
        <w:t>(6)</w:t>
      </w:r>
      <w:r w:rsidRPr="004E1DA3">
        <w:rPr>
          <w:color w:val="000000"/>
          <w:sz w:val="22"/>
          <w:szCs w:val="22"/>
        </w:rPr>
        <w:tab/>
        <w:t xml:space="preserve">The insurer shall establish and maintain reasonable procedures to assess, </w:t>
      </w:r>
      <w:r w:rsidR="002932EC">
        <w:rPr>
          <w:color w:val="000000"/>
          <w:sz w:val="22"/>
          <w:szCs w:val="22"/>
        </w:rPr>
        <w:t>before</w:t>
      </w:r>
      <w:r w:rsidRPr="004E1DA3">
        <w:rPr>
          <w:color w:val="000000"/>
          <w:sz w:val="22"/>
          <w:szCs w:val="22"/>
        </w:rPr>
        <w:t xml:space="preserve"> issuance or delivery of an annuity, whether a producer has provided to the consumer the information required to be provided under this section; </w:t>
      </w:r>
    </w:p>
    <w:p w14:paraId="782E9B1F" w14:textId="77777777" w:rsidR="00CC7562" w:rsidRPr="00EA5C40" w:rsidRDefault="00CC7562" w:rsidP="00D16540">
      <w:pPr>
        <w:pStyle w:val="BodyTextIndent2"/>
        <w:tabs>
          <w:tab w:val="left" w:pos="720"/>
          <w:tab w:val="left" w:pos="1440"/>
          <w:tab w:val="left" w:pos="2160"/>
        </w:tabs>
        <w:ind w:left="2880"/>
        <w:jc w:val="left"/>
        <w:rPr>
          <w:sz w:val="22"/>
        </w:rPr>
      </w:pPr>
    </w:p>
    <w:p w14:paraId="2F01F00B" w14:textId="77777777" w:rsidR="00CC7562" w:rsidRPr="004E1DA3" w:rsidRDefault="00CC7562" w:rsidP="00D16540">
      <w:pPr>
        <w:tabs>
          <w:tab w:val="left" w:pos="720"/>
          <w:tab w:val="left" w:pos="1440"/>
          <w:tab w:val="left" w:pos="2160"/>
          <w:tab w:val="left" w:pos="2880"/>
          <w:tab w:val="left" w:pos="3600"/>
        </w:tabs>
        <w:ind w:left="2880" w:hanging="720"/>
        <w:rPr>
          <w:color w:val="000000"/>
          <w:sz w:val="22"/>
          <w:szCs w:val="22"/>
        </w:rPr>
      </w:pPr>
      <w:r w:rsidRPr="004E1DA3">
        <w:rPr>
          <w:color w:val="000000"/>
          <w:sz w:val="22"/>
          <w:szCs w:val="22"/>
        </w:rPr>
        <w:t>(7)</w:t>
      </w:r>
      <w:r w:rsidRPr="004E1DA3">
        <w:rPr>
          <w:color w:val="000000"/>
          <w:sz w:val="22"/>
          <w:szCs w:val="22"/>
        </w:rPr>
        <w:tab/>
        <w:t xml:space="preserve">The insurer shall establish and maintain reasonable procedures to identify and address suspicious consumer refusals to provide consumer profile information; </w:t>
      </w:r>
    </w:p>
    <w:p w14:paraId="7862B288" w14:textId="77777777" w:rsidR="00CC7562" w:rsidRPr="00EA5C40" w:rsidRDefault="00CC7562" w:rsidP="00D16540">
      <w:pPr>
        <w:pStyle w:val="BodyTextIndent2"/>
        <w:tabs>
          <w:tab w:val="left" w:pos="720"/>
          <w:tab w:val="left" w:pos="1440"/>
          <w:tab w:val="left" w:pos="2160"/>
        </w:tabs>
        <w:ind w:left="2880"/>
        <w:jc w:val="left"/>
        <w:rPr>
          <w:sz w:val="22"/>
        </w:rPr>
      </w:pPr>
    </w:p>
    <w:p w14:paraId="7D67F1C1" w14:textId="77777777" w:rsidR="00CC7562" w:rsidRPr="004E1DA3" w:rsidRDefault="00CC7562" w:rsidP="00D16540">
      <w:pPr>
        <w:tabs>
          <w:tab w:val="left" w:pos="720"/>
          <w:tab w:val="left" w:pos="1440"/>
          <w:tab w:val="left" w:pos="2160"/>
          <w:tab w:val="left" w:pos="2880"/>
          <w:tab w:val="left" w:pos="3600"/>
        </w:tabs>
        <w:ind w:left="2880" w:hanging="720"/>
        <w:rPr>
          <w:color w:val="000000"/>
          <w:sz w:val="22"/>
          <w:szCs w:val="22"/>
        </w:rPr>
      </w:pPr>
      <w:r w:rsidRPr="004E1DA3">
        <w:rPr>
          <w:color w:val="000000"/>
          <w:sz w:val="22"/>
          <w:szCs w:val="22"/>
        </w:rPr>
        <w:t>(8)</w:t>
      </w:r>
      <w:r w:rsidRPr="004E1DA3">
        <w:rPr>
          <w:color w:val="000000"/>
          <w:sz w:val="22"/>
          <w:szCs w:val="22"/>
        </w:rPr>
        <w:tab/>
        <w:t>The insurer shall establish and maintain reasonable procedures to identify and eliminate any sales contests, sales quotas, bonuses, and non-cash compensation that are based on the sales of specific annuities within a limited period of time. The requirements of this subparagraph are not intended to prohibit the receipt of health insurance, office rent, office support, retirement benefits or other employee benefits by employees as long as those benefits are not based upon the volume of sales of a specific annuity within a limited period of time; and</w:t>
      </w:r>
    </w:p>
    <w:p w14:paraId="17B27E1D" w14:textId="77777777" w:rsidR="00CC7562" w:rsidRPr="00EE7F1D" w:rsidRDefault="00CC7562" w:rsidP="00BE6F0A">
      <w:pPr>
        <w:tabs>
          <w:tab w:val="left" w:pos="2160"/>
          <w:tab w:val="left" w:pos="2880"/>
          <w:tab w:val="left" w:pos="3600"/>
        </w:tabs>
        <w:ind w:left="2880" w:hanging="2880"/>
        <w:rPr>
          <w:sz w:val="22"/>
          <w:szCs w:val="22"/>
        </w:rPr>
      </w:pPr>
    </w:p>
    <w:p w14:paraId="359CE1E6" w14:textId="74C9D305" w:rsidR="00CC7562" w:rsidRPr="007F6AED" w:rsidRDefault="00CC7562" w:rsidP="00A155A1">
      <w:pPr>
        <w:tabs>
          <w:tab w:val="left" w:pos="2160"/>
          <w:tab w:val="left" w:pos="2880"/>
          <w:tab w:val="left" w:pos="3600"/>
        </w:tabs>
        <w:ind w:left="2880"/>
        <w:rPr>
          <w:sz w:val="16"/>
          <w:szCs w:val="16"/>
        </w:rPr>
      </w:pPr>
      <w:r w:rsidRPr="007F6AED">
        <w:rPr>
          <w:b/>
          <w:bCs/>
          <w:sz w:val="16"/>
          <w:szCs w:val="16"/>
        </w:rPr>
        <w:t xml:space="preserve">Drafting Note: </w:t>
      </w:r>
      <w:r w:rsidRPr="007F6AED">
        <w:rPr>
          <w:sz w:val="16"/>
          <w:szCs w:val="16"/>
        </w:rPr>
        <w:t xml:space="preserve">The intent of </w:t>
      </w:r>
      <w:r>
        <w:rPr>
          <w:sz w:val="16"/>
          <w:szCs w:val="16"/>
        </w:rPr>
        <w:t>S</w:t>
      </w:r>
      <w:r w:rsidRPr="007F6AED">
        <w:rPr>
          <w:sz w:val="16"/>
          <w:szCs w:val="16"/>
        </w:rPr>
        <w:t>ubparagraph (</w:t>
      </w:r>
      <w:r w:rsidR="00533042">
        <w:rPr>
          <w:sz w:val="16"/>
          <w:szCs w:val="16"/>
        </w:rPr>
        <w:t>8</w:t>
      </w:r>
      <w:r w:rsidRPr="007F6AED">
        <w:rPr>
          <w:sz w:val="16"/>
          <w:szCs w:val="16"/>
        </w:rPr>
        <w:t>) is to prohibit sales contests, sales quotas, bonuses</w:t>
      </w:r>
      <w:r w:rsidR="009750DE">
        <w:rPr>
          <w:sz w:val="16"/>
          <w:szCs w:val="16"/>
        </w:rPr>
        <w:t>,</w:t>
      </w:r>
      <w:r w:rsidRPr="007F6AED">
        <w:rPr>
          <w:sz w:val="16"/>
          <w:szCs w:val="16"/>
        </w:rPr>
        <w:t xml:space="preserve"> and non-cash compensation based on the sale of a particular product within a limited period of time, but not to prohibit general incentives regarding the sales of a company’s products with no emphasis on any particular product.</w:t>
      </w:r>
    </w:p>
    <w:p w14:paraId="468E590D" w14:textId="77777777" w:rsidR="00AD6D79" w:rsidRPr="00974E8B" w:rsidRDefault="00AD6D79" w:rsidP="00BE6F0A">
      <w:pPr>
        <w:tabs>
          <w:tab w:val="left" w:pos="720"/>
          <w:tab w:val="left" w:pos="1440"/>
          <w:tab w:val="left" w:pos="2160"/>
          <w:tab w:val="left" w:pos="2880"/>
          <w:tab w:val="left" w:pos="3600"/>
        </w:tabs>
        <w:ind w:left="2880" w:hanging="720"/>
        <w:rPr>
          <w:color w:val="000000"/>
          <w:sz w:val="22"/>
          <w:szCs w:val="22"/>
        </w:rPr>
      </w:pPr>
    </w:p>
    <w:p w14:paraId="5DFB18A5" w14:textId="43922CA3" w:rsidR="00AE6611" w:rsidRPr="00974E8B" w:rsidRDefault="00AD6D79" w:rsidP="00A155A1">
      <w:pPr>
        <w:tabs>
          <w:tab w:val="left" w:pos="720"/>
          <w:tab w:val="left" w:pos="1440"/>
          <w:tab w:val="left" w:pos="2880"/>
          <w:tab w:val="left" w:pos="3600"/>
        </w:tabs>
        <w:ind w:left="2880" w:hanging="720"/>
        <w:rPr>
          <w:color w:val="000000"/>
          <w:sz w:val="22"/>
          <w:szCs w:val="22"/>
        </w:rPr>
      </w:pPr>
      <w:r w:rsidRPr="00974E8B">
        <w:rPr>
          <w:color w:val="000000"/>
          <w:sz w:val="22"/>
          <w:szCs w:val="22"/>
        </w:rPr>
        <w:t>(</w:t>
      </w:r>
      <w:r w:rsidR="00273B7A">
        <w:rPr>
          <w:color w:val="000000"/>
          <w:sz w:val="22"/>
          <w:szCs w:val="22"/>
        </w:rPr>
        <w:t>9</w:t>
      </w:r>
      <w:r w:rsidRPr="00974E8B">
        <w:rPr>
          <w:color w:val="000000"/>
          <w:sz w:val="22"/>
          <w:szCs w:val="22"/>
        </w:rPr>
        <w:t>)</w:t>
      </w:r>
      <w:r w:rsidRPr="00974E8B">
        <w:rPr>
          <w:color w:val="000000"/>
          <w:sz w:val="22"/>
          <w:szCs w:val="22"/>
        </w:rPr>
        <w:tab/>
        <w:t xml:space="preserve">The insurer </w:t>
      </w:r>
      <w:r w:rsidR="002A1031" w:rsidRPr="00974E8B">
        <w:rPr>
          <w:color w:val="000000"/>
          <w:sz w:val="22"/>
          <w:szCs w:val="22"/>
        </w:rPr>
        <w:t>shall</w:t>
      </w:r>
      <w:r w:rsidRPr="00974E8B">
        <w:rPr>
          <w:color w:val="000000"/>
          <w:sz w:val="22"/>
          <w:szCs w:val="22"/>
        </w:rPr>
        <w:t xml:space="preserve"> annually provide a </w:t>
      </w:r>
      <w:r w:rsidR="00CC7562">
        <w:rPr>
          <w:color w:val="000000"/>
          <w:sz w:val="22"/>
          <w:szCs w:val="22"/>
        </w:rPr>
        <w:t xml:space="preserve">written </w:t>
      </w:r>
      <w:r w:rsidRPr="00974E8B">
        <w:rPr>
          <w:color w:val="000000"/>
          <w:sz w:val="22"/>
          <w:szCs w:val="22"/>
        </w:rPr>
        <w:t>report to senior management, including to the senior manager responsible for audit functions, which details a review, with appropriate testing, reasonably designed to determine the effectiveness of the supervision system, the</w:t>
      </w:r>
      <w:r w:rsidR="002A1031" w:rsidRPr="00974E8B">
        <w:rPr>
          <w:color w:val="000000"/>
          <w:sz w:val="22"/>
          <w:szCs w:val="22"/>
        </w:rPr>
        <w:t xml:space="preserve"> </w:t>
      </w:r>
      <w:r w:rsidRPr="00974E8B">
        <w:rPr>
          <w:color w:val="000000"/>
          <w:sz w:val="22"/>
          <w:szCs w:val="22"/>
        </w:rPr>
        <w:t>exceptions found, and corrective action taken or recommended, if any.</w:t>
      </w:r>
    </w:p>
    <w:p w14:paraId="04ED5261" w14:textId="77777777" w:rsidR="00AE6611" w:rsidRPr="00974E8B" w:rsidRDefault="00AE6611" w:rsidP="00BE6F0A">
      <w:pPr>
        <w:pStyle w:val="BodyTextIndent"/>
        <w:tabs>
          <w:tab w:val="left" w:pos="720"/>
          <w:tab w:val="left" w:pos="1440"/>
          <w:tab w:val="left" w:pos="2160"/>
          <w:tab w:val="left" w:pos="2880"/>
          <w:tab w:val="left" w:pos="3600"/>
        </w:tabs>
        <w:ind w:left="1440"/>
        <w:jc w:val="left"/>
        <w:rPr>
          <w:color w:val="000000"/>
          <w:sz w:val="22"/>
          <w:szCs w:val="22"/>
        </w:rPr>
      </w:pPr>
    </w:p>
    <w:p w14:paraId="1F7DFDF3" w14:textId="745E7BA6" w:rsidR="00AE6611" w:rsidRPr="00974E8B" w:rsidRDefault="00273B7A" w:rsidP="00A155A1">
      <w:pPr>
        <w:pStyle w:val="BodyTextIndent"/>
        <w:tabs>
          <w:tab w:val="left" w:pos="720"/>
          <w:tab w:val="left" w:pos="1440"/>
          <w:tab w:val="left" w:pos="2160"/>
          <w:tab w:val="left" w:pos="2880"/>
          <w:tab w:val="left" w:pos="3600"/>
        </w:tabs>
        <w:ind w:left="2880" w:hanging="1440"/>
        <w:jc w:val="left"/>
        <w:rPr>
          <w:color w:val="000000"/>
          <w:sz w:val="22"/>
          <w:szCs w:val="22"/>
        </w:rPr>
      </w:pPr>
      <w:r>
        <w:rPr>
          <w:color w:val="000000"/>
          <w:sz w:val="22"/>
          <w:szCs w:val="22"/>
        </w:rPr>
        <w:t>C.</w:t>
      </w:r>
      <w:r w:rsidR="00CE5547" w:rsidRPr="00974E8B">
        <w:rPr>
          <w:color w:val="000000"/>
          <w:sz w:val="22"/>
          <w:szCs w:val="22"/>
        </w:rPr>
        <w:tab/>
        <w:t>(</w:t>
      </w:r>
      <w:r>
        <w:rPr>
          <w:color w:val="000000"/>
          <w:sz w:val="22"/>
          <w:szCs w:val="22"/>
        </w:rPr>
        <w:t>1</w:t>
      </w:r>
      <w:r w:rsidR="00CE5547" w:rsidRPr="00974E8B">
        <w:rPr>
          <w:color w:val="000000"/>
          <w:sz w:val="22"/>
          <w:szCs w:val="22"/>
        </w:rPr>
        <w:t>)</w:t>
      </w:r>
      <w:r w:rsidR="00AE6611" w:rsidRPr="00974E8B">
        <w:rPr>
          <w:color w:val="000000"/>
          <w:sz w:val="22"/>
          <w:szCs w:val="22"/>
        </w:rPr>
        <w:tab/>
      </w:r>
      <w:r w:rsidR="00B92E47" w:rsidRPr="00974E8B">
        <w:rPr>
          <w:color w:val="000000"/>
          <w:sz w:val="22"/>
          <w:szCs w:val="22"/>
        </w:rPr>
        <w:t xml:space="preserve">Nothing in this subsection restricts an </w:t>
      </w:r>
      <w:r w:rsidR="00AE6611" w:rsidRPr="00974E8B">
        <w:rPr>
          <w:color w:val="000000"/>
          <w:sz w:val="22"/>
          <w:szCs w:val="22"/>
        </w:rPr>
        <w:t xml:space="preserve">insurer </w:t>
      </w:r>
      <w:r w:rsidR="00B92E47" w:rsidRPr="00974E8B">
        <w:rPr>
          <w:color w:val="000000"/>
          <w:sz w:val="22"/>
          <w:szCs w:val="22"/>
        </w:rPr>
        <w:t xml:space="preserve">from contracting for performance of a function (including maintenance of procedures) required under </w:t>
      </w:r>
      <w:r w:rsidR="00CC7562">
        <w:rPr>
          <w:color w:val="000000"/>
          <w:sz w:val="22"/>
          <w:szCs w:val="22"/>
        </w:rPr>
        <w:t>this subsection</w:t>
      </w:r>
      <w:r w:rsidR="00B92E47" w:rsidRPr="00974E8B">
        <w:rPr>
          <w:color w:val="000000"/>
          <w:sz w:val="22"/>
          <w:szCs w:val="22"/>
        </w:rPr>
        <w:t>.</w:t>
      </w:r>
      <w:r w:rsidR="00824DFB" w:rsidRPr="00974E8B">
        <w:rPr>
          <w:color w:val="000000"/>
          <w:sz w:val="22"/>
          <w:szCs w:val="22"/>
        </w:rPr>
        <w:t xml:space="preserve"> </w:t>
      </w:r>
      <w:r w:rsidR="00B92E47" w:rsidRPr="00974E8B">
        <w:rPr>
          <w:color w:val="000000"/>
          <w:sz w:val="22"/>
          <w:szCs w:val="22"/>
        </w:rPr>
        <w:t xml:space="preserve">An insurer is responsible for taking appropriate corrective action and may be subject to sanctions and penalties pursuant </w:t>
      </w:r>
      <w:bookmarkStart w:id="3" w:name="_Hlk62456477"/>
      <w:r w:rsidR="00B92E47" w:rsidRPr="00974E8B">
        <w:rPr>
          <w:color w:val="000000"/>
          <w:sz w:val="22"/>
          <w:szCs w:val="22"/>
        </w:rPr>
        <w:t xml:space="preserve">to </w:t>
      </w:r>
      <w:r w:rsidR="00FF4CD3" w:rsidRPr="006E18AD">
        <w:rPr>
          <w:sz w:val="22"/>
          <w:szCs w:val="22"/>
        </w:rPr>
        <w:t>s</w:t>
      </w:r>
      <w:r w:rsidR="00B92E47" w:rsidRPr="006E18AD">
        <w:rPr>
          <w:sz w:val="22"/>
          <w:szCs w:val="22"/>
        </w:rPr>
        <w:t>e</w:t>
      </w:r>
      <w:r w:rsidR="00B92E47" w:rsidRPr="00974E8B">
        <w:rPr>
          <w:color w:val="000000"/>
          <w:sz w:val="22"/>
          <w:szCs w:val="22"/>
        </w:rPr>
        <w:t xml:space="preserve">ction 8 </w:t>
      </w:r>
      <w:bookmarkEnd w:id="3"/>
      <w:r w:rsidR="00B92E47" w:rsidRPr="00974E8B">
        <w:rPr>
          <w:color w:val="000000"/>
          <w:sz w:val="22"/>
          <w:szCs w:val="22"/>
        </w:rPr>
        <w:t xml:space="preserve">of this </w:t>
      </w:r>
      <w:r w:rsidR="004343E5">
        <w:rPr>
          <w:color w:val="000000"/>
          <w:sz w:val="22"/>
          <w:szCs w:val="22"/>
        </w:rPr>
        <w:t>rule</w:t>
      </w:r>
      <w:r w:rsidR="00B92E47" w:rsidRPr="00974E8B">
        <w:rPr>
          <w:color w:val="000000"/>
          <w:sz w:val="22"/>
          <w:szCs w:val="22"/>
        </w:rPr>
        <w:t xml:space="preserve"> regardless of whether the insurer contracts for performance of a function and regardless of the insurer’s compliance with subparagraph (</w:t>
      </w:r>
      <w:r w:rsidR="0020603D">
        <w:rPr>
          <w:color w:val="000000"/>
          <w:sz w:val="22"/>
          <w:szCs w:val="22"/>
        </w:rPr>
        <w:t>2</w:t>
      </w:r>
      <w:r w:rsidR="00B92E47" w:rsidRPr="00974E8B">
        <w:rPr>
          <w:color w:val="000000"/>
          <w:sz w:val="22"/>
          <w:szCs w:val="22"/>
        </w:rPr>
        <w:t>) of this paragraph.</w:t>
      </w:r>
    </w:p>
    <w:p w14:paraId="3F841B49" w14:textId="77777777" w:rsidR="00B92E47" w:rsidRPr="00974E8B" w:rsidRDefault="00B92E47" w:rsidP="00BE6F0A">
      <w:pPr>
        <w:pStyle w:val="BodyTextIndent"/>
        <w:tabs>
          <w:tab w:val="left" w:pos="720"/>
          <w:tab w:val="left" w:pos="1440"/>
          <w:tab w:val="left" w:pos="2160"/>
          <w:tab w:val="left" w:pos="2880"/>
          <w:tab w:val="left" w:pos="3600"/>
        </w:tabs>
        <w:ind w:left="2880" w:hanging="1800"/>
        <w:jc w:val="left"/>
        <w:rPr>
          <w:color w:val="000000"/>
          <w:sz w:val="22"/>
          <w:szCs w:val="22"/>
        </w:rPr>
      </w:pPr>
    </w:p>
    <w:p w14:paraId="4A178859" w14:textId="082FB576" w:rsidR="00D23043" w:rsidRPr="00974E8B" w:rsidRDefault="00D23043" w:rsidP="00A155A1">
      <w:pPr>
        <w:pStyle w:val="BodyTextIndent"/>
        <w:tabs>
          <w:tab w:val="left" w:pos="720"/>
          <w:tab w:val="left" w:pos="1440"/>
          <w:tab w:val="left" w:pos="2160"/>
          <w:tab w:val="left" w:pos="2880"/>
          <w:tab w:val="left" w:pos="3600"/>
        </w:tabs>
        <w:ind w:left="2880" w:hanging="720"/>
        <w:jc w:val="left"/>
        <w:rPr>
          <w:color w:val="000000"/>
          <w:sz w:val="22"/>
          <w:szCs w:val="22"/>
        </w:rPr>
      </w:pPr>
      <w:r w:rsidRPr="00974E8B">
        <w:rPr>
          <w:color w:val="000000"/>
          <w:sz w:val="22"/>
          <w:szCs w:val="22"/>
        </w:rPr>
        <w:t>(</w:t>
      </w:r>
      <w:r w:rsidR="00273B7A">
        <w:rPr>
          <w:color w:val="000000"/>
          <w:sz w:val="22"/>
          <w:szCs w:val="22"/>
        </w:rPr>
        <w:t>2</w:t>
      </w:r>
      <w:r w:rsidRPr="00974E8B">
        <w:rPr>
          <w:color w:val="000000"/>
          <w:sz w:val="22"/>
          <w:szCs w:val="22"/>
        </w:rPr>
        <w:t>)</w:t>
      </w:r>
      <w:r w:rsidRPr="00974E8B">
        <w:rPr>
          <w:color w:val="000000"/>
          <w:sz w:val="22"/>
          <w:szCs w:val="22"/>
        </w:rPr>
        <w:tab/>
        <w:t xml:space="preserve">An insurer’s supervision system under </w:t>
      </w:r>
      <w:r w:rsidR="00CC7562">
        <w:rPr>
          <w:color w:val="000000"/>
          <w:sz w:val="22"/>
          <w:szCs w:val="22"/>
        </w:rPr>
        <w:t>this subsection</w:t>
      </w:r>
      <w:r w:rsidRPr="00974E8B">
        <w:rPr>
          <w:color w:val="000000"/>
          <w:sz w:val="22"/>
          <w:szCs w:val="22"/>
        </w:rPr>
        <w:t xml:space="preserve"> </w:t>
      </w:r>
      <w:r w:rsidR="00AE6D31" w:rsidRPr="00974E8B">
        <w:rPr>
          <w:color w:val="000000"/>
          <w:sz w:val="22"/>
          <w:szCs w:val="22"/>
        </w:rPr>
        <w:t>shall</w:t>
      </w:r>
      <w:r w:rsidRPr="00974E8B">
        <w:rPr>
          <w:color w:val="000000"/>
          <w:sz w:val="22"/>
          <w:szCs w:val="22"/>
        </w:rPr>
        <w:t xml:space="preserve"> include supervision of contractual performance under this subsection.</w:t>
      </w:r>
      <w:r w:rsidR="00824DFB" w:rsidRPr="00974E8B">
        <w:rPr>
          <w:color w:val="000000"/>
          <w:sz w:val="22"/>
          <w:szCs w:val="22"/>
        </w:rPr>
        <w:t xml:space="preserve"> </w:t>
      </w:r>
      <w:r w:rsidRPr="00974E8B">
        <w:rPr>
          <w:color w:val="000000"/>
          <w:sz w:val="22"/>
          <w:szCs w:val="22"/>
        </w:rPr>
        <w:t>This includes, but is not limited to, the following:</w:t>
      </w:r>
    </w:p>
    <w:p w14:paraId="03D6AD74" w14:textId="77777777" w:rsidR="00D23043" w:rsidRPr="00974E8B" w:rsidRDefault="00D23043" w:rsidP="00FF4CD3">
      <w:pPr>
        <w:pStyle w:val="BodyTextIndent"/>
        <w:tabs>
          <w:tab w:val="left" w:pos="720"/>
          <w:tab w:val="left" w:pos="1440"/>
          <w:tab w:val="left" w:pos="2160"/>
          <w:tab w:val="left" w:pos="2880"/>
          <w:tab w:val="left" w:pos="3600"/>
        </w:tabs>
        <w:ind w:left="2880" w:hanging="1440"/>
        <w:jc w:val="left"/>
        <w:rPr>
          <w:color w:val="000000"/>
          <w:sz w:val="22"/>
          <w:szCs w:val="22"/>
        </w:rPr>
      </w:pPr>
    </w:p>
    <w:p w14:paraId="5DC8FCED" w14:textId="2951158F" w:rsidR="00D23043" w:rsidRPr="00974E8B" w:rsidRDefault="00D23043" w:rsidP="00A155A1">
      <w:pPr>
        <w:pStyle w:val="BodyTextIndent"/>
        <w:tabs>
          <w:tab w:val="left" w:pos="720"/>
          <w:tab w:val="left" w:pos="1440"/>
          <w:tab w:val="left" w:pos="2160"/>
          <w:tab w:val="left" w:pos="2880"/>
          <w:tab w:val="left" w:pos="3600"/>
        </w:tabs>
        <w:ind w:left="3600" w:hanging="720"/>
        <w:jc w:val="left"/>
        <w:rPr>
          <w:color w:val="000000"/>
          <w:sz w:val="22"/>
          <w:szCs w:val="22"/>
        </w:rPr>
      </w:pPr>
      <w:r w:rsidRPr="00974E8B">
        <w:rPr>
          <w:color w:val="000000"/>
          <w:sz w:val="22"/>
          <w:szCs w:val="22"/>
        </w:rPr>
        <w:lastRenderedPageBreak/>
        <w:t>(</w:t>
      </w:r>
      <w:r w:rsidR="00273B7A">
        <w:rPr>
          <w:color w:val="000000"/>
          <w:sz w:val="22"/>
          <w:szCs w:val="22"/>
        </w:rPr>
        <w:t>a</w:t>
      </w:r>
      <w:r w:rsidRPr="00974E8B">
        <w:rPr>
          <w:color w:val="000000"/>
          <w:sz w:val="22"/>
          <w:szCs w:val="22"/>
        </w:rPr>
        <w:t>)</w:t>
      </w:r>
      <w:r w:rsidRPr="00974E8B">
        <w:rPr>
          <w:color w:val="000000"/>
          <w:sz w:val="22"/>
          <w:szCs w:val="22"/>
        </w:rPr>
        <w:tab/>
        <w:t>Monitoring and, as appropriate, conducting audits to assure that the contracted function is properly performed; and</w:t>
      </w:r>
    </w:p>
    <w:p w14:paraId="029BFC60" w14:textId="77777777" w:rsidR="00D23043" w:rsidRPr="00974E8B" w:rsidRDefault="00D23043" w:rsidP="00A155A1">
      <w:pPr>
        <w:pStyle w:val="BodyTextIndent"/>
        <w:tabs>
          <w:tab w:val="left" w:pos="720"/>
          <w:tab w:val="left" w:pos="1440"/>
          <w:tab w:val="left" w:pos="2160"/>
          <w:tab w:val="left" w:pos="2880"/>
          <w:tab w:val="left" w:pos="3600"/>
        </w:tabs>
        <w:ind w:left="3600" w:hanging="720"/>
        <w:jc w:val="left"/>
        <w:rPr>
          <w:color w:val="000000"/>
          <w:sz w:val="22"/>
          <w:szCs w:val="22"/>
        </w:rPr>
      </w:pPr>
    </w:p>
    <w:p w14:paraId="352D8E0C" w14:textId="26B4D070" w:rsidR="00B92E47" w:rsidRPr="00974E8B" w:rsidRDefault="00D23043" w:rsidP="00A155A1">
      <w:pPr>
        <w:pStyle w:val="BodyTextIndent"/>
        <w:tabs>
          <w:tab w:val="left" w:pos="720"/>
          <w:tab w:val="left" w:pos="1440"/>
          <w:tab w:val="left" w:pos="2160"/>
          <w:tab w:val="left" w:pos="2880"/>
          <w:tab w:val="left" w:pos="3600"/>
        </w:tabs>
        <w:ind w:left="3600" w:hanging="720"/>
        <w:jc w:val="left"/>
        <w:rPr>
          <w:color w:val="000000"/>
          <w:sz w:val="22"/>
          <w:szCs w:val="22"/>
        </w:rPr>
      </w:pPr>
      <w:r w:rsidRPr="00974E8B">
        <w:rPr>
          <w:color w:val="000000"/>
          <w:sz w:val="22"/>
          <w:szCs w:val="22"/>
        </w:rPr>
        <w:t>(</w:t>
      </w:r>
      <w:r w:rsidR="00273B7A">
        <w:rPr>
          <w:color w:val="000000"/>
          <w:sz w:val="22"/>
          <w:szCs w:val="22"/>
        </w:rPr>
        <w:t>b</w:t>
      </w:r>
      <w:r w:rsidRPr="00974E8B">
        <w:rPr>
          <w:color w:val="000000"/>
          <w:sz w:val="22"/>
          <w:szCs w:val="22"/>
        </w:rPr>
        <w:t>)</w:t>
      </w:r>
      <w:r w:rsidRPr="00974E8B">
        <w:rPr>
          <w:color w:val="000000"/>
          <w:sz w:val="22"/>
          <w:szCs w:val="22"/>
        </w:rPr>
        <w:tab/>
        <w:t>Annually obtaining a certification from a senior manager who has responsibility for the contracted function that the manager has a reasonable basis to represent, and does represent, that the function is properly performed.</w:t>
      </w:r>
    </w:p>
    <w:p w14:paraId="2FAF2B6B" w14:textId="77777777" w:rsidR="00AE6611" w:rsidRPr="00974E8B" w:rsidRDefault="00AE6611" w:rsidP="00FF4CD3">
      <w:pPr>
        <w:tabs>
          <w:tab w:val="left" w:pos="720"/>
          <w:tab w:val="left" w:pos="1440"/>
          <w:tab w:val="left" w:pos="2160"/>
          <w:tab w:val="left" w:pos="2880"/>
          <w:tab w:val="left" w:pos="3600"/>
        </w:tabs>
        <w:ind w:left="1440" w:hanging="720"/>
        <w:rPr>
          <w:snapToGrid w:val="0"/>
          <w:color w:val="000000"/>
          <w:sz w:val="22"/>
          <w:szCs w:val="22"/>
        </w:rPr>
      </w:pPr>
    </w:p>
    <w:p w14:paraId="5CCFF02D" w14:textId="77777777" w:rsidR="0067540B" w:rsidRDefault="00273B7A" w:rsidP="00A155A1">
      <w:pPr>
        <w:tabs>
          <w:tab w:val="left" w:pos="720"/>
          <w:tab w:val="left" w:pos="1440"/>
          <w:tab w:val="left" w:pos="2160"/>
          <w:tab w:val="left" w:pos="2880"/>
          <w:tab w:val="left" w:pos="3600"/>
        </w:tabs>
        <w:ind w:left="2880" w:hanging="1440"/>
        <w:rPr>
          <w:snapToGrid w:val="0"/>
          <w:color w:val="000000"/>
          <w:sz w:val="22"/>
          <w:szCs w:val="22"/>
        </w:rPr>
      </w:pPr>
      <w:r w:rsidRPr="008233EE">
        <w:rPr>
          <w:color w:val="000000"/>
          <w:sz w:val="22"/>
          <w:szCs w:val="22"/>
        </w:rPr>
        <w:t>D.</w:t>
      </w:r>
      <w:r w:rsidR="00AE6611" w:rsidRPr="0003590D">
        <w:rPr>
          <w:color w:val="000000"/>
          <w:sz w:val="22"/>
          <w:szCs w:val="22"/>
        </w:rPr>
        <w:tab/>
        <w:t>An insurer</w:t>
      </w:r>
      <w:r w:rsidR="00076166" w:rsidRPr="0003590D">
        <w:rPr>
          <w:color w:val="000000"/>
          <w:sz w:val="22"/>
          <w:szCs w:val="22"/>
        </w:rPr>
        <w:t xml:space="preserve"> </w:t>
      </w:r>
      <w:r w:rsidR="00AE6611" w:rsidRPr="003324CA">
        <w:rPr>
          <w:color w:val="000000"/>
          <w:sz w:val="22"/>
          <w:szCs w:val="22"/>
        </w:rPr>
        <w:t>is not required</w:t>
      </w:r>
      <w:r w:rsidR="00AE6611" w:rsidRPr="004E1DA3">
        <w:rPr>
          <w:bCs/>
          <w:color w:val="000000"/>
          <w:sz w:val="22"/>
          <w:szCs w:val="22"/>
        </w:rPr>
        <w:t xml:space="preserve"> to</w:t>
      </w:r>
      <w:r w:rsidR="009B1749" w:rsidRPr="004E1DA3" w:rsidDel="009B1749">
        <w:rPr>
          <w:bCs/>
          <w:color w:val="000000"/>
          <w:sz w:val="22"/>
          <w:szCs w:val="22"/>
        </w:rPr>
        <w:t xml:space="preserve"> </w:t>
      </w:r>
      <w:r w:rsidR="009B1749" w:rsidRPr="004E1DA3">
        <w:rPr>
          <w:snapToGrid w:val="0"/>
          <w:color w:val="000000"/>
          <w:sz w:val="22"/>
          <w:szCs w:val="22"/>
        </w:rPr>
        <w:t>i</w:t>
      </w:r>
      <w:r w:rsidR="00AE6611" w:rsidRPr="004E1DA3">
        <w:rPr>
          <w:snapToGrid w:val="0"/>
          <w:color w:val="000000"/>
          <w:sz w:val="22"/>
          <w:szCs w:val="22"/>
        </w:rPr>
        <w:t>nclude in its system of supervision</w:t>
      </w:r>
      <w:r w:rsidR="00CC7562" w:rsidRPr="004E1DA3">
        <w:rPr>
          <w:snapToGrid w:val="0"/>
          <w:color w:val="000000"/>
          <w:sz w:val="22"/>
          <w:szCs w:val="22"/>
        </w:rPr>
        <w:t>:</w:t>
      </w:r>
    </w:p>
    <w:p w14:paraId="6E21762B" w14:textId="303DE09D" w:rsidR="00CC7562" w:rsidRPr="0039128A" w:rsidRDefault="00CC7562" w:rsidP="00BE6F0A">
      <w:pPr>
        <w:tabs>
          <w:tab w:val="left" w:pos="720"/>
          <w:tab w:val="left" w:pos="1440"/>
          <w:tab w:val="left" w:pos="2160"/>
          <w:tab w:val="left" w:pos="2880"/>
          <w:tab w:val="left" w:pos="3600"/>
        </w:tabs>
        <w:ind w:left="2160" w:hanging="720"/>
        <w:rPr>
          <w:snapToGrid w:val="0"/>
          <w:color w:val="000000"/>
          <w:sz w:val="22"/>
          <w:szCs w:val="22"/>
        </w:rPr>
      </w:pPr>
    </w:p>
    <w:p w14:paraId="7BC39F8E" w14:textId="651FE3A8" w:rsidR="008625B6" w:rsidRDefault="00CC7562" w:rsidP="00A155A1">
      <w:pPr>
        <w:tabs>
          <w:tab w:val="left" w:pos="720"/>
          <w:tab w:val="left" w:pos="1440"/>
          <w:tab w:val="left" w:pos="2160"/>
          <w:tab w:val="left" w:pos="2880"/>
          <w:tab w:val="left" w:pos="3600"/>
        </w:tabs>
        <w:ind w:left="2880" w:hanging="720"/>
        <w:rPr>
          <w:snapToGrid w:val="0"/>
          <w:color w:val="000000"/>
          <w:sz w:val="22"/>
          <w:szCs w:val="22"/>
        </w:rPr>
      </w:pPr>
      <w:r w:rsidRPr="0039128A">
        <w:rPr>
          <w:snapToGrid w:val="0"/>
          <w:color w:val="000000"/>
          <w:sz w:val="22"/>
          <w:szCs w:val="22"/>
        </w:rPr>
        <w:t>(</w:t>
      </w:r>
      <w:r w:rsidR="00273B7A">
        <w:rPr>
          <w:snapToGrid w:val="0"/>
          <w:color w:val="000000"/>
          <w:sz w:val="22"/>
          <w:szCs w:val="22"/>
        </w:rPr>
        <w:t>1</w:t>
      </w:r>
      <w:r w:rsidRPr="0039128A">
        <w:rPr>
          <w:snapToGrid w:val="0"/>
          <w:color w:val="000000"/>
          <w:sz w:val="22"/>
          <w:szCs w:val="22"/>
        </w:rPr>
        <w:t>)</w:t>
      </w:r>
      <w:r w:rsidR="00273B7A">
        <w:rPr>
          <w:snapToGrid w:val="0"/>
          <w:color w:val="000000"/>
          <w:sz w:val="22"/>
          <w:szCs w:val="22"/>
        </w:rPr>
        <w:tab/>
        <w:t>A</w:t>
      </w:r>
      <w:r w:rsidR="00AE6611" w:rsidRPr="0039128A">
        <w:rPr>
          <w:snapToGrid w:val="0"/>
          <w:color w:val="000000"/>
          <w:sz w:val="22"/>
          <w:szCs w:val="22"/>
        </w:rPr>
        <w:t xml:space="preserve"> producer’s recommendations to consumers of products other than the annuities offered by the insure</w:t>
      </w:r>
      <w:r w:rsidR="00AE6611" w:rsidRPr="008233EE">
        <w:rPr>
          <w:snapToGrid w:val="0"/>
          <w:color w:val="000000"/>
          <w:sz w:val="22"/>
          <w:szCs w:val="22"/>
        </w:rPr>
        <w:t>r</w:t>
      </w:r>
      <w:r w:rsidRPr="008233EE">
        <w:rPr>
          <w:snapToGrid w:val="0"/>
          <w:color w:val="000000"/>
          <w:sz w:val="22"/>
          <w:szCs w:val="22"/>
        </w:rPr>
        <w:t>; or</w:t>
      </w:r>
    </w:p>
    <w:p w14:paraId="14BF48B5" w14:textId="61C3D545" w:rsidR="00CC7562" w:rsidRPr="0039128A" w:rsidRDefault="00CC7562" w:rsidP="00A155A1">
      <w:pPr>
        <w:tabs>
          <w:tab w:val="left" w:pos="720"/>
          <w:tab w:val="left" w:pos="1440"/>
          <w:tab w:val="left" w:pos="2160"/>
          <w:tab w:val="left" w:pos="2880"/>
          <w:tab w:val="left" w:pos="3600"/>
        </w:tabs>
        <w:ind w:left="2880" w:hanging="720"/>
        <w:rPr>
          <w:snapToGrid w:val="0"/>
          <w:color w:val="000000"/>
          <w:sz w:val="22"/>
          <w:szCs w:val="22"/>
        </w:rPr>
      </w:pPr>
    </w:p>
    <w:p w14:paraId="09550F9D" w14:textId="136DA0F1" w:rsidR="00CC7562" w:rsidRPr="004E1DA3" w:rsidRDefault="00CC7562" w:rsidP="00A155A1">
      <w:pPr>
        <w:pStyle w:val="BodyTextIndent2"/>
        <w:tabs>
          <w:tab w:val="left" w:pos="720"/>
          <w:tab w:val="left" w:pos="1440"/>
          <w:tab w:val="left" w:pos="2160"/>
        </w:tabs>
        <w:ind w:left="2880"/>
        <w:jc w:val="left"/>
        <w:rPr>
          <w:sz w:val="22"/>
          <w:szCs w:val="22"/>
        </w:rPr>
      </w:pPr>
      <w:r w:rsidRPr="0039128A">
        <w:rPr>
          <w:snapToGrid w:val="0"/>
          <w:color w:val="000000"/>
          <w:sz w:val="22"/>
          <w:szCs w:val="22"/>
        </w:rPr>
        <w:t>(</w:t>
      </w:r>
      <w:r w:rsidR="00273B7A">
        <w:rPr>
          <w:snapToGrid w:val="0"/>
          <w:color w:val="000000"/>
          <w:sz w:val="22"/>
          <w:szCs w:val="22"/>
        </w:rPr>
        <w:t>2</w:t>
      </w:r>
      <w:r w:rsidRPr="0039128A">
        <w:rPr>
          <w:snapToGrid w:val="0"/>
          <w:color w:val="000000"/>
          <w:sz w:val="22"/>
          <w:szCs w:val="22"/>
        </w:rPr>
        <w:t>)</w:t>
      </w:r>
      <w:r w:rsidR="00273B7A">
        <w:rPr>
          <w:snapToGrid w:val="0"/>
          <w:color w:val="000000"/>
          <w:sz w:val="22"/>
          <w:szCs w:val="22"/>
        </w:rPr>
        <w:tab/>
      </w:r>
      <w:r w:rsidRPr="004E1DA3">
        <w:rPr>
          <w:snapToGrid w:val="0"/>
          <w:color w:val="000000"/>
          <w:sz w:val="22"/>
          <w:szCs w:val="22"/>
        </w:rPr>
        <w:t>Consideration of or comparison to options available to the producer or compensation relating to those options other than annuities or other products offered by the insurer</w:t>
      </w:r>
      <w:r w:rsidRPr="004E1DA3">
        <w:rPr>
          <w:sz w:val="22"/>
          <w:szCs w:val="22"/>
        </w:rPr>
        <w:t>.</w:t>
      </w:r>
    </w:p>
    <w:p w14:paraId="29DDDF76" w14:textId="77777777" w:rsidR="00AE6611" w:rsidRPr="00974E8B" w:rsidRDefault="00AE6611" w:rsidP="00BE6F0A">
      <w:pPr>
        <w:tabs>
          <w:tab w:val="left" w:pos="720"/>
          <w:tab w:val="left" w:pos="1440"/>
          <w:tab w:val="left" w:pos="2160"/>
          <w:tab w:val="left" w:pos="2880"/>
          <w:tab w:val="left" w:pos="3600"/>
        </w:tabs>
        <w:ind w:left="1440"/>
        <w:rPr>
          <w:snapToGrid w:val="0"/>
          <w:color w:val="000000"/>
          <w:sz w:val="22"/>
          <w:szCs w:val="22"/>
        </w:rPr>
      </w:pPr>
    </w:p>
    <w:p w14:paraId="3FD272E8" w14:textId="753DDFE9" w:rsidR="00D33B4A" w:rsidRPr="00974E8B" w:rsidRDefault="00273B7A" w:rsidP="00A155A1">
      <w:pPr>
        <w:keepNext/>
        <w:tabs>
          <w:tab w:val="left" w:pos="720"/>
          <w:tab w:val="left" w:pos="1440"/>
          <w:tab w:val="left" w:pos="2160"/>
          <w:tab w:val="left" w:pos="2880"/>
          <w:tab w:val="left" w:pos="3600"/>
        </w:tabs>
        <w:ind w:left="1440" w:hanging="720"/>
        <w:rPr>
          <w:snapToGrid w:val="0"/>
          <w:color w:val="000000"/>
          <w:sz w:val="22"/>
          <w:szCs w:val="22"/>
        </w:rPr>
      </w:pPr>
      <w:r>
        <w:rPr>
          <w:snapToGrid w:val="0"/>
          <w:color w:val="000000"/>
          <w:sz w:val="22"/>
          <w:szCs w:val="22"/>
        </w:rPr>
        <w:t>4</w:t>
      </w:r>
      <w:r w:rsidR="00D33B4A" w:rsidRPr="00974E8B">
        <w:rPr>
          <w:snapToGrid w:val="0"/>
          <w:color w:val="000000"/>
          <w:sz w:val="22"/>
          <w:szCs w:val="22"/>
        </w:rPr>
        <w:t>.</w:t>
      </w:r>
      <w:r w:rsidR="00D33B4A" w:rsidRPr="00974E8B">
        <w:rPr>
          <w:snapToGrid w:val="0"/>
          <w:color w:val="000000"/>
          <w:sz w:val="22"/>
          <w:szCs w:val="22"/>
        </w:rPr>
        <w:tab/>
      </w:r>
      <w:r w:rsidR="00CC7562" w:rsidRPr="00BC3429">
        <w:rPr>
          <w:b/>
          <w:bCs/>
          <w:snapToGrid w:val="0"/>
          <w:color w:val="000000"/>
          <w:sz w:val="22"/>
          <w:szCs w:val="22"/>
        </w:rPr>
        <w:t>Prohibited Practices</w:t>
      </w:r>
      <w:r w:rsidR="00CC7562">
        <w:rPr>
          <w:snapToGrid w:val="0"/>
          <w:color w:val="000000"/>
          <w:sz w:val="22"/>
          <w:szCs w:val="22"/>
        </w:rPr>
        <w:t>. Neither a</w:t>
      </w:r>
      <w:r w:rsidR="00D33B4A" w:rsidRPr="00974E8B">
        <w:rPr>
          <w:snapToGrid w:val="0"/>
          <w:color w:val="000000"/>
          <w:sz w:val="22"/>
          <w:szCs w:val="22"/>
        </w:rPr>
        <w:t xml:space="preserve"> producer</w:t>
      </w:r>
      <w:r w:rsidR="00CC7562">
        <w:rPr>
          <w:snapToGrid w:val="0"/>
          <w:color w:val="000000"/>
          <w:sz w:val="22"/>
          <w:szCs w:val="22"/>
        </w:rPr>
        <w:t xml:space="preserve"> nor an insurer</w:t>
      </w:r>
      <w:r w:rsidR="00D33B4A" w:rsidRPr="00974E8B">
        <w:rPr>
          <w:snapToGrid w:val="0"/>
          <w:color w:val="000000"/>
          <w:sz w:val="22"/>
          <w:szCs w:val="22"/>
        </w:rPr>
        <w:t xml:space="preserve"> shall dissuade, or attempt to dissuade, a consumer from:</w:t>
      </w:r>
    </w:p>
    <w:p w14:paraId="078EFB3D" w14:textId="77777777" w:rsidR="00D33B4A" w:rsidRPr="00974E8B" w:rsidRDefault="00D33B4A" w:rsidP="00BE6F0A">
      <w:pPr>
        <w:tabs>
          <w:tab w:val="left" w:pos="720"/>
          <w:tab w:val="left" w:pos="1440"/>
          <w:tab w:val="left" w:pos="2160"/>
          <w:tab w:val="left" w:pos="2880"/>
          <w:tab w:val="left" w:pos="3600"/>
        </w:tabs>
        <w:rPr>
          <w:snapToGrid w:val="0"/>
          <w:color w:val="000000"/>
          <w:sz w:val="22"/>
          <w:szCs w:val="22"/>
        </w:rPr>
      </w:pPr>
    </w:p>
    <w:p w14:paraId="1348F52E" w14:textId="6B0E0702" w:rsidR="00D33B4A" w:rsidRPr="00974E8B" w:rsidRDefault="00273B7A" w:rsidP="00A155A1">
      <w:pPr>
        <w:tabs>
          <w:tab w:val="left" w:pos="720"/>
          <w:tab w:val="left" w:pos="1440"/>
          <w:tab w:val="left" w:pos="2160"/>
          <w:tab w:val="left" w:pos="2880"/>
          <w:tab w:val="left" w:pos="3600"/>
        </w:tabs>
        <w:ind w:left="2160" w:hanging="720"/>
        <w:rPr>
          <w:snapToGrid w:val="0"/>
          <w:color w:val="000000"/>
          <w:sz w:val="22"/>
          <w:szCs w:val="22"/>
        </w:rPr>
      </w:pPr>
      <w:r>
        <w:rPr>
          <w:snapToGrid w:val="0"/>
          <w:color w:val="000000"/>
          <w:sz w:val="22"/>
          <w:szCs w:val="22"/>
        </w:rPr>
        <w:t>A.</w:t>
      </w:r>
      <w:r w:rsidR="00D33B4A" w:rsidRPr="00974E8B">
        <w:rPr>
          <w:snapToGrid w:val="0"/>
          <w:color w:val="000000"/>
          <w:sz w:val="22"/>
          <w:szCs w:val="22"/>
        </w:rPr>
        <w:tab/>
        <w:t xml:space="preserve">Truthfully responding to an insurer’s request for confirmation of </w:t>
      </w:r>
      <w:r w:rsidR="00A66D46">
        <w:rPr>
          <w:snapToGrid w:val="0"/>
          <w:color w:val="000000"/>
          <w:sz w:val="22"/>
          <w:szCs w:val="22"/>
        </w:rPr>
        <w:t xml:space="preserve">the </w:t>
      </w:r>
      <w:r w:rsidR="00CC7562">
        <w:rPr>
          <w:snapToGrid w:val="0"/>
          <w:color w:val="000000"/>
          <w:sz w:val="22"/>
          <w:szCs w:val="22"/>
        </w:rPr>
        <w:t xml:space="preserve">consumer profile </w:t>
      </w:r>
      <w:r w:rsidR="00D33B4A" w:rsidRPr="00974E8B">
        <w:rPr>
          <w:snapToGrid w:val="0"/>
          <w:color w:val="000000"/>
          <w:sz w:val="22"/>
          <w:szCs w:val="22"/>
        </w:rPr>
        <w:t>information;</w:t>
      </w:r>
    </w:p>
    <w:p w14:paraId="70F2AB04" w14:textId="77777777" w:rsidR="00D33B4A" w:rsidRPr="00974E8B" w:rsidRDefault="00D33B4A" w:rsidP="00A155A1">
      <w:pPr>
        <w:tabs>
          <w:tab w:val="left" w:pos="720"/>
          <w:tab w:val="left" w:pos="1440"/>
          <w:tab w:val="left" w:pos="2160"/>
          <w:tab w:val="left" w:pos="2880"/>
          <w:tab w:val="left" w:pos="3600"/>
        </w:tabs>
        <w:ind w:left="2160" w:hanging="720"/>
        <w:rPr>
          <w:snapToGrid w:val="0"/>
          <w:color w:val="000000"/>
          <w:sz w:val="22"/>
          <w:szCs w:val="22"/>
        </w:rPr>
      </w:pPr>
    </w:p>
    <w:p w14:paraId="2897B955" w14:textId="142FC5A7" w:rsidR="00D33B4A" w:rsidRPr="00974E8B" w:rsidRDefault="00273B7A" w:rsidP="00A155A1">
      <w:pPr>
        <w:tabs>
          <w:tab w:val="left" w:pos="720"/>
          <w:tab w:val="left" w:pos="1440"/>
          <w:tab w:val="left" w:pos="2160"/>
          <w:tab w:val="left" w:pos="2880"/>
          <w:tab w:val="left" w:pos="3600"/>
        </w:tabs>
        <w:ind w:left="2160" w:hanging="720"/>
        <w:rPr>
          <w:snapToGrid w:val="0"/>
          <w:color w:val="000000"/>
          <w:sz w:val="22"/>
          <w:szCs w:val="22"/>
        </w:rPr>
      </w:pPr>
      <w:r>
        <w:rPr>
          <w:snapToGrid w:val="0"/>
          <w:color w:val="000000"/>
          <w:sz w:val="22"/>
          <w:szCs w:val="22"/>
        </w:rPr>
        <w:t>B.</w:t>
      </w:r>
      <w:r w:rsidR="00D33B4A" w:rsidRPr="00974E8B">
        <w:rPr>
          <w:snapToGrid w:val="0"/>
          <w:color w:val="000000"/>
          <w:sz w:val="22"/>
          <w:szCs w:val="22"/>
        </w:rPr>
        <w:tab/>
        <w:t>Filing a complaint; or</w:t>
      </w:r>
    </w:p>
    <w:p w14:paraId="5FADB58A" w14:textId="77777777" w:rsidR="00D33B4A" w:rsidRPr="00974E8B" w:rsidRDefault="00D33B4A" w:rsidP="00A155A1">
      <w:pPr>
        <w:tabs>
          <w:tab w:val="left" w:pos="720"/>
          <w:tab w:val="left" w:pos="1440"/>
          <w:tab w:val="left" w:pos="2160"/>
          <w:tab w:val="left" w:pos="2880"/>
          <w:tab w:val="left" w:pos="3600"/>
        </w:tabs>
        <w:ind w:left="2160" w:hanging="720"/>
        <w:rPr>
          <w:snapToGrid w:val="0"/>
          <w:color w:val="000000"/>
          <w:sz w:val="22"/>
          <w:szCs w:val="22"/>
        </w:rPr>
      </w:pPr>
    </w:p>
    <w:p w14:paraId="261A49CC" w14:textId="07BE4DB2" w:rsidR="00D33B4A" w:rsidRPr="00974E8B" w:rsidRDefault="00273B7A" w:rsidP="00A155A1">
      <w:pPr>
        <w:tabs>
          <w:tab w:val="left" w:pos="720"/>
          <w:tab w:val="left" w:pos="1440"/>
          <w:tab w:val="left" w:pos="2160"/>
          <w:tab w:val="left" w:pos="2880"/>
          <w:tab w:val="left" w:pos="3600"/>
        </w:tabs>
        <w:ind w:left="2160" w:hanging="720"/>
        <w:rPr>
          <w:snapToGrid w:val="0"/>
          <w:color w:val="000000"/>
          <w:sz w:val="22"/>
          <w:szCs w:val="22"/>
        </w:rPr>
      </w:pPr>
      <w:r>
        <w:rPr>
          <w:snapToGrid w:val="0"/>
          <w:color w:val="000000"/>
          <w:sz w:val="22"/>
          <w:szCs w:val="22"/>
        </w:rPr>
        <w:t>C.</w:t>
      </w:r>
      <w:r w:rsidR="00D33B4A" w:rsidRPr="00974E8B">
        <w:rPr>
          <w:snapToGrid w:val="0"/>
          <w:color w:val="000000"/>
          <w:sz w:val="22"/>
          <w:szCs w:val="22"/>
        </w:rPr>
        <w:tab/>
        <w:t>Cooperating with the investigation of a complaint.</w:t>
      </w:r>
    </w:p>
    <w:p w14:paraId="598DE8B4" w14:textId="77777777" w:rsidR="00D33B4A" w:rsidRPr="00974E8B" w:rsidRDefault="00D33B4A" w:rsidP="00FF4CD3">
      <w:pPr>
        <w:tabs>
          <w:tab w:val="left" w:pos="720"/>
          <w:tab w:val="left" w:pos="1440"/>
          <w:tab w:val="left" w:pos="2160"/>
          <w:tab w:val="left" w:pos="2880"/>
          <w:tab w:val="left" w:pos="3600"/>
        </w:tabs>
        <w:ind w:left="1440" w:hanging="720"/>
        <w:rPr>
          <w:snapToGrid w:val="0"/>
          <w:color w:val="000000"/>
          <w:sz w:val="22"/>
          <w:szCs w:val="22"/>
        </w:rPr>
      </w:pPr>
    </w:p>
    <w:p w14:paraId="401A9756" w14:textId="5BD967CA" w:rsidR="008625B6" w:rsidRPr="00BC3429" w:rsidRDefault="00273B7A" w:rsidP="00A155A1">
      <w:pPr>
        <w:pStyle w:val="BodyTextIndent2"/>
        <w:keepNext/>
        <w:tabs>
          <w:tab w:val="left" w:pos="720"/>
          <w:tab w:val="left" w:pos="1440"/>
          <w:tab w:val="left" w:pos="2880"/>
          <w:tab w:val="left" w:pos="3600"/>
        </w:tabs>
        <w:jc w:val="left"/>
        <w:rPr>
          <w:b/>
          <w:bCs/>
          <w:color w:val="000000"/>
          <w:sz w:val="22"/>
          <w:szCs w:val="22"/>
        </w:rPr>
      </w:pPr>
      <w:r>
        <w:rPr>
          <w:color w:val="000000"/>
          <w:sz w:val="22"/>
          <w:szCs w:val="22"/>
        </w:rPr>
        <w:t>5</w:t>
      </w:r>
      <w:r w:rsidR="00AE6611" w:rsidRPr="00974E8B">
        <w:rPr>
          <w:color w:val="000000"/>
          <w:sz w:val="22"/>
          <w:szCs w:val="22"/>
        </w:rPr>
        <w:t>.</w:t>
      </w:r>
      <w:r>
        <w:rPr>
          <w:color w:val="000000"/>
          <w:sz w:val="22"/>
          <w:szCs w:val="22"/>
        </w:rPr>
        <w:tab/>
      </w:r>
      <w:r w:rsidR="00CC7562" w:rsidRPr="00BC3429">
        <w:rPr>
          <w:b/>
          <w:bCs/>
          <w:color w:val="000000"/>
          <w:sz w:val="22"/>
          <w:szCs w:val="22"/>
        </w:rPr>
        <w:t>Safe Harbor</w:t>
      </w:r>
    </w:p>
    <w:p w14:paraId="34253A2D" w14:textId="05064452" w:rsidR="00CC7562" w:rsidRDefault="00CC7562" w:rsidP="00FF4CD3">
      <w:pPr>
        <w:pStyle w:val="BodyTextIndent2"/>
        <w:keepNext/>
        <w:tabs>
          <w:tab w:val="left" w:pos="720"/>
          <w:tab w:val="left" w:pos="1440"/>
          <w:tab w:val="left" w:pos="2880"/>
          <w:tab w:val="left" w:pos="3600"/>
        </w:tabs>
        <w:ind w:left="0" w:firstLine="0"/>
        <w:jc w:val="left"/>
        <w:rPr>
          <w:color w:val="000000"/>
          <w:sz w:val="22"/>
          <w:szCs w:val="22"/>
        </w:rPr>
      </w:pPr>
    </w:p>
    <w:p w14:paraId="1335A2B2" w14:textId="5E2E30E0" w:rsidR="00AE6611" w:rsidRPr="00974E8B" w:rsidRDefault="00CC7562" w:rsidP="00A155A1">
      <w:pPr>
        <w:pStyle w:val="BodyTextIndent2"/>
        <w:numPr>
          <w:ilvl w:val="0"/>
          <w:numId w:val="38"/>
        </w:numPr>
        <w:tabs>
          <w:tab w:val="left" w:pos="720"/>
          <w:tab w:val="left" w:pos="1440"/>
          <w:tab w:val="left" w:pos="2160"/>
          <w:tab w:val="left" w:pos="2880"/>
          <w:tab w:val="left" w:pos="3600"/>
        </w:tabs>
        <w:ind w:left="2160"/>
        <w:jc w:val="left"/>
        <w:rPr>
          <w:color w:val="000000"/>
          <w:sz w:val="22"/>
          <w:szCs w:val="22"/>
        </w:rPr>
      </w:pPr>
      <w:r>
        <w:rPr>
          <w:color w:val="000000"/>
          <w:sz w:val="22"/>
          <w:szCs w:val="22"/>
        </w:rPr>
        <w:t>Recom</w:t>
      </w:r>
      <w:r w:rsidR="00273B7A">
        <w:rPr>
          <w:color w:val="000000"/>
          <w:sz w:val="22"/>
          <w:szCs w:val="22"/>
        </w:rPr>
        <w:t>m</w:t>
      </w:r>
      <w:r>
        <w:rPr>
          <w:color w:val="000000"/>
          <w:sz w:val="22"/>
          <w:szCs w:val="22"/>
        </w:rPr>
        <w:t xml:space="preserve">endations and </w:t>
      </w:r>
      <w:r w:rsidR="00CA3862">
        <w:rPr>
          <w:color w:val="000000"/>
          <w:sz w:val="22"/>
          <w:szCs w:val="22"/>
        </w:rPr>
        <w:t>s</w:t>
      </w:r>
      <w:r w:rsidR="00662114" w:rsidRPr="00974E8B">
        <w:rPr>
          <w:color w:val="000000"/>
          <w:sz w:val="22"/>
          <w:szCs w:val="22"/>
        </w:rPr>
        <w:t xml:space="preserve">ales </w:t>
      </w:r>
      <w:r w:rsidR="00CA3862">
        <w:rPr>
          <w:color w:val="000000"/>
          <w:sz w:val="22"/>
          <w:szCs w:val="22"/>
        </w:rPr>
        <w:t xml:space="preserve">of annuities </w:t>
      </w:r>
      <w:r w:rsidR="00662114" w:rsidRPr="00974E8B">
        <w:rPr>
          <w:color w:val="000000"/>
          <w:sz w:val="22"/>
          <w:szCs w:val="22"/>
        </w:rPr>
        <w:t xml:space="preserve">made in compliance </w:t>
      </w:r>
      <w:r w:rsidR="00777406" w:rsidRPr="00974E8B">
        <w:rPr>
          <w:color w:val="000000"/>
          <w:sz w:val="22"/>
          <w:szCs w:val="22"/>
        </w:rPr>
        <w:t xml:space="preserve">with </w:t>
      </w:r>
      <w:r w:rsidR="00CA3862">
        <w:rPr>
          <w:color w:val="000000"/>
          <w:sz w:val="22"/>
          <w:szCs w:val="22"/>
        </w:rPr>
        <w:t>comparable standards</w:t>
      </w:r>
      <w:r w:rsidR="00273B7A">
        <w:rPr>
          <w:color w:val="000000"/>
          <w:sz w:val="22"/>
          <w:szCs w:val="22"/>
        </w:rPr>
        <w:t xml:space="preserve"> </w:t>
      </w:r>
      <w:r w:rsidR="00777406" w:rsidRPr="00974E8B">
        <w:rPr>
          <w:color w:val="000000"/>
          <w:sz w:val="22"/>
          <w:szCs w:val="22"/>
        </w:rPr>
        <w:t xml:space="preserve">shall satisfy the requirements under this </w:t>
      </w:r>
      <w:r w:rsidR="004343E5">
        <w:rPr>
          <w:color w:val="000000"/>
          <w:sz w:val="22"/>
          <w:szCs w:val="22"/>
        </w:rPr>
        <w:t>rule</w:t>
      </w:r>
      <w:r w:rsidR="00D34FB9" w:rsidRPr="00974E8B">
        <w:rPr>
          <w:color w:val="000000"/>
          <w:sz w:val="22"/>
          <w:szCs w:val="22"/>
        </w:rPr>
        <w:t>.</w:t>
      </w:r>
      <w:r w:rsidR="00824DFB" w:rsidRPr="00974E8B">
        <w:rPr>
          <w:color w:val="000000"/>
          <w:sz w:val="22"/>
          <w:szCs w:val="22"/>
        </w:rPr>
        <w:t xml:space="preserve"> </w:t>
      </w:r>
      <w:r w:rsidR="00D34FB9" w:rsidRPr="00974E8B">
        <w:rPr>
          <w:color w:val="000000"/>
          <w:sz w:val="22"/>
          <w:szCs w:val="22"/>
        </w:rPr>
        <w:t xml:space="preserve">This subsection applies to </w:t>
      </w:r>
      <w:r w:rsidR="00CA3862">
        <w:rPr>
          <w:color w:val="000000"/>
          <w:sz w:val="22"/>
          <w:szCs w:val="22"/>
        </w:rPr>
        <w:t>all recommendations and sales of</w:t>
      </w:r>
      <w:r w:rsidR="00D34FB9" w:rsidRPr="00974E8B">
        <w:rPr>
          <w:color w:val="000000"/>
          <w:sz w:val="22"/>
          <w:szCs w:val="22"/>
        </w:rPr>
        <w:t xml:space="preserve"> annuities </w:t>
      </w:r>
      <w:r w:rsidR="00CA3862">
        <w:rPr>
          <w:color w:val="000000"/>
          <w:sz w:val="22"/>
          <w:szCs w:val="22"/>
        </w:rPr>
        <w:t xml:space="preserve">made by financial professionals in compliance with business rules, controls, and procedures that satisfy a comparable standard even if </w:t>
      </w:r>
      <w:r w:rsidR="008625B6">
        <w:rPr>
          <w:color w:val="000000"/>
          <w:sz w:val="22"/>
          <w:szCs w:val="22"/>
        </w:rPr>
        <w:t xml:space="preserve">that </w:t>
      </w:r>
      <w:r w:rsidR="00CA3862">
        <w:rPr>
          <w:color w:val="000000"/>
          <w:sz w:val="22"/>
          <w:szCs w:val="22"/>
        </w:rPr>
        <w:t>standard would not otherwise apply to the product or recommendation at issue.</w:t>
      </w:r>
      <w:r w:rsidR="00824DFB" w:rsidRPr="00974E8B">
        <w:rPr>
          <w:color w:val="000000"/>
          <w:sz w:val="22"/>
          <w:szCs w:val="22"/>
        </w:rPr>
        <w:t xml:space="preserve"> </w:t>
      </w:r>
      <w:r w:rsidR="00174A6C" w:rsidRPr="00974E8B">
        <w:rPr>
          <w:color w:val="000000"/>
          <w:sz w:val="22"/>
          <w:szCs w:val="22"/>
        </w:rPr>
        <w:t>However, n</w:t>
      </w:r>
      <w:r w:rsidR="00777406" w:rsidRPr="00974E8B">
        <w:rPr>
          <w:color w:val="000000"/>
          <w:sz w:val="22"/>
          <w:szCs w:val="22"/>
        </w:rPr>
        <w:t xml:space="preserve">othing in this subsection shall limit the Superintendent’s ability to enforce the provisions of this </w:t>
      </w:r>
      <w:r w:rsidR="004343E5">
        <w:rPr>
          <w:color w:val="000000"/>
          <w:sz w:val="22"/>
          <w:szCs w:val="22"/>
        </w:rPr>
        <w:t>rule</w:t>
      </w:r>
      <w:r w:rsidR="00BC69CC" w:rsidRPr="00974E8B">
        <w:rPr>
          <w:color w:val="000000"/>
          <w:sz w:val="22"/>
          <w:szCs w:val="22"/>
        </w:rPr>
        <w:t>, including the authority to verify compliance and investigate potential violations</w:t>
      </w:r>
      <w:r w:rsidR="00777406" w:rsidRPr="00974E8B">
        <w:rPr>
          <w:color w:val="000000"/>
          <w:sz w:val="22"/>
          <w:szCs w:val="22"/>
        </w:rPr>
        <w:t>.</w:t>
      </w:r>
    </w:p>
    <w:p w14:paraId="5EEFBA42" w14:textId="77777777" w:rsidR="00246DF6" w:rsidRPr="00407F2A" w:rsidRDefault="00246DF6" w:rsidP="00BE6F0A">
      <w:pPr>
        <w:spacing w:line="180" w:lineRule="exact"/>
        <w:rPr>
          <w:sz w:val="22"/>
          <w:szCs w:val="22"/>
        </w:rPr>
      </w:pPr>
    </w:p>
    <w:p w14:paraId="2DC96EFD" w14:textId="3D2280A6" w:rsidR="00CA3862" w:rsidRPr="008E58E7" w:rsidRDefault="00CA3862" w:rsidP="00A155A1">
      <w:pPr>
        <w:pStyle w:val="Heading1"/>
        <w:keepNext w:val="0"/>
        <w:ind w:left="2160" w:hanging="720"/>
        <w:jc w:val="left"/>
        <w:rPr>
          <w:b w:val="0"/>
          <w:bCs w:val="0"/>
          <w:sz w:val="22"/>
          <w:szCs w:val="22"/>
        </w:rPr>
      </w:pPr>
      <w:r w:rsidRPr="008E58E7">
        <w:rPr>
          <w:b w:val="0"/>
          <w:bCs w:val="0"/>
          <w:sz w:val="22"/>
          <w:szCs w:val="22"/>
        </w:rPr>
        <w:t>B.</w:t>
      </w:r>
      <w:r w:rsidRPr="008E58E7">
        <w:rPr>
          <w:b w:val="0"/>
          <w:bCs w:val="0"/>
          <w:sz w:val="22"/>
          <w:szCs w:val="22"/>
        </w:rPr>
        <w:tab/>
        <w:t xml:space="preserve">Nothing in </w:t>
      </w:r>
      <w:r w:rsidR="008E58E7">
        <w:rPr>
          <w:b w:val="0"/>
          <w:bCs w:val="0"/>
          <w:sz w:val="22"/>
          <w:szCs w:val="22"/>
        </w:rPr>
        <w:t>p</w:t>
      </w:r>
      <w:r w:rsidRPr="008E58E7">
        <w:rPr>
          <w:b w:val="0"/>
          <w:bCs w:val="0"/>
          <w:sz w:val="22"/>
          <w:szCs w:val="22"/>
        </w:rPr>
        <w:t xml:space="preserve">aragraph A shall limit the insurer’s obligation to comply with </w:t>
      </w:r>
      <w:r w:rsidR="00D47B1A">
        <w:rPr>
          <w:b w:val="0"/>
          <w:bCs w:val="0"/>
          <w:sz w:val="22"/>
          <w:szCs w:val="22"/>
        </w:rPr>
        <w:t>s</w:t>
      </w:r>
      <w:r w:rsidRPr="008E58E7">
        <w:rPr>
          <w:b w:val="0"/>
          <w:bCs w:val="0"/>
          <w:sz w:val="22"/>
          <w:szCs w:val="22"/>
        </w:rPr>
        <w:t xml:space="preserve">ection 6(3)(A) of this </w:t>
      </w:r>
      <w:r w:rsidR="004343E5">
        <w:rPr>
          <w:b w:val="0"/>
          <w:bCs w:val="0"/>
          <w:sz w:val="22"/>
          <w:szCs w:val="22"/>
        </w:rPr>
        <w:t>rule</w:t>
      </w:r>
      <w:r w:rsidRPr="008E58E7">
        <w:rPr>
          <w:b w:val="0"/>
          <w:bCs w:val="0"/>
          <w:sz w:val="22"/>
          <w:szCs w:val="22"/>
        </w:rPr>
        <w:t xml:space="preserve">, although the insurer may base its analysis on information received from either the financial professional or the entity supervising the financial professional. </w:t>
      </w:r>
    </w:p>
    <w:p w14:paraId="23B3A0CD" w14:textId="77777777" w:rsidR="0001405D" w:rsidRPr="00974E8B" w:rsidRDefault="0001405D" w:rsidP="00A155A1">
      <w:pPr>
        <w:pStyle w:val="BodyTextIndent2"/>
        <w:tabs>
          <w:tab w:val="left" w:pos="720"/>
          <w:tab w:val="left" w:pos="1440"/>
          <w:tab w:val="left" w:pos="2880"/>
          <w:tab w:val="left" w:pos="3600"/>
        </w:tabs>
        <w:ind w:left="2160"/>
        <w:jc w:val="left"/>
        <w:rPr>
          <w:color w:val="000000"/>
          <w:sz w:val="22"/>
          <w:szCs w:val="22"/>
        </w:rPr>
      </w:pPr>
    </w:p>
    <w:p w14:paraId="3D2C977D" w14:textId="78344BE4" w:rsidR="00206B51" w:rsidRPr="00974E8B" w:rsidRDefault="00246DF6" w:rsidP="00A155A1">
      <w:pPr>
        <w:pStyle w:val="BodyTextIndent2"/>
        <w:tabs>
          <w:tab w:val="left" w:pos="720"/>
          <w:tab w:val="left" w:pos="1440"/>
          <w:tab w:val="left" w:pos="2880"/>
          <w:tab w:val="left" w:pos="3600"/>
        </w:tabs>
        <w:ind w:left="2160"/>
        <w:jc w:val="left"/>
        <w:rPr>
          <w:color w:val="000000"/>
          <w:sz w:val="22"/>
          <w:szCs w:val="22"/>
        </w:rPr>
      </w:pPr>
      <w:r>
        <w:rPr>
          <w:color w:val="000000"/>
          <w:sz w:val="22"/>
          <w:szCs w:val="22"/>
        </w:rPr>
        <w:t>C.</w:t>
      </w:r>
      <w:r w:rsidR="00206B51" w:rsidRPr="00974E8B">
        <w:rPr>
          <w:color w:val="000000"/>
          <w:sz w:val="22"/>
          <w:szCs w:val="22"/>
        </w:rPr>
        <w:tab/>
        <w:t xml:space="preserve">For paragraph </w:t>
      </w:r>
      <w:r>
        <w:rPr>
          <w:color w:val="000000"/>
          <w:sz w:val="22"/>
          <w:szCs w:val="22"/>
        </w:rPr>
        <w:t xml:space="preserve">A </w:t>
      </w:r>
      <w:r w:rsidR="00206B51" w:rsidRPr="00974E8B">
        <w:rPr>
          <w:color w:val="000000"/>
          <w:sz w:val="22"/>
          <w:szCs w:val="22"/>
        </w:rPr>
        <w:t>to apply, an insurer must:</w:t>
      </w:r>
    </w:p>
    <w:p w14:paraId="72BC6708" w14:textId="77777777" w:rsidR="00206B51" w:rsidRPr="00974E8B" w:rsidRDefault="00206B51" w:rsidP="00BE6F0A">
      <w:pPr>
        <w:pStyle w:val="BodyTextIndent2"/>
        <w:tabs>
          <w:tab w:val="left" w:pos="720"/>
          <w:tab w:val="left" w:pos="1440"/>
          <w:tab w:val="left" w:pos="2880"/>
          <w:tab w:val="left" w:pos="3600"/>
        </w:tabs>
        <w:ind w:left="2160" w:hanging="1440"/>
        <w:jc w:val="left"/>
        <w:rPr>
          <w:color w:val="000000"/>
          <w:sz w:val="22"/>
          <w:szCs w:val="22"/>
        </w:rPr>
      </w:pPr>
    </w:p>
    <w:p w14:paraId="40C988D4" w14:textId="2AB757B8" w:rsidR="00206B51" w:rsidRPr="00974E8B" w:rsidRDefault="00206B51" w:rsidP="00A155A1">
      <w:pPr>
        <w:pStyle w:val="BodyTextIndent2"/>
        <w:tabs>
          <w:tab w:val="left" w:pos="720"/>
          <w:tab w:val="left" w:pos="1440"/>
          <w:tab w:val="left" w:pos="2160"/>
          <w:tab w:val="left" w:pos="2880"/>
          <w:tab w:val="left" w:pos="3600"/>
        </w:tabs>
        <w:ind w:left="2880"/>
        <w:jc w:val="left"/>
        <w:rPr>
          <w:color w:val="000000"/>
          <w:sz w:val="22"/>
          <w:szCs w:val="22"/>
        </w:rPr>
      </w:pPr>
      <w:r w:rsidRPr="00974E8B">
        <w:rPr>
          <w:color w:val="000000"/>
          <w:sz w:val="22"/>
          <w:szCs w:val="22"/>
        </w:rPr>
        <w:t>(</w:t>
      </w:r>
      <w:r w:rsidR="00246DF6">
        <w:rPr>
          <w:color w:val="000000"/>
          <w:sz w:val="22"/>
          <w:szCs w:val="22"/>
        </w:rPr>
        <w:t>1</w:t>
      </w:r>
      <w:r w:rsidRPr="00974E8B">
        <w:rPr>
          <w:color w:val="000000"/>
          <w:sz w:val="22"/>
          <w:szCs w:val="22"/>
        </w:rPr>
        <w:t>)</w:t>
      </w:r>
      <w:r w:rsidRPr="00974E8B">
        <w:rPr>
          <w:color w:val="000000"/>
          <w:sz w:val="22"/>
          <w:szCs w:val="22"/>
        </w:rPr>
        <w:tab/>
        <w:t xml:space="preserve">Monitor the </w:t>
      </w:r>
      <w:r w:rsidR="00CA3862">
        <w:rPr>
          <w:color w:val="000000"/>
          <w:sz w:val="22"/>
          <w:szCs w:val="22"/>
        </w:rPr>
        <w:t xml:space="preserve">relevant conduct of the financial professional seeking to rely on </w:t>
      </w:r>
      <w:r w:rsidR="008E58E7">
        <w:rPr>
          <w:color w:val="000000"/>
          <w:sz w:val="22"/>
          <w:szCs w:val="22"/>
        </w:rPr>
        <w:t>p</w:t>
      </w:r>
      <w:r w:rsidR="00CA3862">
        <w:rPr>
          <w:color w:val="000000"/>
          <w:sz w:val="22"/>
          <w:szCs w:val="22"/>
        </w:rPr>
        <w:t xml:space="preserve">aragraph </w:t>
      </w:r>
      <w:r w:rsidR="00307E09">
        <w:rPr>
          <w:color w:val="000000"/>
          <w:sz w:val="22"/>
          <w:szCs w:val="22"/>
        </w:rPr>
        <w:t>A</w:t>
      </w:r>
      <w:r w:rsidR="00CA3862">
        <w:rPr>
          <w:color w:val="000000"/>
          <w:sz w:val="22"/>
          <w:szCs w:val="22"/>
        </w:rPr>
        <w:t xml:space="preserve"> or the entity responsible for supervising the financial professional, such as the financial professional’s </w:t>
      </w:r>
      <w:r w:rsidRPr="00974E8B">
        <w:rPr>
          <w:color w:val="000000"/>
          <w:sz w:val="22"/>
          <w:szCs w:val="22"/>
        </w:rPr>
        <w:t>broker-dealer</w:t>
      </w:r>
      <w:r w:rsidR="00CA3862">
        <w:rPr>
          <w:color w:val="000000"/>
          <w:sz w:val="22"/>
          <w:szCs w:val="22"/>
        </w:rPr>
        <w:t xml:space="preserve"> or an investment adviser registered </w:t>
      </w:r>
      <w:r w:rsidR="00295D4A">
        <w:rPr>
          <w:color w:val="000000"/>
          <w:sz w:val="22"/>
          <w:szCs w:val="22"/>
        </w:rPr>
        <w:t xml:space="preserve">or licensed </w:t>
      </w:r>
      <w:r w:rsidR="00CA3862">
        <w:rPr>
          <w:color w:val="000000"/>
          <w:sz w:val="22"/>
          <w:szCs w:val="22"/>
        </w:rPr>
        <w:t>under federal securities laws</w:t>
      </w:r>
      <w:r w:rsidR="008625B6">
        <w:rPr>
          <w:color w:val="000000"/>
          <w:sz w:val="22"/>
          <w:szCs w:val="22"/>
        </w:rPr>
        <w:t>,</w:t>
      </w:r>
      <w:r w:rsidRPr="00974E8B">
        <w:rPr>
          <w:color w:val="000000"/>
          <w:sz w:val="22"/>
          <w:szCs w:val="22"/>
        </w:rPr>
        <w:t xml:space="preserve"> using information collected in the normal course of </w:t>
      </w:r>
      <w:r w:rsidR="008625B6">
        <w:rPr>
          <w:color w:val="000000"/>
          <w:sz w:val="22"/>
          <w:szCs w:val="22"/>
        </w:rPr>
        <w:t>the</w:t>
      </w:r>
      <w:r w:rsidR="008625B6" w:rsidRPr="00974E8B">
        <w:rPr>
          <w:color w:val="000000"/>
          <w:sz w:val="22"/>
          <w:szCs w:val="22"/>
        </w:rPr>
        <w:t xml:space="preserve"> </w:t>
      </w:r>
      <w:r w:rsidRPr="00974E8B">
        <w:rPr>
          <w:color w:val="000000"/>
          <w:sz w:val="22"/>
          <w:szCs w:val="22"/>
        </w:rPr>
        <w:t>insurer’s business; and</w:t>
      </w:r>
    </w:p>
    <w:p w14:paraId="0E930EA7" w14:textId="77777777" w:rsidR="00206B51" w:rsidRPr="00974E8B" w:rsidRDefault="00206B51" w:rsidP="00BE6F0A">
      <w:pPr>
        <w:pStyle w:val="BodyTextIndent2"/>
        <w:tabs>
          <w:tab w:val="left" w:pos="720"/>
          <w:tab w:val="left" w:pos="1440"/>
          <w:tab w:val="left" w:pos="2880"/>
          <w:tab w:val="left" w:pos="3600"/>
        </w:tabs>
        <w:ind w:left="2880" w:hanging="1440"/>
        <w:jc w:val="left"/>
        <w:rPr>
          <w:color w:val="000000"/>
          <w:sz w:val="22"/>
          <w:szCs w:val="22"/>
        </w:rPr>
      </w:pPr>
    </w:p>
    <w:p w14:paraId="3AA5C3C8" w14:textId="67BA749B" w:rsidR="0001405D" w:rsidRPr="00974E8B" w:rsidRDefault="00206B51" w:rsidP="00BC3429">
      <w:pPr>
        <w:pStyle w:val="BodyTextIndent2"/>
        <w:tabs>
          <w:tab w:val="left" w:pos="720"/>
          <w:tab w:val="left" w:pos="1440"/>
          <w:tab w:val="left" w:pos="2160"/>
          <w:tab w:val="left" w:pos="2880"/>
          <w:tab w:val="left" w:pos="3600"/>
        </w:tabs>
        <w:ind w:left="2880" w:right="-90"/>
        <w:jc w:val="left"/>
        <w:rPr>
          <w:color w:val="000000"/>
          <w:sz w:val="22"/>
          <w:szCs w:val="22"/>
        </w:rPr>
      </w:pPr>
      <w:r w:rsidRPr="00974E8B">
        <w:rPr>
          <w:color w:val="000000"/>
          <w:sz w:val="22"/>
          <w:szCs w:val="22"/>
        </w:rPr>
        <w:t>(</w:t>
      </w:r>
      <w:r w:rsidR="00246DF6">
        <w:rPr>
          <w:color w:val="000000"/>
          <w:sz w:val="22"/>
          <w:szCs w:val="22"/>
        </w:rPr>
        <w:t>2</w:t>
      </w:r>
      <w:r w:rsidRPr="00974E8B">
        <w:rPr>
          <w:color w:val="000000"/>
          <w:sz w:val="22"/>
          <w:szCs w:val="22"/>
        </w:rPr>
        <w:t>)</w:t>
      </w:r>
      <w:r w:rsidR="00CF59DD" w:rsidRPr="00974E8B">
        <w:rPr>
          <w:color w:val="000000"/>
          <w:sz w:val="22"/>
          <w:szCs w:val="22"/>
        </w:rPr>
        <w:tab/>
      </w:r>
      <w:r w:rsidRPr="00974E8B">
        <w:rPr>
          <w:color w:val="000000"/>
          <w:sz w:val="22"/>
          <w:szCs w:val="22"/>
        </w:rPr>
        <w:t xml:space="preserve">Provide to </w:t>
      </w:r>
      <w:r w:rsidR="00CA3862">
        <w:rPr>
          <w:color w:val="000000"/>
          <w:sz w:val="22"/>
          <w:szCs w:val="22"/>
        </w:rPr>
        <w:t xml:space="preserve">the entity responsible for supervising the financial professional seeking to rely on </w:t>
      </w:r>
      <w:r w:rsidR="008E58E7">
        <w:rPr>
          <w:color w:val="000000"/>
          <w:sz w:val="22"/>
          <w:szCs w:val="22"/>
        </w:rPr>
        <w:t>p</w:t>
      </w:r>
      <w:r w:rsidR="00CA3862">
        <w:rPr>
          <w:color w:val="000000"/>
          <w:sz w:val="22"/>
          <w:szCs w:val="22"/>
        </w:rPr>
        <w:t xml:space="preserve">aragraph </w:t>
      </w:r>
      <w:r w:rsidR="00307E09">
        <w:rPr>
          <w:color w:val="000000"/>
          <w:sz w:val="22"/>
          <w:szCs w:val="22"/>
        </w:rPr>
        <w:t>A</w:t>
      </w:r>
      <w:r w:rsidR="00CA3862">
        <w:rPr>
          <w:color w:val="000000"/>
          <w:sz w:val="22"/>
          <w:szCs w:val="22"/>
        </w:rPr>
        <w:t xml:space="preserve">, such as the financial professional’s </w:t>
      </w:r>
      <w:r w:rsidRPr="00974E8B">
        <w:rPr>
          <w:color w:val="000000"/>
          <w:sz w:val="22"/>
          <w:szCs w:val="22"/>
        </w:rPr>
        <w:t xml:space="preserve">broker-dealer </w:t>
      </w:r>
      <w:r w:rsidR="00CA3862">
        <w:rPr>
          <w:color w:val="000000"/>
          <w:sz w:val="22"/>
          <w:szCs w:val="22"/>
        </w:rPr>
        <w:t>or investment adviser registered</w:t>
      </w:r>
      <w:r w:rsidR="00D632C3">
        <w:rPr>
          <w:color w:val="000000"/>
          <w:sz w:val="22"/>
          <w:szCs w:val="22"/>
        </w:rPr>
        <w:t xml:space="preserve"> or licensed</w:t>
      </w:r>
      <w:r w:rsidR="00CA3862">
        <w:rPr>
          <w:color w:val="000000"/>
          <w:sz w:val="22"/>
          <w:szCs w:val="22"/>
        </w:rPr>
        <w:t xml:space="preserve"> under </w:t>
      </w:r>
      <w:r w:rsidR="00CA3862" w:rsidRPr="00D632C3">
        <w:rPr>
          <w:color w:val="000000"/>
          <w:sz w:val="22"/>
          <w:szCs w:val="22"/>
        </w:rPr>
        <w:t xml:space="preserve">federal </w:t>
      </w:r>
      <w:r w:rsidR="00CA3862">
        <w:rPr>
          <w:color w:val="000000"/>
          <w:sz w:val="22"/>
          <w:szCs w:val="22"/>
        </w:rPr>
        <w:t>securities laws, information</w:t>
      </w:r>
      <w:r w:rsidR="00CA3862" w:rsidRPr="00974E8B">
        <w:rPr>
          <w:color w:val="000000"/>
          <w:sz w:val="22"/>
          <w:szCs w:val="22"/>
        </w:rPr>
        <w:t xml:space="preserve"> </w:t>
      </w:r>
      <w:r w:rsidRPr="00974E8B">
        <w:rPr>
          <w:color w:val="000000"/>
          <w:sz w:val="22"/>
          <w:szCs w:val="22"/>
        </w:rPr>
        <w:t xml:space="preserve">and reports that are reasonably appropriate to assist </w:t>
      </w:r>
      <w:r w:rsidR="00CE5ADC" w:rsidRPr="006E18AD">
        <w:rPr>
          <w:color w:val="000000"/>
          <w:sz w:val="22"/>
          <w:szCs w:val="22"/>
        </w:rPr>
        <w:t>that responsible</w:t>
      </w:r>
      <w:r w:rsidR="00CE5ADC">
        <w:rPr>
          <w:color w:val="000000"/>
          <w:sz w:val="22"/>
          <w:szCs w:val="22"/>
        </w:rPr>
        <w:t xml:space="preserve"> </w:t>
      </w:r>
      <w:r w:rsidR="00CA3862">
        <w:rPr>
          <w:color w:val="000000"/>
          <w:sz w:val="22"/>
          <w:szCs w:val="22"/>
        </w:rPr>
        <w:t>entity</w:t>
      </w:r>
      <w:r w:rsidRPr="00974E8B">
        <w:rPr>
          <w:color w:val="000000"/>
          <w:sz w:val="22"/>
          <w:szCs w:val="22"/>
        </w:rPr>
        <w:t xml:space="preserve"> to maintain its supervision system.</w:t>
      </w:r>
    </w:p>
    <w:p w14:paraId="0454A275" w14:textId="77777777" w:rsidR="00E52708" w:rsidRPr="00974E8B" w:rsidRDefault="00E52708" w:rsidP="00BE6F0A">
      <w:pPr>
        <w:pStyle w:val="BodyTextIndent2"/>
        <w:tabs>
          <w:tab w:val="left" w:pos="720"/>
          <w:tab w:val="left" w:pos="1440"/>
          <w:tab w:val="left" w:pos="1800"/>
          <w:tab w:val="left" w:pos="3600"/>
        </w:tabs>
        <w:ind w:left="2880"/>
        <w:jc w:val="left"/>
        <w:rPr>
          <w:color w:val="000000"/>
          <w:sz w:val="22"/>
          <w:szCs w:val="22"/>
        </w:rPr>
      </w:pPr>
    </w:p>
    <w:p w14:paraId="3DE90AF7" w14:textId="123EB043" w:rsidR="00CA3862" w:rsidRPr="004E1DA3" w:rsidRDefault="00CA3862" w:rsidP="00A155A1">
      <w:pPr>
        <w:pStyle w:val="Heading1"/>
        <w:keepNext w:val="0"/>
        <w:ind w:left="2160" w:hanging="720"/>
        <w:jc w:val="left"/>
        <w:rPr>
          <w:b w:val="0"/>
          <w:bCs w:val="0"/>
          <w:sz w:val="22"/>
          <w:szCs w:val="22"/>
        </w:rPr>
      </w:pPr>
      <w:r w:rsidRPr="004E1DA3">
        <w:rPr>
          <w:b w:val="0"/>
          <w:bCs w:val="0"/>
          <w:sz w:val="22"/>
          <w:szCs w:val="22"/>
        </w:rPr>
        <w:t>D.</w:t>
      </w:r>
      <w:r w:rsidRPr="004E1DA3">
        <w:rPr>
          <w:b w:val="0"/>
          <w:bCs w:val="0"/>
          <w:sz w:val="22"/>
          <w:szCs w:val="22"/>
        </w:rPr>
        <w:tab/>
        <w:t xml:space="preserve">For purposes of this subsection, “financial professional” means a producer </w:t>
      </w:r>
      <w:r w:rsidR="00D178EF">
        <w:rPr>
          <w:b w:val="0"/>
          <w:bCs w:val="0"/>
          <w:sz w:val="22"/>
          <w:szCs w:val="22"/>
        </w:rPr>
        <w:t>who</w:t>
      </w:r>
      <w:r w:rsidRPr="004E1DA3">
        <w:rPr>
          <w:b w:val="0"/>
          <w:bCs w:val="0"/>
          <w:sz w:val="22"/>
          <w:szCs w:val="22"/>
        </w:rPr>
        <w:t xml:space="preserve"> is regulated and acting as:</w:t>
      </w:r>
    </w:p>
    <w:p w14:paraId="305682DE" w14:textId="77777777" w:rsidR="00CA3862" w:rsidRPr="004E1DA3" w:rsidRDefault="00CA3862" w:rsidP="00BE6F0A">
      <w:pPr>
        <w:pStyle w:val="Heading1"/>
        <w:keepNext w:val="0"/>
        <w:ind w:left="2160" w:hanging="720"/>
        <w:jc w:val="left"/>
        <w:rPr>
          <w:b w:val="0"/>
          <w:bCs w:val="0"/>
          <w:sz w:val="22"/>
          <w:szCs w:val="22"/>
        </w:rPr>
      </w:pPr>
    </w:p>
    <w:p w14:paraId="01E75006" w14:textId="466CB135" w:rsidR="00CA3862" w:rsidRPr="004E1DA3" w:rsidRDefault="00CA3862" w:rsidP="00A155A1">
      <w:pPr>
        <w:pStyle w:val="Heading1"/>
        <w:keepNext w:val="0"/>
        <w:ind w:left="2880" w:hanging="720"/>
        <w:jc w:val="left"/>
        <w:rPr>
          <w:b w:val="0"/>
          <w:bCs w:val="0"/>
          <w:sz w:val="22"/>
          <w:szCs w:val="22"/>
        </w:rPr>
      </w:pPr>
      <w:r w:rsidRPr="004E1DA3">
        <w:rPr>
          <w:b w:val="0"/>
          <w:bCs w:val="0"/>
          <w:sz w:val="22"/>
          <w:szCs w:val="22"/>
        </w:rPr>
        <w:t>(1)</w:t>
      </w:r>
      <w:r w:rsidRPr="004E1DA3">
        <w:rPr>
          <w:b w:val="0"/>
          <w:bCs w:val="0"/>
          <w:sz w:val="22"/>
          <w:szCs w:val="22"/>
        </w:rPr>
        <w:tab/>
        <w:t xml:space="preserve">A broker-dealer registered </w:t>
      </w:r>
      <w:r w:rsidR="00D632C3">
        <w:rPr>
          <w:b w:val="0"/>
          <w:bCs w:val="0"/>
          <w:sz w:val="22"/>
          <w:szCs w:val="22"/>
        </w:rPr>
        <w:t xml:space="preserve">or licensed </w:t>
      </w:r>
      <w:r w:rsidRPr="004E1DA3">
        <w:rPr>
          <w:b w:val="0"/>
          <w:bCs w:val="0"/>
          <w:sz w:val="22"/>
          <w:szCs w:val="22"/>
        </w:rPr>
        <w:t>under federal securities laws or a registered representative of a broker-dealer;</w:t>
      </w:r>
    </w:p>
    <w:p w14:paraId="21F5B3B3" w14:textId="77777777" w:rsidR="00CA3862" w:rsidRPr="004E1DA3" w:rsidRDefault="00CA3862" w:rsidP="00A155A1">
      <w:pPr>
        <w:pStyle w:val="Heading1"/>
        <w:keepNext w:val="0"/>
        <w:ind w:left="2880" w:hanging="720"/>
        <w:jc w:val="left"/>
        <w:rPr>
          <w:b w:val="0"/>
          <w:bCs w:val="0"/>
          <w:sz w:val="22"/>
          <w:szCs w:val="22"/>
        </w:rPr>
      </w:pPr>
    </w:p>
    <w:p w14:paraId="69FB9260" w14:textId="20F50032" w:rsidR="00CA3862" w:rsidRPr="004E1DA3" w:rsidRDefault="00CA3862" w:rsidP="00A155A1">
      <w:pPr>
        <w:pStyle w:val="Heading1"/>
        <w:keepNext w:val="0"/>
        <w:ind w:left="2880" w:hanging="720"/>
        <w:jc w:val="left"/>
        <w:rPr>
          <w:b w:val="0"/>
          <w:bCs w:val="0"/>
          <w:sz w:val="22"/>
          <w:szCs w:val="22"/>
        </w:rPr>
      </w:pPr>
      <w:r w:rsidRPr="004E1DA3">
        <w:rPr>
          <w:b w:val="0"/>
          <w:bCs w:val="0"/>
          <w:sz w:val="22"/>
          <w:szCs w:val="22"/>
        </w:rPr>
        <w:t>(2)</w:t>
      </w:r>
      <w:r w:rsidRPr="004E1DA3">
        <w:rPr>
          <w:b w:val="0"/>
          <w:bCs w:val="0"/>
          <w:sz w:val="22"/>
          <w:szCs w:val="22"/>
        </w:rPr>
        <w:tab/>
        <w:t xml:space="preserve">An investment adviser registered </w:t>
      </w:r>
      <w:r w:rsidR="00D632C3">
        <w:rPr>
          <w:b w:val="0"/>
          <w:bCs w:val="0"/>
          <w:sz w:val="22"/>
          <w:szCs w:val="22"/>
        </w:rPr>
        <w:t xml:space="preserve">or licensed </w:t>
      </w:r>
      <w:r w:rsidRPr="004E1DA3">
        <w:rPr>
          <w:b w:val="0"/>
          <w:bCs w:val="0"/>
          <w:sz w:val="22"/>
          <w:szCs w:val="22"/>
        </w:rPr>
        <w:t>under federal securities laws or an investment adviser representative associated with the federal</w:t>
      </w:r>
      <w:r w:rsidR="004A1AC6">
        <w:rPr>
          <w:b w:val="0"/>
          <w:bCs w:val="0"/>
          <w:sz w:val="22"/>
          <w:szCs w:val="22"/>
        </w:rPr>
        <w:t>ly</w:t>
      </w:r>
      <w:r w:rsidRPr="004E1DA3">
        <w:rPr>
          <w:b w:val="0"/>
          <w:bCs w:val="0"/>
          <w:sz w:val="22"/>
          <w:szCs w:val="22"/>
        </w:rPr>
        <w:t xml:space="preserve"> registered</w:t>
      </w:r>
      <w:r w:rsidR="00D632C3">
        <w:rPr>
          <w:b w:val="0"/>
          <w:bCs w:val="0"/>
          <w:sz w:val="22"/>
          <w:szCs w:val="22"/>
        </w:rPr>
        <w:t xml:space="preserve"> or licensed</w:t>
      </w:r>
      <w:r w:rsidRPr="004E1DA3">
        <w:rPr>
          <w:b w:val="0"/>
          <w:bCs w:val="0"/>
          <w:sz w:val="22"/>
          <w:szCs w:val="22"/>
        </w:rPr>
        <w:t xml:space="preserve"> investment adviser; or</w:t>
      </w:r>
    </w:p>
    <w:p w14:paraId="732B4E21" w14:textId="77777777" w:rsidR="00CA3862" w:rsidRPr="004E1DA3" w:rsidRDefault="00CA3862" w:rsidP="00A155A1">
      <w:pPr>
        <w:pStyle w:val="Heading1"/>
        <w:keepNext w:val="0"/>
        <w:ind w:left="2880" w:hanging="720"/>
        <w:jc w:val="left"/>
        <w:rPr>
          <w:b w:val="0"/>
          <w:bCs w:val="0"/>
          <w:sz w:val="22"/>
          <w:szCs w:val="22"/>
        </w:rPr>
      </w:pPr>
    </w:p>
    <w:p w14:paraId="5F613F59" w14:textId="77777777" w:rsidR="00CA3862" w:rsidRPr="004E1DA3" w:rsidRDefault="00CA3862" w:rsidP="00A155A1">
      <w:pPr>
        <w:pStyle w:val="Heading1"/>
        <w:keepNext w:val="0"/>
        <w:ind w:left="2880" w:hanging="720"/>
        <w:jc w:val="left"/>
        <w:rPr>
          <w:b w:val="0"/>
          <w:bCs w:val="0"/>
          <w:sz w:val="22"/>
          <w:szCs w:val="22"/>
        </w:rPr>
      </w:pPr>
      <w:bookmarkStart w:id="4" w:name="_Hlk27643886"/>
      <w:r w:rsidRPr="004E1DA3">
        <w:rPr>
          <w:b w:val="0"/>
          <w:bCs w:val="0"/>
          <w:sz w:val="22"/>
          <w:szCs w:val="22"/>
        </w:rPr>
        <w:t>(3)</w:t>
      </w:r>
      <w:r w:rsidRPr="004E1DA3">
        <w:rPr>
          <w:b w:val="0"/>
          <w:bCs w:val="0"/>
          <w:sz w:val="22"/>
          <w:szCs w:val="22"/>
        </w:rPr>
        <w:tab/>
        <w:t xml:space="preserve">A plan fiduciary under </w:t>
      </w:r>
      <w:r w:rsidR="00D47B1A">
        <w:rPr>
          <w:b w:val="0"/>
          <w:bCs w:val="0"/>
          <w:sz w:val="22"/>
          <w:szCs w:val="22"/>
        </w:rPr>
        <w:t>s</w:t>
      </w:r>
      <w:r w:rsidRPr="004E1DA3">
        <w:rPr>
          <w:b w:val="0"/>
          <w:bCs w:val="0"/>
          <w:sz w:val="22"/>
          <w:szCs w:val="22"/>
        </w:rPr>
        <w:t xml:space="preserve">ection 3(21) of the Employee Retirement Income Security Act of 1974 (ERISA) or fiduciary under </w:t>
      </w:r>
      <w:r w:rsidR="00D47B1A">
        <w:rPr>
          <w:b w:val="0"/>
          <w:bCs w:val="0"/>
          <w:sz w:val="22"/>
          <w:szCs w:val="22"/>
        </w:rPr>
        <w:t>s</w:t>
      </w:r>
      <w:r w:rsidRPr="004E1DA3">
        <w:rPr>
          <w:b w:val="0"/>
          <w:bCs w:val="0"/>
          <w:sz w:val="22"/>
          <w:szCs w:val="22"/>
        </w:rPr>
        <w:t>ection 4975(e)(3) of the Internal Revenue Code (IRC) or any amendments or successor statutes thereto.</w:t>
      </w:r>
      <w:bookmarkEnd w:id="4"/>
    </w:p>
    <w:p w14:paraId="30C820CF" w14:textId="77777777" w:rsidR="00CA3862" w:rsidRPr="00EE7F1D" w:rsidRDefault="00CA3862" w:rsidP="00BE6F0A">
      <w:pPr>
        <w:pStyle w:val="Heading1"/>
        <w:keepNext w:val="0"/>
        <w:ind w:left="2160" w:hanging="720"/>
        <w:jc w:val="left"/>
        <w:rPr>
          <w:b w:val="0"/>
          <w:bCs w:val="0"/>
          <w:sz w:val="22"/>
          <w:szCs w:val="22"/>
        </w:rPr>
      </w:pPr>
    </w:p>
    <w:p w14:paraId="089F791F" w14:textId="77777777" w:rsidR="00CA3862" w:rsidRPr="007F6AED" w:rsidRDefault="00CA3862" w:rsidP="00A155A1">
      <w:pPr>
        <w:ind w:left="2160"/>
        <w:rPr>
          <w:bCs/>
          <w:sz w:val="16"/>
          <w:szCs w:val="16"/>
        </w:rPr>
      </w:pPr>
      <w:r w:rsidRPr="007F6AED">
        <w:rPr>
          <w:b/>
          <w:sz w:val="16"/>
          <w:szCs w:val="16"/>
        </w:rPr>
        <w:t>Drafting Note:</w:t>
      </w:r>
      <w:r w:rsidRPr="007F6AED">
        <w:rPr>
          <w:bCs/>
          <w:sz w:val="16"/>
          <w:szCs w:val="16"/>
        </w:rPr>
        <w:t xml:space="preserve"> The requirement that a producer be “regulated and acting” as a broker-dealer, a registered representative of a broker-dealer, an investment adviser, an investment adviser representative or a plan fiduciary means that a producer who is not explicitly acting in compliance with the relevant comparable standards, as specified in </w:t>
      </w:r>
      <w:r>
        <w:rPr>
          <w:bCs/>
          <w:sz w:val="16"/>
          <w:szCs w:val="16"/>
        </w:rPr>
        <w:t>P</w:t>
      </w:r>
      <w:r w:rsidRPr="007F6AED">
        <w:rPr>
          <w:bCs/>
          <w:sz w:val="16"/>
          <w:szCs w:val="16"/>
        </w:rPr>
        <w:t xml:space="preserve">aragraph </w:t>
      </w:r>
      <w:r>
        <w:rPr>
          <w:bCs/>
          <w:sz w:val="16"/>
          <w:szCs w:val="16"/>
        </w:rPr>
        <w:t>D</w:t>
      </w:r>
      <w:r w:rsidRPr="007F6AED">
        <w:rPr>
          <w:bCs/>
          <w:sz w:val="16"/>
          <w:szCs w:val="16"/>
        </w:rPr>
        <w:t xml:space="preserve"> below, is not eligible for this safe harbor and is subject to compliance with the requirements of this regulation. </w:t>
      </w:r>
    </w:p>
    <w:p w14:paraId="68F65E85" w14:textId="77777777" w:rsidR="00CA3862" w:rsidRPr="00EE7F1D" w:rsidRDefault="00CA3862" w:rsidP="00BE6F0A">
      <w:pPr>
        <w:rPr>
          <w:sz w:val="22"/>
          <w:szCs w:val="22"/>
        </w:rPr>
      </w:pPr>
    </w:p>
    <w:p w14:paraId="4E95005D" w14:textId="77777777" w:rsidR="00CA3862" w:rsidRPr="004E1DA3" w:rsidRDefault="00CA3862" w:rsidP="00A155A1">
      <w:pPr>
        <w:pStyle w:val="Heading1"/>
        <w:ind w:left="2160" w:hanging="720"/>
        <w:jc w:val="left"/>
        <w:rPr>
          <w:b w:val="0"/>
          <w:bCs w:val="0"/>
          <w:sz w:val="22"/>
          <w:szCs w:val="22"/>
        </w:rPr>
      </w:pPr>
      <w:r w:rsidRPr="004E1DA3">
        <w:rPr>
          <w:b w:val="0"/>
          <w:bCs w:val="0"/>
          <w:sz w:val="22"/>
          <w:szCs w:val="22"/>
        </w:rPr>
        <w:t>E.</w:t>
      </w:r>
      <w:r w:rsidRPr="004E1DA3">
        <w:rPr>
          <w:b w:val="0"/>
          <w:bCs w:val="0"/>
          <w:sz w:val="22"/>
          <w:szCs w:val="22"/>
        </w:rPr>
        <w:tab/>
        <w:t>For purposes of this subsection, “comparable standards” means:</w:t>
      </w:r>
    </w:p>
    <w:p w14:paraId="453BC6C7" w14:textId="77777777" w:rsidR="00CA3862" w:rsidRPr="004E1DA3" w:rsidRDefault="00CA3862" w:rsidP="00CE5ADC">
      <w:pPr>
        <w:pStyle w:val="Heading1"/>
        <w:ind w:left="2160" w:hanging="720"/>
        <w:jc w:val="left"/>
        <w:rPr>
          <w:b w:val="0"/>
          <w:bCs w:val="0"/>
          <w:sz w:val="22"/>
          <w:szCs w:val="22"/>
        </w:rPr>
      </w:pPr>
    </w:p>
    <w:p w14:paraId="214595B7" w14:textId="77777777" w:rsidR="00CA3862" w:rsidRPr="004E1DA3" w:rsidRDefault="00CA3862" w:rsidP="00A155A1">
      <w:pPr>
        <w:pStyle w:val="Heading1"/>
        <w:keepNext w:val="0"/>
        <w:ind w:left="2880" w:hanging="720"/>
        <w:jc w:val="left"/>
        <w:rPr>
          <w:b w:val="0"/>
          <w:bCs w:val="0"/>
          <w:sz w:val="22"/>
          <w:szCs w:val="22"/>
        </w:rPr>
      </w:pPr>
      <w:r w:rsidRPr="004E1DA3">
        <w:rPr>
          <w:b w:val="0"/>
          <w:bCs w:val="0"/>
          <w:sz w:val="22"/>
          <w:szCs w:val="22"/>
        </w:rPr>
        <w:t>(1)</w:t>
      </w:r>
      <w:r w:rsidRPr="004E1DA3">
        <w:rPr>
          <w:b w:val="0"/>
          <w:bCs w:val="0"/>
          <w:sz w:val="22"/>
          <w:szCs w:val="22"/>
        </w:rPr>
        <w:tab/>
        <w:t>With respect to broker-dealers and registered representatives of broker-dealers, applicable SEC and FINRA rules pertaining to best interest obligations and supervision of annuity recommendations and sales, including, but not limited to, Regulation Best Interest and any amendments or successor regulations thereto;</w:t>
      </w:r>
    </w:p>
    <w:p w14:paraId="058D43A8" w14:textId="77777777" w:rsidR="00CA3862" w:rsidRPr="004E1DA3" w:rsidRDefault="00CA3862" w:rsidP="00A155A1">
      <w:pPr>
        <w:pStyle w:val="Heading1"/>
        <w:keepNext w:val="0"/>
        <w:ind w:left="2880" w:hanging="720"/>
        <w:jc w:val="left"/>
        <w:rPr>
          <w:b w:val="0"/>
          <w:bCs w:val="0"/>
          <w:sz w:val="22"/>
          <w:szCs w:val="22"/>
        </w:rPr>
      </w:pPr>
    </w:p>
    <w:p w14:paraId="17694406" w14:textId="4B4C3481" w:rsidR="00CA3862" w:rsidRPr="004E1DA3" w:rsidRDefault="00CA3862" w:rsidP="00A155A1">
      <w:pPr>
        <w:pStyle w:val="Heading1"/>
        <w:keepNext w:val="0"/>
        <w:ind w:left="2880" w:hanging="720"/>
        <w:jc w:val="left"/>
        <w:rPr>
          <w:b w:val="0"/>
          <w:bCs w:val="0"/>
          <w:sz w:val="22"/>
          <w:szCs w:val="22"/>
        </w:rPr>
      </w:pPr>
      <w:r w:rsidRPr="004E1DA3">
        <w:rPr>
          <w:b w:val="0"/>
          <w:bCs w:val="0"/>
          <w:sz w:val="22"/>
          <w:szCs w:val="22"/>
        </w:rPr>
        <w:t>(2)</w:t>
      </w:r>
      <w:r w:rsidRPr="004E1DA3">
        <w:rPr>
          <w:b w:val="0"/>
          <w:bCs w:val="0"/>
          <w:sz w:val="22"/>
          <w:szCs w:val="22"/>
        </w:rPr>
        <w:tab/>
        <w:t>With respect to investment advisers registered under federal securities laws or investment adviser representatives, the fiduciary duties and all other requirements imposed on such investment advisers or investment adviser representatives by contract or under the Investment Advisers Act of 1940, including but not limited to, the Form ADV and interpretations; and</w:t>
      </w:r>
    </w:p>
    <w:p w14:paraId="7D8732FF" w14:textId="77777777" w:rsidR="00CA3862" w:rsidRPr="007F6AED" w:rsidRDefault="00CA3862" w:rsidP="00A155A1">
      <w:pPr>
        <w:ind w:left="2880" w:hanging="720"/>
        <w:rPr>
          <w:sz w:val="20"/>
        </w:rPr>
      </w:pPr>
    </w:p>
    <w:p w14:paraId="46BC6C74" w14:textId="0E789DF1" w:rsidR="00CA3862" w:rsidRPr="004E1DA3" w:rsidRDefault="00CA3862" w:rsidP="00A155A1">
      <w:pPr>
        <w:pStyle w:val="Heading1"/>
        <w:keepNext w:val="0"/>
        <w:ind w:left="2880" w:hanging="720"/>
        <w:jc w:val="left"/>
        <w:rPr>
          <w:b w:val="0"/>
          <w:bCs w:val="0"/>
          <w:sz w:val="22"/>
          <w:szCs w:val="22"/>
        </w:rPr>
      </w:pPr>
      <w:bookmarkStart w:id="5" w:name="_Hlk27644024"/>
      <w:r w:rsidRPr="004E1DA3">
        <w:rPr>
          <w:b w:val="0"/>
          <w:bCs w:val="0"/>
          <w:sz w:val="22"/>
          <w:szCs w:val="22"/>
        </w:rPr>
        <w:t>(3)</w:t>
      </w:r>
      <w:r w:rsidRPr="004E1DA3">
        <w:rPr>
          <w:b w:val="0"/>
          <w:bCs w:val="0"/>
          <w:sz w:val="22"/>
          <w:szCs w:val="22"/>
        </w:rPr>
        <w:tab/>
        <w:t>With respect to plan fiduciaries or fiduciaries, the duties, obligations, prohibitions</w:t>
      </w:r>
      <w:r w:rsidR="00030414">
        <w:rPr>
          <w:b w:val="0"/>
          <w:bCs w:val="0"/>
          <w:sz w:val="22"/>
          <w:szCs w:val="22"/>
        </w:rPr>
        <w:t>,</w:t>
      </w:r>
      <w:r w:rsidRPr="004E1DA3">
        <w:rPr>
          <w:b w:val="0"/>
          <w:bCs w:val="0"/>
          <w:sz w:val="22"/>
          <w:szCs w:val="22"/>
        </w:rPr>
        <w:t xml:space="preserve"> and all other requirements attendant to such status under ERISA or the IRC and any amendments or successor statutes thereto. </w:t>
      </w:r>
    </w:p>
    <w:bookmarkEnd w:id="5"/>
    <w:p w14:paraId="459975E2" w14:textId="13F30FD5" w:rsidR="00B76AEE" w:rsidRDefault="00B76AEE" w:rsidP="00BE6F0A">
      <w:pPr>
        <w:pStyle w:val="BodyTextIndent2"/>
        <w:tabs>
          <w:tab w:val="left" w:pos="720"/>
          <w:tab w:val="left" w:pos="1440"/>
          <w:tab w:val="left" w:pos="2160"/>
          <w:tab w:val="left" w:pos="2880"/>
          <w:tab w:val="left" w:pos="3600"/>
        </w:tabs>
        <w:jc w:val="left"/>
        <w:rPr>
          <w:color w:val="000000"/>
          <w:sz w:val="22"/>
          <w:szCs w:val="22"/>
        </w:rPr>
      </w:pPr>
    </w:p>
    <w:p w14:paraId="6EB31A2B" w14:textId="77777777" w:rsidR="008E5A66" w:rsidRPr="00974E8B" w:rsidRDefault="008E5A66" w:rsidP="00BE6F0A">
      <w:pPr>
        <w:pStyle w:val="BodyTextIndent2"/>
        <w:tabs>
          <w:tab w:val="left" w:pos="720"/>
          <w:tab w:val="left" w:pos="1440"/>
          <w:tab w:val="left" w:pos="2160"/>
          <w:tab w:val="left" w:pos="2880"/>
          <w:tab w:val="left" w:pos="3600"/>
        </w:tabs>
        <w:jc w:val="left"/>
        <w:rPr>
          <w:color w:val="000000"/>
          <w:sz w:val="22"/>
          <w:szCs w:val="22"/>
        </w:rPr>
      </w:pPr>
    </w:p>
    <w:p w14:paraId="2B4C2D7A" w14:textId="19D2ED52" w:rsidR="00747967" w:rsidRPr="00974E8B" w:rsidRDefault="00747967" w:rsidP="00A155A1">
      <w:pPr>
        <w:pStyle w:val="BodyTextIndent2"/>
        <w:keepNext/>
        <w:keepLines/>
        <w:tabs>
          <w:tab w:val="left" w:pos="720"/>
          <w:tab w:val="left" w:pos="1440"/>
          <w:tab w:val="left" w:pos="2160"/>
          <w:tab w:val="left" w:pos="2880"/>
          <w:tab w:val="left" w:pos="3600"/>
        </w:tabs>
        <w:ind w:left="720"/>
        <w:jc w:val="left"/>
        <w:rPr>
          <w:b/>
          <w:bCs/>
          <w:color w:val="000000"/>
          <w:sz w:val="22"/>
          <w:szCs w:val="22"/>
        </w:rPr>
      </w:pPr>
      <w:r w:rsidRPr="00974E8B">
        <w:rPr>
          <w:b/>
          <w:bCs/>
          <w:color w:val="000000"/>
          <w:sz w:val="22"/>
          <w:szCs w:val="22"/>
        </w:rPr>
        <w:lastRenderedPageBreak/>
        <w:t>Section 7.</w:t>
      </w:r>
      <w:r w:rsidRPr="00974E8B">
        <w:rPr>
          <w:b/>
          <w:bCs/>
          <w:color w:val="000000"/>
          <w:sz w:val="22"/>
          <w:szCs w:val="22"/>
        </w:rPr>
        <w:tab/>
        <w:t>Producer Training</w:t>
      </w:r>
    </w:p>
    <w:p w14:paraId="24797B03" w14:textId="77777777" w:rsidR="00747967" w:rsidRPr="00974E8B" w:rsidRDefault="00747967" w:rsidP="00A155A1">
      <w:pPr>
        <w:pStyle w:val="BodyTextIndent2"/>
        <w:keepNext/>
        <w:keepLines/>
        <w:tabs>
          <w:tab w:val="left" w:pos="720"/>
          <w:tab w:val="left" w:pos="1440"/>
          <w:tab w:val="left" w:pos="2160"/>
          <w:tab w:val="left" w:pos="2880"/>
          <w:tab w:val="left" w:pos="3600"/>
        </w:tabs>
        <w:ind w:left="720"/>
        <w:jc w:val="left"/>
        <w:rPr>
          <w:color w:val="000000"/>
          <w:sz w:val="22"/>
          <w:szCs w:val="22"/>
        </w:rPr>
      </w:pPr>
    </w:p>
    <w:p w14:paraId="6370E5D3" w14:textId="433B4238" w:rsidR="00747967" w:rsidRPr="00974E8B" w:rsidRDefault="008233EE" w:rsidP="00A155A1">
      <w:pPr>
        <w:pStyle w:val="BodyTextIndent2"/>
        <w:keepNext/>
        <w:keepLines/>
        <w:tabs>
          <w:tab w:val="left" w:pos="720"/>
          <w:tab w:val="left" w:pos="1440"/>
          <w:tab w:val="left" w:pos="2160"/>
          <w:tab w:val="left" w:pos="2880"/>
          <w:tab w:val="left" w:pos="3600"/>
        </w:tabs>
        <w:jc w:val="left"/>
        <w:rPr>
          <w:color w:val="000000"/>
          <w:sz w:val="22"/>
          <w:szCs w:val="22"/>
        </w:rPr>
      </w:pPr>
      <w:r>
        <w:rPr>
          <w:color w:val="000000"/>
          <w:sz w:val="22"/>
          <w:szCs w:val="22"/>
        </w:rPr>
        <w:t>1</w:t>
      </w:r>
      <w:r w:rsidR="00747967" w:rsidRPr="00974E8B">
        <w:rPr>
          <w:color w:val="000000"/>
          <w:sz w:val="22"/>
          <w:szCs w:val="22"/>
        </w:rPr>
        <w:t>.</w:t>
      </w:r>
      <w:r w:rsidR="00747967" w:rsidRPr="00974E8B">
        <w:rPr>
          <w:color w:val="000000"/>
          <w:sz w:val="22"/>
          <w:szCs w:val="22"/>
        </w:rPr>
        <w:tab/>
        <w:t xml:space="preserve">A producer </w:t>
      </w:r>
      <w:r w:rsidR="007D0DB7" w:rsidRPr="00974E8B">
        <w:rPr>
          <w:color w:val="000000"/>
          <w:sz w:val="22"/>
          <w:szCs w:val="22"/>
        </w:rPr>
        <w:t>shall</w:t>
      </w:r>
      <w:r w:rsidR="00747967" w:rsidRPr="00974E8B">
        <w:rPr>
          <w:color w:val="000000"/>
          <w:sz w:val="22"/>
          <w:szCs w:val="22"/>
        </w:rPr>
        <w:t xml:space="preserve"> not solicit the sale of an annuity product unless the producer has adequate knowledge of the product to recommend the annuity and is in </w:t>
      </w:r>
      <w:bookmarkStart w:id="6" w:name="_Hlk51593264"/>
      <w:r w:rsidR="00747967" w:rsidRPr="00974E8B">
        <w:rPr>
          <w:color w:val="000000"/>
          <w:sz w:val="22"/>
          <w:szCs w:val="22"/>
        </w:rPr>
        <w:t>compliance with the insurer’s standards for product training</w:t>
      </w:r>
      <w:bookmarkEnd w:id="6"/>
      <w:r w:rsidR="00747967" w:rsidRPr="00974E8B">
        <w:rPr>
          <w:color w:val="000000"/>
          <w:sz w:val="22"/>
          <w:szCs w:val="22"/>
        </w:rPr>
        <w:t>.</w:t>
      </w:r>
      <w:r w:rsidR="00824DFB" w:rsidRPr="00974E8B">
        <w:rPr>
          <w:color w:val="000000"/>
          <w:sz w:val="22"/>
          <w:szCs w:val="22"/>
        </w:rPr>
        <w:t xml:space="preserve"> </w:t>
      </w:r>
      <w:r w:rsidR="00747967" w:rsidRPr="00974E8B">
        <w:rPr>
          <w:color w:val="000000"/>
          <w:sz w:val="22"/>
          <w:szCs w:val="22"/>
        </w:rPr>
        <w:t>A producer may rely on insurer-provided product-specific training standards and materials to comply with this subsection.</w:t>
      </w:r>
    </w:p>
    <w:p w14:paraId="7D2DB148" w14:textId="77777777" w:rsidR="00AE6611" w:rsidRPr="00974E8B" w:rsidRDefault="00AE6611" w:rsidP="00BE6F0A">
      <w:pPr>
        <w:tabs>
          <w:tab w:val="left" w:pos="720"/>
          <w:tab w:val="left" w:pos="1440"/>
          <w:tab w:val="left" w:pos="2160"/>
          <w:tab w:val="left" w:pos="2880"/>
          <w:tab w:val="left" w:pos="3600"/>
        </w:tabs>
        <w:rPr>
          <w:color w:val="000000"/>
          <w:sz w:val="22"/>
          <w:szCs w:val="22"/>
        </w:rPr>
      </w:pPr>
    </w:p>
    <w:p w14:paraId="5CF70AFE" w14:textId="34494FDF" w:rsidR="00747967" w:rsidRPr="00974E8B" w:rsidRDefault="008233EE" w:rsidP="00A155A1">
      <w:pPr>
        <w:tabs>
          <w:tab w:val="left" w:pos="720"/>
          <w:tab w:val="left" w:pos="1440"/>
          <w:tab w:val="left" w:pos="2160"/>
          <w:tab w:val="left" w:pos="2880"/>
        </w:tabs>
        <w:ind w:left="2880" w:hanging="2160"/>
        <w:rPr>
          <w:color w:val="000000"/>
          <w:sz w:val="22"/>
          <w:szCs w:val="22"/>
        </w:rPr>
      </w:pPr>
      <w:r>
        <w:rPr>
          <w:color w:val="000000"/>
          <w:sz w:val="22"/>
          <w:szCs w:val="22"/>
        </w:rPr>
        <w:t>2</w:t>
      </w:r>
      <w:r w:rsidR="00747967" w:rsidRPr="00974E8B">
        <w:rPr>
          <w:color w:val="000000"/>
          <w:sz w:val="22"/>
          <w:szCs w:val="22"/>
        </w:rPr>
        <w:t>.</w:t>
      </w:r>
      <w:r w:rsidR="00747967" w:rsidRPr="00974E8B">
        <w:rPr>
          <w:color w:val="000000"/>
          <w:sz w:val="22"/>
          <w:szCs w:val="22"/>
        </w:rPr>
        <w:tab/>
      </w:r>
      <w:r>
        <w:rPr>
          <w:color w:val="000000"/>
          <w:sz w:val="22"/>
          <w:szCs w:val="22"/>
        </w:rPr>
        <w:t>A.</w:t>
      </w:r>
      <w:r w:rsidR="00747967" w:rsidRPr="00974E8B">
        <w:rPr>
          <w:color w:val="000000"/>
          <w:sz w:val="22"/>
          <w:szCs w:val="22"/>
        </w:rPr>
        <w:tab/>
        <w:t>(</w:t>
      </w:r>
      <w:r>
        <w:rPr>
          <w:color w:val="000000"/>
          <w:sz w:val="22"/>
          <w:szCs w:val="22"/>
        </w:rPr>
        <w:t>1</w:t>
      </w:r>
      <w:r w:rsidR="00747967" w:rsidRPr="00974E8B">
        <w:rPr>
          <w:color w:val="000000"/>
          <w:sz w:val="22"/>
          <w:szCs w:val="22"/>
        </w:rPr>
        <w:t>)</w:t>
      </w:r>
      <w:r w:rsidR="00747967" w:rsidRPr="00974E8B">
        <w:rPr>
          <w:color w:val="000000"/>
          <w:sz w:val="22"/>
          <w:szCs w:val="22"/>
        </w:rPr>
        <w:tab/>
        <w:t>A producer who engages in the sale of annuity products shall complete a one</w:t>
      </w:r>
      <w:r w:rsidR="00612A06" w:rsidRPr="00974E8B">
        <w:rPr>
          <w:color w:val="000000"/>
          <w:sz w:val="22"/>
          <w:szCs w:val="22"/>
        </w:rPr>
        <w:t>-</w:t>
      </w:r>
      <w:r w:rsidR="00747967" w:rsidRPr="00974E8B">
        <w:rPr>
          <w:color w:val="000000"/>
          <w:sz w:val="22"/>
          <w:szCs w:val="22"/>
        </w:rPr>
        <w:t xml:space="preserve">time four (4) credit </w:t>
      </w:r>
      <w:r w:rsidR="00F9374F" w:rsidRPr="00974E8B">
        <w:rPr>
          <w:color w:val="000000"/>
          <w:sz w:val="22"/>
          <w:szCs w:val="22"/>
        </w:rPr>
        <w:t xml:space="preserve">hour </w:t>
      </w:r>
      <w:r w:rsidR="00747967" w:rsidRPr="00974E8B">
        <w:rPr>
          <w:color w:val="000000"/>
          <w:sz w:val="22"/>
          <w:szCs w:val="22"/>
        </w:rPr>
        <w:t xml:space="preserve">training course approved by the </w:t>
      </w:r>
      <w:r w:rsidR="00F9374F" w:rsidRPr="00974E8B">
        <w:rPr>
          <w:color w:val="000000"/>
          <w:sz w:val="22"/>
          <w:szCs w:val="22"/>
        </w:rPr>
        <w:t>Bureau</w:t>
      </w:r>
      <w:r w:rsidR="00747967" w:rsidRPr="00974E8B">
        <w:rPr>
          <w:color w:val="000000"/>
          <w:sz w:val="22"/>
          <w:szCs w:val="22"/>
        </w:rPr>
        <w:t xml:space="preserve"> of </w:t>
      </w:r>
      <w:r w:rsidR="00F9374F" w:rsidRPr="00974E8B">
        <w:rPr>
          <w:color w:val="000000"/>
          <w:sz w:val="22"/>
          <w:szCs w:val="22"/>
        </w:rPr>
        <w:t>I</w:t>
      </w:r>
      <w:r w:rsidR="00747967" w:rsidRPr="00974E8B">
        <w:rPr>
          <w:color w:val="000000"/>
          <w:sz w:val="22"/>
          <w:szCs w:val="22"/>
        </w:rPr>
        <w:t xml:space="preserve">nsurance and provided </w:t>
      </w:r>
      <w:r w:rsidR="00A12BF1" w:rsidRPr="00974E8B">
        <w:rPr>
          <w:color w:val="000000"/>
          <w:sz w:val="22"/>
          <w:szCs w:val="22"/>
        </w:rPr>
        <w:t xml:space="preserve">by </w:t>
      </w:r>
      <w:r w:rsidR="00676A72" w:rsidRPr="00974E8B">
        <w:rPr>
          <w:color w:val="000000"/>
          <w:sz w:val="22"/>
          <w:szCs w:val="22"/>
        </w:rPr>
        <w:t xml:space="preserve">a vendor approved </w:t>
      </w:r>
      <w:r w:rsidR="00747967" w:rsidRPr="00974E8B">
        <w:rPr>
          <w:color w:val="000000"/>
          <w:sz w:val="22"/>
          <w:szCs w:val="22"/>
        </w:rPr>
        <w:t xml:space="preserve">by the </w:t>
      </w:r>
      <w:r w:rsidR="00676A72" w:rsidRPr="00974E8B">
        <w:rPr>
          <w:color w:val="000000"/>
          <w:sz w:val="22"/>
          <w:szCs w:val="22"/>
        </w:rPr>
        <w:t>Bureau</w:t>
      </w:r>
      <w:r w:rsidR="00747967" w:rsidRPr="00974E8B">
        <w:rPr>
          <w:color w:val="000000"/>
          <w:sz w:val="22"/>
          <w:szCs w:val="22"/>
        </w:rPr>
        <w:t xml:space="preserve"> of </w:t>
      </w:r>
      <w:r w:rsidR="00676A72" w:rsidRPr="00974E8B">
        <w:rPr>
          <w:color w:val="000000"/>
          <w:sz w:val="22"/>
          <w:szCs w:val="22"/>
        </w:rPr>
        <w:t>I</w:t>
      </w:r>
      <w:r w:rsidR="00747967" w:rsidRPr="00974E8B">
        <w:rPr>
          <w:color w:val="000000"/>
          <w:sz w:val="22"/>
          <w:szCs w:val="22"/>
        </w:rPr>
        <w:t>nsurance.</w:t>
      </w:r>
    </w:p>
    <w:p w14:paraId="0C6DAB96" w14:textId="77777777" w:rsidR="00747967" w:rsidRPr="00974E8B" w:rsidRDefault="00747967" w:rsidP="006258A6">
      <w:pPr>
        <w:tabs>
          <w:tab w:val="left" w:pos="720"/>
          <w:tab w:val="left" w:pos="1440"/>
          <w:tab w:val="left" w:pos="2160"/>
          <w:tab w:val="left" w:pos="2880"/>
        </w:tabs>
        <w:ind w:left="2160" w:hanging="2160"/>
        <w:rPr>
          <w:color w:val="000000"/>
          <w:sz w:val="22"/>
          <w:szCs w:val="22"/>
        </w:rPr>
      </w:pPr>
    </w:p>
    <w:p w14:paraId="665C4FE3" w14:textId="5D11207F" w:rsidR="00747967" w:rsidRPr="00974E8B" w:rsidRDefault="00747967" w:rsidP="00A155A1">
      <w:pPr>
        <w:tabs>
          <w:tab w:val="left" w:pos="720"/>
          <w:tab w:val="left" w:pos="1440"/>
          <w:tab w:val="left" w:pos="2160"/>
          <w:tab w:val="left" w:pos="2880"/>
        </w:tabs>
        <w:ind w:left="2880" w:hanging="720"/>
        <w:rPr>
          <w:color w:val="000000"/>
          <w:sz w:val="22"/>
          <w:szCs w:val="22"/>
        </w:rPr>
      </w:pPr>
      <w:r w:rsidRPr="00974E8B">
        <w:rPr>
          <w:color w:val="000000"/>
          <w:sz w:val="22"/>
          <w:szCs w:val="22"/>
        </w:rPr>
        <w:t>(</w:t>
      </w:r>
      <w:r w:rsidR="008233EE">
        <w:rPr>
          <w:color w:val="000000"/>
          <w:sz w:val="22"/>
          <w:szCs w:val="22"/>
        </w:rPr>
        <w:t>2</w:t>
      </w:r>
      <w:r w:rsidRPr="00974E8B">
        <w:rPr>
          <w:color w:val="000000"/>
          <w:sz w:val="22"/>
          <w:szCs w:val="22"/>
        </w:rPr>
        <w:t>)</w:t>
      </w:r>
      <w:r w:rsidRPr="00974E8B">
        <w:rPr>
          <w:color w:val="000000"/>
          <w:sz w:val="22"/>
          <w:szCs w:val="22"/>
        </w:rPr>
        <w:tab/>
      </w:r>
      <w:r w:rsidR="00BA57B4">
        <w:rPr>
          <w:color w:val="000000"/>
          <w:sz w:val="22"/>
          <w:szCs w:val="22"/>
        </w:rPr>
        <w:t>P</w:t>
      </w:r>
      <w:r w:rsidRPr="00974E8B">
        <w:rPr>
          <w:color w:val="000000"/>
          <w:sz w:val="22"/>
          <w:szCs w:val="22"/>
        </w:rPr>
        <w:t>roducers who hold a life insurance line of authority on the effective date of</w:t>
      </w:r>
      <w:r w:rsidR="00612A06" w:rsidRPr="00974E8B">
        <w:rPr>
          <w:color w:val="000000"/>
          <w:sz w:val="22"/>
          <w:szCs w:val="22"/>
        </w:rPr>
        <w:t xml:space="preserve"> </w:t>
      </w:r>
      <w:r w:rsidR="0033421F" w:rsidRPr="00974E8B">
        <w:rPr>
          <w:color w:val="000000"/>
          <w:sz w:val="22"/>
          <w:szCs w:val="22"/>
        </w:rPr>
        <w:t xml:space="preserve">the </w:t>
      </w:r>
      <w:r w:rsidR="00BA57B4" w:rsidRPr="00C229D0">
        <w:rPr>
          <w:color w:val="000000"/>
          <w:sz w:val="22"/>
          <w:szCs w:val="22"/>
        </w:rPr>
        <w:t>20</w:t>
      </w:r>
      <w:r w:rsidR="00E30D43" w:rsidRPr="00C229D0">
        <w:rPr>
          <w:color w:val="000000"/>
          <w:sz w:val="22"/>
          <w:szCs w:val="22"/>
        </w:rPr>
        <w:t>21</w:t>
      </w:r>
      <w:r w:rsidR="00BA57B4" w:rsidRPr="00974E8B">
        <w:rPr>
          <w:color w:val="000000"/>
          <w:sz w:val="22"/>
          <w:szCs w:val="22"/>
        </w:rPr>
        <w:t xml:space="preserve"> </w:t>
      </w:r>
      <w:r w:rsidR="0033421F" w:rsidRPr="00974E8B">
        <w:rPr>
          <w:color w:val="000000"/>
          <w:sz w:val="22"/>
          <w:szCs w:val="22"/>
        </w:rPr>
        <w:t xml:space="preserve">amendments to </w:t>
      </w:r>
      <w:r w:rsidRPr="00974E8B">
        <w:rPr>
          <w:color w:val="000000"/>
          <w:sz w:val="22"/>
          <w:szCs w:val="22"/>
        </w:rPr>
        <w:t xml:space="preserve">this </w:t>
      </w:r>
      <w:r w:rsidR="004343E5">
        <w:rPr>
          <w:color w:val="000000"/>
          <w:sz w:val="22"/>
          <w:szCs w:val="22"/>
        </w:rPr>
        <w:t>rule</w:t>
      </w:r>
      <w:r w:rsidRPr="00974E8B">
        <w:rPr>
          <w:color w:val="000000"/>
          <w:sz w:val="22"/>
          <w:szCs w:val="22"/>
        </w:rPr>
        <w:t xml:space="preserve"> and who desire to sell annuities shall complete </w:t>
      </w:r>
      <w:r w:rsidR="00ED6B2B" w:rsidRPr="006E18AD">
        <w:rPr>
          <w:color w:val="000000"/>
          <w:sz w:val="22"/>
          <w:szCs w:val="22"/>
        </w:rPr>
        <w:t xml:space="preserve">a training course that satisfies </w:t>
      </w:r>
      <w:r w:rsidRPr="00974E8B">
        <w:rPr>
          <w:color w:val="000000"/>
          <w:sz w:val="22"/>
          <w:szCs w:val="22"/>
        </w:rPr>
        <w:t>the requirements of this</w:t>
      </w:r>
      <w:r w:rsidR="00612A06" w:rsidRPr="00974E8B">
        <w:rPr>
          <w:color w:val="000000"/>
          <w:sz w:val="22"/>
          <w:szCs w:val="22"/>
        </w:rPr>
        <w:t xml:space="preserve"> </w:t>
      </w:r>
      <w:r w:rsidRPr="00974E8B">
        <w:rPr>
          <w:color w:val="000000"/>
          <w:sz w:val="22"/>
          <w:szCs w:val="22"/>
        </w:rPr>
        <w:t xml:space="preserve">subsection </w:t>
      </w:r>
      <w:r w:rsidR="00ED6B2B" w:rsidRPr="006E18AD">
        <w:rPr>
          <w:color w:val="000000"/>
          <w:sz w:val="22"/>
          <w:szCs w:val="22"/>
        </w:rPr>
        <w:t>no later than</w:t>
      </w:r>
      <w:r w:rsidRPr="006E18AD">
        <w:rPr>
          <w:color w:val="000000"/>
          <w:sz w:val="22"/>
          <w:szCs w:val="22"/>
        </w:rPr>
        <w:t xml:space="preserve"> six </w:t>
      </w:r>
      <w:r w:rsidRPr="00974E8B">
        <w:rPr>
          <w:color w:val="000000"/>
          <w:sz w:val="22"/>
          <w:szCs w:val="22"/>
        </w:rPr>
        <w:t xml:space="preserve">(6) months after the effective date of </w:t>
      </w:r>
      <w:r w:rsidR="0033421F" w:rsidRPr="00974E8B">
        <w:rPr>
          <w:color w:val="000000"/>
          <w:sz w:val="22"/>
          <w:szCs w:val="22"/>
        </w:rPr>
        <w:t>the amendments</w:t>
      </w:r>
      <w:r w:rsidRPr="00974E8B">
        <w:rPr>
          <w:color w:val="000000"/>
          <w:sz w:val="22"/>
          <w:szCs w:val="22"/>
        </w:rPr>
        <w:t>.</w:t>
      </w:r>
      <w:r w:rsidR="00824DFB" w:rsidRPr="00974E8B">
        <w:rPr>
          <w:color w:val="000000"/>
          <w:sz w:val="22"/>
          <w:szCs w:val="22"/>
        </w:rPr>
        <w:t xml:space="preserve"> </w:t>
      </w:r>
      <w:r w:rsidR="00751614">
        <w:rPr>
          <w:color w:val="000000"/>
          <w:sz w:val="22"/>
          <w:szCs w:val="22"/>
        </w:rPr>
        <w:t xml:space="preserve">Producers </w:t>
      </w:r>
      <w:r w:rsidRPr="00974E8B">
        <w:rPr>
          <w:color w:val="000000"/>
          <w:sz w:val="22"/>
          <w:szCs w:val="22"/>
        </w:rPr>
        <w:t>who</w:t>
      </w:r>
      <w:r w:rsidR="00751614">
        <w:rPr>
          <w:color w:val="000000"/>
          <w:sz w:val="22"/>
          <w:szCs w:val="22"/>
        </w:rPr>
        <w:t>se</w:t>
      </w:r>
      <w:r w:rsidRPr="00974E8B">
        <w:rPr>
          <w:color w:val="000000"/>
          <w:sz w:val="22"/>
          <w:szCs w:val="22"/>
        </w:rPr>
        <w:t xml:space="preserve"> life insurance line of authority </w:t>
      </w:r>
      <w:r w:rsidR="00751614">
        <w:rPr>
          <w:color w:val="000000"/>
          <w:sz w:val="22"/>
          <w:szCs w:val="22"/>
        </w:rPr>
        <w:t xml:space="preserve">is obtained </w:t>
      </w:r>
      <w:r w:rsidRPr="00974E8B">
        <w:rPr>
          <w:color w:val="000000"/>
          <w:sz w:val="22"/>
          <w:szCs w:val="22"/>
        </w:rPr>
        <w:t xml:space="preserve">on or after the effective date of </w:t>
      </w:r>
      <w:r w:rsidR="0033421F" w:rsidRPr="00974E8B">
        <w:rPr>
          <w:color w:val="000000"/>
          <w:sz w:val="22"/>
          <w:szCs w:val="22"/>
        </w:rPr>
        <w:t>the amendments</w:t>
      </w:r>
      <w:r w:rsidRPr="00974E8B">
        <w:rPr>
          <w:color w:val="000000"/>
          <w:sz w:val="22"/>
          <w:szCs w:val="22"/>
        </w:rPr>
        <w:t xml:space="preserve"> may not engage in the sale of annuities until the annuity training course</w:t>
      </w:r>
      <w:r w:rsidR="00612A06" w:rsidRPr="00974E8B">
        <w:rPr>
          <w:color w:val="000000"/>
          <w:sz w:val="22"/>
          <w:szCs w:val="22"/>
        </w:rPr>
        <w:t xml:space="preserve"> </w:t>
      </w:r>
      <w:r w:rsidRPr="00974E8B">
        <w:rPr>
          <w:color w:val="000000"/>
          <w:sz w:val="22"/>
          <w:szCs w:val="22"/>
        </w:rPr>
        <w:t>required under this subsection has been completed.</w:t>
      </w:r>
    </w:p>
    <w:p w14:paraId="7E71B2B8" w14:textId="77777777" w:rsidR="00E2377E" w:rsidRPr="00974E8B" w:rsidRDefault="00E2377E" w:rsidP="001357E2">
      <w:pPr>
        <w:tabs>
          <w:tab w:val="left" w:pos="720"/>
          <w:tab w:val="left" w:pos="1440"/>
          <w:tab w:val="left" w:pos="2880"/>
          <w:tab w:val="left" w:pos="3600"/>
        </w:tabs>
        <w:ind w:hanging="720"/>
        <w:rPr>
          <w:color w:val="000000"/>
          <w:sz w:val="22"/>
          <w:szCs w:val="22"/>
        </w:rPr>
      </w:pPr>
    </w:p>
    <w:p w14:paraId="6AE23553" w14:textId="3C8C7CE6" w:rsidR="00E2377E" w:rsidRPr="00974E8B" w:rsidRDefault="008233EE" w:rsidP="00A155A1">
      <w:pPr>
        <w:tabs>
          <w:tab w:val="left" w:pos="720"/>
          <w:tab w:val="left" w:pos="1440"/>
          <w:tab w:val="left" w:pos="2160"/>
          <w:tab w:val="left" w:pos="2880"/>
          <w:tab w:val="left" w:pos="3600"/>
        </w:tabs>
        <w:ind w:left="2160" w:hanging="720"/>
        <w:rPr>
          <w:color w:val="000000"/>
          <w:sz w:val="22"/>
          <w:szCs w:val="22"/>
        </w:rPr>
      </w:pPr>
      <w:r>
        <w:rPr>
          <w:color w:val="000000"/>
          <w:sz w:val="22"/>
          <w:szCs w:val="22"/>
        </w:rPr>
        <w:t>B.</w:t>
      </w:r>
      <w:r w:rsidR="00E2377E" w:rsidRPr="00974E8B">
        <w:rPr>
          <w:color w:val="000000"/>
          <w:sz w:val="22"/>
          <w:szCs w:val="22"/>
        </w:rPr>
        <w:tab/>
        <w:t xml:space="preserve">The length of the training required under this subsection </w:t>
      </w:r>
      <w:r w:rsidR="00E75D96" w:rsidRPr="00974E8B">
        <w:rPr>
          <w:color w:val="000000"/>
          <w:sz w:val="22"/>
          <w:szCs w:val="22"/>
        </w:rPr>
        <w:t>shall</w:t>
      </w:r>
      <w:r w:rsidR="00E2377E" w:rsidRPr="00974E8B">
        <w:rPr>
          <w:color w:val="000000"/>
          <w:sz w:val="22"/>
          <w:szCs w:val="22"/>
        </w:rPr>
        <w:t xml:space="preserve"> be sufficient to qualify for at least four (4) CE credit</w:t>
      </w:r>
      <w:r w:rsidR="004234C2" w:rsidRPr="00974E8B">
        <w:rPr>
          <w:color w:val="000000"/>
          <w:sz w:val="22"/>
          <w:szCs w:val="22"/>
        </w:rPr>
        <w:t xml:space="preserve"> hour</w:t>
      </w:r>
      <w:r w:rsidR="00E2377E" w:rsidRPr="00974E8B">
        <w:rPr>
          <w:color w:val="000000"/>
          <w:sz w:val="22"/>
          <w:szCs w:val="22"/>
        </w:rPr>
        <w:t>s</w:t>
      </w:r>
      <w:r w:rsidR="000F79CA">
        <w:rPr>
          <w:color w:val="000000"/>
          <w:sz w:val="22"/>
          <w:szCs w:val="22"/>
        </w:rPr>
        <w:t>. If a course covers additional subject matter beyond the topics required by this subsection, only the pertinent subject matter shall count toward the four (4)-hour minimum</w:t>
      </w:r>
      <w:r w:rsidR="00E2377E" w:rsidRPr="00974E8B">
        <w:rPr>
          <w:color w:val="000000"/>
          <w:sz w:val="22"/>
          <w:szCs w:val="22"/>
        </w:rPr>
        <w:t>.</w:t>
      </w:r>
    </w:p>
    <w:p w14:paraId="0324B45B" w14:textId="77777777" w:rsidR="00E2377E" w:rsidRPr="00974E8B" w:rsidRDefault="00E2377E" w:rsidP="00A155A1">
      <w:pPr>
        <w:tabs>
          <w:tab w:val="left" w:pos="720"/>
          <w:tab w:val="left" w:pos="1440"/>
          <w:tab w:val="left" w:pos="2160"/>
          <w:tab w:val="left" w:pos="2880"/>
          <w:tab w:val="left" w:pos="3600"/>
        </w:tabs>
        <w:ind w:left="2160" w:hanging="720"/>
        <w:rPr>
          <w:color w:val="000000"/>
          <w:sz w:val="22"/>
          <w:szCs w:val="22"/>
        </w:rPr>
      </w:pPr>
    </w:p>
    <w:p w14:paraId="3227BCA2" w14:textId="454F0AC1" w:rsidR="00E2377E" w:rsidRPr="00974E8B" w:rsidRDefault="008233EE" w:rsidP="00A155A1">
      <w:pPr>
        <w:tabs>
          <w:tab w:val="left" w:pos="720"/>
          <w:tab w:val="left" w:pos="1440"/>
          <w:tab w:val="left" w:pos="2160"/>
          <w:tab w:val="left" w:pos="2880"/>
          <w:tab w:val="left" w:pos="3600"/>
        </w:tabs>
        <w:ind w:left="2160" w:hanging="720"/>
        <w:rPr>
          <w:color w:val="000000"/>
          <w:sz w:val="22"/>
          <w:szCs w:val="22"/>
        </w:rPr>
      </w:pPr>
      <w:r>
        <w:rPr>
          <w:color w:val="000000"/>
          <w:sz w:val="22"/>
          <w:szCs w:val="22"/>
        </w:rPr>
        <w:t>C.</w:t>
      </w:r>
      <w:r w:rsidR="00E2377E" w:rsidRPr="00974E8B">
        <w:rPr>
          <w:color w:val="000000"/>
          <w:sz w:val="22"/>
          <w:szCs w:val="22"/>
        </w:rPr>
        <w:tab/>
        <w:t xml:space="preserve">The training required under this subsection </w:t>
      </w:r>
      <w:r w:rsidR="00E75D96" w:rsidRPr="00974E8B">
        <w:rPr>
          <w:color w:val="000000"/>
          <w:sz w:val="22"/>
          <w:szCs w:val="22"/>
        </w:rPr>
        <w:t>shall</w:t>
      </w:r>
      <w:r w:rsidR="00E2377E" w:rsidRPr="00974E8B">
        <w:rPr>
          <w:color w:val="000000"/>
          <w:sz w:val="22"/>
          <w:szCs w:val="22"/>
        </w:rPr>
        <w:t xml:space="preserve"> include information on the following topics:</w:t>
      </w:r>
    </w:p>
    <w:p w14:paraId="397C67D3" w14:textId="77777777" w:rsidR="00465157" w:rsidRPr="00974E8B" w:rsidRDefault="00465157" w:rsidP="001357E2">
      <w:pPr>
        <w:tabs>
          <w:tab w:val="left" w:pos="720"/>
          <w:tab w:val="left" w:pos="1440"/>
          <w:tab w:val="left" w:pos="2880"/>
          <w:tab w:val="left" w:pos="3600"/>
        </w:tabs>
        <w:ind w:left="2160" w:hanging="720"/>
        <w:rPr>
          <w:color w:val="000000"/>
          <w:sz w:val="22"/>
          <w:szCs w:val="22"/>
        </w:rPr>
      </w:pPr>
    </w:p>
    <w:p w14:paraId="74A7D361" w14:textId="045C6DE0" w:rsidR="00465157" w:rsidRPr="00974E8B" w:rsidRDefault="00465157" w:rsidP="00A155A1">
      <w:pPr>
        <w:tabs>
          <w:tab w:val="left" w:pos="720"/>
          <w:tab w:val="left" w:pos="1440"/>
          <w:tab w:val="left" w:pos="2880"/>
          <w:tab w:val="left" w:pos="3600"/>
        </w:tabs>
        <w:ind w:left="2880" w:hanging="720"/>
        <w:rPr>
          <w:color w:val="000000"/>
          <w:sz w:val="22"/>
          <w:szCs w:val="22"/>
        </w:rPr>
      </w:pPr>
      <w:r w:rsidRPr="00974E8B">
        <w:rPr>
          <w:color w:val="000000"/>
          <w:sz w:val="22"/>
          <w:szCs w:val="22"/>
        </w:rPr>
        <w:t>(</w:t>
      </w:r>
      <w:r w:rsidR="008233EE">
        <w:rPr>
          <w:color w:val="000000"/>
          <w:sz w:val="22"/>
          <w:szCs w:val="22"/>
        </w:rPr>
        <w:t>1</w:t>
      </w:r>
      <w:r w:rsidRPr="00974E8B">
        <w:rPr>
          <w:color w:val="000000"/>
          <w:sz w:val="22"/>
          <w:szCs w:val="22"/>
        </w:rPr>
        <w:t>)</w:t>
      </w:r>
      <w:r w:rsidR="00361193" w:rsidRPr="00974E8B">
        <w:rPr>
          <w:color w:val="000000"/>
          <w:sz w:val="22"/>
          <w:szCs w:val="22"/>
        </w:rPr>
        <w:tab/>
      </w:r>
      <w:r w:rsidRPr="00974E8B">
        <w:rPr>
          <w:color w:val="000000"/>
          <w:sz w:val="22"/>
          <w:szCs w:val="22"/>
        </w:rPr>
        <w:t>The types of annuities and various classifications of annuities;</w:t>
      </w:r>
    </w:p>
    <w:p w14:paraId="65652640" w14:textId="77777777" w:rsidR="00465157" w:rsidRPr="00974E8B" w:rsidRDefault="00465157" w:rsidP="00A155A1">
      <w:pPr>
        <w:tabs>
          <w:tab w:val="left" w:pos="720"/>
          <w:tab w:val="left" w:pos="1440"/>
          <w:tab w:val="left" w:pos="2880"/>
          <w:tab w:val="left" w:pos="3600"/>
        </w:tabs>
        <w:ind w:left="2880" w:hanging="720"/>
        <w:rPr>
          <w:color w:val="000000"/>
          <w:sz w:val="22"/>
          <w:szCs w:val="22"/>
        </w:rPr>
      </w:pPr>
    </w:p>
    <w:p w14:paraId="74794262" w14:textId="68EFE318" w:rsidR="00465157" w:rsidRPr="00974E8B" w:rsidRDefault="00465157" w:rsidP="00A155A1">
      <w:pPr>
        <w:tabs>
          <w:tab w:val="left" w:pos="720"/>
          <w:tab w:val="left" w:pos="1440"/>
          <w:tab w:val="left" w:pos="2880"/>
          <w:tab w:val="left" w:pos="3600"/>
        </w:tabs>
        <w:ind w:left="2880" w:hanging="720"/>
        <w:rPr>
          <w:color w:val="000000"/>
          <w:sz w:val="22"/>
          <w:szCs w:val="22"/>
        </w:rPr>
      </w:pPr>
      <w:r w:rsidRPr="00974E8B">
        <w:rPr>
          <w:color w:val="000000"/>
          <w:sz w:val="22"/>
          <w:szCs w:val="22"/>
        </w:rPr>
        <w:t>(</w:t>
      </w:r>
      <w:r w:rsidR="008233EE">
        <w:rPr>
          <w:color w:val="000000"/>
          <w:sz w:val="22"/>
          <w:szCs w:val="22"/>
        </w:rPr>
        <w:t>2)</w:t>
      </w:r>
      <w:r w:rsidR="00361193" w:rsidRPr="00974E8B">
        <w:rPr>
          <w:color w:val="000000"/>
          <w:sz w:val="22"/>
          <w:szCs w:val="22"/>
        </w:rPr>
        <w:tab/>
      </w:r>
      <w:r w:rsidRPr="00974E8B">
        <w:rPr>
          <w:color w:val="000000"/>
          <w:sz w:val="22"/>
          <w:szCs w:val="22"/>
        </w:rPr>
        <w:t>Identification of the parties to an annuity;</w:t>
      </w:r>
    </w:p>
    <w:p w14:paraId="6AF4A156" w14:textId="77777777" w:rsidR="00465157" w:rsidRPr="00974E8B" w:rsidRDefault="00465157" w:rsidP="00A155A1">
      <w:pPr>
        <w:tabs>
          <w:tab w:val="left" w:pos="720"/>
          <w:tab w:val="left" w:pos="1440"/>
          <w:tab w:val="left" w:pos="2880"/>
          <w:tab w:val="left" w:pos="3600"/>
        </w:tabs>
        <w:ind w:left="2880" w:hanging="720"/>
        <w:rPr>
          <w:color w:val="000000"/>
          <w:sz w:val="22"/>
          <w:szCs w:val="22"/>
        </w:rPr>
      </w:pPr>
    </w:p>
    <w:p w14:paraId="45DE4445" w14:textId="4F1F505B" w:rsidR="00465157" w:rsidRPr="00974E8B" w:rsidRDefault="00361193" w:rsidP="00A155A1">
      <w:pPr>
        <w:tabs>
          <w:tab w:val="left" w:pos="720"/>
          <w:tab w:val="left" w:pos="1440"/>
          <w:tab w:val="left" w:pos="2160"/>
          <w:tab w:val="left" w:pos="2880"/>
        </w:tabs>
        <w:ind w:left="2880" w:hanging="720"/>
        <w:rPr>
          <w:color w:val="000000"/>
          <w:sz w:val="22"/>
          <w:szCs w:val="22"/>
        </w:rPr>
      </w:pPr>
      <w:r w:rsidRPr="00974E8B">
        <w:rPr>
          <w:color w:val="000000"/>
          <w:sz w:val="22"/>
          <w:szCs w:val="22"/>
        </w:rPr>
        <w:t>(</w:t>
      </w:r>
      <w:r w:rsidR="008233EE">
        <w:rPr>
          <w:color w:val="000000"/>
          <w:sz w:val="22"/>
          <w:szCs w:val="22"/>
        </w:rPr>
        <w:t>3</w:t>
      </w:r>
      <w:r w:rsidRPr="00974E8B">
        <w:rPr>
          <w:color w:val="000000"/>
          <w:sz w:val="22"/>
          <w:szCs w:val="22"/>
        </w:rPr>
        <w:t>)</w:t>
      </w:r>
      <w:r w:rsidRPr="00974E8B">
        <w:rPr>
          <w:color w:val="000000"/>
          <w:sz w:val="22"/>
          <w:szCs w:val="22"/>
        </w:rPr>
        <w:tab/>
        <w:t xml:space="preserve">How </w:t>
      </w:r>
      <w:r w:rsidR="001F0019" w:rsidRPr="006E18AD">
        <w:rPr>
          <w:color w:val="000000"/>
          <w:sz w:val="22"/>
          <w:szCs w:val="22"/>
        </w:rPr>
        <w:t>product</w:t>
      </w:r>
      <w:r w:rsidR="00DA7CB7" w:rsidRPr="006E18AD">
        <w:rPr>
          <w:color w:val="000000"/>
          <w:sz w:val="22"/>
          <w:szCs w:val="22"/>
        </w:rPr>
        <w:t>-</w:t>
      </w:r>
      <w:r w:rsidR="001F0019" w:rsidRPr="006E18AD">
        <w:rPr>
          <w:color w:val="000000"/>
          <w:sz w:val="22"/>
          <w:szCs w:val="22"/>
        </w:rPr>
        <w:t xml:space="preserve">specific </w:t>
      </w:r>
      <w:r w:rsidRPr="001357E2">
        <w:rPr>
          <w:color w:val="000000"/>
          <w:sz w:val="22"/>
          <w:szCs w:val="22"/>
        </w:rPr>
        <w:t xml:space="preserve">annuity contract </w:t>
      </w:r>
      <w:r w:rsidR="001F0019" w:rsidRPr="006E18AD">
        <w:rPr>
          <w:color w:val="000000"/>
          <w:sz w:val="22"/>
          <w:szCs w:val="22"/>
        </w:rPr>
        <w:t>features</w:t>
      </w:r>
      <w:r w:rsidR="001F0019" w:rsidRPr="00974E8B">
        <w:rPr>
          <w:color w:val="000000"/>
          <w:sz w:val="22"/>
          <w:szCs w:val="22"/>
        </w:rPr>
        <w:t xml:space="preserve"> </w:t>
      </w:r>
      <w:r w:rsidRPr="00974E8B">
        <w:rPr>
          <w:color w:val="000000"/>
          <w:sz w:val="22"/>
          <w:szCs w:val="22"/>
        </w:rPr>
        <w:t>affect consumers;</w:t>
      </w:r>
    </w:p>
    <w:p w14:paraId="7AEDF7C9" w14:textId="77777777" w:rsidR="00BB6626" w:rsidRPr="00974E8B" w:rsidRDefault="00BB6626" w:rsidP="00A155A1">
      <w:pPr>
        <w:tabs>
          <w:tab w:val="left" w:pos="720"/>
          <w:tab w:val="left" w:pos="1440"/>
          <w:tab w:val="left" w:pos="2160"/>
          <w:tab w:val="left" w:pos="2880"/>
        </w:tabs>
        <w:ind w:left="2880" w:hanging="720"/>
        <w:rPr>
          <w:color w:val="000000"/>
          <w:sz w:val="22"/>
          <w:szCs w:val="22"/>
        </w:rPr>
      </w:pPr>
    </w:p>
    <w:p w14:paraId="1647C95E" w14:textId="3FDAA362" w:rsidR="00BB6626" w:rsidRPr="00974E8B" w:rsidRDefault="00BB6626" w:rsidP="00A155A1">
      <w:pPr>
        <w:tabs>
          <w:tab w:val="left" w:pos="720"/>
          <w:tab w:val="left" w:pos="1440"/>
          <w:tab w:val="left" w:pos="2160"/>
          <w:tab w:val="left" w:pos="2880"/>
        </w:tabs>
        <w:ind w:left="2880" w:right="-270" w:hanging="720"/>
        <w:rPr>
          <w:color w:val="000000"/>
          <w:sz w:val="22"/>
          <w:szCs w:val="22"/>
        </w:rPr>
      </w:pPr>
      <w:r w:rsidRPr="00974E8B">
        <w:rPr>
          <w:color w:val="000000"/>
          <w:sz w:val="22"/>
          <w:szCs w:val="22"/>
        </w:rPr>
        <w:t>(</w:t>
      </w:r>
      <w:r w:rsidR="008233EE">
        <w:rPr>
          <w:color w:val="000000"/>
          <w:sz w:val="22"/>
          <w:szCs w:val="22"/>
        </w:rPr>
        <w:t>4</w:t>
      </w:r>
      <w:r w:rsidRPr="00974E8B">
        <w:rPr>
          <w:color w:val="000000"/>
          <w:sz w:val="22"/>
          <w:szCs w:val="22"/>
        </w:rPr>
        <w:t>)</w:t>
      </w:r>
      <w:r w:rsidRPr="00974E8B">
        <w:rPr>
          <w:color w:val="000000"/>
          <w:sz w:val="22"/>
          <w:szCs w:val="22"/>
        </w:rPr>
        <w:tab/>
        <w:t>The application of income taxation of qualified and non-qualified annuities;</w:t>
      </w:r>
    </w:p>
    <w:p w14:paraId="5B04CBA0" w14:textId="77777777" w:rsidR="006B4AE6" w:rsidRPr="00974E8B" w:rsidRDefault="006B4AE6" w:rsidP="00A155A1">
      <w:pPr>
        <w:tabs>
          <w:tab w:val="left" w:pos="720"/>
          <w:tab w:val="left" w:pos="1440"/>
          <w:tab w:val="left" w:pos="2160"/>
          <w:tab w:val="left" w:pos="2880"/>
        </w:tabs>
        <w:ind w:left="2880" w:hanging="720"/>
        <w:rPr>
          <w:color w:val="000000"/>
          <w:sz w:val="22"/>
          <w:szCs w:val="22"/>
        </w:rPr>
      </w:pPr>
    </w:p>
    <w:p w14:paraId="6204A6F8" w14:textId="41BACF0D" w:rsidR="006B4AE6" w:rsidRPr="00974E8B" w:rsidRDefault="006B4AE6" w:rsidP="00A155A1">
      <w:pPr>
        <w:tabs>
          <w:tab w:val="left" w:pos="720"/>
          <w:tab w:val="left" w:pos="1440"/>
          <w:tab w:val="left" w:pos="2160"/>
          <w:tab w:val="left" w:pos="2880"/>
        </w:tabs>
        <w:ind w:left="2880" w:hanging="720"/>
        <w:rPr>
          <w:color w:val="000000"/>
          <w:sz w:val="22"/>
          <w:szCs w:val="22"/>
        </w:rPr>
      </w:pPr>
      <w:r w:rsidRPr="00974E8B">
        <w:rPr>
          <w:color w:val="000000"/>
          <w:sz w:val="22"/>
          <w:szCs w:val="22"/>
        </w:rPr>
        <w:t>(</w:t>
      </w:r>
      <w:r w:rsidR="008233EE">
        <w:rPr>
          <w:color w:val="000000"/>
          <w:sz w:val="22"/>
          <w:szCs w:val="22"/>
        </w:rPr>
        <w:t>5</w:t>
      </w:r>
      <w:r w:rsidRPr="00974E8B">
        <w:rPr>
          <w:color w:val="000000"/>
          <w:sz w:val="22"/>
          <w:szCs w:val="22"/>
        </w:rPr>
        <w:t>)</w:t>
      </w:r>
      <w:r w:rsidRPr="00974E8B">
        <w:rPr>
          <w:color w:val="000000"/>
          <w:sz w:val="22"/>
          <w:szCs w:val="22"/>
        </w:rPr>
        <w:tab/>
        <w:t>The primary uses of annuities; and</w:t>
      </w:r>
    </w:p>
    <w:p w14:paraId="67865CDF" w14:textId="77777777" w:rsidR="006B4AE6" w:rsidRPr="00974E8B" w:rsidRDefault="006B4AE6" w:rsidP="00A155A1">
      <w:pPr>
        <w:tabs>
          <w:tab w:val="left" w:pos="720"/>
          <w:tab w:val="left" w:pos="1440"/>
          <w:tab w:val="left" w:pos="2160"/>
          <w:tab w:val="left" w:pos="2880"/>
        </w:tabs>
        <w:ind w:left="2880" w:hanging="720"/>
        <w:rPr>
          <w:color w:val="000000"/>
          <w:sz w:val="22"/>
          <w:szCs w:val="22"/>
        </w:rPr>
      </w:pPr>
    </w:p>
    <w:p w14:paraId="28A5BC9E" w14:textId="5676724F" w:rsidR="006B4AE6" w:rsidRPr="00974E8B" w:rsidRDefault="006B4AE6" w:rsidP="00A155A1">
      <w:pPr>
        <w:tabs>
          <w:tab w:val="left" w:pos="720"/>
          <w:tab w:val="left" w:pos="1440"/>
          <w:tab w:val="left" w:pos="2160"/>
          <w:tab w:val="left" w:pos="2880"/>
        </w:tabs>
        <w:ind w:left="2880" w:hanging="720"/>
        <w:rPr>
          <w:color w:val="000000"/>
          <w:sz w:val="22"/>
          <w:szCs w:val="22"/>
        </w:rPr>
      </w:pPr>
      <w:r w:rsidRPr="00974E8B">
        <w:rPr>
          <w:color w:val="000000"/>
          <w:sz w:val="22"/>
          <w:szCs w:val="22"/>
        </w:rPr>
        <w:t>(</w:t>
      </w:r>
      <w:r w:rsidR="008233EE">
        <w:rPr>
          <w:color w:val="000000"/>
          <w:sz w:val="22"/>
          <w:szCs w:val="22"/>
        </w:rPr>
        <w:t>6</w:t>
      </w:r>
      <w:r w:rsidRPr="00974E8B">
        <w:rPr>
          <w:color w:val="000000"/>
          <w:sz w:val="22"/>
          <w:szCs w:val="22"/>
        </w:rPr>
        <w:t>)</w:t>
      </w:r>
      <w:r w:rsidRPr="00974E8B">
        <w:rPr>
          <w:color w:val="000000"/>
          <w:sz w:val="22"/>
          <w:szCs w:val="22"/>
        </w:rPr>
        <w:tab/>
        <w:t xml:space="preserve">Appropriate </w:t>
      </w:r>
      <w:r w:rsidR="00EE7D30" w:rsidRPr="006E18AD">
        <w:rPr>
          <w:color w:val="000000"/>
          <w:sz w:val="22"/>
          <w:szCs w:val="22"/>
        </w:rPr>
        <w:t>standards</w:t>
      </w:r>
      <w:r w:rsidR="00BA57B4" w:rsidRPr="00094710">
        <w:rPr>
          <w:color w:val="000000"/>
          <w:sz w:val="22"/>
          <w:szCs w:val="22"/>
        </w:rPr>
        <w:t xml:space="preserve"> o</w:t>
      </w:r>
      <w:r w:rsidR="00275F98" w:rsidRPr="00094710">
        <w:rPr>
          <w:color w:val="000000"/>
          <w:sz w:val="22"/>
          <w:szCs w:val="22"/>
        </w:rPr>
        <w:t>f</w:t>
      </w:r>
      <w:r w:rsidR="00BA57B4" w:rsidRPr="00094710">
        <w:rPr>
          <w:color w:val="000000"/>
          <w:sz w:val="22"/>
          <w:szCs w:val="22"/>
        </w:rPr>
        <w:t xml:space="preserve"> conduct, </w:t>
      </w:r>
      <w:r w:rsidR="00EE7D30" w:rsidRPr="006E18AD">
        <w:rPr>
          <w:color w:val="000000"/>
          <w:sz w:val="22"/>
          <w:szCs w:val="22"/>
        </w:rPr>
        <w:t>appropriate</w:t>
      </w:r>
      <w:r w:rsidR="00EE7D30" w:rsidRPr="00094710">
        <w:rPr>
          <w:color w:val="000000"/>
          <w:sz w:val="22"/>
          <w:szCs w:val="22"/>
        </w:rPr>
        <w:t xml:space="preserve"> </w:t>
      </w:r>
      <w:r w:rsidRPr="00094710">
        <w:rPr>
          <w:color w:val="000000"/>
          <w:sz w:val="22"/>
          <w:szCs w:val="22"/>
        </w:rPr>
        <w:t xml:space="preserve">sales practices, </w:t>
      </w:r>
      <w:r w:rsidR="00EE7D30" w:rsidRPr="006E18AD">
        <w:rPr>
          <w:color w:val="000000"/>
          <w:sz w:val="22"/>
          <w:szCs w:val="22"/>
        </w:rPr>
        <w:t>and</w:t>
      </w:r>
      <w:r w:rsidR="00EE7D30" w:rsidRPr="00094710">
        <w:rPr>
          <w:color w:val="000000"/>
          <w:sz w:val="22"/>
          <w:szCs w:val="22"/>
        </w:rPr>
        <w:t xml:space="preserve"> </w:t>
      </w:r>
      <w:r w:rsidRPr="00094710">
        <w:rPr>
          <w:color w:val="000000"/>
          <w:sz w:val="22"/>
          <w:szCs w:val="22"/>
        </w:rPr>
        <w:t>replacement and disclosure requirements.</w:t>
      </w:r>
      <w:r w:rsidR="00EE7D30" w:rsidRPr="00094710">
        <w:rPr>
          <w:color w:val="000000"/>
          <w:sz w:val="22"/>
          <w:szCs w:val="22"/>
        </w:rPr>
        <w:t xml:space="preserve"> </w:t>
      </w:r>
      <w:r w:rsidR="00EE7D30" w:rsidRPr="006E18AD">
        <w:rPr>
          <w:color w:val="000000"/>
          <w:sz w:val="22"/>
          <w:szCs w:val="22"/>
        </w:rPr>
        <w:t>Courses completed on or after the effective date of the 2021 amendments to this rule must address the requirements of the amended rule.</w:t>
      </w:r>
    </w:p>
    <w:p w14:paraId="7941B88F" w14:textId="77777777" w:rsidR="00670C53" w:rsidRPr="00974E8B" w:rsidRDefault="00670C53" w:rsidP="00EE7F1D">
      <w:pPr>
        <w:keepLines/>
        <w:tabs>
          <w:tab w:val="left" w:pos="720"/>
          <w:tab w:val="left" w:pos="1440"/>
          <w:tab w:val="left" w:pos="2160"/>
          <w:tab w:val="left" w:pos="2880"/>
        </w:tabs>
        <w:ind w:left="2880" w:hanging="720"/>
        <w:rPr>
          <w:color w:val="000000"/>
          <w:sz w:val="22"/>
          <w:szCs w:val="22"/>
        </w:rPr>
      </w:pPr>
    </w:p>
    <w:p w14:paraId="69524ADF" w14:textId="1A7ABB47" w:rsidR="00670C53" w:rsidRPr="00974E8B" w:rsidRDefault="008233EE" w:rsidP="00A155A1">
      <w:pPr>
        <w:keepLines/>
        <w:tabs>
          <w:tab w:val="left" w:pos="720"/>
          <w:tab w:val="left" w:pos="1440"/>
          <w:tab w:val="left" w:pos="2160"/>
        </w:tabs>
        <w:ind w:left="2160" w:hanging="720"/>
        <w:rPr>
          <w:color w:val="000000"/>
          <w:sz w:val="22"/>
          <w:szCs w:val="22"/>
        </w:rPr>
      </w:pPr>
      <w:r>
        <w:rPr>
          <w:color w:val="000000"/>
          <w:sz w:val="22"/>
          <w:szCs w:val="22"/>
        </w:rPr>
        <w:t>D.</w:t>
      </w:r>
      <w:r w:rsidR="00670C53" w:rsidRPr="00974E8B">
        <w:rPr>
          <w:color w:val="000000"/>
          <w:sz w:val="22"/>
          <w:szCs w:val="22"/>
        </w:rPr>
        <w:tab/>
      </w:r>
      <w:r w:rsidR="00F9374F" w:rsidRPr="00974E8B">
        <w:rPr>
          <w:color w:val="000000"/>
          <w:sz w:val="22"/>
          <w:szCs w:val="22"/>
        </w:rPr>
        <w:t>Vendors p</w:t>
      </w:r>
      <w:r w:rsidR="00670C53" w:rsidRPr="00974E8B">
        <w:rPr>
          <w:color w:val="000000"/>
          <w:sz w:val="22"/>
          <w:szCs w:val="22"/>
        </w:rPr>
        <w:t>rovid</w:t>
      </w:r>
      <w:r w:rsidR="00F9374F" w:rsidRPr="00974E8B">
        <w:rPr>
          <w:color w:val="000000"/>
          <w:sz w:val="22"/>
          <w:szCs w:val="22"/>
        </w:rPr>
        <w:t>ing</w:t>
      </w:r>
      <w:r w:rsidR="00670C53" w:rsidRPr="00974E8B">
        <w:rPr>
          <w:color w:val="000000"/>
          <w:sz w:val="22"/>
          <w:szCs w:val="22"/>
        </w:rPr>
        <w:t xml:space="preserve"> courses intended to comply with this subsection </w:t>
      </w:r>
      <w:r w:rsidR="00E75D96" w:rsidRPr="00974E8B">
        <w:rPr>
          <w:color w:val="000000"/>
          <w:sz w:val="22"/>
          <w:szCs w:val="22"/>
        </w:rPr>
        <w:t>shall</w:t>
      </w:r>
      <w:r w:rsidR="00670C53" w:rsidRPr="00974E8B">
        <w:rPr>
          <w:color w:val="000000"/>
          <w:sz w:val="22"/>
          <w:szCs w:val="22"/>
        </w:rPr>
        <w:t xml:space="preserve"> cover all topics listed in the prescribed outline and </w:t>
      </w:r>
      <w:r w:rsidR="00E75D96" w:rsidRPr="00974E8B">
        <w:rPr>
          <w:color w:val="000000"/>
          <w:sz w:val="22"/>
          <w:szCs w:val="22"/>
        </w:rPr>
        <w:t>shall</w:t>
      </w:r>
      <w:r w:rsidR="00670C53" w:rsidRPr="00974E8B">
        <w:rPr>
          <w:color w:val="000000"/>
          <w:sz w:val="22"/>
          <w:szCs w:val="22"/>
        </w:rPr>
        <w:t xml:space="preserve"> not present any marketing information or provide training on sales techniques or provide specific information about a particular insurer’s products.</w:t>
      </w:r>
      <w:r w:rsidR="00824DFB" w:rsidRPr="00974E8B">
        <w:rPr>
          <w:color w:val="000000"/>
          <w:sz w:val="22"/>
          <w:szCs w:val="22"/>
        </w:rPr>
        <w:t xml:space="preserve"> </w:t>
      </w:r>
      <w:r w:rsidR="00670C53" w:rsidRPr="00974E8B">
        <w:rPr>
          <w:color w:val="000000"/>
          <w:sz w:val="22"/>
          <w:szCs w:val="22"/>
        </w:rPr>
        <w:t>Additional topics may be offered in conjunction with and in addition to the required outline.</w:t>
      </w:r>
    </w:p>
    <w:p w14:paraId="150F2FD8" w14:textId="77777777" w:rsidR="00590CE1" w:rsidRPr="00974E8B" w:rsidRDefault="00590CE1" w:rsidP="00E242CE">
      <w:pPr>
        <w:tabs>
          <w:tab w:val="left" w:pos="720"/>
          <w:tab w:val="left" w:pos="1440"/>
          <w:tab w:val="left" w:pos="2160"/>
        </w:tabs>
        <w:ind w:left="1440" w:hanging="720"/>
        <w:rPr>
          <w:color w:val="000000"/>
          <w:sz w:val="22"/>
          <w:szCs w:val="22"/>
        </w:rPr>
      </w:pPr>
    </w:p>
    <w:p w14:paraId="1EB6DBAC" w14:textId="716F5D58" w:rsidR="00A71AC2" w:rsidRDefault="008233EE" w:rsidP="00A155A1">
      <w:pPr>
        <w:tabs>
          <w:tab w:val="left" w:pos="720"/>
          <w:tab w:val="left" w:pos="1440"/>
          <w:tab w:val="left" w:pos="2160"/>
        </w:tabs>
        <w:ind w:left="2160" w:hanging="720"/>
        <w:rPr>
          <w:color w:val="000000"/>
          <w:sz w:val="22"/>
          <w:szCs w:val="22"/>
        </w:rPr>
      </w:pPr>
      <w:r>
        <w:rPr>
          <w:color w:val="000000"/>
          <w:sz w:val="22"/>
          <w:szCs w:val="22"/>
        </w:rPr>
        <w:lastRenderedPageBreak/>
        <w:t>E.</w:t>
      </w:r>
      <w:r w:rsidR="00590CE1" w:rsidRPr="00974E8B">
        <w:rPr>
          <w:color w:val="000000"/>
          <w:sz w:val="22"/>
          <w:szCs w:val="22"/>
        </w:rPr>
        <w:tab/>
        <w:t xml:space="preserve">A </w:t>
      </w:r>
      <w:r w:rsidR="00676A72" w:rsidRPr="00974E8B">
        <w:rPr>
          <w:color w:val="000000"/>
          <w:sz w:val="22"/>
          <w:szCs w:val="22"/>
        </w:rPr>
        <w:t xml:space="preserve">vendor </w:t>
      </w:r>
      <w:r w:rsidR="00590CE1" w:rsidRPr="00974E8B">
        <w:rPr>
          <w:color w:val="000000"/>
          <w:sz w:val="22"/>
          <w:szCs w:val="22"/>
        </w:rPr>
        <w:t>provid</w:t>
      </w:r>
      <w:r w:rsidR="00676A72" w:rsidRPr="00974E8B">
        <w:rPr>
          <w:color w:val="000000"/>
          <w:sz w:val="22"/>
          <w:szCs w:val="22"/>
        </w:rPr>
        <w:t>ing</w:t>
      </w:r>
      <w:r w:rsidR="00590CE1" w:rsidRPr="00974E8B">
        <w:rPr>
          <w:color w:val="000000"/>
          <w:sz w:val="22"/>
          <w:szCs w:val="22"/>
        </w:rPr>
        <w:t xml:space="preserve"> an annuity training course intended to comply with this subsection shall register as a CE </w:t>
      </w:r>
      <w:r w:rsidR="00667DE1" w:rsidRPr="00974E8B">
        <w:rPr>
          <w:color w:val="000000"/>
          <w:sz w:val="22"/>
          <w:szCs w:val="22"/>
        </w:rPr>
        <w:t>vendor</w:t>
      </w:r>
      <w:r w:rsidR="00590CE1" w:rsidRPr="00974E8B">
        <w:rPr>
          <w:color w:val="000000"/>
          <w:sz w:val="22"/>
          <w:szCs w:val="22"/>
        </w:rPr>
        <w:t xml:space="preserve"> in this State and comply with the rules and guidelines applicable to producer continuing education courses as set forth in </w:t>
      </w:r>
      <w:r w:rsidR="002931F7" w:rsidRPr="00974E8B">
        <w:rPr>
          <w:color w:val="000000"/>
          <w:sz w:val="22"/>
          <w:szCs w:val="22"/>
        </w:rPr>
        <w:t>Bureau of Insurance Rule Chapter 542: “Educational Requirements for Insurance Professionals.”</w:t>
      </w:r>
    </w:p>
    <w:p w14:paraId="02AB3B5A" w14:textId="5A4A03EA" w:rsidR="00590CE1" w:rsidRPr="008233EE" w:rsidRDefault="00590CE1" w:rsidP="00A155A1">
      <w:pPr>
        <w:tabs>
          <w:tab w:val="left" w:pos="720"/>
          <w:tab w:val="left" w:pos="1440"/>
          <w:tab w:val="left" w:pos="2160"/>
        </w:tabs>
        <w:ind w:left="2160" w:hanging="720"/>
        <w:rPr>
          <w:color w:val="000000"/>
          <w:sz w:val="22"/>
          <w:szCs w:val="22"/>
        </w:rPr>
      </w:pPr>
    </w:p>
    <w:p w14:paraId="7E10A2EA" w14:textId="445183D2" w:rsidR="00BA57B4" w:rsidRPr="004E1DA3" w:rsidRDefault="008233EE" w:rsidP="00A155A1">
      <w:pPr>
        <w:pStyle w:val="Heading1"/>
        <w:keepNext w:val="0"/>
        <w:ind w:left="2160" w:hanging="720"/>
        <w:jc w:val="left"/>
        <w:rPr>
          <w:b w:val="0"/>
          <w:bCs w:val="0"/>
          <w:sz w:val="22"/>
          <w:szCs w:val="22"/>
        </w:rPr>
      </w:pPr>
      <w:r w:rsidRPr="004E1DA3">
        <w:rPr>
          <w:b w:val="0"/>
          <w:bCs w:val="0"/>
          <w:sz w:val="22"/>
          <w:szCs w:val="22"/>
        </w:rPr>
        <w:t>F.</w:t>
      </w:r>
      <w:r w:rsidR="00BA57B4" w:rsidRPr="004E1DA3">
        <w:rPr>
          <w:b w:val="0"/>
          <w:bCs w:val="0"/>
          <w:sz w:val="22"/>
          <w:szCs w:val="22"/>
        </w:rPr>
        <w:tab/>
        <w:t xml:space="preserve">A </w:t>
      </w:r>
      <w:r w:rsidR="00BA57B4" w:rsidRPr="007B37AF">
        <w:rPr>
          <w:b w:val="0"/>
          <w:bCs w:val="0"/>
          <w:sz w:val="22"/>
          <w:szCs w:val="22"/>
        </w:rPr>
        <w:t xml:space="preserve">producer </w:t>
      </w:r>
      <w:r w:rsidR="007B37AF" w:rsidRPr="007B37AF">
        <w:rPr>
          <w:b w:val="0"/>
          <w:bCs w:val="0"/>
          <w:sz w:val="22"/>
          <w:szCs w:val="22"/>
        </w:rPr>
        <w:t xml:space="preserve">who has </w:t>
      </w:r>
      <w:r w:rsidR="007B37AF" w:rsidRPr="006E18AD">
        <w:rPr>
          <w:b w:val="0"/>
          <w:bCs w:val="0"/>
          <w:sz w:val="22"/>
          <w:szCs w:val="22"/>
        </w:rPr>
        <w:t xml:space="preserve">satisfied the requirements of paragraph A by </w:t>
      </w:r>
      <w:r w:rsidR="007B37AF" w:rsidRPr="00F96B81">
        <w:rPr>
          <w:b w:val="0"/>
          <w:bCs w:val="0"/>
          <w:sz w:val="22"/>
          <w:szCs w:val="22"/>
        </w:rPr>
        <w:t>complet</w:t>
      </w:r>
      <w:r w:rsidR="007B37AF" w:rsidRPr="006E18AD">
        <w:rPr>
          <w:b w:val="0"/>
          <w:bCs w:val="0"/>
          <w:sz w:val="22"/>
          <w:szCs w:val="22"/>
        </w:rPr>
        <w:t>ing</w:t>
      </w:r>
      <w:r w:rsidR="007B37AF" w:rsidRPr="00F96B81">
        <w:rPr>
          <w:b w:val="0"/>
          <w:bCs w:val="0"/>
          <w:sz w:val="22"/>
          <w:szCs w:val="22"/>
        </w:rPr>
        <w:t xml:space="preserve"> an annuity training course </w:t>
      </w:r>
      <w:r w:rsidR="007B37AF" w:rsidRPr="006E18AD">
        <w:rPr>
          <w:b w:val="0"/>
          <w:bCs w:val="0"/>
          <w:sz w:val="22"/>
          <w:szCs w:val="22"/>
        </w:rPr>
        <w:t xml:space="preserve">based on a prior version of this rule </w:t>
      </w:r>
      <w:r w:rsidR="007B37AF" w:rsidRPr="00F96B81">
        <w:rPr>
          <w:b w:val="0"/>
          <w:bCs w:val="0"/>
          <w:sz w:val="22"/>
          <w:szCs w:val="22"/>
        </w:rPr>
        <w:t>shall, no later than six (6) months after th</w:t>
      </w:r>
      <w:r w:rsidR="007B37AF" w:rsidRPr="006E18AD">
        <w:rPr>
          <w:b w:val="0"/>
          <w:bCs w:val="0"/>
          <w:sz w:val="22"/>
          <w:szCs w:val="22"/>
        </w:rPr>
        <w:t>e effective</w:t>
      </w:r>
      <w:r w:rsidR="007B37AF" w:rsidRPr="00F96B81">
        <w:rPr>
          <w:b w:val="0"/>
          <w:bCs w:val="0"/>
          <w:sz w:val="22"/>
          <w:szCs w:val="22"/>
        </w:rPr>
        <w:t xml:space="preserve"> date </w:t>
      </w:r>
      <w:r w:rsidR="007B37AF" w:rsidRPr="006E18AD">
        <w:rPr>
          <w:b w:val="0"/>
          <w:bCs w:val="0"/>
          <w:sz w:val="22"/>
          <w:szCs w:val="22"/>
        </w:rPr>
        <w:t>of this rule</w:t>
      </w:r>
      <w:r w:rsidR="007B37AF" w:rsidRPr="00F96B81">
        <w:rPr>
          <w:b w:val="0"/>
          <w:bCs w:val="0"/>
          <w:sz w:val="22"/>
          <w:szCs w:val="22"/>
        </w:rPr>
        <w:t>, complete a course providing training on</w:t>
      </w:r>
      <w:r w:rsidR="007B37AF" w:rsidRPr="00ED2967">
        <w:rPr>
          <w:b w:val="0"/>
          <w:bCs w:val="0"/>
          <w:sz w:val="22"/>
          <w:szCs w:val="22"/>
        </w:rPr>
        <w:t xml:space="preserve"> </w:t>
      </w:r>
      <w:r w:rsidR="007B37AF" w:rsidRPr="006E18AD">
        <w:rPr>
          <w:b w:val="0"/>
          <w:bCs w:val="0"/>
          <w:sz w:val="22"/>
          <w:szCs w:val="22"/>
        </w:rPr>
        <w:t xml:space="preserve">appropriate standards of conduct, </w:t>
      </w:r>
      <w:r w:rsidR="007B37AF" w:rsidRPr="00F96B81">
        <w:rPr>
          <w:b w:val="0"/>
          <w:bCs w:val="0"/>
          <w:sz w:val="22"/>
          <w:szCs w:val="22"/>
        </w:rPr>
        <w:t>appropriate sales practices,</w:t>
      </w:r>
      <w:r w:rsidR="007B37AF" w:rsidRPr="006E18AD">
        <w:rPr>
          <w:b w:val="0"/>
          <w:bCs w:val="0"/>
          <w:sz w:val="22"/>
          <w:szCs w:val="22"/>
        </w:rPr>
        <w:t xml:space="preserve"> and </w:t>
      </w:r>
      <w:r w:rsidR="007B37AF" w:rsidRPr="00F96B81">
        <w:rPr>
          <w:b w:val="0"/>
          <w:bCs w:val="0"/>
          <w:sz w:val="22"/>
          <w:szCs w:val="22"/>
        </w:rPr>
        <w:t>replacement an</w:t>
      </w:r>
      <w:r w:rsidR="00E072BE" w:rsidRPr="00F96B81">
        <w:rPr>
          <w:b w:val="0"/>
          <w:bCs w:val="0"/>
          <w:sz w:val="22"/>
          <w:szCs w:val="22"/>
        </w:rPr>
        <w:t xml:space="preserve">d disclosure requirements under this amended </w:t>
      </w:r>
      <w:r w:rsidR="004343E5" w:rsidRPr="00F96B81">
        <w:rPr>
          <w:b w:val="0"/>
          <w:bCs w:val="0"/>
          <w:sz w:val="22"/>
          <w:szCs w:val="22"/>
        </w:rPr>
        <w:t>rule</w:t>
      </w:r>
      <w:r w:rsidR="00E072BE" w:rsidRPr="00F96B81">
        <w:rPr>
          <w:b w:val="0"/>
          <w:bCs w:val="0"/>
          <w:sz w:val="22"/>
          <w:szCs w:val="22"/>
        </w:rPr>
        <w:t>. The course may be</w:t>
      </w:r>
      <w:r w:rsidR="00BA57B4" w:rsidRPr="00F96B81">
        <w:rPr>
          <w:b w:val="0"/>
          <w:bCs w:val="0"/>
          <w:sz w:val="22"/>
          <w:szCs w:val="22"/>
        </w:rPr>
        <w:t xml:space="preserve"> either:</w:t>
      </w:r>
    </w:p>
    <w:p w14:paraId="5F46E631" w14:textId="77777777" w:rsidR="00BA57B4" w:rsidRPr="003038D6" w:rsidRDefault="00BA57B4" w:rsidP="00B430CA">
      <w:pPr>
        <w:pStyle w:val="Heading1"/>
        <w:keepNext w:val="0"/>
        <w:ind w:left="1440" w:hanging="720"/>
        <w:jc w:val="left"/>
        <w:rPr>
          <w:b w:val="0"/>
          <w:bCs w:val="0"/>
          <w:sz w:val="20"/>
        </w:rPr>
      </w:pPr>
    </w:p>
    <w:p w14:paraId="3DF9C808" w14:textId="190C2D6C" w:rsidR="00BA57B4" w:rsidRPr="004E1DA3" w:rsidRDefault="008233EE" w:rsidP="00A155A1">
      <w:pPr>
        <w:pStyle w:val="Heading1"/>
        <w:keepNext w:val="0"/>
        <w:ind w:left="2880" w:hanging="720"/>
        <w:jc w:val="left"/>
        <w:rPr>
          <w:b w:val="0"/>
          <w:bCs w:val="0"/>
          <w:sz w:val="22"/>
          <w:szCs w:val="22"/>
        </w:rPr>
      </w:pPr>
      <w:r w:rsidRPr="004E1DA3">
        <w:rPr>
          <w:b w:val="0"/>
          <w:bCs w:val="0"/>
          <w:sz w:val="22"/>
          <w:szCs w:val="22"/>
        </w:rPr>
        <w:t>(1)</w:t>
      </w:r>
      <w:r w:rsidR="00246DF6" w:rsidRPr="001F32B1">
        <w:rPr>
          <w:b w:val="0"/>
          <w:bCs w:val="0"/>
          <w:sz w:val="22"/>
          <w:szCs w:val="22"/>
        </w:rPr>
        <w:tab/>
      </w:r>
      <w:r w:rsidR="00BA57B4" w:rsidRPr="001C320D">
        <w:rPr>
          <w:b w:val="0"/>
          <w:bCs w:val="0"/>
          <w:sz w:val="22"/>
          <w:szCs w:val="22"/>
        </w:rPr>
        <w:t xml:space="preserve">A </w:t>
      </w:r>
      <w:r w:rsidR="00ED7F69" w:rsidRPr="006E18AD">
        <w:rPr>
          <w:b w:val="0"/>
          <w:bCs w:val="0"/>
          <w:sz w:val="22"/>
          <w:szCs w:val="22"/>
        </w:rPr>
        <w:t xml:space="preserve">four (4) </w:t>
      </w:r>
      <w:r w:rsidR="007B37AF" w:rsidRPr="006E18AD">
        <w:rPr>
          <w:b w:val="0"/>
          <w:bCs w:val="0"/>
          <w:sz w:val="22"/>
          <w:szCs w:val="22"/>
        </w:rPr>
        <w:t>credit</w:t>
      </w:r>
      <w:r w:rsidR="005D5E31" w:rsidRPr="006E18AD">
        <w:rPr>
          <w:b w:val="0"/>
          <w:bCs w:val="0"/>
          <w:sz w:val="22"/>
          <w:szCs w:val="22"/>
        </w:rPr>
        <w:t xml:space="preserve"> training</w:t>
      </w:r>
      <w:r w:rsidR="00ED7F69" w:rsidRPr="001C320D">
        <w:rPr>
          <w:b w:val="0"/>
          <w:bCs w:val="0"/>
          <w:color w:val="FF0000"/>
          <w:sz w:val="22"/>
          <w:szCs w:val="22"/>
        </w:rPr>
        <w:t xml:space="preserve"> </w:t>
      </w:r>
      <w:r w:rsidR="00760A98" w:rsidRPr="001C320D">
        <w:rPr>
          <w:b w:val="0"/>
          <w:bCs w:val="0"/>
          <w:sz w:val="22"/>
          <w:szCs w:val="22"/>
        </w:rPr>
        <w:t xml:space="preserve">course </w:t>
      </w:r>
      <w:r w:rsidR="00BA57B4" w:rsidRPr="001C320D">
        <w:rPr>
          <w:b w:val="0"/>
          <w:bCs w:val="0"/>
          <w:sz w:val="22"/>
          <w:szCs w:val="22"/>
        </w:rPr>
        <w:t xml:space="preserve">approved by the </w:t>
      </w:r>
      <w:r w:rsidR="009C77E5" w:rsidRPr="001C320D">
        <w:rPr>
          <w:b w:val="0"/>
          <w:bCs w:val="0"/>
          <w:sz w:val="22"/>
          <w:szCs w:val="22"/>
        </w:rPr>
        <w:t>Bureau</w:t>
      </w:r>
      <w:r w:rsidR="00BA57B4" w:rsidRPr="001C320D">
        <w:rPr>
          <w:b w:val="0"/>
          <w:bCs w:val="0"/>
          <w:sz w:val="22"/>
          <w:szCs w:val="22"/>
        </w:rPr>
        <w:t xml:space="preserve"> of </w:t>
      </w:r>
      <w:r w:rsidR="009C77E5" w:rsidRPr="001C320D">
        <w:rPr>
          <w:b w:val="0"/>
          <w:bCs w:val="0"/>
          <w:sz w:val="22"/>
          <w:szCs w:val="22"/>
        </w:rPr>
        <w:t>I</w:t>
      </w:r>
      <w:r w:rsidR="00BA57B4" w:rsidRPr="001C320D">
        <w:rPr>
          <w:b w:val="0"/>
          <w:bCs w:val="0"/>
          <w:sz w:val="22"/>
          <w:szCs w:val="22"/>
        </w:rPr>
        <w:t xml:space="preserve">nsurance </w:t>
      </w:r>
      <w:r w:rsidR="00760A98" w:rsidRPr="001C320D">
        <w:rPr>
          <w:b w:val="0"/>
          <w:bCs w:val="0"/>
          <w:sz w:val="22"/>
          <w:szCs w:val="22"/>
        </w:rPr>
        <w:t>under paragraph A</w:t>
      </w:r>
      <w:r w:rsidR="00BA57B4" w:rsidRPr="001C320D">
        <w:rPr>
          <w:b w:val="0"/>
          <w:bCs w:val="0"/>
          <w:sz w:val="22"/>
          <w:szCs w:val="22"/>
        </w:rPr>
        <w:t>; or</w:t>
      </w:r>
      <w:r w:rsidR="00BA57B4" w:rsidRPr="004E1DA3">
        <w:rPr>
          <w:b w:val="0"/>
          <w:bCs w:val="0"/>
          <w:sz w:val="22"/>
          <w:szCs w:val="22"/>
        </w:rPr>
        <w:t xml:space="preserve"> </w:t>
      </w:r>
    </w:p>
    <w:p w14:paraId="327BB9C4" w14:textId="77777777" w:rsidR="00BA57B4" w:rsidRPr="004E1DA3" w:rsidRDefault="00BA57B4" w:rsidP="00A155A1">
      <w:pPr>
        <w:pStyle w:val="Heading1"/>
        <w:keepNext w:val="0"/>
        <w:ind w:left="2880" w:hanging="720"/>
        <w:jc w:val="left"/>
        <w:rPr>
          <w:b w:val="0"/>
          <w:bCs w:val="0"/>
          <w:sz w:val="22"/>
          <w:szCs w:val="22"/>
        </w:rPr>
      </w:pPr>
    </w:p>
    <w:p w14:paraId="4F926C65" w14:textId="03375138" w:rsidR="00BA57B4" w:rsidRPr="004E1DA3" w:rsidRDefault="008233EE" w:rsidP="00A155A1">
      <w:pPr>
        <w:pStyle w:val="Heading1"/>
        <w:keepNext w:val="0"/>
        <w:ind w:left="2880" w:hanging="720"/>
        <w:jc w:val="left"/>
        <w:rPr>
          <w:b w:val="0"/>
          <w:bCs w:val="0"/>
          <w:sz w:val="22"/>
          <w:szCs w:val="22"/>
        </w:rPr>
      </w:pPr>
      <w:r w:rsidRPr="004E1DA3">
        <w:rPr>
          <w:b w:val="0"/>
          <w:bCs w:val="0"/>
          <w:sz w:val="22"/>
          <w:szCs w:val="22"/>
        </w:rPr>
        <w:t>(2)</w:t>
      </w:r>
      <w:r w:rsidR="00246DF6" w:rsidRPr="001F32B1">
        <w:rPr>
          <w:b w:val="0"/>
          <w:bCs w:val="0"/>
          <w:sz w:val="22"/>
          <w:szCs w:val="22"/>
        </w:rPr>
        <w:tab/>
      </w:r>
      <w:r w:rsidR="00BA57B4" w:rsidRPr="004E1DA3">
        <w:rPr>
          <w:b w:val="0"/>
          <w:bCs w:val="0"/>
          <w:sz w:val="22"/>
          <w:szCs w:val="22"/>
        </w:rPr>
        <w:t xml:space="preserve">A one (1) credit training course approved by the </w:t>
      </w:r>
      <w:r w:rsidR="009C77E5">
        <w:rPr>
          <w:b w:val="0"/>
          <w:bCs w:val="0"/>
          <w:sz w:val="22"/>
          <w:szCs w:val="22"/>
        </w:rPr>
        <w:t>Bureau</w:t>
      </w:r>
      <w:r w:rsidR="00BA57B4" w:rsidRPr="004E1DA3">
        <w:rPr>
          <w:b w:val="0"/>
          <w:bCs w:val="0"/>
          <w:sz w:val="22"/>
          <w:szCs w:val="22"/>
        </w:rPr>
        <w:t xml:space="preserve"> of </w:t>
      </w:r>
      <w:r w:rsidR="009C77E5">
        <w:rPr>
          <w:b w:val="0"/>
          <w:bCs w:val="0"/>
          <w:sz w:val="22"/>
          <w:szCs w:val="22"/>
        </w:rPr>
        <w:t>I</w:t>
      </w:r>
      <w:r w:rsidR="00BA57B4" w:rsidRPr="004E1DA3">
        <w:rPr>
          <w:b w:val="0"/>
          <w:bCs w:val="0"/>
          <w:sz w:val="22"/>
          <w:szCs w:val="22"/>
        </w:rPr>
        <w:t xml:space="preserve">nsurance and provided by </w:t>
      </w:r>
      <w:r w:rsidR="00760A98">
        <w:rPr>
          <w:b w:val="0"/>
          <w:bCs w:val="0"/>
          <w:sz w:val="22"/>
          <w:szCs w:val="22"/>
        </w:rPr>
        <w:t>a</w:t>
      </w:r>
      <w:r w:rsidR="00760A98" w:rsidRPr="004E1DA3">
        <w:rPr>
          <w:b w:val="0"/>
          <w:bCs w:val="0"/>
          <w:sz w:val="22"/>
          <w:szCs w:val="22"/>
        </w:rPr>
        <w:t xml:space="preserve"> </w:t>
      </w:r>
      <w:r w:rsidR="009C77E5">
        <w:rPr>
          <w:b w:val="0"/>
          <w:bCs w:val="0"/>
          <w:sz w:val="22"/>
          <w:szCs w:val="22"/>
        </w:rPr>
        <w:t>Bureau</w:t>
      </w:r>
      <w:r w:rsidR="00BA57B4" w:rsidRPr="004E1DA3">
        <w:rPr>
          <w:b w:val="0"/>
          <w:bCs w:val="0"/>
          <w:sz w:val="22"/>
          <w:szCs w:val="22"/>
        </w:rPr>
        <w:t xml:space="preserve"> of </w:t>
      </w:r>
      <w:r w:rsidR="009C77E5">
        <w:rPr>
          <w:b w:val="0"/>
          <w:bCs w:val="0"/>
          <w:sz w:val="22"/>
          <w:szCs w:val="22"/>
        </w:rPr>
        <w:t>I</w:t>
      </w:r>
      <w:r w:rsidR="00BA57B4" w:rsidRPr="004E1DA3">
        <w:rPr>
          <w:b w:val="0"/>
          <w:bCs w:val="0"/>
          <w:sz w:val="22"/>
          <w:szCs w:val="22"/>
        </w:rPr>
        <w:t>nsurance-approved education provider.</w:t>
      </w:r>
    </w:p>
    <w:p w14:paraId="3F553083" w14:textId="77777777" w:rsidR="00667DE1" w:rsidRPr="00974E8B" w:rsidRDefault="00667DE1" w:rsidP="002214D0">
      <w:pPr>
        <w:tabs>
          <w:tab w:val="left" w:pos="720"/>
          <w:tab w:val="left" w:pos="1440"/>
          <w:tab w:val="left" w:pos="2160"/>
        </w:tabs>
        <w:ind w:left="2160" w:hanging="720"/>
        <w:rPr>
          <w:color w:val="000000"/>
          <w:sz w:val="22"/>
          <w:szCs w:val="22"/>
        </w:rPr>
      </w:pPr>
    </w:p>
    <w:p w14:paraId="4232F8EB" w14:textId="585CEEE8" w:rsidR="00667DE1" w:rsidRPr="00974E8B" w:rsidRDefault="008233EE" w:rsidP="00A155A1">
      <w:pPr>
        <w:tabs>
          <w:tab w:val="left" w:pos="720"/>
          <w:tab w:val="left" w:pos="1440"/>
          <w:tab w:val="left" w:pos="2160"/>
        </w:tabs>
        <w:ind w:left="2160" w:hanging="720"/>
        <w:rPr>
          <w:color w:val="000000"/>
          <w:sz w:val="22"/>
          <w:szCs w:val="22"/>
        </w:rPr>
      </w:pPr>
      <w:r>
        <w:rPr>
          <w:color w:val="000000"/>
          <w:sz w:val="22"/>
          <w:szCs w:val="22"/>
        </w:rPr>
        <w:t>G.</w:t>
      </w:r>
      <w:r w:rsidR="00667DE1" w:rsidRPr="00974E8B">
        <w:rPr>
          <w:color w:val="000000"/>
          <w:sz w:val="22"/>
          <w:szCs w:val="22"/>
        </w:rPr>
        <w:tab/>
        <w:t>Annuity training courses may be conducted and completed by classroom or self-study methods in accordance with Bureau of Insurance Rule Chapter 542: “Educational Requirements for Insurance Professionals.”</w:t>
      </w:r>
    </w:p>
    <w:p w14:paraId="3884155B" w14:textId="77777777" w:rsidR="004A2BDB" w:rsidRPr="00974E8B" w:rsidRDefault="004A2BDB" w:rsidP="00A155A1">
      <w:pPr>
        <w:tabs>
          <w:tab w:val="left" w:pos="720"/>
          <w:tab w:val="left" w:pos="1440"/>
          <w:tab w:val="left" w:pos="2160"/>
        </w:tabs>
        <w:ind w:left="2160" w:hanging="720"/>
        <w:rPr>
          <w:color w:val="000000"/>
          <w:sz w:val="22"/>
          <w:szCs w:val="22"/>
        </w:rPr>
      </w:pPr>
    </w:p>
    <w:p w14:paraId="3E341090" w14:textId="00461087" w:rsidR="004A2BDB" w:rsidRPr="00974E8B" w:rsidRDefault="008233EE" w:rsidP="00A155A1">
      <w:pPr>
        <w:tabs>
          <w:tab w:val="left" w:pos="720"/>
          <w:tab w:val="left" w:pos="1440"/>
          <w:tab w:val="left" w:pos="2160"/>
        </w:tabs>
        <w:ind w:left="2160" w:right="180" w:hanging="720"/>
        <w:rPr>
          <w:color w:val="000000"/>
          <w:sz w:val="22"/>
          <w:szCs w:val="22"/>
        </w:rPr>
      </w:pPr>
      <w:r>
        <w:rPr>
          <w:color w:val="000000"/>
          <w:sz w:val="22"/>
          <w:szCs w:val="22"/>
        </w:rPr>
        <w:t>H.</w:t>
      </w:r>
      <w:r w:rsidR="004A2BDB" w:rsidRPr="00974E8B">
        <w:rPr>
          <w:color w:val="000000"/>
          <w:sz w:val="22"/>
          <w:szCs w:val="22"/>
        </w:rPr>
        <w:tab/>
      </w:r>
      <w:r w:rsidR="00CA06BA" w:rsidRPr="00974E8B">
        <w:rPr>
          <w:color w:val="000000"/>
          <w:sz w:val="22"/>
          <w:szCs w:val="22"/>
        </w:rPr>
        <w:t>Vendors that p</w:t>
      </w:r>
      <w:r w:rsidR="004A2BDB" w:rsidRPr="00974E8B">
        <w:rPr>
          <w:color w:val="000000"/>
          <w:sz w:val="22"/>
          <w:szCs w:val="22"/>
        </w:rPr>
        <w:t xml:space="preserve">rovide annuity training </w:t>
      </w:r>
      <w:r w:rsidR="008A15C8" w:rsidRPr="00974E8B">
        <w:rPr>
          <w:color w:val="000000"/>
          <w:sz w:val="22"/>
          <w:szCs w:val="22"/>
        </w:rPr>
        <w:t>shall</w:t>
      </w:r>
      <w:r w:rsidR="004A2BDB" w:rsidRPr="00974E8B">
        <w:rPr>
          <w:color w:val="000000"/>
          <w:sz w:val="22"/>
          <w:szCs w:val="22"/>
        </w:rPr>
        <w:t xml:space="preserve"> comply with the reporting requirements and </w:t>
      </w:r>
      <w:r w:rsidR="008A15C8" w:rsidRPr="00974E8B">
        <w:rPr>
          <w:color w:val="000000"/>
          <w:sz w:val="22"/>
          <w:szCs w:val="22"/>
        </w:rPr>
        <w:t>shall</w:t>
      </w:r>
      <w:r w:rsidR="004A2BDB" w:rsidRPr="00974E8B">
        <w:rPr>
          <w:color w:val="000000"/>
          <w:sz w:val="22"/>
          <w:szCs w:val="22"/>
        </w:rPr>
        <w:t xml:space="preserve"> issue certificates of completion in accordance with Bureau of Insurance Rule Chapter 542: “Educational Requirements for Insurance Professionals.”</w:t>
      </w:r>
    </w:p>
    <w:p w14:paraId="6E6C293E" w14:textId="77777777" w:rsidR="00785FDD" w:rsidRPr="00974E8B" w:rsidRDefault="00785FDD" w:rsidP="00A155A1">
      <w:pPr>
        <w:tabs>
          <w:tab w:val="left" w:pos="720"/>
          <w:tab w:val="left" w:pos="1440"/>
          <w:tab w:val="left" w:pos="2160"/>
        </w:tabs>
        <w:ind w:left="2160" w:hanging="720"/>
        <w:rPr>
          <w:color w:val="000000"/>
          <w:sz w:val="22"/>
          <w:szCs w:val="22"/>
        </w:rPr>
      </w:pPr>
    </w:p>
    <w:p w14:paraId="467733EC" w14:textId="1AF4C125" w:rsidR="00785FDD" w:rsidRDefault="008233EE" w:rsidP="00A155A1">
      <w:pPr>
        <w:tabs>
          <w:tab w:val="left" w:pos="720"/>
          <w:tab w:val="left" w:pos="1440"/>
          <w:tab w:val="left" w:pos="2160"/>
        </w:tabs>
        <w:ind w:left="2160" w:hanging="720"/>
        <w:rPr>
          <w:color w:val="000000"/>
          <w:sz w:val="22"/>
          <w:szCs w:val="22"/>
        </w:rPr>
      </w:pPr>
      <w:r>
        <w:rPr>
          <w:color w:val="000000"/>
          <w:sz w:val="22"/>
          <w:szCs w:val="22"/>
        </w:rPr>
        <w:t>I.</w:t>
      </w:r>
      <w:r w:rsidR="00785FDD" w:rsidRPr="00974E8B">
        <w:rPr>
          <w:color w:val="000000"/>
          <w:sz w:val="22"/>
          <w:szCs w:val="22"/>
        </w:rPr>
        <w:tab/>
        <w:t xml:space="preserve">The satisfaction of the training requirements of another </w:t>
      </w:r>
      <w:r w:rsidR="008A15C8" w:rsidRPr="00974E8B">
        <w:rPr>
          <w:color w:val="000000"/>
          <w:sz w:val="22"/>
          <w:szCs w:val="22"/>
        </w:rPr>
        <w:t>s</w:t>
      </w:r>
      <w:r w:rsidR="00785FDD" w:rsidRPr="00974E8B">
        <w:rPr>
          <w:color w:val="000000"/>
          <w:sz w:val="22"/>
          <w:szCs w:val="22"/>
        </w:rPr>
        <w:t>tate that are substantially similar to the provisions of this subsection shall be deemed to satisfy the training requirements of this subsection in this State.</w:t>
      </w:r>
    </w:p>
    <w:p w14:paraId="660FBD13" w14:textId="77777777" w:rsidR="00246DF6" w:rsidRPr="00974E8B" w:rsidRDefault="00246DF6" w:rsidP="00A155A1">
      <w:pPr>
        <w:tabs>
          <w:tab w:val="left" w:pos="720"/>
          <w:tab w:val="left" w:pos="1440"/>
          <w:tab w:val="left" w:pos="2160"/>
        </w:tabs>
        <w:ind w:left="2160" w:hanging="720"/>
        <w:rPr>
          <w:color w:val="000000"/>
          <w:sz w:val="22"/>
          <w:szCs w:val="22"/>
        </w:rPr>
      </w:pPr>
    </w:p>
    <w:p w14:paraId="04D561AA" w14:textId="3AA26177" w:rsidR="00BA57B4" w:rsidRPr="000E12D6" w:rsidRDefault="008233EE" w:rsidP="00A155A1">
      <w:pPr>
        <w:tabs>
          <w:tab w:val="left" w:pos="720"/>
          <w:tab w:val="left" w:pos="1440"/>
          <w:tab w:val="left" w:pos="2160"/>
        </w:tabs>
        <w:ind w:left="2160" w:hanging="720"/>
        <w:rPr>
          <w:color w:val="000000"/>
          <w:sz w:val="22"/>
          <w:szCs w:val="22"/>
        </w:rPr>
      </w:pPr>
      <w:r>
        <w:rPr>
          <w:color w:val="000000"/>
          <w:sz w:val="22"/>
          <w:szCs w:val="22"/>
        </w:rPr>
        <w:t>J.</w:t>
      </w:r>
      <w:r w:rsidR="00BA57B4" w:rsidRPr="000E12D6">
        <w:rPr>
          <w:color w:val="000000"/>
          <w:sz w:val="22"/>
          <w:szCs w:val="22"/>
        </w:rPr>
        <w:tab/>
      </w:r>
      <w:r w:rsidR="000F79CA">
        <w:rPr>
          <w:color w:val="000000"/>
          <w:sz w:val="22"/>
          <w:szCs w:val="22"/>
        </w:rPr>
        <w:t xml:space="preserve">A producer may </w:t>
      </w:r>
      <w:r w:rsidR="00BA57B4" w:rsidRPr="000E12D6">
        <w:rPr>
          <w:color w:val="000000"/>
          <w:sz w:val="22"/>
          <w:szCs w:val="22"/>
        </w:rPr>
        <w:t xml:space="preserve">satisfy the training requirements of this subsection </w:t>
      </w:r>
      <w:r w:rsidR="000F79CA">
        <w:rPr>
          <w:color w:val="000000"/>
          <w:sz w:val="22"/>
          <w:szCs w:val="22"/>
        </w:rPr>
        <w:t xml:space="preserve">by </w:t>
      </w:r>
      <w:r w:rsidR="00F26F13">
        <w:rPr>
          <w:color w:val="000000"/>
          <w:sz w:val="22"/>
          <w:szCs w:val="22"/>
        </w:rPr>
        <w:t>taking two or more</w:t>
      </w:r>
      <w:r w:rsidR="000F79CA">
        <w:rPr>
          <w:color w:val="000000"/>
          <w:sz w:val="22"/>
          <w:szCs w:val="22"/>
        </w:rPr>
        <w:t xml:space="preserve"> </w:t>
      </w:r>
      <w:r w:rsidR="00F26F13">
        <w:rPr>
          <w:color w:val="000000"/>
          <w:sz w:val="22"/>
          <w:szCs w:val="22"/>
        </w:rPr>
        <w:t xml:space="preserve">approved </w:t>
      </w:r>
      <w:r w:rsidR="000F79CA">
        <w:rPr>
          <w:color w:val="000000"/>
          <w:sz w:val="22"/>
          <w:szCs w:val="22"/>
        </w:rPr>
        <w:t>courses if those courses</w:t>
      </w:r>
      <w:r w:rsidR="00F26F13">
        <w:rPr>
          <w:color w:val="000000"/>
          <w:sz w:val="22"/>
          <w:szCs w:val="22"/>
        </w:rPr>
        <w:t>, combined into a single course, would meet the requirements of this subsection</w:t>
      </w:r>
      <w:r w:rsidR="00BA57B4" w:rsidRPr="000E12D6">
        <w:rPr>
          <w:color w:val="000000"/>
          <w:sz w:val="22"/>
          <w:szCs w:val="22"/>
        </w:rPr>
        <w:t>.</w:t>
      </w:r>
    </w:p>
    <w:p w14:paraId="09106F7B" w14:textId="77777777" w:rsidR="00785FDD" w:rsidRPr="00974E8B" w:rsidRDefault="00785FDD" w:rsidP="00A155A1">
      <w:pPr>
        <w:tabs>
          <w:tab w:val="left" w:pos="720"/>
          <w:tab w:val="left" w:pos="1440"/>
          <w:tab w:val="left" w:pos="2160"/>
        </w:tabs>
        <w:ind w:left="2160" w:hanging="720"/>
        <w:rPr>
          <w:color w:val="000000"/>
          <w:sz w:val="22"/>
          <w:szCs w:val="22"/>
        </w:rPr>
      </w:pPr>
    </w:p>
    <w:p w14:paraId="5691886A" w14:textId="0281DCDD" w:rsidR="00785FDD" w:rsidRPr="00974E8B" w:rsidRDefault="008233EE" w:rsidP="00A155A1">
      <w:pPr>
        <w:tabs>
          <w:tab w:val="left" w:pos="720"/>
          <w:tab w:val="left" w:pos="1440"/>
          <w:tab w:val="left" w:pos="2160"/>
        </w:tabs>
        <w:ind w:left="2160" w:hanging="720"/>
        <w:rPr>
          <w:color w:val="000000"/>
          <w:sz w:val="22"/>
          <w:szCs w:val="22"/>
        </w:rPr>
      </w:pPr>
      <w:r>
        <w:rPr>
          <w:color w:val="000000"/>
          <w:sz w:val="22"/>
          <w:szCs w:val="22"/>
        </w:rPr>
        <w:t>K.</w:t>
      </w:r>
      <w:r w:rsidR="00E056D3" w:rsidRPr="00974E8B">
        <w:rPr>
          <w:color w:val="000000"/>
          <w:sz w:val="22"/>
          <w:szCs w:val="22"/>
        </w:rPr>
        <w:tab/>
        <w:t>An insurer must verify that a producer has completed the annuity training course required under this subsection before allowing the producer to sell an annuity product for that insurer.</w:t>
      </w:r>
      <w:r w:rsidR="00824DFB" w:rsidRPr="00974E8B">
        <w:rPr>
          <w:color w:val="000000"/>
          <w:sz w:val="22"/>
          <w:szCs w:val="22"/>
        </w:rPr>
        <w:t xml:space="preserve"> </w:t>
      </w:r>
      <w:r w:rsidR="00E056D3" w:rsidRPr="00974E8B">
        <w:rPr>
          <w:color w:val="000000"/>
          <w:sz w:val="22"/>
          <w:szCs w:val="22"/>
        </w:rPr>
        <w:t xml:space="preserve">An insurer may satisfy its responsibility under this subsection by obtaining certificates of completion of the training course or obtaining reports provided by database systems or vendors </w:t>
      </w:r>
      <w:r w:rsidR="00983E65" w:rsidRPr="00974E8B">
        <w:rPr>
          <w:color w:val="000000"/>
          <w:sz w:val="22"/>
          <w:szCs w:val="22"/>
        </w:rPr>
        <w:t xml:space="preserve">authorized by the Superintendent </w:t>
      </w:r>
      <w:r w:rsidR="00E056D3" w:rsidRPr="00974E8B">
        <w:rPr>
          <w:color w:val="000000"/>
          <w:sz w:val="22"/>
          <w:szCs w:val="22"/>
        </w:rPr>
        <w:t xml:space="preserve">or from a reasonably reliable commercial database vendor that has a reporting arrangement with approved </w:t>
      </w:r>
      <w:r w:rsidR="00D36879" w:rsidRPr="00974E8B">
        <w:rPr>
          <w:color w:val="000000"/>
          <w:sz w:val="22"/>
          <w:szCs w:val="22"/>
        </w:rPr>
        <w:t>continuing</w:t>
      </w:r>
      <w:r w:rsidR="00E056D3" w:rsidRPr="00974E8B">
        <w:rPr>
          <w:color w:val="000000"/>
          <w:sz w:val="22"/>
          <w:szCs w:val="22"/>
        </w:rPr>
        <w:t xml:space="preserve"> education </w:t>
      </w:r>
      <w:r w:rsidR="00D36879" w:rsidRPr="00974E8B">
        <w:rPr>
          <w:color w:val="000000"/>
          <w:sz w:val="22"/>
          <w:szCs w:val="22"/>
        </w:rPr>
        <w:t>vendors</w:t>
      </w:r>
      <w:r w:rsidR="00E056D3" w:rsidRPr="00974E8B">
        <w:rPr>
          <w:color w:val="000000"/>
          <w:sz w:val="22"/>
          <w:szCs w:val="22"/>
        </w:rPr>
        <w:t>.</w:t>
      </w:r>
    </w:p>
    <w:p w14:paraId="282B3655" w14:textId="77777777" w:rsidR="00747967" w:rsidRPr="00974E8B" w:rsidRDefault="00747967" w:rsidP="008917D6">
      <w:pPr>
        <w:tabs>
          <w:tab w:val="left" w:pos="720"/>
          <w:tab w:val="left" w:pos="1440"/>
          <w:tab w:val="left" w:pos="2160"/>
          <w:tab w:val="left" w:pos="2880"/>
          <w:tab w:val="left" w:pos="3600"/>
        </w:tabs>
        <w:ind w:hanging="720"/>
        <w:rPr>
          <w:color w:val="000000"/>
          <w:sz w:val="22"/>
          <w:szCs w:val="22"/>
        </w:rPr>
      </w:pPr>
    </w:p>
    <w:p w14:paraId="1CD01CF8" w14:textId="04F2A140" w:rsidR="00A155A1" w:rsidRDefault="00A155A1">
      <w:pPr>
        <w:rPr>
          <w:color w:val="000000"/>
          <w:sz w:val="22"/>
          <w:szCs w:val="22"/>
        </w:rPr>
      </w:pPr>
      <w:r>
        <w:rPr>
          <w:color w:val="000000"/>
          <w:sz w:val="22"/>
          <w:szCs w:val="22"/>
        </w:rPr>
        <w:br w:type="page"/>
      </w:r>
    </w:p>
    <w:p w14:paraId="6B20D968" w14:textId="77777777" w:rsidR="00747967" w:rsidRPr="00974E8B" w:rsidRDefault="00747967" w:rsidP="008917D6">
      <w:pPr>
        <w:tabs>
          <w:tab w:val="left" w:pos="720"/>
          <w:tab w:val="left" w:pos="1440"/>
          <w:tab w:val="left" w:pos="2160"/>
          <w:tab w:val="left" w:pos="2880"/>
          <w:tab w:val="left" w:pos="3600"/>
        </w:tabs>
        <w:ind w:hanging="720"/>
        <w:rPr>
          <w:color w:val="000000"/>
          <w:sz w:val="22"/>
          <w:szCs w:val="22"/>
        </w:rPr>
      </w:pPr>
    </w:p>
    <w:p w14:paraId="76F41182" w14:textId="77777777" w:rsidR="00AE6611" w:rsidRPr="00974E8B" w:rsidRDefault="00AE6611" w:rsidP="008917D6">
      <w:pPr>
        <w:pStyle w:val="Heading1"/>
        <w:tabs>
          <w:tab w:val="left" w:pos="720"/>
          <w:tab w:val="left" w:pos="1440"/>
          <w:tab w:val="left" w:pos="2160"/>
          <w:tab w:val="left" w:pos="2880"/>
          <w:tab w:val="left" w:pos="3600"/>
        </w:tabs>
        <w:ind w:left="720" w:hanging="720"/>
        <w:jc w:val="left"/>
        <w:rPr>
          <w:color w:val="000000"/>
          <w:sz w:val="22"/>
          <w:szCs w:val="22"/>
        </w:rPr>
      </w:pPr>
      <w:r w:rsidRPr="00974E8B">
        <w:rPr>
          <w:color w:val="000000"/>
          <w:sz w:val="22"/>
          <w:szCs w:val="22"/>
        </w:rPr>
        <w:t xml:space="preserve">Section </w:t>
      </w:r>
      <w:r w:rsidR="000B11D5" w:rsidRPr="00974E8B">
        <w:rPr>
          <w:color w:val="000000"/>
          <w:sz w:val="22"/>
          <w:szCs w:val="22"/>
        </w:rPr>
        <w:t>8</w:t>
      </w:r>
      <w:r w:rsidRPr="00974E8B">
        <w:rPr>
          <w:color w:val="000000"/>
          <w:sz w:val="22"/>
          <w:szCs w:val="22"/>
        </w:rPr>
        <w:t>.</w:t>
      </w:r>
      <w:r w:rsidRPr="00974E8B">
        <w:rPr>
          <w:color w:val="000000"/>
          <w:sz w:val="22"/>
          <w:szCs w:val="22"/>
        </w:rPr>
        <w:tab/>
      </w:r>
      <w:r w:rsidR="000B11D5" w:rsidRPr="00974E8B">
        <w:rPr>
          <w:color w:val="000000"/>
          <w:sz w:val="22"/>
          <w:szCs w:val="22"/>
        </w:rPr>
        <w:t>Compliance</w:t>
      </w:r>
      <w:r w:rsidR="00B7213D" w:rsidRPr="00974E8B">
        <w:rPr>
          <w:color w:val="000000"/>
          <w:sz w:val="22"/>
          <w:szCs w:val="22"/>
        </w:rPr>
        <w:t>;</w:t>
      </w:r>
      <w:r w:rsidR="000B11D5" w:rsidRPr="00974E8B">
        <w:rPr>
          <w:color w:val="000000"/>
          <w:sz w:val="22"/>
          <w:szCs w:val="22"/>
        </w:rPr>
        <w:t xml:space="preserve"> </w:t>
      </w:r>
      <w:r w:rsidRPr="00974E8B">
        <w:rPr>
          <w:color w:val="000000"/>
          <w:sz w:val="22"/>
          <w:szCs w:val="22"/>
        </w:rPr>
        <w:t>Mitigation</w:t>
      </w:r>
      <w:r w:rsidR="000B11D5" w:rsidRPr="00974E8B">
        <w:rPr>
          <w:color w:val="000000"/>
          <w:sz w:val="22"/>
          <w:szCs w:val="22"/>
        </w:rPr>
        <w:t>; Penalties</w:t>
      </w:r>
      <w:r w:rsidR="00BA57B4">
        <w:rPr>
          <w:color w:val="000000"/>
          <w:sz w:val="22"/>
          <w:szCs w:val="22"/>
        </w:rPr>
        <w:t>; Enforcement</w:t>
      </w:r>
    </w:p>
    <w:p w14:paraId="0C50AA01" w14:textId="77777777" w:rsidR="00AE6611" w:rsidRPr="00974E8B" w:rsidRDefault="00AE6611" w:rsidP="0067492E">
      <w:pPr>
        <w:keepNext/>
        <w:tabs>
          <w:tab w:val="left" w:pos="720"/>
          <w:tab w:val="left" w:pos="1440"/>
          <w:tab w:val="left" w:pos="2160"/>
          <w:tab w:val="left" w:pos="2880"/>
          <w:tab w:val="left" w:pos="3600"/>
        </w:tabs>
        <w:ind w:left="720" w:hanging="720"/>
        <w:rPr>
          <w:color w:val="000000"/>
          <w:sz w:val="22"/>
          <w:szCs w:val="22"/>
        </w:rPr>
      </w:pPr>
    </w:p>
    <w:p w14:paraId="0D96B2EC" w14:textId="2F7EF67D" w:rsidR="00AE6611" w:rsidRPr="00974E8B" w:rsidRDefault="00246DF6" w:rsidP="00A155A1">
      <w:pPr>
        <w:pStyle w:val="Heading1"/>
        <w:tabs>
          <w:tab w:val="left" w:pos="720"/>
          <w:tab w:val="left" w:pos="1440"/>
          <w:tab w:val="left" w:pos="2160"/>
          <w:tab w:val="left" w:pos="2880"/>
          <w:tab w:val="left" w:pos="3600"/>
        </w:tabs>
        <w:ind w:left="1440" w:right="-180" w:hanging="720"/>
        <w:jc w:val="left"/>
        <w:rPr>
          <w:color w:val="000000"/>
          <w:sz w:val="22"/>
          <w:szCs w:val="22"/>
        </w:rPr>
      </w:pPr>
      <w:r>
        <w:rPr>
          <w:b w:val="0"/>
          <w:bCs w:val="0"/>
          <w:color w:val="000000"/>
          <w:sz w:val="22"/>
          <w:szCs w:val="22"/>
        </w:rPr>
        <w:t>1</w:t>
      </w:r>
      <w:r w:rsidR="00AE6611" w:rsidRPr="00974E8B">
        <w:rPr>
          <w:b w:val="0"/>
          <w:bCs w:val="0"/>
          <w:color w:val="000000"/>
          <w:sz w:val="22"/>
          <w:szCs w:val="22"/>
        </w:rPr>
        <w:t>.</w:t>
      </w:r>
      <w:r w:rsidR="00AE6611" w:rsidRPr="00974E8B">
        <w:rPr>
          <w:b w:val="0"/>
          <w:bCs w:val="0"/>
          <w:color w:val="000000"/>
          <w:sz w:val="22"/>
          <w:szCs w:val="22"/>
        </w:rPr>
        <w:tab/>
      </w:r>
      <w:r w:rsidR="000B11D5" w:rsidRPr="00974E8B">
        <w:rPr>
          <w:b w:val="0"/>
          <w:color w:val="000000"/>
          <w:sz w:val="22"/>
          <w:szCs w:val="22"/>
        </w:rPr>
        <w:t xml:space="preserve">An insurer is responsible for compliance with this </w:t>
      </w:r>
      <w:r w:rsidR="004343E5">
        <w:rPr>
          <w:b w:val="0"/>
          <w:color w:val="000000"/>
          <w:sz w:val="22"/>
          <w:szCs w:val="22"/>
        </w:rPr>
        <w:t>rule</w:t>
      </w:r>
      <w:r w:rsidR="000B11D5" w:rsidRPr="00974E8B">
        <w:rPr>
          <w:b w:val="0"/>
          <w:color w:val="000000"/>
          <w:sz w:val="22"/>
          <w:szCs w:val="22"/>
        </w:rPr>
        <w:t>.</w:t>
      </w:r>
      <w:r w:rsidR="00824DFB" w:rsidRPr="00974E8B">
        <w:rPr>
          <w:b w:val="0"/>
          <w:color w:val="000000"/>
          <w:sz w:val="22"/>
          <w:szCs w:val="22"/>
        </w:rPr>
        <w:t xml:space="preserve"> </w:t>
      </w:r>
      <w:r w:rsidR="000B11D5" w:rsidRPr="00974E8B">
        <w:rPr>
          <w:b w:val="0"/>
          <w:color w:val="000000"/>
          <w:sz w:val="22"/>
          <w:szCs w:val="22"/>
        </w:rPr>
        <w:t>If a violation occurs, either because of the</w:t>
      </w:r>
      <w:r w:rsidR="000B11D5" w:rsidRPr="00974E8B">
        <w:rPr>
          <w:color w:val="000000"/>
          <w:sz w:val="22"/>
          <w:szCs w:val="22"/>
        </w:rPr>
        <w:t xml:space="preserve"> </w:t>
      </w:r>
      <w:r w:rsidR="000B11D5" w:rsidRPr="00974E8B">
        <w:rPr>
          <w:b w:val="0"/>
          <w:bCs w:val="0"/>
          <w:color w:val="000000"/>
          <w:sz w:val="22"/>
          <w:szCs w:val="22"/>
        </w:rPr>
        <w:t>action or inaction of the insurer or its producer,</w:t>
      </w:r>
      <w:r w:rsidR="00CA06BA" w:rsidRPr="00974E8B">
        <w:rPr>
          <w:b w:val="0"/>
          <w:bCs w:val="0"/>
          <w:color w:val="000000"/>
          <w:sz w:val="22"/>
          <w:szCs w:val="22"/>
        </w:rPr>
        <w:t xml:space="preserve"> </w:t>
      </w:r>
      <w:r w:rsidR="000B11D5" w:rsidRPr="00974E8B">
        <w:rPr>
          <w:b w:val="0"/>
          <w:bCs w:val="0"/>
          <w:color w:val="000000"/>
          <w:sz w:val="22"/>
          <w:szCs w:val="22"/>
        </w:rPr>
        <w:t xml:space="preserve">the </w:t>
      </w:r>
      <w:r w:rsidR="00373587" w:rsidRPr="00974E8B">
        <w:rPr>
          <w:b w:val="0"/>
          <w:bCs w:val="0"/>
          <w:color w:val="000000"/>
          <w:sz w:val="22"/>
          <w:szCs w:val="22"/>
        </w:rPr>
        <w:t xml:space="preserve">Superintendent </w:t>
      </w:r>
      <w:r w:rsidR="00AE6611" w:rsidRPr="00974E8B">
        <w:rPr>
          <w:b w:val="0"/>
          <w:bCs w:val="0"/>
          <w:color w:val="000000"/>
          <w:sz w:val="22"/>
          <w:szCs w:val="22"/>
        </w:rPr>
        <w:t>may order:</w:t>
      </w:r>
    </w:p>
    <w:p w14:paraId="695AB0F1" w14:textId="77777777" w:rsidR="00AE6611" w:rsidRPr="00974E8B" w:rsidRDefault="00AE6611" w:rsidP="0035459C">
      <w:pPr>
        <w:pStyle w:val="Heading1"/>
        <w:keepNext w:val="0"/>
        <w:tabs>
          <w:tab w:val="left" w:pos="720"/>
          <w:tab w:val="left" w:pos="1440"/>
          <w:tab w:val="left" w:pos="2160"/>
          <w:tab w:val="left" w:pos="2880"/>
          <w:tab w:val="left" w:pos="3600"/>
        </w:tabs>
        <w:ind w:left="720" w:hanging="720"/>
        <w:jc w:val="left"/>
        <w:rPr>
          <w:b w:val="0"/>
          <w:bCs w:val="0"/>
          <w:color w:val="000000"/>
          <w:sz w:val="22"/>
          <w:szCs w:val="22"/>
        </w:rPr>
      </w:pPr>
    </w:p>
    <w:p w14:paraId="57430A01" w14:textId="207779AC" w:rsidR="00B76AEE" w:rsidRPr="00974E8B" w:rsidRDefault="00246DF6" w:rsidP="00A155A1">
      <w:pPr>
        <w:pStyle w:val="Heading1"/>
        <w:keepNext w:val="0"/>
        <w:tabs>
          <w:tab w:val="left" w:pos="720"/>
          <w:tab w:val="left" w:pos="1440"/>
          <w:tab w:val="left" w:pos="2160"/>
          <w:tab w:val="left" w:pos="2880"/>
          <w:tab w:val="left" w:pos="3600"/>
        </w:tabs>
        <w:ind w:left="2160" w:hanging="720"/>
        <w:jc w:val="left"/>
        <w:rPr>
          <w:b w:val="0"/>
          <w:bCs w:val="0"/>
          <w:color w:val="000000"/>
          <w:sz w:val="22"/>
          <w:szCs w:val="22"/>
        </w:rPr>
      </w:pPr>
      <w:r>
        <w:rPr>
          <w:b w:val="0"/>
          <w:bCs w:val="0"/>
          <w:color w:val="000000"/>
          <w:sz w:val="22"/>
          <w:szCs w:val="22"/>
        </w:rPr>
        <w:t>A.</w:t>
      </w:r>
      <w:r w:rsidR="00AE6611" w:rsidRPr="00974E8B">
        <w:rPr>
          <w:b w:val="0"/>
          <w:bCs w:val="0"/>
          <w:color w:val="000000"/>
          <w:sz w:val="22"/>
          <w:szCs w:val="22"/>
        </w:rPr>
        <w:tab/>
        <w:t xml:space="preserve">An insurer to take reasonably appropriate corrective action for any consumer harmed by </w:t>
      </w:r>
      <w:r w:rsidR="00CD2FAF">
        <w:rPr>
          <w:b w:val="0"/>
          <w:bCs w:val="0"/>
          <w:color w:val="000000"/>
          <w:sz w:val="22"/>
          <w:szCs w:val="22"/>
        </w:rPr>
        <w:t xml:space="preserve">a failure to comply with this </w:t>
      </w:r>
      <w:r w:rsidR="004343E5">
        <w:rPr>
          <w:b w:val="0"/>
          <w:bCs w:val="0"/>
          <w:color w:val="000000"/>
          <w:sz w:val="22"/>
          <w:szCs w:val="22"/>
        </w:rPr>
        <w:t>rule</w:t>
      </w:r>
      <w:r w:rsidR="00CD2FAF">
        <w:rPr>
          <w:b w:val="0"/>
          <w:bCs w:val="0"/>
          <w:color w:val="000000"/>
          <w:sz w:val="22"/>
          <w:szCs w:val="22"/>
        </w:rPr>
        <w:t xml:space="preserve"> by </w:t>
      </w:r>
      <w:r w:rsidR="00AE6611" w:rsidRPr="00974E8B">
        <w:rPr>
          <w:b w:val="0"/>
          <w:bCs w:val="0"/>
          <w:color w:val="000000"/>
          <w:sz w:val="22"/>
          <w:szCs w:val="22"/>
        </w:rPr>
        <w:t>the insurer</w:t>
      </w:r>
      <w:r w:rsidR="00A520A2" w:rsidRPr="00974E8B">
        <w:rPr>
          <w:b w:val="0"/>
          <w:bCs w:val="0"/>
          <w:color w:val="000000"/>
          <w:sz w:val="22"/>
          <w:szCs w:val="22"/>
        </w:rPr>
        <w:t xml:space="preserve">, </w:t>
      </w:r>
      <w:r w:rsidR="00670275">
        <w:rPr>
          <w:b w:val="0"/>
          <w:bCs w:val="0"/>
          <w:color w:val="000000"/>
          <w:sz w:val="22"/>
          <w:szCs w:val="22"/>
        </w:rPr>
        <w:t xml:space="preserve">by </w:t>
      </w:r>
      <w:r w:rsidR="00CD2FAF">
        <w:rPr>
          <w:b w:val="0"/>
          <w:bCs w:val="0"/>
          <w:color w:val="000000"/>
          <w:sz w:val="22"/>
          <w:szCs w:val="22"/>
        </w:rPr>
        <w:t xml:space="preserve">an entity contracted to perform the insurer’s supervisory duties, </w:t>
      </w:r>
      <w:r w:rsidR="00A520A2" w:rsidRPr="00974E8B">
        <w:rPr>
          <w:b w:val="0"/>
          <w:bCs w:val="0"/>
          <w:color w:val="000000"/>
          <w:sz w:val="22"/>
          <w:szCs w:val="22"/>
        </w:rPr>
        <w:t xml:space="preserve">or by </w:t>
      </w:r>
      <w:r w:rsidR="00CD2FAF">
        <w:rPr>
          <w:b w:val="0"/>
          <w:bCs w:val="0"/>
          <w:color w:val="000000"/>
          <w:sz w:val="22"/>
          <w:szCs w:val="22"/>
        </w:rPr>
        <w:t>the</w:t>
      </w:r>
      <w:r w:rsidR="00A520A2" w:rsidRPr="00974E8B">
        <w:rPr>
          <w:b w:val="0"/>
          <w:bCs w:val="0"/>
          <w:color w:val="000000"/>
          <w:sz w:val="22"/>
          <w:szCs w:val="22"/>
        </w:rPr>
        <w:t xml:space="preserve"> producer</w:t>
      </w:r>
      <w:r w:rsidR="00AE6611" w:rsidRPr="00974E8B">
        <w:rPr>
          <w:b w:val="0"/>
          <w:bCs w:val="0"/>
          <w:color w:val="000000"/>
          <w:sz w:val="22"/>
          <w:szCs w:val="22"/>
        </w:rPr>
        <w:t>;</w:t>
      </w:r>
    </w:p>
    <w:p w14:paraId="41E3BD40" w14:textId="77777777" w:rsidR="00AE6611" w:rsidRPr="00974E8B" w:rsidRDefault="00AE6611" w:rsidP="00A155A1">
      <w:pPr>
        <w:tabs>
          <w:tab w:val="left" w:pos="720"/>
          <w:tab w:val="left" w:pos="1440"/>
          <w:tab w:val="left" w:pos="2160"/>
          <w:tab w:val="left" w:pos="2880"/>
          <w:tab w:val="left" w:pos="3600"/>
        </w:tabs>
        <w:ind w:left="2160" w:hanging="720"/>
        <w:rPr>
          <w:color w:val="000000"/>
          <w:sz w:val="22"/>
          <w:szCs w:val="22"/>
        </w:rPr>
      </w:pPr>
    </w:p>
    <w:p w14:paraId="58E027E0" w14:textId="657A10D3" w:rsidR="00AE6611" w:rsidRPr="00974E8B" w:rsidRDefault="00246DF6" w:rsidP="00A155A1">
      <w:pPr>
        <w:tabs>
          <w:tab w:val="left" w:pos="720"/>
          <w:tab w:val="left" w:pos="1440"/>
          <w:tab w:val="left" w:pos="2160"/>
          <w:tab w:val="left" w:pos="2880"/>
          <w:tab w:val="left" w:pos="3600"/>
        </w:tabs>
        <w:ind w:left="2160" w:hanging="720"/>
        <w:rPr>
          <w:color w:val="000000"/>
          <w:sz w:val="22"/>
          <w:szCs w:val="22"/>
        </w:rPr>
      </w:pPr>
      <w:r>
        <w:rPr>
          <w:color w:val="000000"/>
          <w:sz w:val="22"/>
          <w:szCs w:val="22"/>
        </w:rPr>
        <w:t>B.</w:t>
      </w:r>
      <w:r w:rsidR="00AE6611" w:rsidRPr="00974E8B">
        <w:rPr>
          <w:color w:val="000000"/>
          <w:sz w:val="22"/>
          <w:szCs w:val="22"/>
        </w:rPr>
        <w:tab/>
        <w:t xml:space="preserve">A producer to take reasonably appropriate corrective action for any consumer harmed by the producer’s violation of this </w:t>
      </w:r>
      <w:r w:rsidR="004343E5">
        <w:rPr>
          <w:color w:val="000000"/>
          <w:sz w:val="22"/>
          <w:szCs w:val="22"/>
        </w:rPr>
        <w:t>rule</w:t>
      </w:r>
      <w:r w:rsidR="00AE6611" w:rsidRPr="00974E8B">
        <w:rPr>
          <w:color w:val="000000"/>
          <w:sz w:val="22"/>
          <w:szCs w:val="22"/>
        </w:rPr>
        <w:t>;</w:t>
      </w:r>
    </w:p>
    <w:p w14:paraId="2A669E3C" w14:textId="77777777" w:rsidR="00AE6611" w:rsidRPr="00974E8B" w:rsidRDefault="00AE6611" w:rsidP="00A155A1">
      <w:pPr>
        <w:tabs>
          <w:tab w:val="left" w:pos="720"/>
          <w:tab w:val="left" w:pos="1440"/>
          <w:tab w:val="left" w:pos="2160"/>
          <w:tab w:val="left" w:pos="2880"/>
          <w:tab w:val="left" w:pos="3600"/>
        </w:tabs>
        <w:ind w:left="2160" w:hanging="720"/>
        <w:rPr>
          <w:color w:val="000000"/>
          <w:sz w:val="22"/>
          <w:szCs w:val="22"/>
        </w:rPr>
      </w:pPr>
    </w:p>
    <w:p w14:paraId="3DD11FD1" w14:textId="522D73DF" w:rsidR="00874EDE" w:rsidRPr="00974E8B" w:rsidRDefault="008233EE" w:rsidP="00A155A1">
      <w:pPr>
        <w:tabs>
          <w:tab w:val="left" w:pos="720"/>
          <w:tab w:val="left" w:pos="1440"/>
          <w:tab w:val="left" w:pos="2160"/>
          <w:tab w:val="left" w:pos="2880"/>
          <w:tab w:val="left" w:pos="3600"/>
        </w:tabs>
        <w:ind w:left="2160" w:hanging="720"/>
        <w:rPr>
          <w:color w:val="000000"/>
          <w:sz w:val="22"/>
          <w:szCs w:val="22"/>
        </w:rPr>
      </w:pPr>
      <w:r>
        <w:rPr>
          <w:color w:val="000000"/>
          <w:sz w:val="22"/>
          <w:szCs w:val="22"/>
        </w:rPr>
        <w:t>C.</w:t>
      </w:r>
      <w:r w:rsidR="00AE6611" w:rsidRPr="00974E8B">
        <w:rPr>
          <w:color w:val="000000"/>
          <w:sz w:val="22"/>
          <w:szCs w:val="22"/>
        </w:rPr>
        <w:tab/>
        <w:t xml:space="preserve">A </w:t>
      </w:r>
      <w:r w:rsidR="00E64342" w:rsidRPr="00974E8B">
        <w:rPr>
          <w:color w:val="000000"/>
          <w:sz w:val="22"/>
          <w:szCs w:val="22"/>
        </w:rPr>
        <w:t>business entity</w:t>
      </w:r>
      <w:r w:rsidR="00AE6611" w:rsidRPr="00974E8B">
        <w:rPr>
          <w:color w:val="000000"/>
          <w:sz w:val="22"/>
          <w:szCs w:val="22"/>
        </w:rPr>
        <w:t xml:space="preserve"> that employs or contracts with a producer to sell, or solicit the sale, of annuities to consumers, to take reasonably appropriate corrective action for any consumer harmed by the producer’s violation of this </w:t>
      </w:r>
      <w:r w:rsidR="004343E5">
        <w:rPr>
          <w:color w:val="000000"/>
          <w:sz w:val="22"/>
          <w:szCs w:val="22"/>
        </w:rPr>
        <w:t>rule</w:t>
      </w:r>
      <w:r w:rsidR="00874EDE" w:rsidRPr="00974E8B">
        <w:rPr>
          <w:color w:val="000000"/>
          <w:sz w:val="22"/>
          <w:szCs w:val="22"/>
        </w:rPr>
        <w:t>; and</w:t>
      </w:r>
    </w:p>
    <w:p w14:paraId="1ABE5B5C" w14:textId="77777777" w:rsidR="00874EDE" w:rsidRPr="00974E8B" w:rsidRDefault="00874EDE" w:rsidP="00A155A1">
      <w:pPr>
        <w:tabs>
          <w:tab w:val="left" w:pos="720"/>
          <w:tab w:val="left" w:pos="1440"/>
          <w:tab w:val="left" w:pos="2160"/>
          <w:tab w:val="left" w:pos="2880"/>
          <w:tab w:val="left" w:pos="3600"/>
        </w:tabs>
        <w:ind w:left="2160" w:hanging="720"/>
        <w:rPr>
          <w:color w:val="000000"/>
          <w:sz w:val="22"/>
          <w:szCs w:val="22"/>
        </w:rPr>
      </w:pPr>
    </w:p>
    <w:p w14:paraId="13C3A860" w14:textId="0330153D" w:rsidR="00AE6611" w:rsidRPr="00974E8B" w:rsidRDefault="008233EE" w:rsidP="00A155A1">
      <w:pPr>
        <w:tabs>
          <w:tab w:val="left" w:pos="720"/>
          <w:tab w:val="left" w:pos="1440"/>
          <w:tab w:val="left" w:pos="2160"/>
          <w:tab w:val="left" w:pos="2880"/>
          <w:tab w:val="left" w:pos="3600"/>
        </w:tabs>
        <w:ind w:left="2160" w:right="450" w:hanging="720"/>
        <w:rPr>
          <w:color w:val="000000"/>
          <w:sz w:val="22"/>
          <w:szCs w:val="22"/>
        </w:rPr>
      </w:pPr>
      <w:r>
        <w:rPr>
          <w:color w:val="000000"/>
          <w:sz w:val="22"/>
          <w:szCs w:val="22"/>
        </w:rPr>
        <w:t>D.</w:t>
      </w:r>
      <w:r w:rsidR="00874EDE" w:rsidRPr="00974E8B">
        <w:rPr>
          <w:color w:val="000000"/>
          <w:sz w:val="22"/>
          <w:szCs w:val="22"/>
        </w:rPr>
        <w:tab/>
        <w:t xml:space="preserve">Appropriate civil penalties and other </w:t>
      </w:r>
      <w:r w:rsidR="00F02284" w:rsidRPr="00974E8B">
        <w:rPr>
          <w:color w:val="000000"/>
          <w:sz w:val="22"/>
          <w:szCs w:val="22"/>
        </w:rPr>
        <w:t xml:space="preserve">disciplinary and </w:t>
      </w:r>
      <w:r w:rsidR="00874EDE" w:rsidRPr="00974E8B">
        <w:rPr>
          <w:color w:val="000000"/>
          <w:sz w:val="22"/>
          <w:szCs w:val="22"/>
        </w:rPr>
        <w:t xml:space="preserve">remedial measures as provided in </w:t>
      </w:r>
      <w:r w:rsidR="00C154CD" w:rsidRPr="00974E8B">
        <w:rPr>
          <w:color w:val="000000"/>
          <w:sz w:val="22"/>
          <w:szCs w:val="22"/>
        </w:rPr>
        <w:t>10</w:t>
      </w:r>
      <w:r w:rsidR="00F83327">
        <w:rPr>
          <w:color w:val="000000"/>
          <w:sz w:val="22"/>
          <w:szCs w:val="22"/>
        </w:rPr>
        <w:t xml:space="preserve"> </w:t>
      </w:r>
      <w:r w:rsidR="00C154CD" w:rsidRPr="00974E8B">
        <w:rPr>
          <w:color w:val="000000"/>
          <w:sz w:val="22"/>
          <w:szCs w:val="22"/>
        </w:rPr>
        <w:t>M.R.S.A. §</w:t>
      </w:r>
      <w:r w:rsidR="00F02284" w:rsidRPr="00974E8B">
        <w:rPr>
          <w:color w:val="000000"/>
          <w:sz w:val="22"/>
          <w:szCs w:val="22"/>
        </w:rPr>
        <w:t xml:space="preserve">8003(5) and </w:t>
      </w:r>
      <w:r w:rsidR="00874EDE" w:rsidRPr="00974E8B">
        <w:rPr>
          <w:color w:val="000000"/>
          <w:sz w:val="22"/>
          <w:szCs w:val="22"/>
        </w:rPr>
        <w:t>24-A</w:t>
      </w:r>
      <w:r w:rsidR="00F83327">
        <w:rPr>
          <w:color w:val="000000"/>
          <w:sz w:val="22"/>
          <w:szCs w:val="22"/>
        </w:rPr>
        <w:t xml:space="preserve"> </w:t>
      </w:r>
      <w:r w:rsidR="00874EDE" w:rsidRPr="00974E8B">
        <w:rPr>
          <w:color w:val="000000"/>
          <w:sz w:val="22"/>
          <w:szCs w:val="22"/>
        </w:rPr>
        <w:t xml:space="preserve">M.R.S.A. </w:t>
      </w:r>
      <w:r w:rsidR="00F02284" w:rsidRPr="00974E8B">
        <w:rPr>
          <w:color w:val="000000"/>
          <w:sz w:val="22"/>
          <w:szCs w:val="22"/>
        </w:rPr>
        <w:t>§</w:t>
      </w:r>
      <w:r w:rsidR="00874EDE" w:rsidRPr="00974E8B">
        <w:rPr>
          <w:color w:val="000000"/>
          <w:sz w:val="22"/>
          <w:szCs w:val="22"/>
        </w:rPr>
        <w:t>§</w:t>
      </w:r>
      <w:r w:rsidR="00F83327">
        <w:rPr>
          <w:color w:val="000000"/>
          <w:sz w:val="22"/>
          <w:szCs w:val="22"/>
        </w:rPr>
        <w:t xml:space="preserve"> </w:t>
      </w:r>
      <w:r w:rsidR="00874EDE" w:rsidRPr="00974E8B">
        <w:rPr>
          <w:color w:val="000000"/>
          <w:sz w:val="22"/>
          <w:szCs w:val="22"/>
        </w:rPr>
        <w:t>12</w:t>
      </w:r>
      <w:r w:rsidR="00874EDE" w:rsidRPr="00974E8B">
        <w:rPr>
          <w:color w:val="000000"/>
          <w:sz w:val="22"/>
          <w:szCs w:val="22"/>
        </w:rPr>
        <w:noBreakHyphen/>
        <w:t>A</w:t>
      </w:r>
      <w:r w:rsidR="00F02284" w:rsidRPr="00974E8B">
        <w:rPr>
          <w:color w:val="000000"/>
          <w:sz w:val="22"/>
          <w:szCs w:val="22"/>
        </w:rPr>
        <w:t>, 417, 418, and 1420-K</w:t>
      </w:r>
      <w:r w:rsidR="00AE6611" w:rsidRPr="00974E8B">
        <w:rPr>
          <w:color w:val="000000"/>
          <w:sz w:val="22"/>
          <w:szCs w:val="22"/>
        </w:rPr>
        <w:t>.</w:t>
      </w:r>
    </w:p>
    <w:p w14:paraId="541F1715" w14:textId="77777777" w:rsidR="00AE6611" w:rsidRPr="00974E8B" w:rsidRDefault="00AE6611" w:rsidP="0082280F">
      <w:pPr>
        <w:tabs>
          <w:tab w:val="left" w:pos="720"/>
          <w:tab w:val="left" w:pos="1440"/>
          <w:tab w:val="left" w:pos="2160"/>
          <w:tab w:val="left" w:pos="2880"/>
          <w:tab w:val="left" w:pos="3600"/>
        </w:tabs>
        <w:ind w:left="720" w:hanging="720"/>
        <w:rPr>
          <w:color w:val="000000"/>
          <w:sz w:val="22"/>
          <w:szCs w:val="22"/>
        </w:rPr>
      </w:pPr>
    </w:p>
    <w:p w14:paraId="47C560E9" w14:textId="4177F0FC" w:rsidR="00AE6611" w:rsidRDefault="00246DF6" w:rsidP="000E2479">
      <w:pPr>
        <w:pStyle w:val="BodyTextIndent2"/>
        <w:tabs>
          <w:tab w:val="left" w:pos="720"/>
          <w:tab w:val="left" w:pos="1440"/>
          <w:tab w:val="left" w:pos="2160"/>
          <w:tab w:val="left" w:pos="2880"/>
          <w:tab w:val="left" w:pos="3600"/>
        </w:tabs>
        <w:jc w:val="left"/>
        <w:rPr>
          <w:color w:val="000000"/>
          <w:sz w:val="22"/>
          <w:szCs w:val="22"/>
        </w:rPr>
      </w:pPr>
      <w:r w:rsidRPr="008233EE">
        <w:rPr>
          <w:color w:val="000000"/>
          <w:sz w:val="22"/>
          <w:szCs w:val="22"/>
        </w:rPr>
        <w:t>2</w:t>
      </w:r>
      <w:r w:rsidR="00AE6611" w:rsidRPr="0003590D">
        <w:rPr>
          <w:color w:val="000000"/>
          <w:sz w:val="22"/>
          <w:szCs w:val="22"/>
        </w:rPr>
        <w:t>.</w:t>
      </w:r>
      <w:r w:rsidR="00AE6611" w:rsidRPr="0003590D">
        <w:rPr>
          <w:color w:val="000000"/>
          <w:sz w:val="22"/>
          <w:szCs w:val="22"/>
        </w:rPr>
        <w:tab/>
        <w:t>Any applicable penalty for a viola</w:t>
      </w:r>
      <w:r w:rsidR="00AE6611" w:rsidRPr="003324CA">
        <w:rPr>
          <w:color w:val="000000"/>
          <w:sz w:val="22"/>
          <w:szCs w:val="22"/>
        </w:rPr>
        <w:t xml:space="preserve">tion of this </w:t>
      </w:r>
      <w:r w:rsidR="004343E5">
        <w:rPr>
          <w:color w:val="000000"/>
          <w:sz w:val="22"/>
          <w:szCs w:val="22"/>
        </w:rPr>
        <w:t>rule</w:t>
      </w:r>
      <w:r w:rsidR="0039458F" w:rsidRPr="004E1DA3">
        <w:rPr>
          <w:color w:val="000000"/>
          <w:sz w:val="22"/>
          <w:szCs w:val="22"/>
        </w:rPr>
        <w:t xml:space="preserve"> </w:t>
      </w:r>
      <w:r w:rsidR="00AE6611" w:rsidRPr="004E1DA3">
        <w:rPr>
          <w:color w:val="000000"/>
          <w:sz w:val="22"/>
          <w:szCs w:val="22"/>
        </w:rPr>
        <w:t>may be reduced or eliminated if corrective action for the consumer was taken promptly after a violation was discovered</w:t>
      </w:r>
      <w:r w:rsidR="00CD2FAF" w:rsidRPr="004E1DA3">
        <w:rPr>
          <w:color w:val="000000"/>
          <w:sz w:val="22"/>
          <w:szCs w:val="22"/>
        </w:rPr>
        <w:t xml:space="preserve"> </w:t>
      </w:r>
      <w:r w:rsidR="00CD2FAF" w:rsidRPr="004E1DA3">
        <w:rPr>
          <w:sz w:val="22"/>
          <w:szCs w:val="22"/>
        </w:rPr>
        <w:t>or the violation was not part of a pattern or practice</w:t>
      </w:r>
      <w:r w:rsidR="00AE6611" w:rsidRPr="008233EE">
        <w:rPr>
          <w:color w:val="000000"/>
          <w:sz w:val="22"/>
          <w:szCs w:val="22"/>
        </w:rPr>
        <w:t>.</w:t>
      </w:r>
    </w:p>
    <w:p w14:paraId="3164D2B5" w14:textId="77777777" w:rsidR="004C68B5" w:rsidRDefault="004C68B5" w:rsidP="000E2479">
      <w:pPr>
        <w:pStyle w:val="BodyTextIndent2"/>
        <w:tabs>
          <w:tab w:val="left" w:pos="720"/>
          <w:tab w:val="left" w:pos="1440"/>
          <w:tab w:val="left" w:pos="2160"/>
          <w:tab w:val="left" w:pos="2880"/>
          <w:tab w:val="left" w:pos="3600"/>
        </w:tabs>
        <w:jc w:val="left"/>
        <w:rPr>
          <w:color w:val="000000"/>
          <w:sz w:val="22"/>
          <w:szCs w:val="22"/>
        </w:rPr>
      </w:pPr>
    </w:p>
    <w:p w14:paraId="09810F72" w14:textId="66AB85BF" w:rsidR="00B612F1" w:rsidRPr="008233EE" w:rsidRDefault="00B612F1" w:rsidP="000E2479">
      <w:pPr>
        <w:pStyle w:val="BodyTextIndent2"/>
        <w:tabs>
          <w:tab w:val="left" w:pos="720"/>
          <w:tab w:val="left" w:pos="1440"/>
          <w:tab w:val="left" w:pos="2160"/>
          <w:tab w:val="left" w:pos="2880"/>
          <w:tab w:val="left" w:pos="3600"/>
        </w:tabs>
        <w:jc w:val="left"/>
        <w:rPr>
          <w:color w:val="000000"/>
          <w:sz w:val="22"/>
          <w:szCs w:val="22"/>
        </w:rPr>
      </w:pPr>
      <w:bookmarkStart w:id="7" w:name="_Hlk63939054"/>
      <w:r>
        <w:rPr>
          <w:color w:val="000000"/>
          <w:sz w:val="22"/>
          <w:szCs w:val="22"/>
        </w:rPr>
        <w:t>3.</w:t>
      </w:r>
      <w:r>
        <w:rPr>
          <w:color w:val="000000"/>
          <w:sz w:val="22"/>
          <w:szCs w:val="22"/>
        </w:rPr>
        <w:tab/>
      </w:r>
      <w:r w:rsidR="004C68B5" w:rsidRPr="006E18AD">
        <w:rPr>
          <w:color w:val="000000"/>
          <w:sz w:val="22"/>
          <w:szCs w:val="22"/>
        </w:rPr>
        <w:t>As provided in 10 M.R.S.</w:t>
      </w:r>
      <w:r w:rsidR="00B33ED3">
        <w:rPr>
          <w:color w:val="000000"/>
          <w:sz w:val="22"/>
          <w:szCs w:val="22"/>
        </w:rPr>
        <w:t>A.</w:t>
      </w:r>
      <w:r w:rsidR="004C68B5" w:rsidRPr="006E18AD">
        <w:rPr>
          <w:color w:val="000000"/>
          <w:sz w:val="22"/>
          <w:szCs w:val="22"/>
        </w:rPr>
        <w:t xml:space="preserve"> §8003(5) and 24 A M.R.S.</w:t>
      </w:r>
      <w:r w:rsidR="00B33ED3">
        <w:rPr>
          <w:color w:val="000000"/>
          <w:sz w:val="22"/>
          <w:szCs w:val="22"/>
        </w:rPr>
        <w:t>A.</w:t>
      </w:r>
      <w:r w:rsidR="004C68B5" w:rsidRPr="006E18AD">
        <w:rPr>
          <w:color w:val="000000"/>
          <w:sz w:val="22"/>
          <w:szCs w:val="22"/>
        </w:rPr>
        <w:t xml:space="preserve"> §§ 12-A &amp; 214, the authority to enforce compliance with this rule is vested with the Superintendent and with the Attorney General. Nothing in this rule shall be construed as delegating or granting enforcement authority to any other party.</w:t>
      </w:r>
    </w:p>
    <w:bookmarkEnd w:id="7"/>
    <w:p w14:paraId="7A23B424" w14:textId="77777777" w:rsidR="00B76AEE" w:rsidRPr="00974E8B" w:rsidRDefault="00B76AEE" w:rsidP="00B430CA">
      <w:pPr>
        <w:pStyle w:val="BodyTextIndent2"/>
        <w:tabs>
          <w:tab w:val="left" w:pos="720"/>
          <w:tab w:val="left" w:pos="1440"/>
          <w:tab w:val="left" w:pos="2160"/>
          <w:tab w:val="left" w:pos="2880"/>
          <w:tab w:val="left" w:pos="3600"/>
        </w:tabs>
        <w:jc w:val="left"/>
        <w:rPr>
          <w:snapToGrid w:val="0"/>
          <w:color w:val="000000"/>
          <w:sz w:val="22"/>
          <w:szCs w:val="22"/>
        </w:rPr>
      </w:pPr>
    </w:p>
    <w:p w14:paraId="04373B74" w14:textId="77777777" w:rsidR="00AE6611" w:rsidRPr="00974E8B" w:rsidRDefault="00AE6611" w:rsidP="0082280F">
      <w:pPr>
        <w:tabs>
          <w:tab w:val="left" w:pos="720"/>
          <w:tab w:val="left" w:pos="1440"/>
          <w:tab w:val="left" w:pos="2160"/>
          <w:tab w:val="left" w:pos="2880"/>
          <w:tab w:val="left" w:pos="3600"/>
        </w:tabs>
        <w:ind w:hanging="720"/>
        <w:rPr>
          <w:color w:val="000000"/>
          <w:sz w:val="22"/>
          <w:szCs w:val="22"/>
        </w:rPr>
      </w:pPr>
    </w:p>
    <w:p w14:paraId="55F09001" w14:textId="77777777" w:rsidR="00AE6611" w:rsidRPr="00974E8B" w:rsidRDefault="00AE6611" w:rsidP="0082280F">
      <w:pPr>
        <w:pStyle w:val="Heading1"/>
        <w:tabs>
          <w:tab w:val="left" w:pos="720"/>
          <w:tab w:val="left" w:pos="1440"/>
          <w:tab w:val="left" w:pos="2160"/>
          <w:tab w:val="left" w:pos="2880"/>
          <w:tab w:val="left" w:pos="3600"/>
        </w:tabs>
        <w:ind w:left="720" w:hanging="720"/>
        <w:jc w:val="left"/>
        <w:rPr>
          <w:color w:val="000000"/>
          <w:sz w:val="22"/>
          <w:szCs w:val="22"/>
        </w:rPr>
      </w:pPr>
      <w:r w:rsidRPr="00974E8B">
        <w:rPr>
          <w:color w:val="000000"/>
          <w:sz w:val="22"/>
          <w:szCs w:val="22"/>
        </w:rPr>
        <w:t xml:space="preserve">Section </w:t>
      </w:r>
      <w:r w:rsidR="00E11B85" w:rsidRPr="00974E8B">
        <w:rPr>
          <w:color w:val="000000"/>
          <w:sz w:val="22"/>
          <w:szCs w:val="22"/>
        </w:rPr>
        <w:t>9</w:t>
      </w:r>
      <w:r w:rsidRPr="00974E8B">
        <w:rPr>
          <w:color w:val="000000"/>
          <w:sz w:val="22"/>
          <w:szCs w:val="22"/>
        </w:rPr>
        <w:t>.</w:t>
      </w:r>
      <w:r w:rsidRPr="00974E8B">
        <w:rPr>
          <w:color w:val="000000"/>
          <w:sz w:val="22"/>
          <w:szCs w:val="22"/>
        </w:rPr>
        <w:tab/>
        <w:t>Recordkeeping</w:t>
      </w:r>
    </w:p>
    <w:p w14:paraId="08D15F6B" w14:textId="77777777" w:rsidR="00AE6611" w:rsidRPr="00974E8B" w:rsidRDefault="00AE6611" w:rsidP="0082280F">
      <w:pPr>
        <w:tabs>
          <w:tab w:val="left" w:pos="720"/>
          <w:tab w:val="left" w:pos="1440"/>
          <w:tab w:val="left" w:pos="2160"/>
          <w:tab w:val="left" w:pos="2880"/>
          <w:tab w:val="left" w:pos="3600"/>
        </w:tabs>
        <w:ind w:hanging="720"/>
        <w:rPr>
          <w:color w:val="000000"/>
          <w:sz w:val="22"/>
          <w:szCs w:val="22"/>
        </w:rPr>
      </w:pPr>
    </w:p>
    <w:p w14:paraId="6346324F" w14:textId="0A4BBED7" w:rsidR="00B76AEE" w:rsidRPr="00974E8B" w:rsidRDefault="008233EE" w:rsidP="000E2479">
      <w:pPr>
        <w:pStyle w:val="BodyTextIndent2"/>
        <w:tabs>
          <w:tab w:val="left" w:pos="720"/>
          <w:tab w:val="left" w:pos="1440"/>
          <w:tab w:val="left" w:pos="2160"/>
          <w:tab w:val="left" w:pos="2880"/>
          <w:tab w:val="left" w:pos="3600"/>
        </w:tabs>
        <w:autoSpaceDE w:val="0"/>
        <w:autoSpaceDN w:val="0"/>
        <w:adjustRightInd w:val="0"/>
        <w:jc w:val="left"/>
        <w:rPr>
          <w:color w:val="000000"/>
          <w:sz w:val="22"/>
          <w:szCs w:val="22"/>
        </w:rPr>
      </w:pPr>
      <w:r>
        <w:rPr>
          <w:color w:val="000000"/>
          <w:sz w:val="22"/>
          <w:szCs w:val="22"/>
        </w:rPr>
        <w:t>1</w:t>
      </w:r>
      <w:r w:rsidR="004321AE" w:rsidRPr="00974E8B">
        <w:rPr>
          <w:color w:val="000000"/>
          <w:sz w:val="22"/>
          <w:szCs w:val="22"/>
        </w:rPr>
        <w:t>.</w:t>
      </w:r>
      <w:r w:rsidR="004321AE" w:rsidRPr="00974E8B">
        <w:rPr>
          <w:color w:val="000000"/>
          <w:sz w:val="22"/>
          <w:szCs w:val="22"/>
        </w:rPr>
        <w:tab/>
        <w:t xml:space="preserve">Insurers, </w:t>
      </w:r>
      <w:r w:rsidR="00E64342" w:rsidRPr="00974E8B">
        <w:rPr>
          <w:color w:val="000000"/>
          <w:sz w:val="22"/>
          <w:szCs w:val="22"/>
        </w:rPr>
        <w:t>producer business entities</w:t>
      </w:r>
      <w:r w:rsidR="00AE6611" w:rsidRPr="00974E8B">
        <w:rPr>
          <w:color w:val="000000"/>
          <w:sz w:val="22"/>
          <w:szCs w:val="22"/>
        </w:rPr>
        <w:t xml:space="preserve"> and </w:t>
      </w:r>
      <w:r w:rsidR="00E64342" w:rsidRPr="00974E8B">
        <w:rPr>
          <w:color w:val="000000"/>
          <w:sz w:val="22"/>
          <w:szCs w:val="22"/>
        </w:rPr>
        <w:t xml:space="preserve">individual </w:t>
      </w:r>
      <w:r w:rsidR="00AE6611" w:rsidRPr="00974E8B">
        <w:rPr>
          <w:color w:val="000000"/>
          <w:sz w:val="22"/>
          <w:szCs w:val="22"/>
        </w:rPr>
        <w:t xml:space="preserve">producers shall maintain or be able to make available to the </w:t>
      </w:r>
      <w:r w:rsidR="00E64342" w:rsidRPr="00974E8B">
        <w:rPr>
          <w:color w:val="000000"/>
          <w:sz w:val="22"/>
          <w:szCs w:val="22"/>
        </w:rPr>
        <w:t xml:space="preserve">Superintendent </w:t>
      </w:r>
      <w:r w:rsidR="00AE6611" w:rsidRPr="00974E8B">
        <w:rPr>
          <w:color w:val="000000"/>
          <w:sz w:val="22"/>
          <w:szCs w:val="22"/>
        </w:rPr>
        <w:t>records of the information collected from the consumer</w:t>
      </w:r>
      <w:r w:rsidR="00CD2FAF" w:rsidRPr="006D6A36">
        <w:rPr>
          <w:sz w:val="22"/>
          <w:szCs w:val="22"/>
        </w:rPr>
        <w:t>, disclosures made to the consumer including summaries of oral disclosures,</w:t>
      </w:r>
      <w:r w:rsidR="00AE6611" w:rsidRPr="006D6A36">
        <w:rPr>
          <w:color w:val="000000"/>
          <w:sz w:val="22"/>
          <w:szCs w:val="22"/>
        </w:rPr>
        <w:t xml:space="preserve"> </w:t>
      </w:r>
      <w:r w:rsidR="00AE6611" w:rsidRPr="00974E8B">
        <w:rPr>
          <w:color w:val="000000"/>
          <w:sz w:val="22"/>
          <w:szCs w:val="22"/>
        </w:rPr>
        <w:t xml:space="preserve">and other information used in making the recommendations that were the basis for insurance transactions for </w:t>
      </w:r>
      <w:r w:rsidR="00E64342" w:rsidRPr="00974E8B">
        <w:rPr>
          <w:color w:val="000000"/>
          <w:sz w:val="22"/>
          <w:szCs w:val="22"/>
        </w:rPr>
        <w:t>three</w:t>
      </w:r>
      <w:r w:rsidR="00AE6611" w:rsidRPr="00974E8B">
        <w:rPr>
          <w:color w:val="000000"/>
          <w:sz w:val="22"/>
          <w:szCs w:val="22"/>
        </w:rPr>
        <w:t xml:space="preserve"> years after the insurance transaction is completed by the insurer.</w:t>
      </w:r>
      <w:r w:rsidR="00824DFB" w:rsidRPr="00974E8B">
        <w:rPr>
          <w:color w:val="000000"/>
          <w:sz w:val="22"/>
          <w:szCs w:val="22"/>
        </w:rPr>
        <w:t xml:space="preserve"> </w:t>
      </w:r>
      <w:r w:rsidR="00AE6611" w:rsidRPr="00974E8B">
        <w:rPr>
          <w:color w:val="000000"/>
          <w:sz w:val="22"/>
          <w:szCs w:val="22"/>
        </w:rPr>
        <w:t>An insurer is permitted, but not required, to maintain documentation on behalf of a producer.</w:t>
      </w:r>
    </w:p>
    <w:p w14:paraId="314C05C7" w14:textId="77777777" w:rsidR="00AE6611" w:rsidRPr="00974E8B" w:rsidRDefault="00AE6611" w:rsidP="004C68B5">
      <w:pPr>
        <w:tabs>
          <w:tab w:val="left" w:pos="720"/>
          <w:tab w:val="left" w:pos="1440"/>
          <w:tab w:val="left" w:pos="2160"/>
          <w:tab w:val="left" w:pos="2880"/>
          <w:tab w:val="left" w:pos="3600"/>
        </w:tabs>
        <w:autoSpaceDE w:val="0"/>
        <w:autoSpaceDN w:val="0"/>
        <w:adjustRightInd w:val="0"/>
        <w:ind w:hanging="720"/>
        <w:rPr>
          <w:color w:val="000000"/>
          <w:sz w:val="22"/>
          <w:szCs w:val="22"/>
        </w:rPr>
      </w:pPr>
    </w:p>
    <w:p w14:paraId="4C867D0E" w14:textId="7569A45F" w:rsidR="00AE6611" w:rsidRPr="00DB5B36" w:rsidRDefault="008233EE" w:rsidP="000E2479">
      <w:pPr>
        <w:tabs>
          <w:tab w:val="left" w:pos="720"/>
          <w:tab w:val="left" w:pos="1440"/>
          <w:tab w:val="left" w:pos="2160"/>
          <w:tab w:val="left" w:pos="2880"/>
          <w:tab w:val="left" w:pos="3600"/>
        </w:tabs>
        <w:autoSpaceDE w:val="0"/>
        <w:autoSpaceDN w:val="0"/>
        <w:adjustRightInd w:val="0"/>
        <w:ind w:left="1440" w:hanging="720"/>
        <w:rPr>
          <w:color w:val="000000"/>
          <w:sz w:val="22"/>
          <w:szCs w:val="22"/>
        </w:rPr>
      </w:pPr>
      <w:r>
        <w:rPr>
          <w:color w:val="000000"/>
          <w:sz w:val="22"/>
          <w:szCs w:val="22"/>
        </w:rPr>
        <w:t>2</w:t>
      </w:r>
      <w:r w:rsidR="00AE6611" w:rsidRPr="00974E8B">
        <w:rPr>
          <w:color w:val="000000"/>
          <w:sz w:val="22"/>
          <w:szCs w:val="22"/>
        </w:rPr>
        <w:t>.</w:t>
      </w:r>
      <w:r w:rsidR="00AE6611" w:rsidRPr="00974E8B">
        <w:rPr>
          <w:color w:val="000000"/>
          <w:sz w:val="22"/>
          <w:szCs w:val="22"/>
        </w:rPr>
        <w:tab/>
        <w:t xml:space="preserve">Records required to be maintained by this </w:t>
      </w:r>
      <w:r w:rsidR="004343E5">
        <w:rPr>
          <w:color w:val="000000"/>
          <w:sz w:val="22"/>
          <w:szCs w:val="22"/>
        </w:rPr>
        <w:t>rule</w:t>
      </w:r>
      <w:r w:rsidR="00E64342" w:rsidRPr="00974E8B">
        <w:rPr>
          <w:color w:val="000000"/>
          <w:sz w:val="22"/>
          <w:szCs w:val="22"/>
        </w:rPr>
        <w:t xml:space="preserve"> shall </w:t>
      </w:r>
      <w:r w:rsidR="00AE6611" w:rsidRPr="00974E8B">
        <w:rPr>
          <w:color w:val="000000"/>
          <w:sz w:val="22"/>
          <w:szCs w:val="22"/>
        </w:rPr>
        <w:t xml:space="preserve">be maintained in </w:t>
      </w:r>
      <w:r w:rsidR="00E64342" w:rsidRPr="00974E8B">
        <w:rPr>
          <w:color w:val="000000"/>
          <w:sz w:val="22"/>
          <w:szCs w:val="22"/>
        </w:rPr>
        <w:t>a manner consistent with the requirements of 24-A M.R.S.</w:t>
      </w:r>
      <w:r w:rsidR="00BC69CC" w:rsidRPr="00974E8B">
        <w:rPr>
          <w:color w:val="000000"/>
          <w:sz w:val="22"/>
          <w:szCs w:val="22"/>
        </w:rPr>
        <w:t>A.</w:t>
      </w:r>
      <w:r w:rsidR="00E64342" w:rsidRPr="00974E8B">
        <w:rPr>
          <w:color w:val="000000"/>
          <w:sz w:val="22"/>
          <w:szCs w:val="22"/>
        </w:rPr>
        <w:t xml:space="preserve"> §</w:t>
      </w:r>
      <w:r w:rsidR="00E64342" w:rsidRPr="00DB5B36">
        <w:rPr>
          <w:color w:val="000000"/>
          <w:sz w:val="22"/>
          <w:szCs w:val="22"/>
        </w:rPr>
        <w:t>1447</w:t>
      </w:r>
      <w:r w:rsidR="00AE6611" w:rsidRPr="00DB5B36">
        <w:rPr>
          <w:color w:val="000000"/>
          <w:sz w:val="22"/>
          <w:szCs w:val="22"/>
        </w:rPr>
        <w:t>.</w:t>
      </w:r>
    </w:p>
    <w:p w14:paraId="5E787327" w14:textId="77777777" w:rsidR="00B76AEE" w:rsidRPr="00DB5B36" w:rsidRDefault="00B76AEE" w:rsidP="00BE6F0A">
      <w:pPr>
        <w:tabs>
          <w:tab w:val="left" w:pos="720"/>
          <w:tab w:val="left" w:pos="1440"/>
          <w:tab w:val="left" w:pos="2160"/>
          <w:tab w:val="left" w:pos="2880"/>
          <w:tab w:val="left" w:pos="3600"/>
        </w:tabs>
        <w:autoSpaceDE w:val="0"/>
        <w:autoSpaceDN w:val="0"/>
        <w:adjustRightInd w:val="0"/>
        <w:ind w:left="1440" w:hanging="720"/>
        <w:rPr>
          <w:color w:val="000000"/>
          <w:sz w:val="22"/>
          <w:szCs w:val="22"/>
        </w:rPr>
      </w:pPr>
    </w:p>
    <w:p w14:paraId="1E49ED10" w14:textId="77777777" w:rsidR="00B80D67" w:rsidRPr="00DB5B36" w:rsidRDefault="00B80D67" w:rsidP="00BE6F0A">
      <w:pPr>
        <w:tabs>
          <w:tab w:val="left" w:pos="720"/>
          <w:tab w:val="left" w:pos="1440"/>
          <w:tab w:val="left" w:pos="2160"/>
          <w:tab w:val="left" w:pos="2880"/>
          <w:tab w:val="left" w:pos="3600"/>
        </w:tabs>
        <w:rPr>
          <w:color w:val="000000"/>
          <w:sz w:val="22"/>
          <w:szCs w:val="22"/>
        </w:rPr>
      </w:pPr>
    </w:p>
    <w:p w14:paraId="15184E17" w14:textId="77777777" w:rsidR="00B80D67" w:rsidRPr="00974E8B" w:rsidRDefault="00B80D67" w:rsidP="00BE6F0A">
      <w:pPr>
        <w:tabs>
          <w:tab w:val="left" w:pos="720"/>
          <w:tab w:val="left" w:pos="1440"/>
          <w:tab w:val="left" w:pos="2160"/>
          <w:tab w:val="left" w:pos="2880"/>
          <w:tab w:val="left" w:pos="3600"/>
        </w:tabs>
        <w:rPr>
          <w:color w:val="000000"/>
          <w:sz w:val="22"/>
          <w:szCs w:val="22"/>
        </w:rPr>
      </w:pPr>
      <w:r w:rsidRPr="00DB5B36">
        <w:rPr>
          <w:b/>
          <w:color w:val="000000"/>
          <w:sz w:val="22"/>
          <w:szCs w:val="22"/>
        </w:rPr>
        <w:t>Se</w:t>
      </w:r>
      <w:r w:rsidRPr="00974E8B">
        <w:rPr>
          <w:b/>
          <w:color w:val="000000"/>
          <w:sz w:val="22"/>
          <w:szCs w:val="22"/>
        </w:rPr>
        <w:t xml:space="preserve">ction </w:t>
      </w:r>
      <w:r w:rsidR="004E09B4" w:rsidRPr="00974E8B">
        <w:rPr>
          <w:b/>
          <w:color w:val="000000"/>
          <w:sz w:val="22"/>
          <w:szCs w:val="22"/>
        </w:rPr>
        <w:t>10</w:t>
      </w:r>
      <w:r w:rsidRPr="00974E8B">
        <w:rPr>
          <w:b/>
          <w:color w:val="000000"/>
          <w:sz w:val="22"/>
          <w:szCs w:val="22"/>
        </w:rPr>
        <w:t>.</w:t>
      </w:r>
      <w:r w:rsidRPr="00974E8B">
        <w:rPr>
          <w:b/>
          <w:color w:val="000000"/>
          <w:sz w:val="22"/>
          <w:szCs w:val="22"/>
        </w:rPr>
        <w:tab/>
        <w:t>Severability</w:t>
      </w:r>
    </w:p>
    <w:p w14:paraId="60788293" w14:textId="77777777" w:rsidR="00B80D67" w:rsidRPr="00974E8B" w:rsidRDefault="00B80D67" w:rsidP="00BE6F0A">
      <w:pPr>
        <w:tabs>
          <w:tab w:val="left" w:pos="720"/>
          <w:tab w:val="left" w:pos="1440"/>
          <w:tab w:val="left" w:pos="2160"/>
          <w:tab w:val="left" w:pos="2880"/>
          <w:tab w:val="left" w:pos="3600"/>
        </w:tabs>
        <w:rPr>
          <w:color w:val="000000"/>
          <w:sz w:val="22"/>
          <w:szCs w:val="22"/>
        </w:rPr>
      </w:pPr>
    </w:p>
    <w:p w14:paraId="0A36206A" w14:textId="50B76BF9" w:rsidR="00B80D67" w:rsidRPr="00974E8B" w:rsidRDefault="00B80D67" w:rsidP="000E2479">
      <w:pPr>
        <w:pStyle w:val="BodyText"/>
        <w:tabs>
          <w:tab w:val="left" w:pos="720"/>
          <w:tab w:val="left" w:pos="1440"/>
          <w:tab w:val="left" w:pos="2160"/>
          <w:tab w:val="left" w:pos="2880"/>
          <w:tab w:val="left" w:pos="3600"/>
        </w:tabs>
        <w:ind w:left="720"/>
        <w:jc w:val="left"/>
        <w:rPr>
          <w:color w:val="000000"/>
          <w:sz w:val="22"/>
          <w:szCs w:val="22"/>
        </w:rPr>
      </w:pPr>
      <w:r w:rsidRPr="00974E8B">
        <w:rPr>
          <w:color w:val="000000"/>
          <w:sz w:val="22"/>
          <w:szCs w:val="22"/>
        </w:rPr>
        <w:t xml:space="preserve">If any section or portion of a section of this </w:t>
      </w:r>
      <w:r w:rsidR="004343E5">
        <w:rPr>
          <w:color w:val="000000"/>
          <w:sz w:val="22"/>
          <w:szCs w:val="22"/>
        </w:rPr>
        <w:t>rule</w:t>
      </w:r>
      <w:r w:rsidRPr="00974E8B">
        <w:rPr>
          <w:color w:val="000000"/>
          <w:sz w:val="22"/>
          <w:szCs w:val="22"/>
        </w:rPr>
        <w:t xml:space="preserve">, or its applicability to any person or circumstances, is held invalid by a court, the remainder of this </w:t>
      </w:r>
      <w:r w:rsidR="004343E5">
        <w:rPr>
          <w:color w:val="000000"/>
          <w:sz w:val="22"/>
          <w:szCs w:val="22"/>
        </w:rPr>
        <w:t>rule</w:t>
      </w:r>
      <w:r w:rsidRPr="00974E8B">
        <w:rPr>
          <w:color w:val="000000"/>
          <w:sz w:val="22"/>
          <w:szCs w:val="22"/>
        </w:rPr>
        <w:t>, or the applicability of its provisions to other persons, shall not be affected.</w:t>
      </w:r>
    </w:p>
    <w:p w14:paraId="59864245" w14:textId="77777777" w:rsidR="00B80D67" w:rsidRPr="00974E8B" w:rsidRDefault="00B80D67" w:rsidP="00BE6F0A">
      <w:pPr>
        <w:pStyle w:val="BodyText"/>
        <w:tabs>
          <w:tab w:val="left" w:pos="720"/>
          <w:tab w:val="left" w:pos="1440"/>
          <w:tab w:val="left" w:pos="2160"/>
          <w:tab w:val="left" w:pos="2880"/>
          <w:tab w:val="left" w:pos="3600"/>
        </w:tabs>
        <w:jc w:val="left"/>
        <w:rPr>
          <w:color w:val="000000"/>
          <w:sz w:val="22"/>
          <w:szCs w:val="22"/>
        </w:rPr>
      </w:pPr>
    </w:p>
    <w:p w14:paraId="0EA94103" w14:textId="77777777" w:rsidR="00B76AEE" w:rsidRPr="00974E8B" w:rsidRDefault="00B76AEE" w:rsidP="00BE6F0A">
      <w:pPr>
        <w:pStyle w:val="BodyText"/>
        <w:tabs>
          <w:tab w:val="left" w:pos="720"/>
          <w:tab w:val="left" w:pos="1440"/>
          <w:tab w:val="left" w:pos="2160"/>
          <w:tab w:val="left" w:pos="2880"/>
          <w:tab w:val="left" w:pos="3600"/>
        </w:tabs>
        <w:jc w:val="left"/>
        <w:rPr>
          <w:color w:val="000000"/>
          <w:sz w:val="22"/>
          <w:szCs w:val="22"/>
        </w:rPr>
      </w:pPr>
    </w:p>
    <w:p w14:paraId="0E2FD1CE" w14:textId="77777777" w:rsidR="00B80D67" w:rsidRPr="00974E8B" w:rsidRDefault="00B80D67" w:rsidP="00EE7F1D">
      <w:pPr>
        <w:pStyle w:val="BodyText"/>
        <w:keepNext/>
        <w:tabs>
          <w:tab w:val="left" w:pos="720"/>
          <w:tab w:val="left" w:pos="1440"/>
          <w:tab w:val="left" w:pos="2160"/>
          <w:tab w:val="left" w:pos="2880"/>
          <w:tab w:val="left" w:pos="3600"/>
        </w:tabs>
        <w:jc w:val="left"/>
        <w:rPr>
          <w:b/>
          <w:color w:val="000000"/>
          <w:sz w:val="22"/>
          <w:szCs w:val="22"/>
        </w:rPr>
      </w:pPr>
      <w:r w:rsidRPr="00974E8B">
        <w:rPr>
          <w:b/>
          <w:color w:val="000000"/>
          <w:sz w:val="22"/>
          <w:szCs w:val="22"/>
        </w:rPr>
        <w:t>Section 1</w:t>
      </w:r>
      <w:r w:rsidR="004E09B4" w:rsidRPr="00974E8B">
        <w:rPr>
          <w:b/>
          <w:color w:val="000000"/>
          <w:sz w:val="22"/>
          <w:szCs w:val="22"/>
        </w:rPr>
        <w:t>1</w:t>
      </w:r>
      <w:r w:rsidRPr="00974E8B">
        <w:rPr>
          <w:b/>
          <w:color w:val="000000"/>
          <w:sz w:val="22"/>
          <w:szCs w:val="22"/>
        </w:rPr>
        <w:t>.</w:t>
      </w:r>
      <w:r w:rsidRPr="00974E8B">
        <w:rPr>
          <w:b/>
          <w:color w:val="000000"/>
          <w:sz w:val="22"/>
          <w:szCs w:val="22"/>
        </w:rPr>
        <w:tab/>
        <w:t>Effective Date</w:t>
      </w:r>
    </w:p>
    <w:p w14:paraId="5B908AC6" w14:textId="77777777" w:rsidR="00B80D67" w:rsidRPr="00974E8B" w:rsidRDefault="00B80D67" w:rsidP="00EE7F1D">
      <w:pPr>
        <w:pStyle w:val="BodyText"/>
        <w:keepNext/>
        <w:tabs>
          <w:tab w:val="left" w:pos="720"/>
          <w:tab w:val="left" w:pos="1440"/>
          <w:tab w:val="left" w:pos="2160"/>
          <w:tab w:val="left" w:pos="2880"/>
          <w:tab w:val="left" w:pos="3600"/>
        </w:tabs>
        <w:jc w:val="left"/>
        <w:rPr>
          <w:b/>
          <w:color w:val="000000"/>
          <w:sz w:val="22"/>
          <w:szCs w:val="22"/>
        </w:rPr>
      </w:pPr>
    </w:p>
    <w:p w14:paraId="5328BDF2" w14:textId="47CD644C" w:rsidR="00AE6611" w:rsidRPr="00974E8B" w:rsidRDefault="00B80D67" w:rsidP="000E2479">
      <w:pPr>
        <w:pStyle w:val="BodyText"/>
        <w:tabs>
          <w:tab w:val="left" w:pos="720"/>
          <w:tab w:val="left" w:pos="1440"/>
          <w:tab w:val="left" w:pos="2160"/>
          <w:tab w:val="left" w:pos="2880"/>
          <w:tab w:val="left" w:pos="3600"/>
        </w:tabs>
        <w:ind w:left="720"/>
        <w:jc w:val="left"/>
        <w:rPr>
          <w:color w:val="000000"/>
          <w:sz w:val="22"/>
          <w:szCs w:val="22"/>
        </w:rPr>
      </w:pPr>
      <w:r w:rsidRPr="00974E8B">
        <w:rPr>
          <w:color w:val="000000"/>
          <w:sz w:val="22"/>
          <w:szCs w:val="22"/>
        </w:rPr>
        <w:t xml:space="preserve">This </w:t>
      </w:r>
      <w:r w:rsidR="004343E5">
        <w:rPr>
          <w:color w:val="000000"/>
          <w:sz w:val="22"/>
          <w:szCs w:val="22"/>
        </w:rPr>
        <w:t>rule</w:t>
      </w:r>
      <w:r w:rsidR="00B00920" w:rsidRPr="00974E8B">
        <w:rPr>
          <w:color w:val="000000"/>
          <w:sz w:val="22"/>
          <w:szCs w:val="22"/>
        </w:rPr>
        <w:t xml:space="preserve"> </w:t>
      </w:r>
      <w:r w:rsidRPr="00974E8B">
        <w:rPr>
          <w:color w:val="000000"/>
          <w:sz w:val="22"/>
          <w:szCs w:val="22"/>
        </w:rPr>
        <w:t>shall be effective</w:t>
      </w:r>
      <w:r w:rsidR="00BC69CC" w:rsidRPr="00974E8B">
        <w:rPr>
          <w:color w:val="000000"/>
          <w:sz w:val="22"/>
          <w:szCs w:val="22"/>
        </w:rPr>
        <w:t xml:space="preserve"> July 1, 2007.</w:t>
      </w:r>
      <w:r w:rsidR="00824DFB" w:rsidRPr="00974E8B">
        <w:rPr>
          <w:color w:val="000000"/>
          <w:sz w:val="22"/>
          <w:szCs w:val="22"/>
        </w:rPr>
        <w:t xml:space="preserve"> </w:t>
      </w:r>
      <w:r w:rsidR="00BC69CC" w:rsidRPr="00974E8B">
        <w:rPr>
          <w:color w:val="000000"/>
          <w:sz w:val="22"/>
          <w:szCs w:val="22"/>
        </w:rPr>
        <w:t>The 201</w:t>
      </w:r>
      <w:r w:rsidR="000D07B1" w:rsidRPr="00974E8B">
        <w:rPr>
          <w:color w:val="000000"/>
          <w:sz w:val="22"/>
          <w:szCs w:val="22"/>
        </w:rPr>
        <w:t xml:space="preserve">5 </w:t>
      </w:r>
      <w:r w:rsidR="00BC69CC" w:rsidRPr="00974E8B">
        <w:rPr>
          <w:color w:val="000000"/>
          <w:sz w:val="22"/>
          <w:szCs w:val="22"/>
        </w:rPr>
        <w:t xml:space="preserve">amendments to this </w:t>
      </w:r>
      <w:r w:rsidR="004343E5">
        <w:rPr>
          <w:color w:val="000000"/>
          <w:sz w:val="22"/>
          <w:szCs w:val="22"/>
        </w:rPr>
        <w:t>rule</w:t>
      </w:r>
      <w:r w:rsidR="00BC69CC" w:rsidRPr="00974E8B">
        <w:rPr>
          <w:color w:val="000000"/>
          <w:sz w:val="22"/>
          <w:szCs w:val="22"/>
        </w:rPr>
        <w:t xml:space="preserve"> shall be effective </w:t>
      </w:r>
      <w:r w:rsidR="00C802B6" w:rsidRPr="00974E8B">
        <w:rPr>
          <w:color w:val="000000"/>
          <w:sz w:val="22"/>
          <w:szCs w:val="22"/>
        </w:rPr>
        <w:t>November 1</w:t>
      </w:r>
      <w:r w:rsidR="003D4540" w:rsidRPr="00974E8B">
        <w:rPr>
          <w:color w:val="000000"/>
          <w:sz w:val="22"/>
          <w:szCs w:val="22"/>
        </w:rPr>
        <w:t xml:space="preserve">, </w:t>
      </w:r>
      <w:r w:rsidR="00BC69CC" w:rsidRPr="00974E8B">
        <w:rPr>
          <w:color w:val="000000"/>
          <w:sz w:val="22"/>
          <w:szCs w:val="22"/>
        </w:rPr>
        <w:t>201</w:t>
      </w:r>
      <w:r w:rsidR="00D8483A" w:rsidRPr="00974E8B">
        <w:rPr>
          <w:color w:val="000000"/>
          <w:sz w:val="22"/>
          <w:szCs w:val="22"/>
        </w:rPr>
        <w:t>5</w:t>
      </w:r>
      <w:r w:rsidR="00BA2305" w:rsidRPr="00974E8B">
        <w:rPr>
          <w:color w:val="000000"/>
          <w:sz w:val="22"/>
          <w:szCs w:val="22"/>
        </w:rPr>
        <w:t>.</w:t>
      </w:r>
      <w:r w:rsidR="00D178EF">
        <w:rPr>
          <w:color w:val="000000"/>
          <w:sz w:val="22"/>
          <w:szCs w:val="22"/>
        </w:rPr>
        <w:t xml:space="preserve"> The 20</w:t>
      </w:r>
      <w:r w:rsidR="00D84F5A">
        <w:rPr>
          <w:color w:val="000000"/>
          <w:sz w:val="22"/>
          <w:szCs w:val="22"/>
        </w:rPr>
        <w:t>21</w:t>
      </w:r>
      <w:r w:rsidR="00D178EF">
        <w:rPr>
          <w:color w:val="000000"/>
          <w:sz w:val="22"/>
          <w:szCs w:val="22"/>
        </w:rPr>
        <w:t xml:space="preserve"> amendments to this </w:t>
      </w:r>
      <w:r w:rsidR="004343E5">
        <w:rPr>
          <w:color w:val="000000"/>
          <w:sz w:val="22"/>
          <w:szCs w:val="22"/>
        </w:rPr>
        <w:t>rule</w:t>
      </w:r>
      <w:r w:rsidR="00D178EF">
        <w:rPr>
          <w:color w:val="000000"/>
          <w:sz w:val="22"/>
          <w:szCs w:val="22"/>
        </w:rPr>
        <w:t xml:space="preserve"> shall be effecti</w:t>
      </w:r>
      <w:r w:rsidR="00D178EF" w:rsidRPr="006E18AD">
        <w:rPr>
          <w:sz w:val="22"/>
          <w:szCs w:val="22"/>
        </w:rPr>
        <w:t xml:space="preserve">ve </w:t>
      </w:r>
      <w:r w:rsidR="002577AD">
        <w:rPr>
          <w:sz w:val="22"/>
          <w:szCs w:val="22"/>
        </w:rPr>
        <w:t>January</w:t>
      </w:r>
      <w:r w:rsidR="00D873DE" w:rsidRPr="006E18AD">
        <w:rPr>
          <w:sz w:val="22"/>
          <w:szCs w:val="22"/>
        </w:rPr>
        <w:t xml:space="preserve"> 1, 202</w:t>
      </w:r>
      <w:r w:rsidR="002577AD">
        <w:rPr>
          <w:sz w:val="22"/>
          <w:szCs w:val="22"/>
        </w:rPr>
        <w:t>2</w:t>
      </w:r>
      <w:r w:rsidR="00D178EF" w:rsidRPr="006E18AD">
        <w:rPr>
          <w:sz w:val="22"/>
          <w:szCs w:val="22"/>
        </w:rPr>
        <w:t>.</w:t>
      </w:r>
    </w:p>
    <w:p w14:paraId="5D0BDBF5" w14:textId="77777777" w:rsidR="00C154CD" w:rsidRPr="00974E8B" w:rsidRDefault="00C154CD" w:rsidP="00BE6F0A">
      <w:pPr>
        <w:pStyle w:val="BodyText"/>
        <w:pBdr>
          <w:bottom w:val="single" w:sz="4" w:space="1" w:color="auto"/>
        </w:pBdr>
        <w:tabs>
          <w:tab w:val="left" w:pos="720"/>
          <w:tab w:val="left" w:pos="1440"/>
          <w:tab w:val="left" w:pos="2160"/>
          <w:tab w:val="left" w:pos="2880"/>
          <w:tab w:val="left" w:pos="3600"/>
        </w:tabs>
        <w:ind w:left="720" w:hanging="720"/>
        <w:jc w:val="left"/>
        <w:rPr>
          <w:color w:val="000000"/>
          <w:sz w:val="22"/>
          <w:szCs w:val="22"/>
        </w:rPr>
      </w:pPr>
    </w:p>
    <w:p w14:paraId="2B022730" w14:textId="5A5D7916" w:rsidR="00C154CD" w:rsidRDefault="00C154CD" w:rsidP="00BE6F0A">
      <w:pPr>
        <w:pStyle w:val="BodyText"/>
        <w:tabs>
          <w:tab w:val="left" w:pos="720"/>
          <w:tab w:val="left" w:pos="1440"/>
          <w:tab w:val="left" w:pos="2160"/>
          <w:tab w:val="left" w:pos="2880"/>
          <w:tab w:val="left" w:pos="3600"/>
        </w:tabs>
        <w:ind w:left="720" w:hanging="720"/>
        <w:jc w:val="left"/>
        <w:rPr>
          <w:color w:val="000000"/>
          <w:sz w:val="22"/>
          <w:szCs w:val="22"/>
        </w:rPr>
      </w:pPr>
    </w:p>
    <w:p w14:paraId="4EFB1908" w14:textId="77777777" w:rsidR="000E2479" w:rsidRPr="00974E8B" w:rsidRDefault="000E2479" w:rsidP="00BE6F0A">
      <w:pPr>
        <w:pStyle w:val="BodyText"/>
        <w:tabs>
          <w:tab w:val="left" w:pos="720"/>
          <w:tab w:val="left" w:pos="1440"/>
          <w:tab w:val="left" w:pos="2160"/>
          <w:tab w:val="left" w:pos="2880"/>
          <w:tab w:val="left" w:pos="3600"/>
        </w:tabs>
        <w:ind w:left="720" w:hanging="720"/>
        <w:jc w:val="left"/>
        <w:rPr>
          <w:color w:val="000000"/>
          <w:sz w:val="22"/>
          <w:szCs w:val="22"/>
        </w:rPr>
      </w:pPr>
    </w:p>
    <w:p w14:paraId="131CF1BD" w14:textId="77777777" w:rsidR="000E2479" w:rsidRDefault="00C154CD" w:rsidP="00BE6F0A">
      <w:pPr>
        <w:pStyle w:val="BodyText"/>
        <w:tabs>
          <w:tab w:val="left" w:pos="720"/>
          <w:tab w:val="left" w:pos="1440"/>
          <w:tab w:val="left" w:pos="2160"/>
          <w:tab w:val="left" w:pos="2880"/>
          <w:tab w:val="left" w:pos="3600"/>
        </w:tabs>
        <w:ind w:left="720" w:hanging="720"/>
        <w:jc w:val="left"/>
        <w:rPr>
          <w:color w:val="000000"/>
          <w:sz w:val="22"/>
          <w:szCs w:val="22"/>
        </w:rPr>
      </w:pPr>
      <w:r w:rsidRPr="00974E8B">
        <w:rPr>
          <w:color w:val="000000"/>
          <w:sz w:val="22"/>
          <w:szCs w:val="22"/>
        </w:rPr>
        <w:t xml:space="preserve">STATUTORY AUTHORITY: </w:t>
      </w:r>
    </w:p>
    <w:p w14:paraId="0CA62678" w14:textId="5872A4E5" w:rsidR="00C154CD" w:rsidRPr="00974E8B" w:rsidRDefault="000E2479" w:rsidP="00BE6F0A">
      <w:pPr>
        <w:pStyle w:val="BodyText"/>
        <w:tabs>
          <w:tab w:val="left" w:pos="720"/>
          <w:tab w:val="left" w:pos="1440"/>
          <w:tab w:val="left" w:pos="2160"/>
          <w:tab w:val="left" w:pos="2880"/>
          <w:tab w:val="left" w:pos="3600"/>
        </w:tabs>
        <w:ind w:left="720" w:hanging="720"/>
        <w:jc w:val="left"/>
        <w:rPr>
          <w:color w:val="000000"/>
          <w:sz w:val="22"/>
          <w:szCs w:val="22"/>
        </w:rPr>
      </w:pPr>
      <w:r>
        <w:rPr>
          <w:color w:val="000000"/>
          <w:sz w:val="22"/>
          <w:szCs w:val="22"/>
        </w:rPr>
        <w:tab/>
      </w:r>
      <w:r w:rsidR="00C154CD" w:rsidRPr="00974E8B">
        <w:rPr>
          <w:color w:val="000000"/>
          <w:sz w:val="22"/>
          <w:szCs w:val="22"/>
        </w:rPr>
        <w:t xml:space="preserve">24-A M.R.S. </w:t>
      </w:r>
      <w:r w:rsidR="00C154CD" w:rsidRPr="00974E8B">
        <w:rPr>
          <w:rFonts w:ascii="Arial Narrow" w:hAnsi="Arial Narrow"/>
          <w:color w:val="000000"/>
          <w:sz w:val="22"/>
          <w:szCs w:val="22"/>
        </w:rPr>
        <w:t>§§</w:t>
      </w:r>
      <w:r w:rsidR="00C154CD" w:rsidRPr="00974E8B">
        <w:rPr>
          <w:color w:val="000000"/>
          <w:sz w:val="22"/>
          <w:szCs w:val="22"/>
        </w:rPr>
        <w:t xml:space="preserve"> 212, 2517</w:t>
      </w:r>
    </w:p>
    <w:p w14:paraId="5D1E8EC0" w14:textId="77777777" w:rsidR="00C154CD" w:rsidRPr="00974E8B" w:rsidRDefault="00C154CD" w:rsidP="00BE6F0A">
      <w:pPr>
        <w:pStyle w:val="BodyText"/>
        <w:tabs>
          <w:tab w:val="left" w:pos="720"/>
          <w:tab w:val="left" w:pos="1440"/>
          <w:tab w:val="left" w:pos="2160"/>
          <w:tab w:val="left" w:pos="2880"/>
          <w:tab w:val="left" w:pos="3600"/>
        </w:tabs>
        <w:ind w:left="720" w:hanging="720"/>
        <w:jc w:val="left"/>
        <w:rPr>
          <w:color w:val="000000"/>
          <w:sz w:val="22"/>
          <w:szCs w:val="22"/>
        </w:rPr>
      </w:pPr>
    </w:p>
    <w:p w14:paraId="78574EB0" w14:textId="77777777" w:rsidR="00C154CD" w:rsidRPr="00974E8B" w:rsidRDefault="00C154CD" w:rsidP="00BE6F0A">
      <w:pPr>
        <w:pStyle w:val="BodyText"/>
        <w:tabs>
          <w:tab w:val="left" w:pos="720"/>
          <w:tab w:val="left" w:pos="1440"/>
          <w:tab w:val="left" w:pos="2160"/>
          <w:tab w:val="left" w:pos="2880"/>
          <w:tab w:val="left" w:pos="3600"/>
        </w:tabs>
        <w:ind w:left="720" w:hanging="720"/>
        <w:jc w:val="left"/>
        <w:rPr>
          <w:color w:val="000000"/>
          <w:sz w:val="22"/>
          <w:szCs w:val="22"/>
        </w:rPr>
      </w:pPr>
      <w:r w:rsidRPr="00974E8B">
        <w:rPr>
          <w:color w:val="000000"/>
          <w:sz w:val="22"/>
          <w:szCs w:val="22"/>
        </w:rPr>
        <w:t>EFFECTIVE DATE:</w:t>
      </w:r>
    </w:p>
    <w:p w14:paraId="4872A834" w14:textId="77777777" w:rsidR="00C154CD" w:rsidRPr="00974E8B" w:rsidRDefault="00C154CD" w:rsidP="00BE6F0A">
      <w:pPr>
        <w:pStyle w:val="BodyText"/>
        <w:tabs>
          <w:tab w:val="left" w:pos="720"/>
          <w:tab w:val="left" w:pos="1440"/>
          <w:tab w:val="left" w:pos="2160"/>
          <w:tab w:val="left" w:pos="2880"/>
          <w:tab w:val="left" w:pos="3600"/>
        </w:tabs>
        <w:ind w:left="720" w:hanging="720"/>
        <w:jc w:val="left"/>
        <w:rPr>
          <w:color w:val="000000"/>
          <w:sz w:val="22"/>
          <w:szCs w:val="22"/>
        </w:rPr>
      </w:pPr>
      <w:r w:rsidRPr="00974E8B">
        <w:rPr>
          <w:color w:val="000000"/>
          <w:sz w:val="22"/>
          <w:szCs w:val="22"/>
        </w:rPr>
        <w:tab/>
        <w:t>July 1, 2007 – filing 2007-111</w:t>
      </w:r>
    </w:p>
    <w:p w14:paraId="71ABACE0" w14:textId="77777777" w:rsidR="00C154CD" w:rsidRPr="00974E8B" w:rsidRDefault="00C154CD" w:rsidP="00BE6F0A">
      <w:pPr>
        <w:pStyle w:val="BodyText"/>
        <w:tabs>
          <w:tab w:val="left" w:pos="720"/>
          <w:tab w:val="left" w:pos="1440"/>
          <w:tab w:val="left" w:pos="2160"/>
          <w:tab w:val="left" w:pos="2880"/>
          <w:tab w:val="left" w:pos="3600"/>
        </w:tabs>
        <w:ind w:left="720" w:hanging="720"/>
        <w:jc w:val="left"/>
        <w:rPr>
          <w:color w:val="000000"/>
          <w:sz w:val="22"/>
          <w:szCs w:val="22"/>
        </w:rPr>
      </w:pPr>
    </w:p>
    <w:p w14:paraId="62141358" w14:textId="77777777" w:rsidR="00C154CD" w:rsidRPr="00974E8B" w:rsidRDefault="00C154CD" w:rsidP="00BE6F0A">
      <w:pPr>
        <w:pStyle w:val="BodyText"/>
        <w:tabs>
          <w:tab w:val="left" w:pos="720"/>
          <w:tab w:val="left" w:pos="1440"/>
          <w:tab w:val="left" w:pos="2160"/>
          <w:tab w:val="left" w:pos="2880"/>
          <w:tab w:val="left" w:pos="3600"/>
        </w:tabs>
        <w:ind w:left="720" w:hanging="720"/>
        <w:jc w:val="left"/>
        <w:rPr>
          <w:color w:val="000000"/>
          <w:sz w:val="22"/>
          <w:szCs w:val="22"/>
        </w:rPr>
      </w:pPr>
      <w:r w:rsidRPr="00974E8B">
        <w:rPr>
          <w:color w:val="000000"/>
          <w:sz w:val="22"/>
          <w:szCs w:val="22"/>
        </w:rPr>
        <w:t>AMENDED:</w:t>
      </w:r>
    </w:p>
    <w:p w14:paraId="4AA6BC58" w14:textId="412CB8BD" w:rsidR="00CD2FAF" w:rsidRDefault="00C154CD" w:rsidP="00D84F5A">
      <w:pPr>
        <w:pStyle w:val="BodyText"/>
        <w:tabs>
          <w:tab w:val="left" w:pos="720"/>
          <w:tab w:val="left" w:pos="1440"/>
          <w:tab w:val="left" w:pos="2160"/>
          <w:tab w:val="left" w:pos="2880"/>
          <w:tab w:val="left" w:pos="3600"/>
        </w:tabs>
        <w:ind w:left="720" w:hanging="720"/>
        <w:jc w:val="left"/>
        <w:rPr>
          <w:color w:val="000000"/>
          <w:sz w:val="22"/>
          <w:szCs w:val="22"/>
        </w:rPr>
      </w:pPr>
      <w:r w:rsidRPr="00974E8B">
        <w:rPr>
          <w:color w:val="000000"/>
          <w:sz w:val="22"/>
          <w:szCs w:val="22"/>
        </w:rPr>
        <w:tab/>
        <w:t>November 1, 2015 – filing 2015-091</w:t>
      </w:r>
    </w:p>
    <w:p w14:paraId="6BB7F270" w14:textId="44C3DAD6" w:rsidR="000E2479" w:rsidRDefault="000E2479" w:rsidP="00D84F5A">
      <w:pPr>
        <w:pStyle w:val="BodyText"/>
        <w:tabs>
          <w:tab w:val="left" w:pos="720"/>
          <w:tab w:val="left" w:pos="1440"/>
          <w:tab w:val="left" w:pos="2160"/>
          <w:tab w:val="left" w:pos="2880"/>
          <w:tab w:val="left" w:pos="3600"/>
        </w:tabs>
        <w:ind w:left="720" w:hanging="720"/>
        <w:jc w:val="left"/>
        <w:rPr>
          <w:color w:val="000000"/>
          <w:sz w:val="22"/>
          <w:szCs w:val="22"/>
        </w:rPr>
      </w:pPr>
      <w:r>
        <w:rPr>
          <w:color w:val="000000"/>
          <w:sz w:val="22"/>
          <w:szCs w:val="22"/>
        </w:rPr>
        <w:tab/>
        <w:t>January 1, 2022 – filing 2021-128</w:t>
      </w:r>
    </w:p>
    <w:p w14:paraId="4FD8E5CC" w14:textId="77777777" w:rsidR="000E2479" w:rsidRPr="00974E8B" w:rsidRDefault="000E2479" w:rsidP="00D84F5A">
      <w:pPr>
        <w:pStyle w:val="BodyText"/>
        <w:tabs>
          <w:tab w:val="left" w:pos="720"/>
          <w:tab w:val="left" w:pos="1440"/>
          <w:tab w:val="left" w:pos="2160"/>
          <w:tab w:val="left" w:pos="2880"/>
          <w:tab w:val="left" w:pos="3600"/>
        </w:tabs>
        <w:ind w:left="720" w:hanging="720"/>
        <w:jc w:val="left"/>
        <w:rPr>
          <w:color w:val="000000"/>
          <w:sz w:val="22"/>
          <w:szCs w:val="22"/>
        </w:rPr>
      </w:pPr>
    </w:p>
    <w:sectPr w:rsidR="000E2479" w:rsidRPr="00974E8B" w:rsidSect="00A45F05">
      <w:headerReference w:type="default" r:id="rId11"/>
      <w:footerReference w:type="default" r:id="rId12"/>
      <w:pgSz w:w="12240" w:h="15840" w:code="1"/>
      <w:pgMar w:top="1440" w:right="1440" w:bottom="1440" w:left="1440" w:header="0" w:footer="0" w:gutter="0"/>
      <w:paperSrc w:first="15" w:other="15"/>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0F74A19" w14:textId="77777777" w:rsidR="006E18AD" w:rsidRDefault="006E18AD">
      <w:r>
        <w:separator/>
      </w:r>
    </w:p>
  </w:endnote>
  <w:endnote w:type="continuationSeparator" w:id="0">
    <w:p w14:paraId="7C98EF2F" w14:textId="77777777" w:rsidR="006E18AD" w:rsidRDefault="006E18AD">
      <w:r>
        <w:continuationSeparator/>
      </w:r>
    </w:p>
  </w:endnote>
  <w:endnote w:type="continuationNotice" w:id="1">
    <w:p w14:paraId="789F1A81" w14:textId="77777777" w:rsidR="006E18AD" w:rsidRDefault="006E18A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TimesNewRoman">
    <w:altName w:val="Times New Roman"/>
    <w:panose1 w:val="00000000000000000000"/>
    <w:charset w:val="00"/>
    <w:family w:val="roman"/>
    <w:notTrueType/>
    <w:pitch w:val="default"/>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7F15402" w14:textId="77777777" w:rsidR="006E18AD" w:rsidRDefault="006E18AD">
    <w:pPr>
      <w:pStyle w:val="Footer"/>
      <w:jc w:val="center"/>
    </w:pPr>
  </w:p>
  <w:p w14:paraId="6030A4B8" w14:textId="77777777" w:rsidR="006E18AD" w:rsidRDefault="006E18A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1FFB071" w14:textId="77777777" w:rsidR="006E18AD" w:rsidRDefault="006E18AD">
      <w:r>
        <w:separator/>
      </w:r>
    </w:p>
  </w:footnote>
  <w:footnote w:type="continuationSeparator" w:id="0">
    <w:p w14:paraId="5819CC39" w14:textId="77777777" w:rsidR="006E18AD" w:rsidRDefault="006E18AD">
      <w:r>
        <w:continuationSeparator/>
      </w:r>
    </w:p>
  </w:footnote>
  <w:footnote w:type="continuationNotice" w:id="1">
    <w:p w14:paraId="0B430509" w14:textId="77777777" w:rsidR="006E18AD" w:rsidRDefault="006E18A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E422BD3" w14:textId="77777777" w:rsidR="006E18AD" w:rsidRPr="00B76AEE" w:rsidRDefault="006E18AD" w:rsidP="00B76AEE">
    <w:pPr>
      <w:pStyle w:val="Header"/>
      <w:jc w:val="right"/>
      <w:rPr>
        <w:sz w:val="18"/>
        <w:szCs w:val="18"/>
      </w:rPr>
    </w:pPr>
  </w:p>
  <w:p w14:paraId="5B9819AA" w14:textId="77777777" w:rsidR="006E18AD" w:rsidRPr="00B76AEE" w:rsidRDefault="006E18AD" w:rsidP="00B76AEE">
    <w:pPr>
      <w:pStyle w:val="Header"/>
      <w:jc w:val="right"/>
      <w:rPr>
        <w:sz w:val="18"/>
        <w:szCs w:val="18"/>
      </w:rPr>
    </w:pPr>
  </w:p>
  <w:p w14:paraId="751D6AB1" w14:textId="77777777" w:rsidR="006E18AD" w:rsidRPr="00B76AEE" w:rsidRDefault="006E18AD" w:rsidP="00B76AEE">
    <w:pPr>
      <w:pStyle w:val="Header"/>
      <w:jc w:val="right"/>
      <w:rPr>
        <w:sz w:val="18"/>
        <w:szCs w:val="18"/>
      </w:rPr>
    </w:pPr>
  </w:p>
  <w:p w14:paraId="049303A3" w14:textId="77777777" w:rsidR="006E18AD" w:rsidRPr="00B76AEE" w:rsidRDefault="006E18AD" w:rsidP="00B76AEE">
    <w:pPr>
      <w:pStyle w:val="Header"/>
      <w:pBdr>
        <w:bottom w:val="single" w:sz="4" w:space="1" w:color="auto"/>
      </w:pBdr>
      <w:jc w:val="right"/>
      <w:rPr>
        <w:sz w:val="18"/>
        <w:szCs w:val="18"/>
      </w:rPr>
    </w:pPr>
    <w:r w:rsidRPr="00B76AEE">
      <w:rPr>
        <w:sz w:val="18"/>
        <w:szCs w:val="18"/>
      </w:rPr>
      <w:t xml:space="preserve">02-031 Chapter 917     page </w:t>
    </w:r>
    <w:r w:rsidRPr="00B76AEE">
      <w:rPr>
        <w:rStyle w:val="PageNumber"/>
        <w:sz w:val="18"/>
        <w:szCs w:val="18"/>
      </w:rPr>
      <w:fldChar w:fldCharType="begin"/>
    </w:r>
    <w:r w:rsidRPr="00B76AEE">
      <w:rPr>
        <w:rStyle w:val="PageNumber"/>
        <w:sz w:val="18"/>
        <w:szCs w:val="18"/>
      </w:rPr>
      <w:instrText xml:space="preserve"> PAGE </w:instrText>
    </w:r>
    <w:r w:rsidRPr="00B76AEE">
      <w:rPr>
        <w:rStyle w:val="PageNumber"/>
        <w:sz w:val="18"/>
        <w:szCs w:val="18"/>
      </w:rPr>
      <w:fldChar w:fldCharType="separate"/>
    </w:r>
    <w:r>
      <w:rPr>
        <w:rStyle w:val="PageNumber"/>
        <w:noProof/>
        <w:sz w:val="18"/>
        <w:szCs w:val="18"/>
      </w:rPr>
      <w:t>10</w:t>
    </w:r>
    <w:r w:rsidRPr="00B76AEE">
      <w:rPr>
        <w:rStyle w:val="PageNumber"/>
        <w:sz w:val="18"/>
        <w:szCs w:val="18"/>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E172F8"/>
    <w:multiLevelType w:val="hybridMultilevel"/>
    <w:tmpl w:val="E5D49A8A"/>
    <w:lvl w:ilvl="0" w:tplc="8D4298C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0F55EDD"/>
    <w:multiLevelType w:val="singleLevel"/>
    <w:tmpl w:val="FA542D16"/>
    <w:lvl w:ilvl="0">
      <w:start w:val="1"/>
      <w:numFmt w:val="upperLetter"/>
      <w:lvlText w:val="%1."/>
      <w:legacy w:legacy="1" w:legacySpace="0" w:legacyIndent="360"/>
      <w:lvlJc w:val="left"/>
      <w:pPr>
        <w:ind w:left="360" w:hanging="360"/>
      </w:pPr>
    </w:lvl>
  </w:abstractNum>
  <w:abstractNum w:abstractNumId="2" w15:restartNumberingAfterBreak="0">
    <w:nsid w:val="04C11F03"/>
    <w:multiLevelType w:val="hybridMultilevel"/>
    <w:tmpl w:val="B19E8F2A"/>
    <w:lvl w:ilvl="0" w:tplc="1C8695F0">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61162A2"/>
    <w:multiLevelType w:val="hybridMultilevel"/>
    <w:tmpl w:val="FAA8C4B2"/>
    <w:lvl w:ilvl="0" w:tplc="19645150">
      <w:start w:val="1"/>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 w15:restartNumberingAfterBreak="0">
    <w:nsid w:val="067739A7"/>
    <w:multiLevelType w:val="hybridMultilevel"/>
    <w:tmpl w:val="0A0CC94E"/>
    <w:lvl w:ilvl="0" w:tplc="8D4298C2">
      <w:start w:val="1"/>
      <w:numFmt w:val="bullet"/>
      <w:lvlText w:val=""/>
      <w:lvlJc w:val="left"/>
      <w:pPr>
        <w:ind w:left="360" w:hanging="360"/>
      </w:pPr>
      <w:rPr>
        <w:rFonts w:ascii="Symbol" w:hAnsi="Symbol" w:hint="default"/>
      </w:rPr>
    </w:lvl>
    <w:lvl w:ilvl="1" w:tplc="8D4298C2">
      <w:start w:val="1"/>
      <w:numFmt w:val="bullet"/>
      <w:lvlText w:val=""/>
      <w:lvlJc w:val="left"/>
      <w:pPr>
        <w:ind w:left="360" w:hanging="360"/>
      </w:pPr>
      <w:rPr>
        <w:rFonts w:ascii="Symbol" w:hAnsi="Symbol" w:hint="default"/>
      </w:rPr>
    </w:lvl>
    <w:lvl w:ilvl="2" w:tplc="04090005" w:tentative="1">
      <w:start w:val="1"/>
      <w:numFmt w:val="bullet"/>
      <w:lvlText w:val=""/>
      <w:lvlJc w:val="left"/>
      <w:pPr>
        <w:ind w:left="1080" w:hanging="360"/>
      </w:pPr>
      <w:rPr>
        <w:rFonts w:ascii="Wingdings" w:hAnsi="Wingdings" w:hint="default"/>
      </w:rPr>
    </w:lvl>
    <w:lvl w:ilvl="3" w:tplc="04090001" w:tentative="1">
      <w:start w:val="1"/>
      <w:numFmt w:val="bullet"/>
      <w:lvlText w:val=""/>
      <w:lvlJc w:val="left"/>
      <w:pPr>
        <w:ind w:left="1800" w:hanging="360"/>
      </w:pPr>
      <w:rPr>
        <w:rFonts w:ascii="Symbol" w:hAnsi="Symbol" w:hint="default"/>
      </w:rPr>
    </w:lvl>
    <w:lvl w:ilvl="4" w:tplc="04090003" w:tentative="1">
      <w:start w:val="1"/>
      <w:numFmt w:val="bullet"/>
      <w:lvlText w:val="o"/>
      <w:lvlJc w:val="left"/>
      <w:pPr>
        <w:ind w:left="2520" w:hanging="360"/>
      </w:pPr>
      <w:rPr>
        <w:rFonts w:ascii="Courier New" w:hAnsi="Courier New" w:cs="Courier New" w:hint="default"/>
      </w:rPr>
    </w:lvl>
    <w:lvl w:ilvl="5" w:tplc="04090005" w:tentative="1">
      <w:start w:val="1"/>
      <w:numFmt w:val="bullet"/>
      <w:lvlText w:val=""/>
      <w:lvlJc w:val="left"/>
      <w:pPr>
        <w:ind w:left="3240" w:hanging="360"/>
      </w:pPr>
      <w:rPr>
        <w:rFonts w:ascii="Wingdings" w:hAnsi="Wingdings" w:hint="default"/>
      </w:rPr>
    </w:lvl>
    <w:lvl w:ilvl="6" w:tplc="04090001" w:tentative="1">
      <w:start w:val="1"/>
      <w:numFmt w:val="bullet"/>
      <w:lvlText w:val=""/>
      <w:lvlJc w:val="left"/>
      <w:pPr>
        <w:ind w:left="3960" w:hanging="360"/>
      </w:pPr>
      <w:rPr>
        <w:rFonts w:ascii="Symbol" w:hAnsi="Symbol" w:hint="default"/>
      </w:rPr>
    </w:lvl>
    <w:lvl w:ilvl="7" w:tplc="04090003" w:tentative="1">
      <w:start w:val="1"/>
      <w:numFmt w:val="bullet"/>
      <w:lvlText w:val="o"/>
      <w:lvlJc w:val="left"/>
      <w:pPr>
        <w:ind w:left="4680" w:hanging="360"/>
      </w:pPr>
      <w:rPr>
        <w:rFonts w:ascii="Courier New" w:hAnsi="Courier New" w:cs="Courier New" w:hint="default"/>
      </w:rPr>
    </w:lvl>
    <w:lvl w:ilvl="8" w:tplc="04090005" w:tentative="1">
      <w:start w:val="1"/>
      <w:numFmt w:val="bullet"/>
      <w:lvlText w:val=""/>
      <w:lvlJc w:val="left"/>
      <w:pPr>
        <w:ind w:left="5400" w:hanging="360"/>
      </w:pPr>
      <w:rPr>
        <w:rFonts w:ascii="Wingdings" w:hAnsi="Wingdings" w:hint="default"/>
      </w:rPr>
    </w:lvl>
  </w:abstractNum>
  <w:abstractNum w:abstractNumId="5" w15:restartNumberingAfterBreak="0">
    <w:nsid w:val="08A60B4B"/>
    <w:multiLevelType w:val="hybridMultilevel"/>
    <w:tmpl w:val="14A8C1A2"/>
    <w:lvl w:ilvl="0" w:tplc="C9740EEA">
      <w:start w:val="1"/>
      <w:numFmt w:val="lowerLetter"/>
      <w:lvlText w:val="%1."/>
      <w:lvlJc w:val="left"/>
      <w:pPr>
        <w:tabs>
          <w:tab w:val="num" w:pos="2340"/>
        </w:tabs>
        <w:ind w:left="2340" w:hanging="360"/>
      </w:pPr>
      <w:rPr>
        <w:rFonts w:hint="default"/>
      </w:rPr>
    </w:lvl>
    <w:lvl w:ilvl="1" w:tplc="D9FEA8FE">
      <w:start w:val="1"/>
      <w:numFmt w:val="decimal"/>
      <w:lvlText w:val="%2)"/>
      <w:lvlJc w:val="left"/>
      <w:pPr>
        <w:tabs>
          <w:tab w:val="num" w:pos="3420"/>
        </w:tabs>
        <w:ind w:left="3420" w:hanging="720"/>
      </w:pPr>
      <w:rPr>
        <w:rFonts w:hint="default"/>
      </w:rPr>
    </w:lvl>
    <w:lvl w:ilvl="2" w:tplc="0409001B" w:tentative="1">
      <w:start w:val="1"/>
      <w:numFmt w:val="lowerRoman"/>
      <w:lvlText w:val="%3."/>
      <w:lvlJc w:val="right"/>
      <w:pPr>
        <w:tabs>
          <w:tab w:val="num" w:pos="3780"/>
        </w:tabs>
        <w:ind w:left="3780" w:hanging="180"/>
      </w:pPr>
    </w:lvl>
    <w:lvl w:ilvl="3" w:tplc="0409000F">
      <w:start w:val="1"/>
      <w:numFmt w:val="decimal"/>
      <w:lvlText w:val="%4."/>
      <w:lvlJc w:val="left"/>
      <w:pPr>
        <w:tabs>
          <w:tab w:val="num" w:pos="4500"/>
        </w:tabs>
        <w:ind w:left="4500" w:hanging="360"/>
      </w:pPr>
    </w:lvl>
    <w:lvl w:ilvl="4" w:tplc="04090019" w:tentative="1">
      <w:start w:val="1"/>
      <w:numFmt w:val="lowerLetter"/>
      <w:lvlText w:val="%5."/>
      <w:lvlJc w:val="left"/>
      <w:pPr>
        <w:tabs>
          <w:tab w:val="num" w:pos="5220"/>
        </w:tabs>
        <w:ind w:left="5220" w:hanging="360"/>
      </w:pPr>
    </w:lvl>
    <w:lvl w:ilvl="5" w:tplc="0409001B" w:tentative="1">
      <w:start w:val="1"/>
      <w:numFmt w:val="lowerRoman"/>
      <w:lvlText w:val="%6."/>
      <w:lvlJc w:val="right"/>
      <w:pPr>
        <w:tabs>
          <w:tab w:val="num" w:pos="5940"/>
        </w:tabs>
        <w:ind w:left="5940" w:hanging="180"/>
      </w:pPr>
    </w:lvl>
    <w:lvl w:ilvl="6" w:tplc="0409000F" w:tentative="1">
      <w:start w:val="1"/>
      <w:numFmt w:val="decimal"/>
      <w:lvlText w:val="%7."/>
      <w:lvlJc w:val="left"/>
      <w:pPr>
        <w:tabs>
          <w:tab w:val="num" w:pos="6660"/>
        </w:tabs>
        <w:ind w:left="6660" w:hanging="360"/>
      </w:pPr>
    </w:lvl>
    <w:lvl w:ilvl="7" w:tplc="04090019" w:tentative="1">
      <w:start w:val="1"/>
      <w:numFmt w:val="lowerLetter"/>
      <w:lvlText w:val="%8."/>
      <w:lvlJc w:val="left"/>
      <w:pPr>
        <w:tabs>
          <w:tab w:val="num" w:pos="7380"/>
        </w:tabs>
        <w:ind w:left="7380" w:hanging="360"/>
      </w:pPr>
    </w:lvl>
    <w:lvl w:ilvl="8" w:tplc="0409001B" w:tentative="1">
      <w:start w:val="1"/>
      <w:numFmt w:val="lowerRoman"/>
      <w:lvlText w:val="%9."/>
      <w:lvlJc w:val="right"/>
      <w:pPr>
        <w:tabs>
          <w:tab w:val="num" w:pos="8100"/>
        </w:tabs>
        <w:ind w:left="8100" w:hanging="180"/>
      </w:pPr>
    </w:lvl>
  </w:abstractNum>
  <w:abstractNum w:abstractNumId="6" w15:restartNumberingAfterBreak="0">
    <w:nsid w:val="08CA52D8"/>
    <w:multiLevelType w:val="singleLevel"/>
    <w:tmpl w:val="F0BAB580"/>
    <w:lvl w:ilvl="0">
      <w:start w:val="1"/>
      <w:numFmt w:val="upperLetter"/>
      <w:lvlText w:val="%1."/>
      <w:lvlJc w:val="left"/>
      <w:pPr>
        <w:tabs>
          <w:tab w:val="num" w:pos="1440"/>
        </w:tabs>
        <w:ind w:left="1440" w:hanging="720"/>
      </w:pPr>
      <w:rPr>
        <w:rFonts w:hint="default"/>
      </w:rPr>
    </w:lvl>
  </w:abstractNum>
  <w:abstractNum w:abstractNumId="7" w15:restartNumberingAfterBreak="0">
    <w:nsid w:val="0AD130E8"/>
    <w:multiLevelType w:val="singleLevel"/>
    <w:tmpl w:val="FBC2FF9C"/>
    <w:lvl w:ilvl="0">
      <w:start w:val="1"/>
      <w:numFmt w:val="lowerLetter"/>
      <w:lvlText w:val="(%1)"/>
      <w:lvlJc w:val="left"/>
      <w:pPr>
        <w:tabs>
          <w:tab w:val="num" w:pos="2160"/>
        </w:tabs>
        <w:ind w:left="2160" w:hanging="720"/>
      </w:pPr>
      <w:rPr>
        <w:rFonts w:hint="default"/>
      </w:rPr>
    </w:lvl>
  </w:abstractNum>
  <w:abstractNum w:abstractNumId="8" w15:restartNumberingAfterBreak="0">
    <w:nsid w:val="0F1E25A1"/>
    <w:multiLevelType w:val="singleLevel"/>
    <w:tmpl w:val="7B280A98"/>
    <w:lvl w:ilvl="0">
      <w:start w:val="2"/>
      <w:numFmt w:val="decimal"/>
      <w:lvlText w:val="(%1)"/>
      <w:lvlJc w:val="left"/>
      <w:pPr>
        <w:tabs>
          <w:tab w:val="num" w:pos="2160"/>
        </w:tabs>
        <w:ind w:left="2160" w:hanging="720"/>
      </w:pPr>
      <w:rPr>
        <w:rFonts w:hint="default"/>
      </w:rPr>
    </w:lvl>
  </w:abstractNum>
  <w:abstractNum w:abstractNumId="9" w15:restartNumberingAfterBreak="0">
    <w:nsid w:val="108E4FB9"/>
    <w:multiLevelType w:val="hybridMultilevel"/>
    <w:tmpl w:val="3FD663C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10CB5C3A"/>
    <w:multiLevelType w:val="hybridMultilevel"/>
    <w:tmpl w:val="B268D25E"/>
    <w:lvl w:ilvl="0" w:tplc="7F986908">
      <w:start w:val="1"/>
      <w:numFmt w:val="upperLetter"/>
      <w:lvlText w:val="%1."/>
      <w:lvlJc w:val="left"/>
      <w:pPr>
        <w:tabs>
          <w:tab w:val="num" w:pos="1080"/>
        </w:tabs>
        <w:ind w:left="1080" w:hanging="72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1" w15:restartNumberingAfterBreak="0">
    <w:nsid w:val="11720517"/>
    <w:multiLevelType w:val="hybridMultilevel"/>
    <w:tmpl w:val="6D363BB2"/>
    <w:lvl w:ilvl="0" w:tplc="AB5EA3E0">
      <w:start w:val="4"/>
      <w:numFmt w:val="lowerLetter"/>
      <w:lvlText w:val="%1."/>
      <w:lvlJc w:val="left"/>
      <w:pPr>
        <w:tabs>
          <w:tab w:val="num" w:pos="3240"/>
        </w:tabs>
        <w:ind w:left="3240" w:hanging="900"/>
      </w:pPr>
      <w:rPr>
        <w:rFonts w:hint="default"/>
      </w:rPr>
    </w:lvl>
    <w:lvl w:ilvl="1" w:tplc="04090019" w:tentative="1">
      <w:start w:val="1"/>
      <w:numFmt w:val="lowerLetter"/>
      <w:lvlText w:val="%2."/>
      <w:lvlJc w:val="left"/>
      <w:pPr>
        <w:tabs>
          <w:tab w:val="num" w:pos="3420"/>
        </w:tabs>
        <w:ind w:left="3420" w:hanging="360"/>
      </w:pPr>
    </w:lvl>
    <w:lvl w:ilvl="2" w:tplc="0409001B" w:tentative="1">
      <w:start w:val="1"/>
      <w:numFmt w:val="lowerRoman"/>
      <w:lvlText w:val="%3."/>
      <w:lvlJc w:val="right"/>
      <w:pPr>
        <w:tabs>
          <w:tab w:val="num" w:pos="4140"/>
        </w:tabs>
        <w:ind w:left="4140" w:hanging="180"/>
      </w:pPr>
    </w:lvl>
    <w:lvl w:ilvl="3" w:tplc="0409000F" w:tentative="1">
      <w:start w:val="1"/>
      <w:numFmt w:val="decimal"/>
      <w:lvlText w:val="%4."/>
      <w:lvlJc w:val="left"/>
      <w:pPr>
        <w:tabs>
          <w:tab w:val="num" w:pos="4860"/>
        </w:tabs>
        <w:ind w:left="4860" w:hanging="360"/>
      </w:pPr>
    </w:lvl>
    <w:lvl w:ilvl="4" w:tplc="04090019" w:tentative="1">
      <w:start w:val="1"/>
      <w:numFmt w:val="lowerLetter"/>
      <w:lvlText w:val="%5."/>
      <w:lvlJc w:val="left"/>
      <w:pPr>
        <w:tabs>
          <w:tab w:val="num" w:pos="5580"/>
        </w:tabs>
        <w:ind w:left="5580" w:hanging="360"/>
      </w:pPr>
    </w:lvl>
    <w:lvl w:ilvl="5" w:tplc="0409001B" w:tentative="1">
      <w:start w:val="1"/>
      <w:numFmt w:val="lowerRoman"/>
      <w:lvlText w:val="%6."/>
      <w:lvlJc w:val="right"/>
      <w:pPr>
        <w:tabs>
          <w:tab w:val="num" w:pos="6300"/>
        </w:tabs>
        <w:ind w:left="6300" w:hanging="180"/>
      </w:pPr>
    </w:lvl>
    <w:lvl w:ilvl="6" w:tplc="0409000F" w:tentative="1">
      <w:start w:val="1"/>
      <w:numFmt w:val="decimal"/>
      <w:lvlText w:val="%7."/>
      <w:lvlJc w:val="left"/>
      <w:pPr>
        <w:tabs>
          <w:tab w:val="num" w:pos="7020"/>
        </w:tabs>
        <w:ind w:left="7020" w:hanging="360"/>
      </w:pPr>
    </w:lvl>
    <w:lvl w:ilvl="7" w:tplc="04090019" w:tentative="1">
      <w:start w:val="1"/>
      <w:numFmt w:val="lowerLetter"/>
      <w:lvlText w:val="%8."/>
      <w:lvlJc w:val="left"/>
      <w:pPr>
        <w:tabs>
          <w:tab w:val="num" w:pos="7740"/>
        </w:tabs>
        <w:ind w:left="7740" w:hanging="360"/>
      </w:pPr>
    </w:lvl>
    <w:lvl w:ilvl="8" w:tplc="0409001B" w:tentative="1">
      <w:start w:val="1"/>
      <w:numFmt w:val="lowerRoman"/>
      <w:lvlText w:val="%9."/>
      <w:lvlJc w:val="right"/>
      <w:pPr>
        <w:tabs>
          <w:tab w:val="num" w:pos="8460"/>
        </w:tabs>
        <w:ind w:left="8460" w:hanging="180"/>
      </w:pPr>
    </w:lvl>
  </w:abstractNum>
  <w:abstractNum w:abstractNumId="12" w15:restartNumberingAfterBreak="0">
    <w:nsid w:val="11B4680C"/>
    <w:multiLevelType w:val="singleLevel"/>
    <w:tmpl w:val="04090019"/>
    <w:lvl w:ilvl="0">
      <w:start w:val="1"/>
      <w:numFmt w:val="lowerLetter"/>
      <w:lvlText w:val="(%1)"/>
      <w:lvlJc w:val="left"/>
      <w:pPr>
        <w:tabs>
          <w:tab w:val="num" w:pos="360"/>
        </w:tabs>
        <w:ind w:left="360" w:hanging="360"/>
      </w:pPr>
    </w:lvl>
  </w:abstractNum>
  <w:abstractNum w:abstractNumId="13" w15:restartNumberingAfterBreak="0">
    <w:nsid w:val="140C3221"/>
    <w:multiLevelType w:val="singleLevel"/>
    <w:tmpl w:val="B22A9200"/>
    <w:lvl w:ilvl="0">
      <w:start w:val="1"/>
      <w:numFmt w:val="lowerLetter"/>
      <w:lvlText w:val="(%1)"/>
      <w:lvlJc w:val="left"/>
      <w:pPr>
        <w:tabs>
          <w:tab w:val="num" w:pos="2925"/>
        </w:tabs>
        <w:ind w:left="2925" w:hanging="765"/>
      </w:pPr>
      <w:rPr>
        <w:rFonts w:hint="default"/>
      </w:rPr>
    </w:lvl>
  </w:abstractNum>
  <w:abstractNum w:abstractNumId="14" w15:restartNumberingAfterBreak="0">
    <w:nsid w:val="19771875"/>
    <w:multiLevelType w:val="hybridMultilevel"/>
    <w:tmpl w:val="E2E654F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19F57C13"/>
    <w:multiLevelType w:val="singleLevel"/>
    <w:tmpl w:val="85A22614"/>
    <w:lvl w:ilvl="0">
      <w:start w:val="1"/>
      <w:numFmt w:val="lowerLetter"/>
      <w:lvlText w:val="(%1)"/>
      <w:lvlJc w:val="left"/>
      <w:pPr>
        <w:tabs>
          <w:tab w:val="num" w:pos="720"/>
        </w:tabs>
        <w:ind w:left="720" w:hanging="360"/>
      </w:pPr>
      <w:rPr>
        <w:rFonts w:hint="default"/>
      </w:rPr>
    </w:lvl>
  </w:abstractNum>
  <w:abstractNum w:abstractNumId="16" w15:restartNumberingAfterBreak="0">
    <w:nsid w:val="22315BE1"/>
    <w:multiLevelType w:val="hybridMultilevel"/>
    <w:tmpl w:val="1832891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8C410BA"/>
    <w:multiLevelType w:val="singleLevel"/>
    <w:tmpl w:val="85A22614"/>
    <w:lvl w:ilvl="0">
      <w:start w:val="1"/>
      <w:numFmt w:val="lowerLetter"/>
      <w:lvlText w:val="(%1)"/>
      <w:lvlJc w:val="left"/>
      <w:pPr>
        <w:tabs>
          <w:tab w:val="num" w:pos="720"/>
        </w:tabs>
        <w:ind w:left="720" w:hanging="360"/>
      </w:pPr>
      <w:rPr>
        <w:rFonts w:hint="default"/>
      </w:rPr>
    </w:lvl>
  </w:abstractNum>
  <w:abstractNum w:abstractNumId="18" w15:restartNumberingAfterBreak="0">
    <w:nsid w:val="29A55C0B"/>
    <w:multiLevelType w:val="hybridMultilevel"/>
    <w:tmpl w:val="A3BE28B0"/>
    <w:lvl w:ilvl="0" w:tplc="4B462466">
      <w:start w:val="5"/>
      <w:numFmt w:val="lowerLetter"/>
      <w:lvlText w:val="%1."/>
      <w:lvlJc w:val="left"/>
      <w:pPr>
        <w:tabs>
          <w:tab w:val="num" w:pos="2340"/>
        </w:tabs>
        <w:ind w:left="2340" w:hanging="360"/>
      </w:pPr>
      <w:rPr>
        <w:rFonts w:hint="default"/>
      </w:rPr>
    </w:lvl>
    <w:lvl w:ilvl="1" w:tplc="04090019" w:tentative="1">
      <w:start w:val="1"/>
      <w:numFmt w:val="lowerLetter"/>
      <w:lvlText w:val="%2."/>
      <w:lvlJc w:val="left"/>
      <w:pPr>
        <w:tabs>
          <w:tab w:val="num" w:pos="3060"/>
        </w:tabs>
        <w:ind w:left="3060" w:hanging="360"/>
      </w:pPr>
    </w:lvl>
    <w:lvl w:ilvl="2" w:tplc="0409001B">
      <w:start w:val="1"/>
      <w:numFmt w:val="lowerRoman"/>
      <w:lvlText w:val="%3."/>
      <w:lvlJc w:val="right"/>
      <w:pPr>
        <w:tabs>
          <w:tab w:val="num" w:pos="3780"/>
        </w:tabs>
        <w:ind w:left="3780" w:hanging="180"/>
      </w:pPr>
    </w:lvl>
    <w:lvl w:ilvl="3" w:tplc="0409000F" w:tentative="1">
      <w:start w:val="1"/>
      <w:numFmt w:val="decimal"/>
      <w:lvlText w:val="%4."/>
      <w:lvlJc w:val="left"/>
      <w:pPr>
        <w:tabs>
          <w:tab w:val="num" w:pos="4500"/>
        </w:tabs>
        <w:ind w:left="4500" w:hanging="360"/>
      </w:pPr>
    </w:lvl>
    <w:lvl w:ilvl="4" w:tplc="04090019" w:tentative="1">
      <w:start w:val="1"/>
      <w:numFmt w:val="lowerLetter"/>
      <w:lvlText w:val="%5."/>
      <w:lvlJc w:val="left"/>
      <w:pPr>
        <w:tabs>
          <w:tab w:val="num" w:pos="5220"/>
        </w:tabs>
        <w:ind w:left="5220" w:hanging="360"/>
      </w:pPr>
    </w:lvl>
    <w:lvl w:ilvl="5" w:tplc="0409001B" w:tentative="1">
      <w:start w:val="1"/>
      <w:numFmt w:val="lowerRoman"/>
      <w:lvlText w:val="%6."/>
      <w:lvlJc w:val="right"/>
      <w:pPr>
        <w:tabs>
          <w:tab w:val="num" w:pos="5940"/>
        </w:tabs>
        <w:ind w:left="5940" w:hanging="180"/>
      </w:pPr>
    </w:lvl>
    <w:lvl w:ilvl="6" w:tplc="0409000F" w:tentative="1">
      <w:start w:val="1"/>
      <w:numFmt w:val="decimal"/>
      <w:lvlText w:val="%7."/>
      <w:lvlJc w:val="left"/>
      <w:pPr>
        <w:tabs>
          <w:tab w:val="num" w:pos="6660"/>
        </w:tabs>
        <w:ind w:left="6660" w:hanging="360"/>
      </w:pPr>
    </w:lvl>
    <w:lvl w:ilvl="7" w:tplc="04090019" w:tentative="1">
      <w:start w:val="1"/>
      <w:numFmt w:val="lowerLetter"/>
      <w:lvlText w:val="%8."/>
      <w:lvlJc w:val="left"/>
      <w:pPr>
        <w:tabs>
          <w:tab w:val="num" w:pos="7380"/>
        </w:tabs>
        <w:ind w:left="7380" w:hanging="360"/>
      </w:pPr>
    </w:lvl>
    <w:lvl w:ilvl="8" w:tplc="0409001B" w:tentative="1">
      <w:start w:val="1"/>
      <w:numFmt w:val="lowerRoman"/>
      <w:lvlText w:val="%9."/>
      <w:lvlJc w:val="right"/>
      <w:pPr>
        <w:tabs>
          <w:tab w:val="num" w:pos="8100"/>
        </w:tabs>
        <w:ind w:left="8100" w:hanging="180"/>
      </w:pPr>
    </w:lvl>
  </w:abstractNum>
  <w:abstractNum w:abstractNumId="19" w15:restartNumberingAfterBreak="0">
    <w:nsid w:val="305867A7"/>
    <w:multiLevelType w:val="singleLevel"/>
    <w:tmpl w:val="934EA592"/>
    <w:lvl w:ilvl="0">
      <w:start w:val="1"/>
      <w:numFmt w:val="decimal"/>
      <w:lvlText w:val="(%1)"/>
      <w:lvlJc w:val="left"/>
      <w:pPr>
        <w:tabs>
          <w:tab w:val="num" w:pos="1140"/>
        </w:tabs>
        <w:ind w:left="1140" w:hanging="420"/>
      </w:pPr>
      <w:rPr>
        <w:rFonts w:hint="default"/>
      </w:rPr>
    </w:lvl>
  </w:abstractNum>
  <w:abstractNum w:abstractNumId="20" w15:restartNumberingAfterBreak="0">
    <w:nsid w:val="382A55DE"/>
    <w:multiLevelType w:val="singleLevel"/>
    <w:tmpl w:val="E90CFF94"/>
    <w:lvl w:ilvl="0">
      <w:start w:val="1"/>
      <w:numFmt w:val="lowerLetter"/>
      <w:lvlText w:val="(%1)"/>
      <w:lvlJc w:val="left"/>
      <w:pPr>
        <w:tabs>
          <w:tab w:val="num" w:pos="1080"/>
        </w:tabs>
        <w:ind w:left="1080" w:hanging="360"/>
      </w:pPr>
      <w:rPr>
        <w:rFonts w:hint="default"/>
      </w:rPr>
    </w:lvl>
  </w:abstractNum>
  <w:abstractNum w:abstractNumId="21" w15:restartNumberingAfterBreak="0">
    <w:nsid w:val="3FB24047"/>
    <w:multiLevelType w:val="hybridMultilevel"/>
    <w:tmpl w:val="F062A45E"/>
    <w:lvl w:ilvl="0" w:tplc="15C0AD2C">
      <w:start w:val="1"/>
      <w:numFmt w:val="upp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4AB54147"/>
    <w:multiLevelType w:val="singleLevel"/>
    <w:tmpl w:val="F348BC8C"/>
    <w:lvl w:ilvl="0">
      <w:start w:val="1"/>
      <w:numFmt w:val="decimal"/>
      <w:lvlText w:val="(%1)"/>
      <w:lvlJc w:val="left"/>
      <w:pPr>
        <w:tabs>
          <w:tab w:val="num" w:pos="1110"/>
        </w:tabs>
        <w:ind w:left="1110" w:hanging="390"/>
      </w:pPr>
      <w:rPr>
        <w:rFonts w:hint="default"/>
      </w:rPr>
    </w:lvl>
  </w:abstractNum>
  <w:abstractNum w:abstractNumId="23" w15:restartNumberingAfterBreak="0">
    <w:nsid w:val="4B704288"/>
    <w:multiLevelType w:val="hybridMultilevel"/>
    <w:tmpl w:val="C7CEDDE6"/>
    <w:lvl w:ilvl="0" w:tplc="72A497D8">
      <w:start w:val="1"/>
      <w:numFmt w:val="decimal"/>
      <w:lvlText w:val="(%1)"/>
      <w:lvlJc w:val="left"/>
      <w:pPr>
        <w:ind w:left="2970" w:hanging="720"/>
      </w:pPr>
      <w:rPr>
        <w:rFonts w:hint="default"/>
      </w:rPr>
    </w:lvl>
    <w:lvl w:ilvl="1" w:tplc="04090019" w:tentative="1">
      <w:start w:val="1"/>
      <w:numFmt w:val="lowerLetter"/>
      <w:lvlText w:val="%2."/>
      <w:lvlJc w:val="left"/>
      <w:pPr>
        <w:ind w:left="3330" w:hanging="360"/>
      </w:pPr>
    </w:lvl>
    <w:lvl w:ilvl="2" w:tplc="0409001B" w:tentative="1">
      <w:start w:val="1"/>
      <w:numFmt w:val="lowerRoman"/>
      <w:lvlText w:val="%3."/>
      <w:lvlJc w:val="right"/>
      <w:pPr>
        <w:ind w:left="4050" w:hanging="180"/>
      </w:pPr>
    </w:lvl>
    <w:lvl w:ilvl="3" w:tplc="0409000F" w:tentative="1">
      <w:start w:val="1"/>
      <w:numFmt w:val="decimal"/>
      <w:lvlText w:val="%4."/>
      <w:lvlJc w:val="left"/>
      <w:pPr>
        <w:ind w:left="4770" w:hanging="360"/>
      </w:pPr>
    </w:lvl>
    <w:lvl w:ilvl="4" w:tplc="04090019" w:tentative="1">
      <w:start w:val="1"/>
      <w:numFmt w:val="lowerLetter"/>
      <w:lvlText w:val="%5."/>
      <w:lvlJc w:val="left"/>
      <w:pPr>
        <w:ind w:left="5490" w:hanging="360"/>
      </w:pPr>
    </w:lvl>
    <w:lvl w:ilvl="5" w:tplc="0409001B" w:tentative="1">
      <w:start w:val="1"/>
      <w:numFmt w:val="lowerRoman"/>
      <w:lvlText w:val="%6."/>
      <w:lvlJc w:val="right"/>
      <w:pPr>
        <w:ind w:left="6210" w:hanging="180"/>
      </w:pPr>
    </w:lvl>
    <w:lvl w:ilvl="6" w:tplc="0409000F" w:tentative="1">
      <w:start w:val="1"/>
      <w:numFmt w:val="decimal"/>
      <w:lvlText w:val="%7."/>
      <w:lvlJc w:val="left"/>
      <w:pPr>
        <w:ind w:left="6930" w:hanging="360"/>
      </w:pPr>
    </w:lvl>
    <w:lvl w:ilvl="7" w:tplc="04090019" w:tentative="1">
      <w:start w:val="1"/>
      <w:numFmt w:val="lowerLetter"/>
      <w:lvlText w:val="%8."/>
      <w:lvlJc w:val="left"/>
      <w:pPr>
        <w:ind w:left="7650" w:hanging="360"/>
      </w:pPr>
    </w:lvl>
    <w:lvl w:ilvl="8" w:tplc="0409001B" w:tentative="1">
      <w:start w:val="1"/>
      <w:numFmt w:val="lowerRoman"/>
      <w:lvlText w:val="%9."/>
      <w:lvlJc w:val="right"/>
      <w:pPr>
        <w:ind w:left="8370" w:hanging="180"/>
      </w:pPr>
    </w:lvl>
  </w:abstractNum>
  <w:abstractNum w:abstractNumId="24" w15:restartNumberingAfterBreak="0">
    <w:nsid w:val="4BA7181F"/>
    <w:multiLevelType w:val="singleLevel"/>
    <w:tmpl w:val="2F7ABA42"/>
    <w:lvl w:ilvl="0">
      <w:start w:val="2"/>
      <w:numFmt w:val="upperLetter"/>
      <w:lvlText w:val="%1."/>
      <w:lvlJc w:val="left"/>
      <w:pPr>
        <w:tabs>
          <w:tab w:val="num" w:pos="1440"/>
        </w:tabs>
        <w:ind w:left="1440" w:hanging="720"/>
      </w:pPr>
      <w:rPr>
        <w:rFonts w:hint="default"/>
      </w:rPr>
    </w:lvl>
  </w:abstractNum>
  <w:abstractNum w:abstractNumId="25" w15:restartNumberingAfterBreak="0">
    <w:nsid w:val="4F9605A2"/>
    <w:multiLevelType w:val="hybridMultilevel"/>
    <w:tmpl w:val="7CE6235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5337304F"/>
    <w:multiLevelType w:val="hybridMultilevel"/>
    <w:tmpl w:val="13064AFC"/>
    <w:lvl w:ilvl="0" w:tplc="E4BE10EE">
      <w:start w:val="2"/>
      <w:numFmt w:val="upperLetter"/>
      <w:lvlText w:val="%1."/>
      <w:lvlJc w:val="left"/>
      <w:pPr>
        <w:tabs>
          <w:tab w:val="num" w:pos="1440"/>
        </w:tabs>
        <w:ind w:left="1440" w:hanging="720"/>
      </w:pPr>
      <w:rPr>
        <w:rFonts w:hint="default"/>
      </w:rPr>
    </w:lvl>
    <w:lvl w:ilvl="1" w:tplc="B3E63504">
      <w:start w:val="1"/>
      <w:numFmt w:val="decimal"/>
      <w:lvlText w:val="(%2)"/>
      <w:lvlJc w:val="left"/>
      <w:pPr>
        <w:tabs>
          <w:tab w:val="num" w:pos="1800"/>
        </w:tabs>
        <w:ind w:left="1800" w:hanging="360"/>
      </w:pPr>
      <w:rPr>
        <w:rFonts w:hint="default"/>
      </w:rPr>
    </w:lvl>
    <w:lvl w:ilvl="2" w:tplc="2FFC3EF2">
      <w:start w:val="1"/>
      <w:numFmt w:val="decimal"/>
      <w:lvlText w:val="(%3)"/>
      <w:lvlJc w:val="left"/>
      <w:pPr>
        <w:tabs>
          <w:tab w:val="num" w:pos="2700"/>
        </w:tabs>
        <w:ind w:left="2700" w:hanging="360"/>
      </w:pPr>
      <w:rPr>
        <w:rFonts w:hint="default"/>
      </w:r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7" w15:restartNumberingAfterBreak="0">
    <w:nsid w:val="53507451"/>
    <w:multiLevelType w:val="hybridMultilevel"/>
    <w:tmpl w:val="96EEB044"/>
    <w:lvl w:ilvl="0" w:tplc="B7AA643A">
      <w:start w:val="1"/>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8" w15:restartNumberingAfterBreak="0">
    <w:nsid w:val="546B5C4F"/>
    <w:multiLevelType w:val="hybridMultilevel"/>
    <w:tmpl w:val="DBF25572"/>
    <w:lvl w:ilvl="0" w:tplc="1846AD82">
      <w:start w:val="5"/>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9" w15:restartNumberingAfterBreak="0">
    <w:nsid w:val="55130AB5"/>
    <w:multiLevelType w:val="hybridMultilevel"/>
    <w:tmpl w:val="79E48BD8"/>
    <w:lvl w:ilvl="0" w:tplc="9222C8EA">
      <w:start w:val="1"/>
      <w:numFmt w:val="upperLetter"/>
      <w:lvlText w:val="%1."/>
      <w:lvlJc w:val="left"/>
      <w:pPr>
        <w:tabs>
          <w:tab w:val="num" w:pos="1080"/>
        </w:tabs>
        <w:ind w:left="1080" w:hanging="720"/>
      </w:pPr>
      <w:rPr>
        <w:rFonts w:hint="default"/>
      </w:rPr>
    </w:lvl>
    <w:lvl w:ilvl="1" w:tplc="FE5CC436">
      <w:start w:val="1"/>
      <w:numFmt w:val="decimal"/>
      <w:lvlText w:val="%2."/>
      <w:lvlJc w:val="left"/>
      <w:pPr>
        <w:tabs>
          <w:tab w:val="num" w:pos="1800"/>
        </w:tabs>
        <w:ind w:left="1800" w:hanging="720"/>
      </w:pPr>
      <w:rPr>
        <w:rFonts w:hint="default"/>
      </w:rPr>
    </w:lvl>
    <w:lvl w:ilvl="2" w:tplc="A63005B0">
      <w:start w:val="1"/>
      <w:numFmt w:val="lowerLetter"/>
      <w:lvlText w:val="%3."/>
      <w:lvlJc w:val="left"/>
      <w:pPr>
        <w:tabs>
          <w:tab w:val="num" w:pos="2700"/>
        </w:tabs>
        <w:ind w:left="2700" w:hanging="720"/>
      </w:pPr>
      <w:rPr>
        <w:rFonts w:hint="default"/>
      </w:rPr>
    </w:lvl>
    <w:lvl w:ilvl="3" w:tplc="49245258">
      <w:start w:val="1"/>
      <w:numFmt w:val="decimal"/>
      <w:lvlText w:val="%4)"/>
      <w:lvlJc w:val="left"/>
      <w:pPr>
        <w:tabs>
          <w:tab w:val="num" w:pos="3420"/>
        </w:tabs>
        <w:ind w:left="3420" w:hanging="900"/>
      </w:pPr>
      <w:rPr>
        <w:rFonts w:hint="default"/>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15:restartNumberingAfterBreak="0">
    <w:nsid w:val="59600C21"/>
    <w:multiLevelType w:val="singleLevel"/>
    <w:tmpl w:val="E8C6A6D4"/>
    <w:lvl w:ilvl="0">
      <w:start w:val="2"/>
      <w:numFmt w:val="decimal"/>
      <w:lvlText w:val="(%1)"/>
      <w:lvlJc w:val="left"/>
      <w:pPr>
        <w:tabs>
          <w:tab w:val="num" w:pos="2160"/>
        </w:tabs>
        <w:ind w:left="2160" w:hanging="720"/>
      </w:pPr>
      <w:rPr>
        <w:rFonts w:hint="default"/>
      </w:rPr>
    </w:lvl>
  </w:abstractNum>
  <w:abstractNum w:abstractNumId="31" w15:restartNumberingAfterBreak="0">
    <w:nsid w:val="59FD1A16"/>
    <w:multiLevelType w:val="hybridMultilevel"/>
    <w:tmpl w:val="B38462B4"/>
    <w:lvl w:ilvl="0" w:tplc="8E98F660">
      <w:start w:val="1"/>
      <w:numFmt w:val="lowerLetter"/>
      <w:lvlText w:val="%1."/>
      <w:lvlJc w:val="left"/>
      <w:pPr>
        <w:tabs>
          <w:tab w:val="num" w:pos="2880"/>
        </w:tabs>
        <w:ind w:left="2880" w:hanging="720"/>
      </w:pPr>
      <w:rPr>
        <w:rFonts w:hint="default"/>
      </w:rPr>
    </w:lvl>
    <w:lvl w:ilvl="1" w:tplc="2AFA3EA0">
      <w:start w:val="1"/>
      <w:numFmt w:val="decimal"/>
      <w:lvlText w:val="%2)"/>
      <w:lvlJc w:val="left"/>
      <w:pPr>
        <w:tabs>
          <w:tab w:val="num" w:pos="3240"/>
        </w:tabs>
        <w:ind w:left="3240" w:hanging="360"/>
      </w:pPr>
      <w:rPr>
        <w:rFonts w:hint="default"/>
      </w:rPr>
    </w:lvl>
    <w:lvl w:ilvl="2" w:tplc="0409001B" w:tentative="1">
      <w:start w:val="1"/>
      <w:numFmt w:val="lowerRoman"/>
      <w:lvlText w:val="%3."/>
      <w:lvlJc w:val="right"/>
      <w:pPr>
        <w:tabs>
          <w:tab w:val="num" w:pos="3960"/>
        </w:tabs>
        <w:ind w:left="3960" w:hanging="180"/>
      </w:pPr>
    </w:lvl>
    <w:lvl w:ilvl="3" w:tplc="0409000F" w:tentative="1">
      <w:start w:val="1"/>
      <w:numFmt w:val="decimal"/>
      <w:lvlText w:val="%4."/>
      <w:lvlJc w:val="left"/>
      <w:pPr>
        <w:tabs>
          <w:tab w:val="num" w:pos="4680"/>
        </w:tabs>
        <w:ind w:left="4680" w:hanging="360"/>
      </w:pPr>
    </w:lvl>
    <w:lvl w:ilvl="4" w:tplc="04090019" w:tentative="1">
      <w:start w:val="1"/>
      <w:numFmt w:val="lowerLetter"/>
      <w:lvlText w:val="%5."/>
      <w:lvlJc w:val="left"/>
      <w:pPr>
        <w:tabs>
          <w:tab w:val="num" w:pos="5400"/>
        </w:tabs>
        <w:ind w:left="5400" w:hanging="360"/>
      </w:pPr>
    </w:lvl>
    <w:lvl w:ilvl="5" w:tplc="0409001B" w:tentative="1">
      <w:start w:val="1"/>
      <w:numFmt w:val="lowerRoman"/>
      <w:lvlText w:val="%6."/>
      <w:lvlJc w:val="right"/>
      <w:pPr>
        <w:tabs>
          <w:tab w:val="num" w:pos="6120"/>
        </w:tabs>
        <w:ind w:left="6120" w:hanging="180"/>
      </w:pPr>
    </w:lvl>
    <w:lvl w:ilvl="6" w:tplc="0409000F" w:tentative="1">
      <w:start w:val="1"/>
      <w:numFmt w:val="decimal"/>
      <w:lvlText w:val="%7."/>
      <w:lvlJc w:val="left"/>
      <w:pPr>
        <w:tabs>
          <w:tab w:val="num" w:pos="6840"/>
        </w:tabs>
        <w:ind w:left="6840" w:hanging="360"/>
      </w:pPr>
    </w:lvl>
    <w:lvl w:ilvl="7" w:tplc="04090019" w:tentative="1">
      <w:start w:val="1"/>
      <w:numFmt w:val="lowerLetter"/>
      <w:lvlText w:val="%8."/>
      <w:lvlJc w:val="left"/>
      <w:pPr>
        <w:tabs>
          <w:tab w:val="num" w:pos="7560"/>
        </w:tabs>
        <w:ind w:left="7560" w:hanging="360"/>
      </w:pPr>
    </w:lvl>
    <w:lvl w:ilvl="8" w:tplc="0409001B" w:tentative="1">
      <w:start w:val="1"/>
      <w:numFmt w:val="lowerRoman"/>
      <w:lvlText w:val="%9."/>
      <w:lvlJc w:val="right"/>
      <w:pPr>
        <w:tabs>
          <w:tab w:val="num" w:pos="8280"/>
        </w:tabs>
        <w:ind w:left="8280" w:hanging="180"/>
      </w:pPr>
    </w:lvl>
  </w:abstractNum>
  <w:abstractNum w:abstractNumId="32" w15:restartNumberingAfterBreak="0">
    <w:nsid w:val="5ACC00AC"/>
    <w:multiLevelType w:val="singleLevel"/>
    <w:tmpl w:val="08E47736"/>
    <w:lvl w:ilvl="0">
      <w:start w:val="2"/>
      <w:numFmt w:val="lowerLetter"/>
      <w:lvlText w:val="(%1)"/>
      <w:lvlJc w:val="left"/>
      <w:pPr>
        <w:tabs>
          <w:tab w:val="num" w:pos="2880"/>
        </w:tabs>
        <w:ind w:left="2880" w:hanging="720"/>
      </w:pPr>
      <w:rPr>
        <w:rFonts w:hint="default"/>
      </w:rPr>
    </w:lvl>
  </w:abstractNum>
  <w:abstractNum w:abstractNumId="33" w15:restartNumberingAfterBreak="0">
    <w:nsid w:val="6058575A"/>
    <w:multiLevelType w:val="singleLevel"/>
    <w:tmpl w:val="C1A2E44E"/>
    <w:lvl w:ilvl="0">
      <w:start w:val="2"/>
      <w:numFmt w:val="lowerLetter"/>
      <w:lvlText w:val="(%1)"/>
      <w:lvlJc w:val="left"/>
      <w:pPr>
        <w:tabs>
          <w:tab w:val="num" w:pos="2445"/>
        </w:tabs>
        <w:ind w:left="2445" w:hanging="1005"/>
      </w:pPr>
      <w:rPr>
        <w:rFonts w:hint="default"/>
      </w:rPr>
    </w:lvl>
  </w:abstractNum>
  <w:abstractNum w:abstractNumId="34" w15:restartNumberingAfterBreak="0">
    <w:nsid w:val="62CB57A8"/>
    <w:multiLevelType w:val="hybridMultilevel"/>
    <w:tmpl w:val="0BA075F6"/>
    <w:lvl w:ilvl="0" w:tplc="8D4298C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7FC7015"/>
    <w:multiLevelType w:val="singleLevel"/>
    <w:tmpl w:val="F348BC8C"/>
    <w:lvl w:ilvl="0">
      <w:start w:val="1"/>
      <w:numFmt w:val="decimal"/>
      <w:lvlText w:val="(%1)"/>
      <w:lvlJc w:val="left"/>
      <w:pPr>
        <w:tabs>
          <w:tab w:val="num" w:pos="1110"/>
        </w:tabs>
        <w:ind w:left="1110" w:hanging="390"/>
      </w:pPr>
      <w:rPr>
        <w:rFonts w:hint="default"/>
      </w:rPr>
    </w:lvl>
  </w:abstractNum>
  <w:abstractNum w:abstractNumId="36" w15:restartNumberingAfterBreak="0">
    <w:nsid w:val="69D13725"/>
    <w:multiLevelType w:val="singleLevel"/>
    <w:tmpl w:val="6628672A"/>
    <w:lvl w:ilvl="0">
      <w:start w:val="10"/>
      <w:numFmt w:val="lowerLetter"/>
      <w:lvlText w:val="(%1)"/>
      <w:lvlJc w:val="left"/>
      <w:pPr>
        <w:tabs>
          <w:tab w:val="num" w:pos="2700"/>
        </w:tabs>
        <w:ind w:left="2700" w:hanging="540"/>
      </w:pPr>
      <w:rPr>
        <w:rFonts w:hint="default"/>
      </w:rPr>
    </w:lvl>
  </w:abstractNum>
  <w:abstractNum w:abstractNumId="37" w15:restartNumberingAfterBreak="0">
    <w:nsid w:val="708C06C1"/>
    <w:multiLevelType w:val="singleLevel"/>
    <w:tmpl w:val="B1E8C294"/>
    <w:lvl w:ilvl="0">
      <w:start w:val="1"/>
      <w:numFmt w:val="lowerLetter"/>
      <w:lvlText w:val="(%1)"/>
      <w:lvlJc w:val="left"/>
      <w:pPr>
        <w:tabs>
          <w:tab w:val="num" w:pos="390"/>
        </w:tabs>
        <w:ind w:left="390" w:hanging="390"/>
      </w:pPr>
      <w:rPr>
        <w:rFonts w:hint="default"/>
      </w:rPr>
    </w:lvl>
  </w:abstractNum>
  <w:abstractNum w:abstractNumId="38" w15:restartNumberingAfterBreak="0">
    <w:nsid w:val="719E0870"/>
    <w:multiLevelType w:val="hybridMultilevel"/>
    <w:tmpl w:val="F4782A52"/>
    <w:lvl w:ilvl="0" w:tplc="95F2D70E">
      <w:start w:val="1"/>
      <w:numFmt w:val="upperLetter"/>
      <w:lvlText w:val="%1."/>
      <w:lvlJc w:val="left"/>
      <w:pPr>
        <w:tabs>
          <w:tab w:val="num" w:pos="3600"/>
        </w:tabs>
        <w:ind w:left="3600" w:hanging="720"/>
      </w:pPr>
    </w:lvl>
    <w:lvl w:ilvl="1" w:tplc="04090019">
      <w:start w:val="1"/>
      <w:numFmt w:val="decimal"/>
      <w:lvlText w:val="%2."/>
      <w:lvlJc w:val="left"/>
      <w:pPr>
        <w:tabs>
          <w:tab w:val="num" w:pos="3600"/>
        </w:tabs>
        <w:ind w:left="3600" w:hanging="360"/>
      </w:pPr>
    </w:lvl>
    <w:lvl w:ilvl="2" w:tplc="0409001B">
      <w:start w:val="1"/>
      <w:numFmt w:val="decimal"/>
      <w:lvlText w:val="%3."/>
      <w:lvlJc w:val="left"/>
      <w:pPr>
        <w:tabs>
          <w:tab w:val="num" w:pos="4320"/>
        </w:tabs>
        <w:ind w:left="4320" w:hanging="360"/>
      </w:pPr>
    </w:lvl>
    <w:lvl w:ilvl="3" w:tplc="0409000F">
      <w:start w:val="1"/>
      <w:numFmt w:val="decimal"/>
      <w:lvlText w:val="%4."/>
      <w:lvlJc w:val="left"/>
      <w:pPr>
        <w:tabs>
          <w:tab w:val="num" w:pos="5040"/>
        </w:tabs>
        <w:ind w:left="5040" w:hanging="360"/>
      </w:pPr>
    </w:lvl>
    <w:lvl w:ilvl="4" w:tplc="04090019">
      <w:start w:val="1"/>
      <w:numFmt w:val="decimal"/>
      <w:lvlText w:val="%5."/>
      <w:lvlJc w:val="left"/>
      <w:pPr>
        <w:tabs>
          <w:tab w:val="num" w:pos="5760"/>
        </w:tabs>
        <w:ind w:left="5760" w:hanging="360"/>
      </w:pPr>
    </w:lvl>
    <w:lvl w:ilvl="5" w:tplc="0409001B">
      <w:start w:val="1"/>
      <w:numFmt w:val="decimal"/>
      <w:lvlText w:val="%6."/>
      <w:lvlJc w:val="left"/>
      <w:pPr>
        <w:tabs>
          <w:tab w:val="num" w:pos="6480"/>
        </w:tabs>
        <w:ind w:left="6480" w:hanging="360"/>
      </w:pPr>
    </w:lvl>
    <w:lvl w:ilvl="6" w:tplc="0409000F">
      <w:start w:val="1"/>
      <w:numFmt w:val="decimal"/>
      <w:lvlText w:val="%7."/>
      <w:lvlJc w:val="left"/>
      <w:pPr>
        <w:tabs>
          <w:tab w:val="num" w:pos="7200"/>
        </w:tabs>
        <w:ind w:left="7200" w:hanging="360"/>
      </w:pPr>
    </w:lvl>
    <w:lvl w:ilvl="7" w:tplc="04090019">
      <w:start w:val="1"/>
      <w:numFmt w:val="decimal"/>
      <w:lvlText w:val="%8."/>
      <w:lvlJc w:val="left"/>
      <w:pPr>
        <w:tabs>
          <w:tab w:val="num" w:pos="7920"/>
        </w:tabs>
        <w:ind w:left="7920" w:hanging="360"/>
      </w:pPr>
    </w:lvl>
    <w:lvl w:ilvl="8" w:tplc="0409001B">
      <w:start w:val="1"/>
      <w:numFmt w:val="decimal"/>
      <w:lvlText w:val="%9."/>
      <w:lvlJc w:val="left"/>
      <w:pPr>
        <w:tabs>
          <w:tab w:val="num" w:pos="8640"/>
        </w:tabs>
        <w:ind w:left="8640" w:hanging="360"/>
      </w:pPr>
    </w:lvl>
  </w:abstractNum>
  <w:abstractNum w:abstractNumId="39" w15:restartNumberingAfterBreak="0">
    <w:nsid w:val="73525BFF"/>
    <w:multiLevelType w:val="singleLevel"/>
    <w:tmpl w:val="232A4910"/>
    <w:lvl w:ilvl="0">
      <w:start w:val="1"/>
      <w:numFmt w:val="decimal"/>
      <w:lvlText w:val="%1."/>
      <w:lvlJc w:val="left"/>
      <w:pPr>
        <w:tabs>
          <w:tab w:val="num" w:pos="3315"/>
        </w:tabs>
        <w:ind w:left="3315" w:hanging="435"/>
      </w:pPr>
      <w:rPr>
        <w:rFonts w:hint="default"/>
      </w:rPr>
    </w:lvl>
  </w:abstractNum>
  <w:abstractNum w:abstractNumId="40" w15:restartNumberingAfterBreak="0">
    <w:nsid w:val="783303D9"/>
    <w:multiLevelType w:val="singleLevel"/>
    <w:tmpl w:val="ACAE1B18"/>
    <w:lvl w:ilvl="0">
      <w:start w:val="1"/>
      <w:numFmt w:val="lowerLetter"/>
      <w:lvlText w:val="(%1)"/>
      <w:lvlJc w:val="left"/>
      <w:pPr>
        <w:tabs>
          <w:tab w:val="num" w:pos="2160"/>
        </w:tabs>
        <w:ind w:left="2160" w:hanging="720"/>
      </w:pPr>
      <w:rPr>
        <w:rFonts w:hint="default"/>
      </w:rPr>
    </w:lvl>
  </w:abstractNum>
  <w:num w:numId="1">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9"/>
  </w:num>
  <w:num w:numId="4">
    <w:abstractNumId w:val="31"/>
  </w:num>
  <w:num w:numId="5">
    <w:abstractNumId w:val="5"/>
  </w:num>
  <w:num w:numId="6">
    <w:abstractNumId w:val="27"/>
  </w:num>
  <w:num w:numId="7">
    <w:abstractNumId w:val="18"/>
  </w:num>
  <w:num w:numId="8">
    <w:abstractNumId w:val="14"/>
  </w:num>
  <w:num w:numId="9">
    <w:abstractNumId w:val="11"/>
  </w:num>
  <w:num w:numId="10">
    <w:abstractNumId w:val="9"/>
  </w:num>
  <w:num w:numId="11">
    <w:abstractNumId w:val="1"/>
  </w:num>
  <w:num w:numId="12">
    <w:abstractNumId w:val="24"/>
  </w:num>
  <w:num w:numId="13">
    <w:abstractNumId w:val="19"/>
  </w:num>
  <w:num w:numId="14">
    <w:abstractNumId w:val="36"/>
  </w:num>
  <w:num w:numId="15">
    <w:abstractNumId w:val="6"/>
  </w:num>
  <w:num w:numId="16">
    <w:abstractNumId w:val="22"/>
  </w:num>
  <w:num w:numId="17">
    <w:abstractNumId w:val="35"/>
  </w:num>
  <w:num w:numId="18">
    <w:abstractNumId w:val="26"/>
  </w:num>
  <w:num w:numId="19">
    <w:abstractNumId w:val="8"/>
  </w:num>
  <w:num w:numId="20">
    <w:abstractNumId w:val="3"/>
  </w:num>
  <w:num w:numId="21">
    <w:abstractNumId w:val="28"/>
  </w:num>
  <w:num w:numId="22">
    <w:abstractNumId w:val="12"/>
  </w:num>
  <w:num w:numId="23">
    <w:abstractNumId w:val="39"/>
  </w:num>
  <w:num w:numId="24">
    <w:abstractNumId w:val="33"/>
  </w:num>
  <w:num w:numId="25">
    <w:abstractNumId w:val="13"/>
  </w:num>
  <w:num w:numId="26">
    <w:abstractNumId w:val="7"/>
  </w:num>
  <w:num w:numId="27">
    <w:abstractNumId w:val="30"/>
  </w:num>
  <w:num w:numId="28">
    <w:abstractNumId w:val="32"/>
  </w:num>
  <w:num w:numId="29">
    <w:abstractNumId w:val="40"/>
  </w:num>
  <w:num w:numId="30">
    <w:abstractNumId w:val="25"/>
  </w:num>
  <w:num w:numId="31">
    <w:abstractNumId w:val="37"/>
  </w:num>
  <w:num w:numId="32">
    <w:abstractNumId w:val="20"/>
  </w:num>
  <w:num w:numId="33">
    <w:abstractNumId w:val="15"/>
  </w:num>
  <w:num w:numId="34">
    <w:abstractNumId w:val="17"/>
  </w:num>
  <w:num w:numId="35">
    <w:abstractNumId w:val="4"/>
  </w:num>
  <w:num w:numId="36">
    <w:abstractNumId w:val="0"/>
  </w:num>
  <w:num w:numId="37">
    <w:abstractNumId w:val="34"/>
  </w:num>
  <w:num w:numId="38">
    <w:abstractNumId w:val="21"/>
  </w:num>
  <w:num w:numId="39">
    <w:abstractNumId w:val="23"/>
  </w:num>
  <w:num w:numId="40">
    <w:abstractNumId w:val="16"/>
  </w:num>
  <w:num w:numId="4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val="bestFit" w:percent="152"/>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efaultTabStop w:val="720"/>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1556"/>
    <w:rsid w:val="000055E4"/>
    <w:rsid w:val="000057DB"/>
    <w:rsid w:val="000132FF"/>
    <w:rsid w:val="000133DB"/>
    <w:rsid w:val="0001405D"/>
    <w:rsid w:val="00015369"/>
    <w:rsid w:val="000161C0"/>
    <w:rsid w:val="000200B6"/>
    <w:rsid w:val="000230D2"/>
    <w:rsid w:val="00024B10"/>
    <w:rsid w:val="00027ECA"/>
    <w:rsid w:val="00027F4B"/>
    <w:rsid w:val="00030414"/>
    <w:rsid w:val="0003379D"/>
    <w:rsid w:val="0003590D"/>
    <w:rsid w:val="00041F4C"/>
    <w:rsid w:val="00052E9A"/>
    <w:rsid w:val="000571DA"/>
    <w:rsid w:val="00060537"/>
    <w:rsid w:val="000605DC"/>
    <w:rsid w:val="00067FEC"/>
    <w:rsid w:val="00072784"/>
    <w:rsid w:val="00075A46"/>
    <w:rsid w:val="00076166"/>
    <w:rsid w:val="000814A6"/>
    <w:rsid w:val="00083212"/>
    <w:rsid w:val="00087ABF"/>
    <w:rsid w:val="00090BFC"/>
    <w:rsid w:val="00094287"/>
    <w:rsid w:val="00094710"/>
    <w:rsid w:val="00094D2C"/>
    <w:rsid w:val="000969D8"/>
    <w:rsid w:val="000A4E5E"/>
    <w:rsid w:val="000A62DA"/>
    <w:rsid w:val="000A7403"/>
    <w:rsid w:val="000B11D5"/>
    <w:rsid w:val="000B38CE"/>
    <w:rsid w:val="000B484A"/>
    <w:rsid w:val="000C0D05"/>
    <w:rsid w:val="000C6C0A"/>
    <w:rsid w:val="000D0342"/>
    <w:rsid w:val="000D07B1"/>
    <w:rsid w:val="000E0E07"/>
    <w:rsid w:val="000E12D6"/>
    <w:rsid w:val="000E2479"/>
    <w:rsid w:val="000E5302"/>
    <w:rsid w:val="000F0399"/>
    <w:rsid w:val="000F79CA"/>
    <w:rsid w:val="001004C0"/>
    <w:rsid w:val="00101095"/>
    <w:rsid w:val="00101622"/>
    <w:rsid w:val="00102229"/>
    <w:rsid w:val="0010303E"/>
    <w:rsid w:val="00104D21"/>
    <w:rsid w:val="0011085C"/>
    <w:rsid w:val="0011552E"/>
    <w:rsid w:val="00125B0C"/>
    <w:rsid w:val="00127A2C"/>
    <w:rsid w:val="00133645"/>
    <w:rsid w:val="001357E2"/>
    <w:rsid w:val="00150E67"/>
    <w:rsid w:val="00151C51"/>
    <w:rsid w:val="00156B48"/>
    <w:rsid w:val="001644E7"/>
    <w:rsid w:val="00165B21"/>
    <w:rsid w:val="00170CF3"/>
    <w:rsid w:val="0017275B"/>
    <w:rsid w:val="00173BAC"/>
    <w:rsid w:val="00174A6C"/>
    <w:rsid w:val="00176772"/>
    <w:rsid w:val="00182CEA"/>
    <w:rsid w:val="0018316F"/>
    <w:rsid w:val="00183684"/>
    <w:rsid w:val="0018555C"/>
    <w:rsid w:val="00185E83"/>
    <w:rsid w:val="001879FB"/>
    <w:rsid w:val="00191FD7"/>
    <w:rsid w:val="001A0612"/>
    <w:rsid w:val="001A3417"/>
    <w:rsid w:val="001A4483"/>
    <w:rsid w:val="001B2B63"/>
    <w:rsid w:val="001B4575"/>
    <w:rsid w:val="001B746B"/>
    <w:rsid w:val="001C320D"/>
    <w:rsid w:val="001C3EA8"/>
    <w:rsid w:val="001C582E"/>
    <w:rsid w:val="001D241D"/>
    <w:rsid w:val="001D25CB"/>
    <w:rsid w:val="001D3495"/>
    <w:rsid w:val="001D4403"/>
    <w:rsid w:val="001D61CD"/>
    <w:rsid w:val="001D7925"/>
    <w:rsid w:val="001F0019"/>
    <w:rsid w:val="001F0766"/>
    <w:rsid w:val="001F0BF7"/>
    <w:rsid w:val="001F32B1"/>
    <w:rsid w:val="001F3780"/>
    <w:rsid w:val="001F7B28"/>
    <w:rsid w:val="0020603D"/>
    <w:rsid w:val="00206B51"/>
    <w:rsid w:val="00206BD9"/>
    <w:rsid w:val="002117B2"/>
    <w:rsid w:val="00217407"/>
    <w:rsid w:val="002214D0"/>
    <w:rsid w:val="00222DF6"/>
    <w:rsid w:val="0022375C"/>
    <w:rsid w:val="00224DB3"/>
    <w:rsid w:val="00225586"/>
    <w:rsid w:val="00227062"/>
    <w:rsid w:val="00234202"/>
    <w:rsid w:val="002406A1"/>
    <w:rsid w:val="00241083"/>
    <w:rsid w:val="00246DF6"/>
    <w:rsid w:val="00250B11"/>
    <w:rsid w:val="00250CD3"/>
    <w:rsid w:val="00254A84"/>
    <w:rsid w:val="00255F30"/>
    <w:rsid w:val="002577AD"/>
    <w:rsid w:val="00261A8E"/>
    <w:rsid w:val="00271A37"/>
    <w:rsid w:val="00273B7A"/>
    <w:rsid w:val="00275395"/>
    <w:rsid w:val="00275F98"/>
    <w:rsid w:val="002774F1"/>
    <w:rsid w:val="00291ED0"/>
    <w:rsid w:val="002931F7"/>
    <w:rsid w:val="002932EC"/>
    <w:rsid w:val="0029576B"/>
    <w:rsid w:val="00295D4A"/>
    <w:rsid w:val="00296B15"/>
    <w:rsid w:val="00297205"/>
    <w:rsid w:val="00297777"/>
    <w:rsid w:val="002A1031"/>
    <w:rsid w:val="002A1540"/>
    <w:rsid w:val="002A1605"/>
    <w:rsid w:val="002A17A9"/>
    <w:rsid w:val="002A5591"/>
    <w:rsid w:val="002B7F13"/>
    <w:rsid w:val="002C3A4F"/>
    <w:rsid w:val="002C419F"/>
    <w:rsid w:val="002D0D95"/>
    <w:rsid w:val="002D35A8"/>
    <w:rsid w:val="002D4707"/>
    <w:rsid w:val="002E6C10"/>
    <w:rsid w:val="002F2453"/>
    <w:rsid w:val="00300E1F"/>
    <w:rsid w:val="00305BFE"/>
    <w:rsid w:val="00307E09"/>
    <w:rsid w:val="0031358B"/>
    <w:rsid w:val="003139AA"/>
    <w:rsid w:val="00317160"/>
    <w:rsid w:val="00323170"/>
    <w:rsid w:val="003314BF"/>
    <w:rsid w:val="003324CA"/>
    <w:rsid w:val="0033421F"/>
    <w:rsid w:val="00335274"/>
    <w:rsid w:val="00340F5D"/>
    <w:rsid w:val="00341194"/>
    <w:rsid w:val="003419F8"/>
    <w:rsid w:val="003420A4"/>
    <w:rsid w:val="00342722"/>
    <w:rsid w:val="00343FC5"/>
    <w:rsid w:val="003450A3"/>
    <w:rsid w:val="00345CB0"/>
    <w:rsid w:val="003502A0"/>
    <w:rsid w:val="00350A2B"/>
    <w:rsid w:val="0035459C"/>
    <w:rsid w:val="00354EC8"/>
    <w:rsid w:val="003554C9"/>
    <w:rsid w:val="00361193"/>
    <w:rsid w:val="00363E53"/>
    <w:rsid w:val="00373587"/>
    <w:rsid w:val="00374B54"/>
    <w:rsid w:val="00376E19"/>
    <w:rsid w:val="003825DE"/>
    <w:rsid w:val="00390A47"/>
    <w:rsid w:val="0039128A"/>
    <w:rsid w:val="0039458F"/>
    <w:rsid w:val="00394F2C"/>
    <w:rsid w:val="003A02A6"/>
    <w:rsid w:val="003A1AAB"/>
    <w:rsid w:val="003A50FB"/>
    <w:rsid w:val="003B3760"/>
    <w:rsid w:val="003C23B5"/>
    <w:rsid w:val="003C29BF"/>
    <w:rsid w:val="003D4540"/>
    <w:rsid w:val="003E0166"/>
    <w:rsid w:val="003E491C"/>
    <w:rsid w:val="003E7E95"/>
    <w:rsid w:val="003F0A7D"/>
    <w:rsid w:val="00406132"/>
    <w:rsid w:val="004075EB"/>
    <w:rsid w:val="00407F2A"/>
    <w:rsid w:val="00413B9A"/>
    <w:rsid w:val="0041401C"/>
    <w:rsid w:val="004167C4"/>
    <w:rsid w:val="00416832"/>
    <w:rsid w:val="004176C8"/>
    <w:rsid w:val="00422D1E"/>
    <w:rsid w:val="00422D36"/>
    <w:rsid w:val="004234C2"/>
    <w:rsid w:val="004278CE"/>
    <w:rsid w:val="004304BA"/>
    <w:rsid w:val="00430AA7"/>
    <w:rsid w:val="004321AE"/>
    <w:rsid w:val="004343E5"/>
    <w:rsid w:val="00442B13"/>
    <w:rsid w:val="004506D7"/>
    <w:rsid w:val="00455761"/>
    <w:rsid w:val="00455BB2"/>
    <w:rsid w:val="00456EA9"/>
    <w:rsid w:val="00465157"/>
    <w:rsid w:val="004704CA"/>
    <w:rsid w:val="00491290"/>
    <w:rsid w:val="004914FE"/>
    <w:rsid w:val="004940A9"/>
    <w:rsid w:val="004A1AC6"/>
    <w:rsid w:val="004A2BDB"/>
    <w:rsid w:val="004A6481"/>
    <w:rsid w:val="004A71BE"/>
    <w:rsid w:val="004A7279"/>
    <w:rsid w:val="004B2EB3"/>
    <w:rsid w:val="004B567A"/>
    <w:rsid w:val="004C5173"/>
    <w:rsid w:val="004C68B5"/>
    <w:rsid w:val="004C7ED2"/>
    <w:rsid w:val="004D6C97"/>
    <w:rsid w:val="004E09B4"/>
    <w:rsid w:val="004E1DA3"/>
    <w:rsid w:val="004E3015"/>
    <w:rsid w:val="004F1315"/>
    <w:rsid w:val="004F16A0"/>
    <w:rsid w:val="004F32AD"/>
    <w:rsid w:val="004F4BE7"/>
    <w:rsid w:val="004F6933"/>
    <w:rsid w:val="004F7710"/>
    <w:rsid w:val="00505791"/>
    <w:rsid w:val="00515F78"/>
    <w:rsid w:val="00517A41"/>
    <w:rsid w:val="00517E5B"/>
    <w:rsid w:val="00520773"/>
    <w:rsid w:val="00524ED2"/>
    <w:rsid w:val="00525802"/>
    <w:rsid w:val="00533042"/>
    <w:rsid w:val="005402FA"/>
    <w:rsid w:val="00551B6B"/>
    <w:rsid w:val="00555FE3"/>
    <w:rsid w:val="00561944"/>
    <w:rsid w:val="0056501C"/>
    <w:rsid w:val="005703BE"/>
    <w:rsid w:val="00574186"/>
    <w:rsid w:val="0057424B"/>
    <w:rsid w:val="00574927"/>
    <w:rsid w:val="00583A26"/>
    <w:rsid w:val="00590101"/>
    <w:rsid w:val="0059038B"/>
    <w:rsid w:val="00590CE1"/>
    <w:rsid w:val="00593E98"/>
    <w:rsid w:val="005A3375"/>
    <w:rsid w:val="005A3681"/>
    <w:rsid w:val="005A547B"/>
    <w:rsid w:val="005B140A"/>
    <w:rsid w:val="005B1A81"/>
    <w:rsid w:val="005B76F7"/>
    <w:rsid w:val="005C2ACF"/>
    <w:rsid w:val="005D05E2"/>
    <w:rsid w:val="005D294C"/>
    <w:rsid w:val="005D3FE9"/>
    <w:rsid w:val="005D46D7"/>
    <w:rsid w:val="005D5E31"/>
    <w:rsid w:val="005D5FE4"/>
    <w:rsid w:val="005D741E"/>
    <w:rsid w:val="005E1456"/>
    <w:rsid w:val="005E3C8E"/>
    <w:rsid w:val="005E49B3"/>
    <w:rsid w:val="005F12DB"/>
    <w:rsid w:val="005F69D3"/>
    <w:rsid w:val="006023A0"/>
    <w:rsid w:val="00610DD1"/>
    <w:rsid w:val="0061196A"/>
    <w:rsid w:val="00612A06"/>
    <w:rsid w:val="006170DC"/>
    <w:rsid w:val="00620B95"/>
    <w:rsid w:val="00622FFA"/>
    <w:rsid w:val="00624340"/>
    <w:rsid w:val="006258A6"/>
    <w:rsid w:val="00632CDE"/>
    <w:rsid w:val="006352B6"/>
    <w:rsid w:val="00635560"/>
    <w:rsid w:val="00641249"/>
    <w:rsid w:val="00644D86"/>
    <w:rsid w:val="00657871"/>
    <w:rsid w:val="00662114"/>
    <w:rsid w:val="00667DE1"/>
    <w:rsid w:val="00670275"/>
    <w:rsid w:val="00670290"/>
    <w:rsid w:val="00670C53"/>
    <w:rsid w:val="00673644"/>
    <w:rsid w:val="0067492E"/>
    <w:rsid w:val="0067540B"/>
    <w:rsid w:val="00676A72"/>
    <w:rsid w:val="00680F5A"/>
    <w:rsid w:val="0068346A"/>
    <w:rsid w:val="00690FDB"/>
    <w:rsid w:val="00697D5B"/>
    <w:rsid w:val="006A2786"/>
    <w:rsid w:val="006A5FDD"/>
    <w:rsid w:val="006A7CF6"/>
    <w:rsid w:val="006B0A30"/>
    <w:rsid w:val="006B4AE6"/>
    <w:rsid w:val="006B77AC"/>
    <w:rsid w:val="006C2AD6"/>
    <w:rsid w:val="006D0AF7"/>
    <w:rsid w:val="006D2C2D"/>
    <w:rsid w:val="006D38C5"/>
    <w:rsid w:val="006D4AB0"/>
    <w:rsid w:val="006D6A36"/>
    <w:rsid w:val="006E18AD"/>
    <w:rsid w:val="006E44C6"/>
    <w:rsid w:val="006F1E5C"/>
    <w:rsid w:val="00705C14"/>
    <w:rsid w:val="00705F3B"/>
    <w:rsid w:val="00712330"/>
    <w:rsid w:val="007207F4"/>
    <w:rsid w:val="007257BA"/>
    <w:rsid w:val="00732BB1"/>
    <w:rsid w:val="00734557"/>
    <w:rsid w:val="00736AB9"/>
    <w:rsid w:val="0074025A"/>
    <w:rsid w:val="00745CC7"/>
    <w:rsid w:val="0074628C"/>
    <w:rsid w:val="00747967"/>
    <w:rsid w:val="00751614"/>
    <w:rsid w:val="00753785"/>
    <w:rsid w:val="00753CCD"/>
    <w:rsid w:val="007549AE"/>
    <w:rsid w:val="007605EE"/>
    <w:rsid w:val="0076075A"/>
    <w:rsid w:val="00760A98"/>
    <w:rsid w:val="00760C95"/>
    <w:rsid w:val="007614B3"/>
    <w:rsid w:val="00765EEA"/>
    <w:rsid w:val="0076686B"/>
    <w:rsid w:val="007700D7"/>
    <w:rsid w:val="00770863"/>
    <w:rsid w:val="00774543"/>
    <w:rsid w:val="00774A6D"/>
    <w:rsid w:val="007771DA"/>
    <w:rsid w:val="00777406"/>
    <w:rsid w:val="00783AA3"/>
    <w:rsid w:val="00783EED"/>
    <w:rsid w:val="00785FDD"/>
    <w:rsid w:val="00786951"/>
    <w:rsid w:val="00786CD4"/>
    <w:rsid w:val="00793FF0"/>
    <w:rsid w:val="007958C1"/>
    <w:rsid w:val="007A049D"/>
    <w:rsid w:val="007A0887"/>
    <w:rsid w:val="007B37AF"/>
    <w:rsid w:val="007C1E40"/>
    <w:rsid w:val="007C46BC"/>
    <w:rsid w:val="007C5132"/>
    <w:rsid w:val="007D0DB7"/>
    <w:rsid w:val="007D2189"/>
    <w:rsid w:val="007D5800"/>
    <w:rsid w:val="007D7072"/>
    <w:rsid w:val="007E06B2"/>
    <w:rsid w:val="007E3891"/>
    <w:rsid w:val="007E7808"/>
    <w:rsid w:val="007F2AD0"/>
    <w:rsid w:val="00801B27"/>
    <w:rsid w:val="00803E34"/>
    <w:rsid w:val="008134B0"/>
    <w:rsid w:val="008138FD"/>
    <w:rsid w:val="00821169"/>
    <w:rsid w:val="0082280F"/>
    <w:rsid w:val="008233EE"/>
    <w:rsid w:val="00823F91"/>
    <w:rsid w:val="00824DFB"/>
    <w:rsid w:val="00831DA8"/>
    <w:rsid w:val="00832714"/>
    <w:rsid w:val="008347D4"/>
    <w:rsid w:val="008357DF"/>
    <w:rsid w:val="0083597D"/>
    <w:rsid w:val="00835B7C"/>
    <w:rsid w:val="008370A3"/>
    <w:rsid w:val="008374F2"/>
    <w:rsid w:val="008443A9"/>
    <w:rsid w:val="00847081"/>
    <w:rsid w:val="0085028D"/>
    <w:rsid w:val="008625B6"/>
    <w:rsid w:val="00863DD4"/>
    <w:rsid w:val="00871CF4"/>
    <w:rsid w:val="00873F27"/>
    <w:rsid w:val="00874EDE"/>
    <w:rsid w:val="00876FF9"/>
    <w:rsid w:val="0088063C"/>
    <w:rsid w:val="008806DD"/>
    <w:rsid w:val="008917D6"/>
    <w:rsid w:val="00893BA4"/>
    <w:rsid w:val="008952BC"/>
    <w:rsid w:val="008A1556"/>
    <w:rsid w:val="008A15C8"/>
    <w:rsid w:val="008A254C"/>
    <w:rsid w:val="008A5465"/>
    <w:rsid w:val="008B0A52"/>
    <w:rsid w:val="008B12CF"/>
    <w:rsid w:val="008B374C"/>
    <w:rsid w:val="008B445D"/>
    <w:rsid w:val="008B4913"/>
    <w:rsid w:val="008B7743"/>
    <w:rsid w:val="008C0409"/>
    <w:rsid w:val="008C5C7B"/>
    <w:rsid w:val="008C6533"/>
    <w:rsid w:val="008D0D30"/>
    <w:rsid w:val="008D7478"/>
    <w:rsid w:val="008E4932"/>
    <w:rsid w:val="008E58E7"/>
    <w:rsid w:val="008E5A66"/>
    <w:rsid w:val="008E61DF"/>
    <w:rsid w:val="008F0460"/>
    <w:rsid w:val="008F3A82"/>
    <w:rsid w:val="008F4FB1"/>
    <w:rsid w:val="00910A59"/>
    <w:rsid w:val="00915C53"/>
    <w:rsid w:val="00923495"/>
    <w:rsid w:val="009254B3"/>
    <w:rsid w:val="00941D8E"/>
    <w:rsid w:val="00947B68"/>
    <w:rsid w:val="009508D9"/>
    <w:rsid w:val="009509B9"/>
    <w:rsid w:val="00957835"/>
    <w:rsid w:val="0096304D"/>
    <w:rsid w:val="00966E52"/>
    <w:rsid w:val="009677D3"/>
    <w:rsid w:val="0097272F"/>
    <w:rsid w:val="00974E8B"/>
    <w:rsid w:val="009750DE"/>
    <w:rsid w:val="0097586B"/>
    <w:rsid w:val="00975F26"/>
    <w:rsid w:val="0098068A"/>
    <w:rsid w:val="00983D8B"/>
    <w:rsid w:val="00983E65"/>
    <w:rsid w:val="00993EF3"/>
    <w:rsid w:val="009948BB"/>
    <w:rsid w:val="009A0732"/>
    <w:rsid w:val="009B0642"/>
    <w:rsid w:val="009B1749"/>
    <w:rsid w:val="009B508B"/>
    <w:rsid w:val="009C0C36"/>
    <w:rsid w:val="009C14FC"/>
    <w:rsid w:val="009C3528"/>
    <w:rsid w:val="009C358E"/>
    <w:rsid w:val="009C4596"/>
    <w:rsid w:val="009C4E49"/>
    <w:rsid w:val="009C77E5"/>
    <w:rsid w:val="009C7BA3"/>
    <w:rsid w:val="009D4448"/>
    <w:rsid w:val="009D6C0E"/>
    <w:rsid w:val="009E0F81"/>
    <w:rsid w:val="009F0BBE"/>
    <w:rsid w:val="009F4409"/>
    <w:rsid w:val="009F75C0"/>
    <w:rsid w:val="00A06A71"/>
    <w:rsid w:val="00A109A7"/>
    <w:rsid w:val="00A12BF1"/>
    <w:rsid w:val="00A155A1"/>
    <w:rsid w:val="00A1560D"/>
    <w:rsid w:val="00A20584"/>
    <w:rsid w:val="00A20FA4"/>
    <w:rsid w:val="00A22818"/>
    <w:rsid w:val="00A24522"/>
    <w:rsid w:val="00A333E2"/>
    <w:rsid w:val="00A36D98"/>
    <w:rsid w:val="00A409CE"/>
    <w:rsid w:val="00A415A4"/>
    <w:rsid w:val="00A41F37"/>
    <w:rsid w:val="00A42A0B"/>
    <w:rsid w:val="00A45F05"/>
    <w:rsid w:val="00A520A2"/>
    <w:rsid w:val="00A53D7A"/>
    <w:rsid w:val="00A61329"/>
    <w:rsid w:val="00A613E3"/>
    <w:rsid w:val="00A63249"/>
    <w:rsid w:val="00A66D46"/>
    <w:rsid w:val="00A71AC2"/>
    <w:rsid w:val="00A72CED"/>
    <w:rsid w:val="00A81AC3"/>
    <w:rsid w:val="00A85193"/>
    <w:rsid w:val="00A876B2"/>
    <w:rsid w:val="00AA1308"/>
    <w:rsid w:val="00AB3901"/>
    <w:rsid w:val="00AC26C4"/>
    <w:rsid w:val="00AD6D79"/>
    <w:rsid w:val="00AE0224"/>
    <w:rsid w:val="00AE3AF2"/>
    <w:rsid w:val="00AE43B0"/>
    <w:rsid w:val="00AE4455"/>
    <w:rsid w:val="00AE5359"/>
    <w:rsid w:val="00AE6611"/>
    <w:rsid w:val="00AE6D31"/>
    <w:rsid w:val="00AF0636"/>
    <w:rsid w:val="00B00920"/>
    <w:rsid w:val="00B14D4F"/>
    <w:rsid w:val="00B2207C"/>
    <w:rsid w:val="00B271B2"/>
    <w:rsid w:val="00B302ED"/>
    <w:rsid w:val="00B30579"/>
    <w:rsid w:val="00B3227A"/>
    <w:rsid w:val="00B32B2A"/>
    <w:rsid w:val="00B33ED3"/>
    <w:rsid w:val="00B41903"/>
    <w:rsid w:val="00B430CA"/>
    <w:rsid w:val="00B47AD1"/>
    <w:rsid w:val="00B52B15"/>
    <w:rsid w:val="00B56448"/>
    <w:rsid w:val="00B606A9"/>
    <w:rsid w:val="00B612F1"/>
    <w:rsid w:val="00B64B25"/>
    <w:rsid w:val="00B7078E"/>
    <w:rsid w:val="00B7213D"/>
    <w:rsid w:val="00B741D0"/>
    <w:rsid w:val="00B76AEE"/>
    <w:rsid w:val="00B8021D"/>
    <w:rsid w:val="00B80D67"/>
    <w:rsid w:val="00B823C1"/>
    <w:rsid w:val="00B84FCD"/>
    <w:rsid w:val="00B913CE"/>
    <w:rsid w:val="00B91EDC"/>
    <w:rsid w:val="00B926D4"/>
    <w:rsid w:val="00B92E47"/>
    <w:rsid w:val="00B94BF3"/>
    <w:rsid w:val="00B9602D"/>
    <w:rsid w:val="00BA2305"/>
    <w:rsid w:val="00BA30C9"/>
    <w:rsid w:val="00BA3F2E"/>
    <w:rsid w:val="00BA5333"/>
    <w:rsid w:val="00BA57B4"/>
    <w:rsid w:val="00BB00A9"/>
    <w:rsid w:val="00BB3552"/>
    <w:rsid w:val="00BB3C51"/>
    <w:rsid w:val="00BB4419"/>
    <w:rsid w:val="00BB59B9"/>
    <w:rsid w:val="00BB6626"/>
    <w:rsid w:val="00BB6AEA"/>
    <w:rsid w:val="00BC0C9F"/>
    <w:rsid w:val="00BC15EF"/>
    <w:rsid w:val="00BC3429"/>
    <w:rsid w:val="00BC69CC"/>
    <w:rsid w:val="00BC7207"/>
    <w:rsid w:val="00BD0769"/>
    <w:rsid w:val="00BD237C"/>
    <w:rsid w:val="00BD5B3B"/>
    <w:rsid w:val="00BD6EB3"/>
    <w:rsid w:val="00BE0C18"/>
    <w:rsid w:val="00BE1532"/>
    <w:rsid w:val="00BE6F0A"/>
    <w:rsid w:val="00BF706F"/>
    <w:rsid w:val="00C01637"/>
    <w:rsid w:val="00C1023D"/>
    <w:rsid w:val="00C154CD"/>
    <w:rsid w:val="00C208A6"/>
    <w:rsid w:val="00C229D0"/>
    <w:rsid w:val="00C230A3"/>
    <w:rsid w:val="00C254B1"/>
    <w:rsid w:val="00C27EC6"/>
    <w:rsid w:val="00C3370C"/>
    <w:rsid w:val="00C3552C"/>
    <w:rsid w:val="00C370B5"/>
    <w:rsid w:val="00C43E42"/>
    <w:rsid w:val="00C44764"/>
    <w:rsid w:val="00C45E00"/>
    <w:rsid w:val="00C525D3"/>
    <w:rsid w:val="00C53281"/>
    <w:rsid w:val="00C60374"/>
    <w:rsid w:val="00C64B97"/>
    <w:rsid w:val="00C64E8B"/>
    <w:rsid w:val="00C712A4"/>
    <w:rsid w:val="00C746C9"/>
    <w:rsid w:val="00C77AF4"/>
    <w:rsid w:val="00C802B6"/>
    <w:rsid w:val="00C81EBD"/>
    <w:rsid w:val="00C82D47"/>
    <w:rsid w:val="00C83365"/>
    <w:rsid w:val="00C9535A"/>
    <w:rsid w:val="00C9663A"/>
    <w:rsid w:val="00CA06BA"/>
    <w:rsid w:val="00CA3862"/>
    <w:rsid w:val="00CB3361"/>
    <w:rsid w:val="00CC7562"/>
    <w:rsid w:val="00CD0393"/>
    <w:rsid w:val="00CD2FAF"/>
    <w:rsid w:val="00CD3241"/>
    <w:rsid w:val="00CE36D5"/>
    <w:rsid w:val="00CE4B5D"/>
    <w:rsid w:val="00CE5547"/>
    <w:rsid w:val="00CE5ADC"/>
    <w:rsid w:val="00CF146D"/>
    <w:rsid w:val="00CF1BDC"/>
    <w:rsid w:val="00CF59DD"/>
    <w:rsid w:val="00D0204A"/>
    <w:rsid w:val="00D07E06"/>
    <w:rsid w:val="00D16540"/>
    <w:rsid w:val="00D178EF"/>
    <w:rsid w:val="00D22F5F"/>
    <w:rsid w:val="00D23043"/>
    <w:rsid w:val="00D27216"/>
    <w:rsid w:val="00D33B4A"/>
    <w:rsid w:val="00D34FB9"/>
    <w:rsid w:val="00D36879"/>
    <w:rsid w:val="00D47B1A"/>
    <w:rsid w:val="00D5011F"/>
    <w:rsid w:val="00D53500"/>
    <w:rsid w:val="00D632C3"/>
    <w:rsid w:val="00D74207"/>
    <w:rsid w:val="00D82E12"/>
    <w:rsid w:val="00D8483A"/>
    <w:rsid w:val="00D84F5A"/>
    <w:rsid w:val="00D873DE"/>
    <w:rsid w:val="00D92F9A"/>
    <w:rsid w:val="00D93A3E"/>
    <w:rsid w:val="00D94F73"/>
    <w:rsid w:val="00DA0952"/>
    <w:rsid w:val="00DA47E8"/>
    <w:rsid w:val="00DA6011"/>
    <w:rsid w:val="00DA7CB7"/>
    <w:rsid w:val="00DB22E9"/>
    <w:rsid w:val="00DB370C"/>
    <w:rsid w:val="00DB5B36"/>
    <w:rsid w:val="00DB64E5"/>
    <w:rsid w:val="00DC2CE2"/>
    <w:rsid w:val="00DC3370"/>
    <w:rsid w:val="00DC3557"/>
    <w:rsid w:val="00DC3752"/>
    <w:rsid w:val="00DD051A"/>
    <w:rsid w:val="00DD38B4"/>
    <w:rsid w:val="00DD5E2B"/>
    <w:rsid w:val="00DE13BB"/>
    <w:rsid w:val="00DE4789"/>
    <w:rsid w:val="00DE5205"/>
    <w:rsid w:val="00DF2365"/>
    <w:rsid w:val="00E0229F"/>
    <w:rsid w:val="00E056D3"/>
    <w:rsid w:val="00E072BE"/>
    <w:rsid w:val="00E07EDB"/>
    <w:rsid w:val="00E11B85"/>
    <w:rsid w:val="00E2377E"/>
    <w:rsid w:val="00E242CE"/>
    <w:rsid w:val="00E24CF6"/>
    <w:rsid w:val="00E27154"/>
    <w:rsid w:val="00E30D43"/>
    <w:rsid w:val="00E405F3"/>
    <w:rsid w:val="00E40DCE"/>
    <w:rsid w:val="00E41575"/>
    <w:rsid w:val="00E42377"/>
    <w:rsid w:val="00E44991"/>
    <w:rsid w:val="00E523EA"/>
    <w:rsid w:val="00E52708"/>
    <w:rsid w:val="00E54EDE"/>
    <w:rsid w:val="00E61E9D"/>
    <w:rsid w:val="00E63FB0"/>
    <w:rsid w:val="00E64342"/>
    <w:rsid w:val="00E727C4"/>
    <w:rsid w:val="00E75D96"/>
    <w:rsid w:val="00E7627C"/>
    <w:rsid w:val="00E92C7B"/>
    <w:rsid w:val="00E95DEE"/>
    <w:rsid w:val="00E97AE6"/>
    <w:rsid w:val="00EA14EC"/>
    <w:rsid w:val="00EA3C21"/>
    <w:rsid w:val="00EA5C40"/>
    <w:rsid w:val="00EA7C70"/>
    <w:rsid w:val="00EB1FA4"/>
    <w:rsid w:val="00EB5F40"/>
    <w:rsid w:val="00EC60F6"/>
    <w:rsid w:val="00ED1748"/>
    <w:rsid w:val="00ED21C2"/>
    <w:rsid w:val="00ED2967"/>
    <w:rsid w:val="00ED6B2B"/>
    <w:rsid w:val="00ED7A4D"/>
    <w:rsid w:val="00ED7F69"/>
    <w:rsid w:val="00EE6483"/>
    <w:rsid w:val="00EE7D30"/>
    <w:rsid w:val="00EE7F1D"/>
    <w:rsid w:val="00EF080A"/>
    <w:rsid w:val="00EF0D23"/>
    <w:rsid w:val="00EF290A"/>
    <w:rsid w:val="00EF6E79"/>
    <w:rsid w:val="00F02284"/>
    <w:rsid w:val="00F06128"/>
    <w:rsid w:val="00F118A0"/>
    <w:rsid w:val="00F2314A"/>
    <w:rsid w:val="00F25CAE"/>
    <w:rsid w:val="00F26CC4"/>
    <w:rsid w:val="00F26F13"/>
    <w:rsid w:val="00F3679E"/>
    <w:rsid w:val="00F3681D"/>
    <w:rsid w:val="00F407D3"/>
    <w:rsid w:val="00F4139C"/>
    <w:rsid w:val="00F415B9"/>
    <w:rsid w:val="00F53235"/>
    <w:rsid w:val="00F53D0A"/>
    <w:rsid w:val="00F5423B"/>
    <w:rsid w:val="00F56A12"/>
    <w:rsid w:val="00F61C12"/>
    <w:rsid w:val="00F63B97"/>
    <w:rsid w:val="00F649C0"/>
    <w:rsid w:val="00F65E85"/>
    <w:rsid w:val="00F7090E"/>
    <w:rsid w:val="00F749E5"/>
    <w:rsid w:val="00F81429"/>
    <w:rsid w:val="00F83327"/>
    <w:rsid w:val="00F859DF"/>
    <w:rsid w:val="00F875EC"/>
    <w:rsid w:val="00F92E17"/>
    <w:rsid w:val="00F9374F"/>
    <w:rsid w:val="00F944A8"/>
    <w:rsid w:val="00F96B81"/>
    <w:rsid w:val="00F97445"/>
    <w:rsid w:val="00FA1425"/>
    <w:rsid w:val="00FA5D66"/>
    <w:rsid w:val="00FA65ED"/>
    <w:rsid w:val="00FB1523"/>
    <w:rsid w:val="00FB2511"/>
    <w:rsid w:val="00FB54CB"/>
    <w:rsid w:val="00FB73DE"/>
    <w:rsid w:val="00FC23BD"/>
    <w:rsid w:val="00FC3690"/>
    <w:rsid w:val="00FD2617"/>
    <w:rsid w:val="00FD37DB"/>
    <w:rsid w:val="00FE2529"/>
    <w:rsid w:val="00FE6EDA"/>
    <w:rsid w:val="00FF4C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F3C4D4"/>
  <w15:chartTrackingRefBased/>
  <w15:docId w15:val="{89A23E84-E6C6-4490-991C-759EB3D8C2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HTML Typewriter" w:semiHidden="1" w:unhideWhenUsed="1"/>
    <w:lsdException w:name="Normal Table" w:semiHidden="1" w:unhideWhenUsed="1"/>
    <w:lsdException w:name="No List" w:uiPriority="99"/>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rPr>
  </w:style>
  <w:style w:type="paragraph" w:styleId="Heading1">
    <w:name w:val="heading 1"/>
    <w:basedOn w:val="Normal"/>
    <w:next w:val="Normal"/>
    <w:qFormat/>
    <w:pPr>
      <w:keepNext/>
      <w:jc w:val="both"/>
      <w:outlineLvl w:val="0"/>
    </w:pPr>
    <w:rPr>
      <w:b/>
      <w:bCs/>
    </w:rPr>
  </w:style>
  <w:style w:type="paragraph" w:styleId="Heading2">
    <w:name w:val="heading 2"/>
    <w:basedOn w:val="Normal"/>
    <w:next w:val="Normal"/>
    <w:qFormat/>
    <w:pPr>
      <w:keepNext/>
      <w:jc w:val="both"/>
      <w:outlineLvl w:val="1"/>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pPr>
      <w:framePr w:w="7920" w:h="1980" w:hRule="exact" w:hSpace="180" w:wrap="auto" w:hAnchor="page" w:xAlign="center" w:yAlign="bottom"/>
      <w:ind w:left="2880"/>
    </w:pPr>
    <w:rPr>
      <w:rFonts w:cs="Arial"/>
      <w:szCs w:val="24"/>
    </w:rPr>
  </w:style>
  <w:style w:type="paragraph" w:styleId="EnvelopeReturn">
    <w:name w:val="envelope return"/>
    <w:basedOn w:val="Normal"/>
    <w:rPr>
      <w:rFonts w:cs="Arial"/>
    </w:rPr>
  </w:style>
  <w:style w:type="paragraph" w:styleId="BodyTextIndent">
    <w:name w:val="Body Text Indent"/>
    <w:basedOn w:val="Normal"/>
    <w:pPr>
      <w:ind w:left="1080"/>
      <w:jc w:val="both"/>
    </w:pPr>
    <w:rPr>
      <w:szCs w:val="24"/>
    </w:rPr>
  </w:style>
  <w:style w:type="paragraph" w:styleId="Title">
    <w:name w:val="Title"/>
    <w:basedOn w:val="Normal"/>
    <w:qFormat/>
    <w:pPr>
      <w:jc w:val="center"/>
    </w:pPr>
    <w:rPr>
      <w:b/>
      <w:bCs/>
    </w:rPr>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styleId="BodyText">
    <w:name w:val="Body Text"/>
    <w:basedOn w:val="Normal"/>
    <w:pPr>
      <w:jc w:val="both"/>
    </w:pPr>
  </w:style>
  <w:style w:type="paragraph" w:styleId="BodyTextIndent2">
    <w:name w:val="Body Text Indent 2"/>
    <w:basedOn w:val="Normal"/>
    <w:pPr>
      <w:ind w:left="1440" w:hanging="720"/>
      <w:jc w:val="both"/>
    </w:pPr>
  </w:style>
  <w:style w:type="character" w:styleId="PageNumber">
    <w:name w:val="page number"/>
    <w:basedOn w:val="DefaultParagraphFont"/>
  </w:style>
  <w:style w:type="paragraph" w:styleId="BodyTextIndent3">
    <w:name w:val="Body Text Indent 3"/>
    <w:basedOn w:val="Normal"/>
    <w:pPr>
      <w:ind w:left="720"/>
      <w:jc w:val="both"/>
    </w:pPr>
  </w:style>
  <w:style w:type="paragraph" w:styleId="BodyText2">
    <w:name w:val="Body Text 2"/>
    <w:basedOn w:val="Normal"/>
    <w:pPr>
      <w:jc w:val="both"/>
    </w:pPr>
    <w:rPr>
      <w:rFonts w:ascii="Arial" w:hAnsi="Arial" w:cs="Arial"/>
      <w:b/>
      <w:bCs/>
      <w:sz w:val="20"/>
    </w:rPr>
  </w:style>
  <w:style w:type="paragraph" w:styleId="BodyText3">
    <w:name w:val="Body Text 3"/>
    <w:basedOn w:val="Normal"/>
    <w:pPr>
      <w:autoSpaceDE w:val="0"/>
      <w:autoSpaceDN w:val="0"/>
      <w:adjustRightInd w:val="0"/>
    </w:pPr>
    <w:rPr>
      <w:rFonts w:ascii="Arial" w:hAnsi="Arial" w:cs="Arial"/>
      <w:b/>
      <w:bCs/>
      <w:sz w:val="20"/>
    </w:rPr>
  </w:style>
  <w:style w:type="paragraph" w:customStyle="1" w:styleId="p0">
    <w:name w:val="p0"/>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pPr>
  </w:style>
  <w:style w:type="paragraph" w:styleId="BalloonText">
    <w:name w:val="Balloon Text"/>
    <w:basedOn w:val="Normal"/>
    <w:semiHidden/>
    <w:rsid w:val="00ED7A4D"/>
    <w:rPr>
      <w:rFonts w:ascii="Tahoma" w:hAnsi="Tahoma" w:cs="Tahoma"/>
      <w:sz w:val="16"/>
      <w:szCs w:val="16"/>
    </w:rPr>
  </w:style>
  <w:style w:type="paragraph" w:customStyle="1" w:styleId="DefaultText">
    <w:name w:val="Default Text"/>
    <w:basedOn w:val="Normal"/>
    <w:rsid w:val="00ED7A4D"/>
    <w:pPr>
      <w:spacing w:after="200"/>
      <w:jc w:val="both"/>
    </w:pPr>
  </w:style>
  <w:style w:type="character" w:styleId="CommentReference">
    <w:name w:val="annotation reference"/>
    <w:semiHidden/>
    <w:rsid w:val="00456EA9"/>
    <w:rPr>
      <w:sz w:val="16"/>
      <w:szCs w:val="16"/>
    </w:rPr>
  </w:style>
  <w:style w:type="paragraph" w:styleId="CommentText">
    <w:name w:val="annotation text"/>
    <w:basedOn w:val="Normal"/>
    <w:link w:val="CommentTextChar"/>
    <w:semiHidden/>
    <w:rsid w:val="00456EA9"/>
    <w:rPr>
      <w:sz w:val="20"/>
    </w:rPr>
  </w:style>
  <w:style w:type="paragraph" w:styleId="CommentSubject">
    <w:name w:val="annotation subject"/>
    <w:basedOn w:val="CommentText"/>
    <w:next w:val="CommentText"/>
    <w:semiHidden/>
    <w:rsid w:val="00456EA9"/>
    <w:rPr>
      <w:b/>
      <w:bCs/>
    </w:rPr>
  </w:style>
  <w:style w:type="paragraph" w:styleId="DocumentMap">
    <w:name w:val="Document Map"/>
    <w:basedOn w:val="Normal"/>
    <w:semiHidden/>
    <w:rsid w:val="0056501C"/>
    <w:pPr>
      <w:shd w:val="clear" w:color="auto" w:fill="000080"/>
    </w:pPr>
    <w:rPr>
      <w:rFonts w:ascii="Tahoma" w:hAnsi="Tahoma" w:cs="Tahoma"/>
      <w:sz w:val="20"/>
    </w:rPr>
  </w:style>
  <w:style w:type="character" w:customStyle="1" w:styleId="FooterChar">
    <w:name w:val="Footer Char"/>
    <w:link w:val="Footer"/>
    <w:uiPriority w:val="99"/>
    <w:rsid w:val="00FB2511"/>
    <w:rPr>
      <w:sz w:val="24"/>
    </w:rPr>
  </w:style>
  <w:style w:type="paragraph" w:styleId="ListParagraph">
    <w:name w:val="List Paragraph"/>
    <w:basedOn w:val="Normal"/>
    <w:uiPriority w:val="34"/>
    <w:qFormat/>
    <w:rsid w:val="00CD2FAF"/>
    <w:pPr>
      <w:widowControl w:val="0"/>
    </w:pPr>
    <w:rPr>
      <w:rFonts w:ascii="Calibri" w:eastAsia="Calibri" w:hAnsi="Calibri"/>
      <w:sz w:val="22"/>
      <w:szCs w:val="22"/>
    </w:rPr>
  </w:style>
  <w:style w:type="table" w:styleId="TableGrid">
    <w:name w:val="Table Grid"/>
    <w:basedOn w:val="TableNormal"/>
    <w:uiPriority w:val="39"/>
    <w:rsid w:val="00CD2FAF"/>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9C77E5"/>
    <w:rPr>
      <w:sz w:val="24"/>
    </w:rPr>
  </w:style>
  <w:style w:type="character" w:customStyle="1" w:styleId="CommentTextChar">
    <w:name w:val="Comment Text Char"/>
    <w:link w:val="CommentText"/>
    <w:semiHidden/>
    <w:rsid w:val="00295D4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26519242">
      <w:bodyDiv w:val="1"/>
      <w:marLeft w:val="0"/>
      <w:marRight w:val="0"/>
      <w:marTop w:val="0"/>
      <w:marBottom w:val="0"/>
      <w:divBdr>
        <w:top w:val="none" w:sz="0" w:space="0" w:color="auto"/>
        <w:left w:val="none" w:sz="0" w:space="0" w:color="auto"/>
        <w:bottom w:val="none" w:sz="0" w:space="0" w:color="auto"/>
        <w:right w:val="none" w:sz="0" w:space="0" w:color="auto"/>
      </w:divBdr>
    </w:div>
    <w:div w:id="11648544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8A23F35F42B8F544AA61C010164E1257" ma:contentTypeVersion="11" ma:contentTypeDescription="Create a new document." ma:contentTypeScope="" ma:versionID="065272541db3db5e601d5ecdd90b8916">
  <xsd:schema xmlns:xsd="http://www.w3.org/2001/XMLSchema" xmlns:xs="http://www.w3.org/2001/XMLSchema" xmlns:p="http://schemas.microsoft.com/office/2006/metadata/properties" xmlns:ns3="ae4737a0-5a6b-46e9-bcde-b6639a4991fe" xmlns:ns4="d7da2729-04b6-4b35-9467-04604c527e9a" targetNamespace="http://schemas.microsoft.com/office/2006/metadata/properties" ma:root="true" ma:fieldsID="4c8fefd10f06a920a9f1d149adc4173e" ns3:_="" ns4:_="">
    <xsd:import namespace="ae4737a0-5a6b-46e9-bcde-b6639a4991fe"/>
    <xsd:import namespace="d7da2729-04b6-4b35-9467-04604c527e9a"/>
    <xsd:element name="properties">
      <xsd:complexType>
        <xsd:sequence>
          <xsd:element name="documentManagement">
            <xsd:complexType>
              <xsd:all>
                <xsd:element ref="ns3:MediaServiceMetadata" minOccurs="0"/>
                <xsd:element ref="ns3:MediaServiceFastMetadata" minOccurs="0"/>
                <xsd:element ref="ns3:MediaServiceEventHashCode" minOccurs="0"/>
                <xsd:element ref="ns3:MediaServiceGenerationTime" minOccurs="0"/>
                <xsd:element ref="ns3:MediaServiceDateTaken" minOccurs="0"/>
                <xsd:element ref="ns3:MediaServiceAutoTags" minOccurs="0"/>
                <xsd:element ref="ns3:MediaServiceLocation" minOccurs="0"/>
                <xsd:element ref="ns3:MediaServiceOCR"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e4737a0-5a6b-46e9-bcde-b6639a4991f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EventHashCode" ma:index="10" nillable="true" ma:displayName="MediaServiceEventHashCode" ma:hidden="true" ma:internalName="MediaServiceEventHashCode"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7da2729-04b6-4b35-9467-04604c527e9a"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1CC6B97-5A2B-4A1E-AB60-857393A67AE3}">
  <ds:schemaRefs>
    <ds:schemaRef ds:uri="http://schemas.openxmlformats.org/officeDocument/2006/bibliography"/>
  </ds:schemaRefs>
</ds:datastoreItem>
</file>

<file path=customXml/itemProps2.xml><?xml version="1.0" encoding="utf-8"?>
<ds:datastoreItem xmlns:ds="http://schemas.openxmlformats.org/officeDocument/2006/customXml" ds:itemID="{714E3F08-08E7-4D82-ABC0-0BAFBA047F2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e4737a0-5a6b-46e9-bcde-b6639a4991fe"/>
    <ds:schemaRef ds:uri="d7da2729-04b6-4b35-9467-04604c527e9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C988CA3-F45C-4C8E-B6E8-83B29B45A719}">
  <ds:schemaRefs>
    <ds:schemaRef ds:uri="ae4737a0-5a6b-46e9-bcde-b6639a4991fe"/>
    <ds:schemaRef ds:uri="http://purl.org/dc/elements/1.1/"/>
    <ds:schemaRef ds:uri="http://schemas.microsoft.com/office/2006/metadata/properties"/>
    <ds:schemaRef ds:uri="http://purl.org/dc/terms/"/>
    <ds:schemaRef ds:uri="http://schemas.openxmlformats.org/package/2006/metadata/core-properties"/>
    <ds:schemaRef ds:uri="http://schemas.microsoft.com/office/infopath/2007/PartnerControls"/>
    <ds:schemaRef ds:uri="http://schemas.microsoft.com/office/2006/documentManagement/types"/>
    <ds:schemaRef ds:uri="d7da2729-04b6-4b35-9467-04604c527e9a"/>
    <ds:schemaRef ds:uri="http://www.w3.org/XML/1998/namespace"/>
    <ds:schemaRef ds:uri="http://purl.org/dc/dcmitype/"/>
  </ds:schemaRefs>
</ds:datastoreItem>
</file>

<file path=customXml/itemProps4.xml><?xml version="1.0" encoding="utf-8"?>
<ds:datastoreItem xmlns:ds="http://schemas.openxmlformats.org/officeDocument/2006/customXml" ds:itemID="{B75BFB4E-23EB-4BB5-A6A2-CA82657313B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44</TotalTime>
  <Pages>16</Pages>
  <Words>5245</Words>
  <Characters>29655</Characters>
  <Application>Microsoft Office Word</Application>
  <DocSecurity>0</DocSecurity>
  <Lines>247</Lines>
  <Paragraphs>69</Paragraphs>
  <ScaleCrop>false</ScaleCrop>
  <HeadingPairs>
    <vt:vector size="2" baseType="variant">
      <vt:variant>
        <vt:lpstr>Title</vt:lpstr>
      </vt:variant>
      <vt:variant>
        <vt:i4>1</vt:i4>
      </vt:variant>
    </vt:vector>
  </HeadingPairs>
  <TitlesOfParts>
    <vt:vector size="1" baseType="lpstr">
      <vt:lpstr>INDIVIDUAL ANNUITIES STANDARDS</vt:lpstr>
    </vt:vector>
  </TitlesOfParts>
  <Company>State of Maine</Company>
  <LinksUpToDate>false</LinksUpToDate>
  <CharactersWithSpaces>34831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INDIVIDUAL ANNUITIES STANDARDS</dc:title>
  <dc:subject/>
  <dc:creator>Record, Thomas M</dc:creator>
  <cp:keywords/>
  <cp:lastModifiedBy>Wismer, Don</cp:lastModifiedBy>
  <cp:revision>12</cp:revision>
  <cp:lastPrinted>2014-09-11T14:07:00Z</cp:lastPrinted>
  <dcterms:created xsi:type="dcterms:W3CDTF">2021-06-23T14:01:00Z</dcterms:created>
  <dcterms:modified xsi:type="dcterms:W3CDTF">2021-06-23T14:44:00Z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0x0101008A23F35F42B8F544AA61C010164E1257</vt:lpwstr>
  </property>
</Properties>
</file>