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E3D" w:rsidRPr="00E323BB" w:rsidRDefault="00E323BB" w:rsidP="00E323BB">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E323BB">
        <w:rPr>
          <w:rFonts w:ascii="Times New Roman" w:hAnsi="Times New Roman" w:cs="Times New Roman"/>
          <w:b/>
          <w:sz w:val="22"/>
          <w:szCs w:val="22"/>
        </w:rPr>
        <w:t>02</w:t>
      </w:r>
      <w:r w:rsidRPr="00E323BB">
        <w:rPr>
          <w:rFonts w:ascii="Times New Roman" w:hAnsi="Times New Roman" w:cs="Times New Roman"/>
          <w:b/>
          <w:sz w:val="22"/>
          <w:szCs w:val="22"/>
        </w:rPr>
        <w:tab/>
      </w:r>
      <w:r w:rsidRPr="00E323BB">
        <w:rPr>
          <w:rFonts w:ascii="Times New Roman" w:hAnsi="Times New Roman" w:cs="Times New Roman"/>
          <w:b/>
          <w:sz w:val="22"/>
          <w:szCs w:val="22"/>
        </w:rPr>
        <w:tab/>
        <w:t>DEPARTMENT OF PROFESSIONAL AND FINANCIAL REGULATION</w:t>
      </w:r>
    </w:p>
    <w:p w:rsidR="00163E3D" w:rsidRPr="00E323BB" w:rsidRDefault="00163E3D" w:rsidP="00E323BB">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
    <w:p w:rsidR="00163E3D" w:rsidRPr="00E323BB" w:rsidRDefault="00E323BB" w:rsidP="00E323BB">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Pr>
          <w:rFonts w:ascii="Times New Roman" w:hAnsi="Times New Roman" w:cs="Times New Roman"/>
          <w:b/>
          <w:sz w:val="22"/>
          <w:szCs w:val="22"/>
        </w:rPr>
        <w:t>0</w:t>
      </w:r>
      <w:r w:rsidRPr="00E323BB">
        <w:rPr>
          <w:rFonts w:ascii="Times New Roman" w:hAnsi="Times New Roman" w:cs="Times New Roman"/>
          <w:b/>
          <w:sz w:val="22"/>
          <w:szCs w:val="22"/>
        </w:rPr>
        <w:t>31</w:t>
      </w:r>
      <w:r w:rsidRPr="00E323BB">
        <w:rPr>
          <w:rFonts w:ascii="Times New Roman" w:hAnsi="Times New Roman" w:cs="Times New Roman"/>
          <w:b/>
          <w:sz w:val="22"/>
          <w:szCs w:val="22"/>
        </w:rPr>
        <w:tab/>
      </w:r>
      <w:r w:rsidRPr="00E323BB">
        <w:rPr>
          <w:rFonts w:ascii="Times New Roman" w:hAnsi="Times New Roman" w:cs="Times New Roman"/>
          <w:b/>
          <w:sz w:val="22"/>
          <w:szCs w:val="22"/>
        </w:rPr>
        <w:tab/>
        <w:t>BUREAU OF INSURANCE</w:t>
      </w:r>
    </w:p>
    <w:p w:rsidR="00163E3D" w:rsidRPr="00E323BB" w:rsidRDefault="00163E3D" w:rsidP="00E323BB">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
    <w:p w:rsidR="00163E3D" w:rsidRPr="00E323BB" w:rsidRDefault="00163E3D" w:rsidP="00E323BB">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E323BB">
        <w:rPr>
          <w:rFonts w:ascii="Times New Roman" w:hAnsi="Times New Roman" w:cs="Times New Roman"/>
          <w:b/>
          <w:sz w:val="22"/>
          <w:szCs w:val="22"/>
        </w:rPr>
        <w:t>Chapter 375</w:t>
      </w:r>
      <w:r w:rsidR="000D349B">
        <w:rPr>
          <w:rFonts w:ascii="Times New Roman" w:hAnsi="Times New Roman" w:cs="Times New Roman"/>
          <w:b/>
          <w:sz w:val="22"/>
          <w:szCs w:val="22"/>
        </w:rPr>
        <w:t>:</w:t>
      </w:r>
      <w:bookmarkStart w:id="0" w:name="_GoBack"/>
      <w:bookmarkEnd w:id="0"/>
      <w:r w:rsidRPr="00E323BB">
        <w:rPr>
          <w:rFonts w:ascii="Times New Roman" w:hAnsi="Times New Roman" w:cs="Times New Roman"/>
          <w:b/>
          <w:sz w:val="22"/>
          <w:szCs w:val="22"/>
        </w:rPr>
        <w:tab/>
        <w:t>GROUP PROPERTY AND CASUALTY INSURANCE</w:t>
      </w:r>
    </w:p>
    <w:p w:rsidR="00163E3D" w:rsidRDefault="00163E3D" w:rsidP="00E323BB">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rsidR="00E323BB" w:rsidRDefault="00E323BB"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163E3D" w:rsidRPr="00E323BB" w:rsidRDefault="00163E3D"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163E3D" w:rsidRPr="00E323BB" w:rsidRDefault="00163E3D" w:rsidP="00E323BB">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E323BB">
        <w:rPr>
          <w:rFonts w:ascii="Times New Roman" w:hAnsi="Times New Roman" w:cs="Times New Roman"/>
          <w:b/>
          <w:sz w:val="22"/>
          <w:szCs w:val="22"/>
        </w:rPr>
        <w:t>Table of Contents</w:t>
      </w:r>
    </w:p>
    <w:p w:rsidR="00163E3D" w:rsidRPr="00E323BB" w:rsidRDefault="00163E3D"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163E3D" w:rsidRPr="00E323BB" w:rsidRDefault="00E323BB"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roofErr w:type="gramStart"/>
      <w:r>
        <w:rPr>
          <w:rFonts w:ascii="Times New Roman" w:hAnsi="Times New Roman" w:cs="Times New Roman"/>
          <w:sz w:val="22"/>
          <w:szCs w:val="22"/>
        </w:rPr>
        <w:t>Section 1.</w:t>
      </w:r>
      <w:proofErr w:type="gramEnd"/>
      <w:r>
        <w:rPr>
          <w:rFonts w:ascii="Times New Roman" w:hAnsi="Times New Roman" w:cs="Times New Roman"/>
          <w:sz w:val="22"/>
          <w:szCs w:val="22"/>
        </w:rPr>
        <w:tab/>
      </w:r>
      <w:r w:rsidR="00163E3D" w:rsidRPr="00E323BB">
        <w:rPr>
          <w:rFonts w:ascii="Times New Roman" w:hAnsi="Times New Roman" w:cs="Times New Roman"/>
          <w:sz w:val="22"/>
          <w:szCs w:val="22"/>
        </w:rPr>
        <w:t>Authority and Purpose</w:t>
      </w:r>
    </w:p>
    <w:p w:rsidR="00163E3D" w:rsidRPr="00E323BB" w:rsidRDefault="00E323BB"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roofErr w:type="gramStart"/>
      <w:r>
        <w:rPr>
          <w:rFonts w:ascii="Times New Roman" w:hAnsi="Times New Roman" w:cs="Times New Roman"/>
          <w:sz w:val="22"/>
          <w:szCs w:val="22"/>
        </w:rPr>
        <w:t>Section 2.</w:t>
      </w:r>
      <w:proofErr w:type="gramEnd"/>
      <w:r>
        <w:rPr>
          <w:rFonts w:ascii="Times New Roman" w:hAnsi="Times New Roman" w:cs="Times New Roman"/>
          <w:sz w:val="22"/>
          <w:szCs w:val="22"/>
        </w:rPr>
        <w:tab/>
      </w:r>
      <w:r w:rsidR="00163E3D" w:rsidRPr="00E323BB">
        <w:rPr>
          <w:rFonts w:ascii="Times New Roman" w:hAnsi="Times New Roman" w:cs="Times New Roman"/>
          <w:sz w:val="22"/>
          <w:szCs w:val="22"/>
        </w:rPr>
        <w:t>Definitions</w:t>
      </w:r>
    </w:p>
    <w:p w:rsidR="00163E3D" w:rsidRPr="00E323BB" w:rsidRDefault="00E323BB"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roofErr w:type="gramStart"/>
      <w:r>
        <w:rPr>
          <w:rFonts w:ascii="Times New Roman" w:hAnsi="Times New Roman" w:cs="Times New Roman"/>
          <w:sz w:val="22"/>
          <w:szCs w:val="22"/>
        </w:rPr>
        <w:t>Section 3.</w:t>
      </w:r>
      <w:proofErr w:type="gramEnd"/>
      <w:r>
        <w:rPr>
          <w:rFonts w:ascii="Times New Roman" w:hAnsi="Times New Roman" w:cs="Times New Roman"/>
          <w:sz w:val="22"/>
          <w:szCs w:val="22"/>
        </w:rPr>
        <w:tab/>
      </w:r>
      <w:r w:rsidR="00163E3D" w:rsidRPr="00E323BB">
        <w:rPr>
          <w:rFonts w:ascii="Times New Roman" w:hAnsi="Times New Roman" w:cs="Times New Roman"/>
          <w:sz w:val="22"/>
          <w:szCs w:val="22"/>
        </w:rPr>
        <w:t>Designated Types of Insurance</w:t>
      </w:r>
    </w:p>
    <w:p w:rsidR="00163E3D" w:rsidRPr="00E323BB" w:rsidRDefault="00E323BB"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roofErr w:type="gramStart"/>
      <w:r>
        <w:rPr>
          <w:rFonts w:ascii="Times New Roman" w:hAnsi="Times New Roman" w:cs="Times New Roman"/>
          <w:sz w:val="22"/>
          <w:szCs w:val="22"/>
        </w:rPr>
        <w:t>Section 4.</w:t>
      </w:r>
      <w:proofErr w:type="gramEnd"/>
      <w:r>
        <w:rPr>
          <w:rFonts w:ascii="Times New Roman" w:hAnsi="Times New Roman" w:cs="Times New Roman"/>
          <w:sz w:val="22"/>
          <w:szCs w:val="22"/>
        </w:rPr>
        <w:tab/>
      </w:r>
      <w:r w:rsidR="00163E3D" w:rsidRPr="00E323BB">
        <w:rPr>
          <w:rFonts w:ascii="Times New Roman" w:hAnsi="Times New Roman" w:cs="Times New Roman"/>
          <w:sz w:val="22"/>
          <w:szCs w:val="22"/>
        </w:rPr>
        <w:t>Terms of Coverage</w:t>
      </w:r>
    </w:p>
    <w:p w:rsidR="00163E3D" w:rsidRPr="00E323BB" w:rsidRDefault="00E323BB"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roofErr w:type="gramStart"/>
      <w:r>
        <w:rPr>
          <w:rFonts w:ascii="Times New Roman" w:hAnsi="Times New Roman" w:cs="Times New Roman"/>
          <w:sz w:val="22"/>
          <w:szCs w:val="22"/>
        </w:rPr>
        <w:t>Section 5.</w:t>
      </w:r>
      <w:proofErr w:type="gramEnd"/>
      <w:r>
        <w:rPr>
          <w:rFonts w:ascii="Times New Roman" w:hAnsi="Times New Roman" w:cs="Times New Roman"/>
          <w:sz w:val="22"/>
          <w:szCs w:val="22"/>
        </w:rPr>
        <w:tab/>
      </w:r>
      <w:r w:rsidR="00163E3D" w:rsidRPr="00E323BB">
        <w:rPr>
          <w:rFonts w:ascii="Times New Roman" w:hAnsi="Times New Roman" w:cs="Times New Roman"/>
          <w:sz w:val="22"/>
          <w:szCs w:val="22"/>
        </w:rPr>
        <w:t>Certificate of Coverage</w:t>
      </w:r>
    </w:p>
    <w:p w:rsidR="00163E3D" w:rsidRPr="00E323BB" w:rsidRDefault="00163E3D"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roofErr w:type="gramStart"/>
      <w:r w:rsidRPr="00E323BB">
        <w:rPr>
          <w:rFonts w:ascii="Times New Roman" w:hAnsi="Times New Roman" w:cs="Times New Roman"/>
          <w:sz w:val="22"/>
          <w:szCs w:val="22"/>
        </w:rPr>
        <w:t>Sec</w:t>
      </w:r>
      <w:r w:rsidR="00E323BB">
        <w:rPr>
          <w:rFonts w:ascii="Times New Roman" w:hAnsi="Times New Roman" w:cs="Times New Roman"/>
          <w:sz w:val="22"/>
          <w:szCs w:val="22"/>
        </w:rPr>
        <w:t>tion 6.</w:t>
      </w:r>
      <w:proofErr w:type="gramEnd"/>
      <w:r w:rsidR="00E323BB">
        <w:rPr>
          <w:rFonts w:ascii="Times New Roman" w:hAnsi="Times New Roman" w:cs="Times New Roman"/>
          <w:sz w:val="22"/>
          <w:szCs w:val="22"/>
        </w:rPr>
        <w:tab/>
      </w:r>
      <w:r w:rsidRPr="00E323BB">
        <w:rPr>
          <w:rFonts w:ascii="Times New Roman" w:hAnsi="Times New Roman" w:cs="Times New Roman"/>
          <w:sz w:val="22"/>
          <w:szCs w:val="22"/>
        </w:rPr>
        <w:t>Termination of Coverage</w:t>
      </w:r>
    </w:p>
    <w:p w:rsidR="00163E3D" w:rsidRPr="00E323BB" w:rsidRDefault="00E323BB"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roofErr w:type="gramStart"/>
      <w:r>
        <w:rPr>
          <w:rFonts w:ascii="Times New Roman" w:hAnsi="Times New Roman" w:cs="Times New Roman"/>
          <w:sz w:val="22"/>
          <w:szCs w:val="22"/>
        </w:rPr>
        <w:t>Section 7.</w:t>
      </w:r>
      <w:proofErr w:type="gramEnd"/>
      <w:r>
        <w:rPr>
          <w:rFonts w:ascii="Times New Roman" w:hAnsi="Times New Roman" w:cs="Times New Roman"/>
          <w:sz w:val="22"/>
          <w:szCs w:val="22"/>
        </w:rPr>
        <w:tab/>
      </w:r>
      <w:r w:rsidR="00163E3D" w:rsidRPr="00E323BB">
        <w:rPr>
          <w:rFonts w:ascii="Times New Roman" w:hAnsi="Times New Roman" w:cs="Times New Roman"/>
          <w:sz w:val="22"/>
          <w:szCs w:val="22"/>
        </w:rPr>
        <w:t>Severability</w:t>
      </w:r>
    </w:p>
    <w:p w:rsidR="00163E3D" w:rsidRPr="00E323BB" w:rsidRDefault="00E323BB"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roofErr w:type="gramStart"/>
      <w:r>
        <w:rPr>
          <w:rFonts w:ascii="Times New Roman" w:hAnsi="Times New Roman" w:cs="Times New Roman"/>
          <w:sz w:val="22"/>
          <w:szCs w:val="22"/>
        </w:rPr>
        <w:t>Section 8.</w:t>
      </w:r>
      <w:proofErr w:type="gramEnd"/>
      <w:r>
        <w:rPr>
          <w:rFonts w:ascii="Times New Roman" w:hAnsi="Times New Roman" w:cs="Times New Roman"/>
          <w:sz w:val="22"/>
          <w:szCs w:val="22"/>
        </w:rPr>
        <w:tab/>
      </w:r>
      <w:r w:rsidR="00163E3D" w:rsidRPr="00E323BB">
        <w:rPr>
          <w:rFonts w:ascii="Times New Roman" w:hAnsi="Times New Roman" w:cs="Times New Roman"/>
          <w:sz w:val="22"/>
          <w:szCs w:val="22"/>
        </w:rPr>
        <w:t>Effective Date</w:t>
      </w:r>
    </w:p>
    <w:p w:rsidR="00163E3D" w:rsidRPr="00E323BB" w:rsidRDefault="00163E3D" w:rsidP="00EA1924">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rsidR="00163E3D" w:rsidRDefault="00163E3D"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163E3D" w:rsidRPr="00E323BB" w:rsidRDefault="00163E3D"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E323BB" w:rsidRPr="00E323BB" w:rsidRDefault="00E323BB" w:rsidP="00E323BB">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roofErr w:type="gramStart"/>
      <w:r w:rsidRPr="00E323BB">
        <w:rPr>
          <w:rFonts w:ascii="Times New Roman" w:hAnsi="Times New Roman" w:cs="Times New Roman"/>
          <w:b/>
          <w:sz w:val="22"/>
          <w:szCs w:val="22"/>
        </w:rPr>
        <w:t>Section 1.</w:t>
      </w:r>
      <w:proofErr w:type="gramEnd"/>
      <w:r w:rsidRPr="00E323BB">
        <w:rPr>
          <w:rFonts w:ascii="Times New Roman" w:hAnsi="Times New Roman" w:cs="Times New Roman"/>
          <w:b/>
          <w:sz w:val="22"/>
          <w:szCs w:val="22"/>
        </w:rPr>
        <w:tab/>
      </w:r>
      <w:r w:rsidR="00163E3D" w:rsidRPr="00E323BB">
        <w:rPr>
          <w:rFonts w:ascii="Times New Roman" w:hAnsi="Times New Roman" w:cs="Times New Roman"/>
          <w:b/>
          <w:sz w:val="22"/>
          <w:szCs w:val="22"/>
        </w:rPr>
        <w:t>Authority and Purpose</w:t>
      </w:r>
    </w:p>
    <w:p w:rsidR="00E323BB" w:rsidRDefault="00E323BB"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E323BB" w:rsidRDefault="00163E3D" w:rsidP="00E323BB">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E323BB">
        <w:rPr>
          <w:rFonts w:ascii="Times New Roman" w:hAnsi="Times New Roman" w:cs="Times New Roman"/>
          <w:sz w:val="22"/>
          <w:szCs w:val="22"/>
        </w:rPr>
        <w:t>This Rule is adopted pursuant to 24-A M.R.S.A. §§ 212 and 2953 to designate the types of insurance that may be issued on a group basis in this State and to establish specific requirements and procedures for group property and casualty policies, certificates of coverage, and rates.</w:t>
      </w:r>
    </w:p>
    <w:p w:rsidR="00E323BB" w:rsidRDefault="00E323BB"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E323BB" w:rsidRDefault="00E323BB"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E323BB" w:rsidRPr="00E323BB" w:rsidRDefault="00E323BB" w:rsidP="00E323BB">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roofErr w:type="gramStart"/>
      <w:r w:rsidRPr="00E323BB">
        <w:rPr>
          <w:rFonts w:ascii="Times New Roman" w:hAnsi="Times New Roman" w:cs="Times New Roman"/>
          <w:b/>
          <w:sz w:val="22"/>
          <w:szCs w:val="22"/>
        </w:rPr>
        <w:t>Section 2.</w:t>
      </w:r>
      <w:proofErr w:type="gramEnd"/>
      <w:r w:rsidRPr="00E323BB">
        <w:rPr>
          <w:rFonts w:ascii="Times New Roman" w:hAnsi="Times New Roman" w:cs="Times New Roman"/>
          <w:b/>
          <w:sz w:val="22"/>
          <w:szCs w:val="22"/>
        </w:rPr>
        <w:tab/>
      </w:r>
      <w:r w:rsidR="00163E3D" w:rsidRPr="00E323BB">
        <w:rPr>
          <w:rFonts w:ascii="Times New Roman" w:hAnsi="Times New Roman" w:cs="Times New Roman"/>
          <w:b/>
          <w:sz w:val="22"/>
          <w:szCs w:val="22"/>
        </w:rPr>
        <w:t>Definitions</w:t>
      </w:r>
    </w:p>
    <w:p w:rsidR="00E323BB" w:rsidRDefault="00E323BB"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E323BB" w:rsidRDefault="00163E3D" w:rsidP="00E323BB">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E323BB">
        <w:rPr>
          <w:rFonts w:ascii="Times New Roman" w:hAnsi="Times New Roman" w:cs="Times New Roman"/>
          <w:sz w:val="22"/>
          <w:szCs w:val="22"/>
        </w:rPr>
        <w:tab/>
        <w:t>1.</w:t>
      </w:r>
      <w:r w:rsidRPr="00E323BB">
        <w:rPr>
          <w:rFonts w:ascii="Times New Roman" w:hAnsi="Times New Roman" w:cs="Times New Roman"/>
          <w:sz w:val="22"/>
          <w:szCs w:val="22"/>
        </w:rPr>
        <w:tab/>
        <w:t>“</w:t>
      </w:r>
      <w:r w:rsidRPr="00BD1601">
        <w:rPr>
          <w:rFonts w:ascii="Times New Roman" w:hAnsi="Times New Roman" w:cs="Times New Roman"/>
          <w:b/>
          <w:sz w:val="22"/>
          <w:szCs w:val="22"/>
        </w:rPr>
        <w:t>Certificate</w:t>
      </w:r>
      <w:r w:rsidRPr="00E323BB">
        <w:rPr>
          <w:rFonts w:ascii="Times New Roman" w:hAnsi="Times New Roman" w:cs="Times New Roman"/>
          <w:sz w:val="22"/>
          <w:szCs w:val="22"/>
        </w:rPr>
        <w:t>” means any contract or other evidence of insurance, or rider or endorsement thereto, issued to a group member under a group policy.</w:t>
      </w:r>
    </w:p>
    <w:p w:rsidR="00E323BB" w:rsidRDefault="00E323BB" w:rsidP="00E323BB">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rsidR="00E323BB" w:rsidRDefault="00163E3D" w:rsidP="00E323BB">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E323BB">
        <w:rPr>
          <w:rFonts w:ascii="Times New Roman" w:hAnsi="Times New Roman" w:cs="Times New Roman"/>
          <w:sz w:val="22"/>
          <w:szCs w:val="22"/>
        </w:rPr>
        <w:tab/>
        <w:t>2.</w:t>
      </w:r>
      <w:r w:rsidRPr="00E323BB">
        <w:rPr>
          <w:rFonts w:ascii="Times New Roman" w:hAnsi="Times New Roman" w:cs="Times New Roman"/>
          <w:sz w:val="22"/>
          <w:szCs w:val="22"/>
        </w:rPr>
        <w:tab/>
        <w:t>“</w:t>
      </w:r>
      <w:r w:rsidRPr="00BD1601">
        <w:rPr>
          <w:rFonts w:ascii="Times New Roman" w:hAnsi="Times New Roman" w:cs="Times New Roman"/>
          <w:b/>
          <w:sz w:val="22"/>
          <w:szCs w:val="22"/>
        </w:rPr>
        <w:t>Group policy</w:t>
      </w:r>
      <w:r w:rsidRPr="00E323BB">
        <w:rPr>
          <w:rFonts w:ascii="Times New Roman" w:hAnsi="Times New Roman" w:cs="Times New Roman"/>
          <w:sz w:val="22"/>
          <w:szCs w:val="22"/>
        </w:rPr>
        <w:t>” means a policy issued on a collective basis, insuring the interests of two or more persons or entities, under which coverage is purchased separately for each group member for that member’s risks, but does not include the certificates.</w:t>
      </w:r>
    </w:p>
    <w:p w:rsidR="00E323BB" w:rsidRDefault="00E323BB" w:rsidP="00E323BB">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rsidR="00E323BB" w:rsidRDefault="00163E3D" w:rsidP="00E323BB">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E323BB">
        <w:rPr>
          <w:rFonts w:ascii="Times New Roman" w:hAnsi="Times New Roman" w:cs="Times New Roman"/>
          <w:sz w:val="22"/>
          <w:szCs w:val="22"/>
        </w:rPr>
        <w:tab/>
        <w:t>3.</w:t>
      </w:r>
      <w:r w:rsidRPr="00E323BB">
        <w:rPr>
          <w:rFonts w:ascii="Times New Roman" w:hAnsi="Times New Roman" w:cs="Times New Roman"/>
          <w:sz w:val="22"/>
          <w:szCs w:val="22"/>
        </w:rPr>
        <w:tab/>
        <w:t>“</w:t>
      </w:r>
      <w:r w:rsidRPr="00BD1601">
        <w:rPr>
          <w:rFonts w:ascii="Times New Roman" w:hAnsi="Times New Roman" w:cs="Times New Roman"/>
          <w:b/>
          <w:sz w:val="22"/>
          <w:szCs w:val="22"/>
        </w:rPr>
        <w:t>Property and casualty insurance</w:t>
      </w:r>
      <w:r w:rsidRPr="00E323BB">
        <w:rPr>
          <w:rFonts w:ascii="Times New Roman" w:hAnsi="Times New Roman" w:cs="Times New Roman"/>
          <w:sz w:val="22"/>
          <w:szCs w:val="22"/>
        </w:rPr>
        <w:t>” means any type, or combination of types, of insurance authorized by 24-A M.R.S.A. §§ 705 and 707, and any type of insurance that the Superintendent determines to be substantially similar.</w:t>
      </w:r>
    </w:p>
    <w:p w:rsidR="00E323BB" w:rsidRDefault="00E323BB"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E323BB" w:rsidRDefault="00E323BB"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E323BB" w:rsidRPr="00E323BB" w:rsidRDefault="00E323BB" w:rsidP="00E323BB">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roofErr w:type="gramStart"/>
      <w:r>
        <w:rPr>
          <w:rFonts w:ascii="Times New Roman" w:hAnsi="Times New Roman" w:cs="Times New Roman"/>
          <w:b/>
          <w:sz w:val="22"/>
          <w:szCs w:val="22"/>
        </w:rPr>
        <w:t>Section 3.</w:t>
      </w:r>
      <w:proofErr w:type="gramEnd"/>
      <w:r>
        <w:rPr>
          <w:rFonts w:ascii="Times New Roman" w:hAnsi="Times New Roman" w:cs="Times New Roman"/>
          <w:b/>
          <w:sz w:val="22"/>
          <w:szCs w:val="22"/>
        </w:rPr>
        <w:tab/>
      </w:r>
      <w:r w:rsidR="00163E3D" w:rsidRPr="00E323BB">
        <w:rPr>
          <w:rFonts w:ascii="Times New Roman" w:hAnsi="Times New Roman" w:cs="Times New Roman"/>
          <w:b/>
          <w:sz w:val="22"/>
          <w:szCs w:val="22"/>
        </w:rPr>
        <w:t>Designated Types of Insurance</w:t>
      </w:r>
    </w:p>
    <w:p w:rsidR="00E323BB" w:rsidRDefault="00E323BB"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E323BB" w:rsidRDefault="00163E3D" w:rsidP="00E323BB">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E323BB">
        <w:rPr>
          <w:rFonts w:ascii="Times New Roman" w:hAnsi="Times New Roman" w:cs="Times New Roman"/>
          <w:sz w:val="22"/>
          <w:szCs w:val="22"/>
        </w:rPr>
        <w:t>The following types of property and casualty insurance are eligible for writing on a group basis under policies or certificates issued in Maine or covering risks in Maine:</w:t>
      </w:r>
    </w:p>
    <w:p w:rsidR="00E323BB" w:rsidRDefault="00E323BB"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E323BB" w:rsidRDefault="00163E3D" w:rsidP="007635E5">
      <w:pPr>
        <w:pStyle w:val="PlainText"/>
        <w:tabs>
          <w:tab w:val="left" w:pos="720"/>
          <w:tab w:val="left" w:pos="1440"/>
          <w:tab w:val="left" w:pos="2160"/>
          <w:tab w:val="left" w:pos="2880"/>
          <w:tab w:val="left" w:pos="3600"/>
          <w:tab w:val="left" w:pos="4320"/>
        </w:tabs>
        <w:ind w:left="1440" w:right="-180" w:hanging="1440"/>
        <w:rPr>
          <w:rFonts w:ascii="Times New Roman" w:hAnsi="Times New Roman" w:cs="Times New Roman"/>
          <w:sz w:val="22"/>
          <w:szCs w:val="22"/>
        </w:rPr>
      </w:pPr>
      <w:r w:rsidRPr="00E323BB">
        <w:rPr>
          <w:rFonts w:ascii="Times New Roman" w:hAnsi="Times New Roman" w:cs="Times New Roman"/>
          <w:sz w:val="22"/>
          <w:szCs w:val="22"/>
        </w:rPr>
        <w:tab/>
        <w:t>1.</w:t>
      </w:r>
      <w:r w:rsidR="00E323BB">
        <w:rPr>
          <w:rFonts w:ascii="Times New Roman" w:hAnsi="Times New Roman" w:cs="Times New Roman"/>
          <w:sz w:val="22"/>
          <w:szCs w:val="22"/>
        </w:rPr>
        <w:tab/>
      </w:r>
      <w:r w:rsidRPr="00BD1601">
        <w:rPr>
          <w:rFonts w:ascii="Times New Roman" w:hAnsi="Times New Roman" w:cs="Times New Roman"/>
          <w:b/>
          <w:sz w:val="22"/>
          <w:szCs w:val="22"/>
        </w:rPr>
        <w:t>Credit Involuntary Unemployment Insurance</w:t>
      </w:r>
      <w:r w:rsidRPr="00E323BB">
        <w:rPr>
          <w:rFonts w:ascii="Times New Roman" w:hAnsi="Times New Roman" w:cs="Times New Roman"/>
          <w:sz w:val="22"/>
          <w:szCs w:val="22"/>
        </w:rPr>
        <w:t xml:space="preserve"> covering the risk of a debtor’s involuntary unemployment and issued in connection with a loan or other consumer credit transaction in compliance with the Maine Consumer Credit Insurance Act, 24-A M.R.S.A. §§ 2851 </w:t>
      </w:r>
      <w:r w:rsidRPr="007635E5">
        <w:rPr>
          <w:rFonts w:ascii="Times New Roman" w:hAnsi="Times New Roman" w:cs="Times New Roman"/>
          <w:i/>
          <w:sz w:val="22"/>
          <w:szCs w:val="22"/>
        </w:rPr>
        <w:t>et seq</w:t>
      </w:r>
      <w:r w:rsidRPr="00E323BB">
        <w:rPr>
          <w:rFonts w:ascii="Times New Roman" w:hAnsi="Times New Roman" w:cs="Times New Roman"/>
          <w:sz w:val="22"/>
          <w:szCs w:val="22"/>
        </w:rPr>
        <w:t>.</w:t>
      </w:r>
    </w:p>
    <w:p w:rsidR="00E323BB" w:rsidRDefault="00E323BB"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E323BB" w:rsidRDefault="00163E3D" w:rsidP="007635E5">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E323BB">
        <w:rPr>
          <w:rFonts w:ascii="Times New Roman" w:hAnsi="Times New Roman" w:cs="Times New Roman"/>
          <w:sz w:val="22"/>
          <w:szCs w:val="22"/>
        </w:rPr>
        <w:tab/>
        <w:t>2.</w:t>
      </w:r>
      <w:r w:rsidR="00E323BB">
        <w:rPr>
          <w:rFonts w:ascii="Times New Roman" w:hAnsi="Times New Roman" w:cs="Times New Roman"/>
          <w:sz w:val="22"/>
          <w:szCs w:val="22"/>
        </w:rPr>
        <w:tab/>
      </w:r>
      <w:r w:rsidRPr="00BD1601">
        <w:rPr>
          <w:rFonts w:ascii="Times New Roman" w:hAnsi="Times New Roman" w:cs="Times New Roman"/>
          <w:b/>
          <w:sz w:val="22"/>
          <w:szCs w:val="22"/>
        </w:rPr>
        <w:t>Risk Purchasing Group Coverage</w:t>
      </w:r>
      <w:r w:rsidRPr="00E323BB">
        <w:rPr>
          <w:rFonts w:ascii="Times New Roman" w:hAnsi="Times New Roman" w:cs="Times New Roman"/>
          <w:sz w:val="22"/>
          <w:szCs w:val="22"/>
        </w:rPr>
        <w:t xml:space="preserve"> qualifying as an eligible type of liability insurance and issued to a risk purchasing group in compliance with the Maine Liability Risk Retention Act, 24-A M.R.S.A. §§ 6091 </w:t>
      </w:r>
      <w:r w:rsidRPr="00BD1601">
        <w:rPr>
          <w:rFonts w:ascii="Times New Roman" w:hAnsi="Times New Roman" w:cs="Times New Roman"/>
          <w:i/>
          <w:sz w:val="22"/>
          <w:szCs w:val="22"/>
        </w:rPr>
        <w:t>et seq</w:t>
      </w:r>
      <w:r w:rsidRPr="00E323BB">
        <w:rPr>
          <w:rFonts w:ascii="Times New Roman" w:hAnsi="Times New Roman" w:cs="Times New Roman"/>
          <w:sz w:val="22"/>
          <w:szCs w:val="22"/>
        </w:rPr>
        <w:t>.</w:t>
      </w:r>
    </w:p>
    <w:p w:rsidR="00E323BB" w:rsidRDefault="00E323BB" w:rsidP="007635E5">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rsidR="00E323BB" w:rsidRDefault="00163E3D" w:rsidP="007635E5">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E323BB">
        <w:rPr>
          <w:rFonts w:ascii="Times New Roman" w:hAnsi="Times New Roman" w:cs="Times New Roman"/>
          <w:sz w:val="22"/>
          <w:szCs w:val="22"/>
        </w:rPr>
        <w:tab/>
        <w:t>3.</w:t>
      </w:r>
      <w:r w:rsidRPr="00E323BB">
        <w:rPr>
          <w:rFonts w:ascii="Times New Roman" w:hAnsi="Times New Roman" w:cs="Times New Roman"/>
          <w:sz w:val="22"/>
          <w:szCs w:val="22"/>
        </w:rPr>
        <w:tab/>
      </w:r>
      <w:r w:rsidRPr="00BD1601">
        <w:rPr>
          <w:rFonts w:ascii="Times New Roman" w:hAnsi="Times New Roman" w:cs="Times New Roman"/>
          <w:b/>
          <w:sz w:val="22"/>
          <w:szCs w:val="22"/>
        </w:rPr>
        <w:t>Travel Insurance</w:t>
      </w:r>
      <w:r w:rsidRPr="00E323BB">
        <w:rPr>
          <w:rFonts w:ascii="Times New Roman" w:hAnsi="Times New Roman" w:cs="Times New Roman"/>
          <w:sz w:val="22"/>
          <w:szCs w:val="22"/>
        </w:rPr>
        <w:t xml:space="preserve"> covering financial loss from trip cancellation or interruption, lost or damaged baggage, trip or baggage delays, missed connections and/or changes in itinerary, and casualty losses due to rental vehicle damage.</w:t>
      </w:r>
    </w:p>
    <w:p w:rsidR="00E323BB" w:rsidRDefault="00E323BB" w:rsidP="007635E5">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rsidR="00E323BB" w:rsidRDefault="00163E3D" w:rsidP="007635E5">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E323BB">
        <w:rPr>
          <w:rFonts w:ascii="Times New Roman" w:hAnsi="Times New Roman" w:cs="Times New Roman"/>
          <w:sz w:val="22"/>
          <w:szCs w:val="22"/>
        </w:rPr>
        <w:tab/>
        <w:t>4.</w:t>
      </w:r>
      <w:r w:rsidRPr="00E323BB">
        <w:rPr>
          <w:rFonts w:ascii="Times New Roman" w:hAnsi="Times New Roman" w:cs="Times New Roman"/>
          <w:sz w:val="22"/>
          <w:szCs w:val="22"/>
        </w:rPr>
        <w:tab/>
      </w:r>
      <w:r w:rsidRPr="00BD1601">
        <w:rPr>
          <w:rFonts w:ascii="Times New Roman" w:hAnsi="Times New Roman" w:cs="Times New Roman"/>
          <w:b/>
          <w:sz w:val="22"/>
          <w:szCs w:val="22"/>
        </w:rPr>
        <w:t>Identity Theft Insurance</w:t>
      </w:r>
      <w:r w:rsidRPr="00E323BB">
        <w:rPr>
          <w:rFonts w:ascii="Times New Roman" w:hAnsi="Times New Roman" w:cs="Times New Roman"/>
          <w:sz w:val="22"/>
          <w:szCs w:val="22"/>
        </w:rPr>
        <w:t xml:space="preserve"> covering loss resulting from the unauthorized acquisition of personally identifying information.</w:t>
      </w:r>
    </w:p>
    <w:p w:rsidR="00E323BB" w:rsidRDefault="00E323BB" w:rsidP="007635E5">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rsidR="00E323BB" w:rsidRDefault="00163E3D" w:rsidP="007635E5">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E323BB">
        <w:rPr>
          <w:rFonts w:ascii="Times New Roman" w:hAnsi="Times New Roman" w:cs="Times New Roman"/>
          <w:sz w:val="22"/>
          <w:szCs w:val="22"/>
        </w:rPr>
        <w:tab/>
        <w:t>5.</w:t>
      </w:r>
      <w:r w:rsidRPr="00E323BB">
        <w:rPr>
          <w:rFonts w:ascii="Times New Roman" w:hAnsi="Times New Roman" w:cs="Times New Roman"/>
          <w:sz w:val="22"/>
          <w:szCs w:val="22"/>
        </w:rPr>
        <w:tab/>
      </w:r>
      <w:r w:rsidRPr="00BD1601">
        <w:rPr>
          <w:rFonts w:ascii="Times New Roman" w:hAnsi="Times New Roman" w:cs="Times New Roman"/>
          <w:b/>
          <w:sz w:val="22"/>
          <w:szCs w:val="22"/>
        </w:rPr>
        <w:t>Portable Electronic Device Insurance</w:t>
      </w:r>
      <w:r w:rsidR="00BD1601">
        <w:rPr>
          <w:rFonts w:ascii="Times New Roman" w:hAnsi="Times New Roman" w:cs="Times New Roman"/>
          <w:sz w:val="22"/>
          <w:szCs w:val="22"/>
        </w:rPr>
        <w:t xml:space="preserve"> as defined in 24-A M.R.S.A. §</w:t>
      </w:r>
      <w:r w:rsidRPr="00E323BB">
        <w:rPr>
          <w:rFonts w:ascii="Times New Roman" w:hAnsi="Times New Roman" w:cs="Times New Roman"/>
          <w:sz w:val="22"/>
          <w:szCs w:val="22"/>
        </w:rPr>
        <w:t>7001(6).</w:t>
      </w:r>
    </w:p>
    <w:p w:rsidR="00E323BB" w:rsidRDefault="00E323BB" w:rsidP="007635E5">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rsidR="00E323BB" w:rsidRDefault="00163E3D" w:rsidP="007635E5">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E323BB">
        <w:rPr>
          <w:rFonts w:ascii="Times New Roman" w:hAnsi="Times New Roman" w:cs="Times New Roman"/>
          <w:sz w:val="22"/>
          <w:szCs w:val="22"/>
        </w:rPr>
        <w:tab/>
        <w:t>6.</w:t>
      </w:r>
      <w:r w:rsidRPr="00E323BB">
        <w:rPr>
          <w:rFonts w:ascii="Times New Roman" w:hAnsi="Times New Roman" w:cs="Times New Roman"/>
          <w:sz w:val="22"/>
          <w:szCs w:val="22"/>
        </w:rPr>
        <w:tab/>
      </w:r>
      <w:r w:rsidRPr="00BD1601">
        <w:rPr>
          <w:rFonts w:ascii="Times New Roman" w:hAnsi="Times New Roman" w:cs="Times New Roman"/>
          <w:b/>
          <w:sz w:val="22"/>
          <w:szCs w:val="22"/>
        </w:rPr>
        <w:t>Tuition Reimbursement Insurance</w:t>
      </w:r>
      <w:r w:rsidRPr="00E323BB">
        <w:rPr>
          <w:rFonts w:ascii="Times New Roman" w:hAnsi="Times New Roman" w:cs="Times New Roman"/>
          <w:sz w:val="22"/>
          <w:szCs w:val="22"/>
        </w:rPr>
        <w:t xml:space="preserve"> covering liability for tuition and fees following failure to matriculate at or withdrawal from school or college because of an illness, accidental injury, death, job loss, or closure of an educational institution.</w:t>
      </w:r>
    </w:p>
    <w:p w:rsidR="00E323BB" w:rsidRDefault="00E323BB" w:rsidP="007635E5">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rsidR="00E323BB" w:rsidRDefault="00163E3D" w:rsidP="007635E5">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E323BB">
        <w:rPr>
          <w:rFonts w:ascii="Times New Roman" w:hAnsi="Times New Roman" w:cs="Times New Roman"/>
          <w:sz w:val="22"/>
          <w:szCs w:val="22"/>
        </w:rPr>
        <w:tab/>
        <w:t>7.</w:t>
      </w:r>
      <w:r w:rsidRPr="00E323BB">
        <w:rPr>
          <w:rFonts w:ascii="Times New Roman" w:hAnsi="Times New Roman" w:cs="Times New Roman"/>
          <w:sz w:val="22"/>
          <w:szCs w:val="22"/>
        </w:rPr>
        <w:tab/>
      </w:r>
      <w:r w:rsidRPr="00BD1601">
        <w:rPr>
          <w:rFonts w:ascii="Times New Roman" w:hAnsi="Times New Roman" w:cs="Times New Roman"/>
          <w:b/>
          <w:sz w:val="22"/>
          <w:szCs w:val="22"/>
        </w:rPr>
        <w:t>Group Personal Excess Liability Insurance</w:t>
      </w:r>
      <w:r w:rsidRPr="00E323BB">
        <w:rPr>
          <w:rFonts w:ascii="Times New Roman" w:hAnsi="Times New Roman" w:cs="Times New Roman"/>
          <w:sz w:val="22"/>
          <w:szCs w:val="22"/>
        </w:rPr>
        <w:t xml:space="preserve"> providing additional limits of coverage to members of a group under their personal automobile, homeowners, or watercraft insurance policies and/or providing liability coverages not covered in a member’s underlying personal insurance policies, such as liability arising from the member’s unpaid service on the board of directors of a not-for-profit organization.</w:t>
      </w:r>
    </w:p>
    <w:p w:rsidR="00E323BB" w:rsidRDefault="00E323BB" w:rsidP="007635E5">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rsidR="00E323BB" w:rsidRDefault="00163E3D" w:rsidP="007635E5">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E323BB">
        <w:rPr>
          <w:rFonts w:ascii="Times New Roman" w:hAnsi="Times New Roman" w:cs="Times New Roman"/>
          <w:sz w:val="22"/>
          <w:szCs w:val="22"/>
        </w:rPr>
        <w:tab/>
        <w:t>8.</w:t>
      </w:r>
      <w:r w:rsidRPr="00E323BB">
        <w:rPr>
          <w:rFonts w:ascii="Times New Roman" w:hAnsi="Times New Roman" w:cs="Times New Roman"/>
          <w:sz w:val="22"/>
          <w:szCs w:val="22"/>
        </w:rPr>
        <w:tab/>
      </w:r>
      <w:r w:rsidRPr="00BD1601">
        <w:rPr>
          <w:rFonts w:ascii="Times New Roman" w:hAnsi="Times New Roman" w:cs="Times New Roman"/>
          <w:b/>
          <w:sz w:val="22"/>
          <w:szCs w:val="22"/>
        </w:rPr>
        <w:t>Self-Storage Unit Insurance</w:t>
      </w:r>
      <w:r w:rsidRPr="00E323BB">
        <w:rPr>
          <w:rFonts w:ascii="Times New Roman" w:hAnsi="Times New Roman" w:cs="Times New Roman"/>
          <w:sz w:val="22"/>
          <w:szCs w:val="22"/>
        </w:rPr>
        <w:t xml:space="preserve"> providing personal property coverage to lessees of self</w:t>
      </w:r>
      <w:r w:rsidR="00BD1601">
        <w:rPr>
          <w:rFonts w:ascii="Times New Roman" w:hAnsi="Times New Roman" w:cs="Times New Roman"/>
          <w:sz w:val="22"/>
          <w:szCs w:val="22"/>
        </w:rPr>
        <w:noBreakHyphen/>
      </w:r>
      <w:r w:rsidRPr="00E323BB">
        <w:rPr>
          <w:rFonts w:ascii="Times New Roman" w:hAnsi="Times New Roman" w:cs="Times New Roman"/>
          <w:sz w:val="22"/>
          <w:szCs w:val="22"/>
        </w:rPr>
        <w:t>storage units.</w:t>
      </w:r>
    </w:p>
    <w:p w:rsidR="00E323BB" w:rsidRDefault="00E323BB"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7635E5" w:rsidRDefault="007635E5"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E323BB" w:rsidRPr="007635E5" w:rsidRDefault="007635E5" w:rsidP="00E323BB">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roofErr w:type="gramStart"/>
      <w:r w:rsidRPr="007635E5">
        <w:rPr>
          <w:rFonts w:ascii="Times New Roman" w:hAnsi="Times New Roman" w:cs="Times New Roman"/>
          <w:b/>
          <w:sz w:val="22"/>
          <w:szCs w:val="22"/>
        </w:rPr>
        <w:t>Section 4.</w:t>
      </w:r>
      <w:proofErr w:type="gramEnd"/>
      <w:r w:rsidRPr="007635E5">
        <w:rPr>
          <w:rFonts w:ascii="Times New Roman" w:hAnsi="Times New Roman" w:cs="Times New Roman"/>
          <w:b/>
          <w:sz w:val="22"/>
          <w:szCs w:val="22"/>
        </w:rPr>
        <w:tab/>
      </w:r>
      <w:r w:rsidR="00163E3D" w:rsidRPr="007635E5">
        <w:rPr>
          <w:rFonts w:ascii="Times New Roman" w:hAnsi="Times New Roman" w:cs="Times New Roman"/>
          <w:b/>
          <w:sz w:val="22"/>
          <w:szCs w:val="22"/>
        </w:rPr>
        <w:t>Terms of Coverage</w:t>
      </w:r>
    </w:p>
    <w:p w:rsidR="00E323BB" w:rsidRDefault="00E323BB"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E323BB" w:rsidRDefault="00163E3D" w:rsidP="007635E5">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E323BB">
        <w:rPr>
          <w:rFonts w:ascii="Times New Roman" w:hAnsi="Times New Roman" w:cs="Times New Roman"/>
          <w:sz w:val="22"/>
          <w:szCs w:val="22"/>
        </w:rPr>
        <w:tab/>
        <w:t>1.</w:t>
      </w:r>
      <w:r w:rsidRPr="00E323BB">
        <w:rPr>
          <w:rFonts w:ascii="Times New Roman" w:hAnsi="Times New Roman" w:cs="Times New Roman"/>
          <w:sz w:val="22"/>
          <w:szCs w:val="22"/>
        </w:rPr>
        <w:tab/>
        <w:t>A group policy must provide insured group members with terms of coverage that are no less favorable to the insured than would be required for comparable nongroup policies, at rates that are neither inadequate, excessive, nor unfairly discriminatory.</w:t>
      </w:r>
    </w:p>
    <w:p w:rsidR="00E323BB" w:rsidRDefault="00E323BB" w:rsidP="007635E5">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rsidR="00E323BB" w:rsidRDefault="00163E3D" w:rsidP="007635E5">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E323BB">
        <w:rPr>
          <w:rFonts w:ascii="Times New Roman" w:hAnsi="Times New Roman" w:cs="Times New Roman"/>
          <w:sz w:val="22"/>
          <w:szCs w:val="22"/>
        </w:rPr>
        <w:tab/>
        <w:t>2.</w:t>
      </w:r>
      <w:r w:rsidRPr="00E323BB">
        <w:rPr>
          <w:rFonts w:ascii="Times New Roman" w:hAnsi="Times New Roman" w:cs="Times New Roman"/>
          <w:sz w:val="22"/>
          <w:szCs w:val="22"/>
        </w:rPr>
        <w:tab/>
        <w:t>No group policy or certificate shall contain any deductible or self-insured retention shared among group members or applicable to the group itself, and a certificate under a group policy may only provide for a deductible or self-insured retention if it is applicable to the group member strictly on an individual basis.</w:t>
      </w:r>
    </w:p>
    <w:p w:rsidR="00E323BB" w:rsidRDefault="00E323BB" w:rsidP="007635E5">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rsidR="00E323BB" w:rsidRDefault="00163E3D" w:rsidP="007635E5">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E323BB">
        <w:rPr>
          <w:rFonts w:ascii="Times New Roman" w:hAnsi="Times New Roman" w:cs="Times New Roman"/>
          <w:sz w:val="22"/>
          <w:szCs w:val="22"/>
        </w:rPr>
        <w:tab/>
        <w:t>3.</w:t>
      </w:r>
      <w:r w:rsidRPr="00E323BB">
        <w:rPr>
          <w:rFonts w:ascii="Times New Roman" w:hAnsi="Times New Roman" w:cs="Times New Roman"/>
          <w:sz w:val="22"/>
          <w:szCs w:val="22"/>
        </w:rPr>
        <w:tab/>
        <w:t>No group policy or certificate shall be subject to any group or sub-group aggregate liability limit.</w:t>
      </w:r>
      <w:r w:rsidR="00E323BB">
        <w:rPr>
          <w:rFonts w:ascii="Times New Roman" w:hAnsi="Times New Roman" w:cs="Times New Roman"/>
          <w:sz w:val="22"/>
          <w:szCs w:val="22"/>
        </w:rPr>
        <w:t xml:space="preserve"> </w:t>
      </w:r>
      <w:r w:rsidRPr="00E323BB">
        <w:rPr>
          <w:rFonts w:ascii="Times New Roman" w:hAnsi="Times New Roman" w:cs="Times New Roman"/>
          <w:sz w:val="22"/>
          <w:szCs w:val="22"/>
        </w:rPr>
        <w:t>Any liability limit applicable to a group member shall:</w:t>
      </w:r>
    </w:p>
    <w:p w:rsidR="00E323BB" w:rsidRDefault="00E323BB"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E323BB" w:rsidRDefault="00163E3D" w:rsidP="007635E5">
      <w:pPr>
        <w:pStyle w:val="PlainText"/>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E323BB">
        <w:rPr>
          <w:rFonts w:ascii="Times New Roman" w:hAnsi="Times New Roman" w:cs="Times New Roman"/>
          <w:sz w:val="22"/>
          <w:szCs w:val="22"/>
        </w:rPr>
        <w:tab/>
      </w:r>
      <w:r w:rsidRPr="00E323BB">
        <w:rPr>
          <w:rFonts w:ascii="Times New Roman" w:hAnsi="Times New Roman" w:cs="Times New Roman"/>
          <w:sz w:val="22"/>
          <w:szCs w:val="22"/>
        </w:rPr>
        <w:tab/>
        <w:t>(A)</w:t>
      </w:r>
      <w:r w:rsidRPr="00E323BB">
        <w:rPr>
          <w:rFonts w:ascii="Times New Roman" w:hAnsi="Times New Roman" w:cs="Times New Roman"/>
          <w:sz w:val="22"/>
          <w:szCs w:val="22"/>
        </w:rPr>
        <w:tab/>
      </w:r>
      <w:proofErr w:type="gramStart"/>
      <w:r w:rsidRPr="00E323BB">
        <w:rPr>
          <w:rFonts w:ascii="Times New Roman" w:hAnsi="Times New Roman" w:cs="Times New Roman"/>
          <w:sz w:val="22"/>
          <w:szCs w:val="22"/>
        </w:rPr>
        <w:t>be</w:t>
      </w:r>
      <w:proofErr w:type="gramEnd"/>
      <w:r w:rsidRPr="00E323BB">
        <w:rPr>
          <w:rFonts w:ascii="Times New Roman" w:hAnsi="Times New Roman" w:cs="Times New Roman"/>
          <w:sz w:val="22"/>
          <w:szCs w:val="22"/>
        </w:rPr>
        <w:t xml:space="preserve"> separate and apart from any liability limit to which any other group member insured under the group policy may be subject; and</w:t>
      </w:r>
    </w:p>
    <w:p w:rsidR="00E323BB" w:rsidRDefault="00E323BB" w:rsidP="007635E5">
      <w:pPr>
        <w:pStyle w:val="PlainText"/>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rsidR="00E323BB" w:rsidRDefault="00163E3D" w:rsidP="007635E5">
      <w:pPr>
        <w:pStyle w:val="PlainText"/>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E323BB">
        <w:rPr>
          <w:rFonts w:ascii="Times New Roman" w:hAnsi="Times New Roman" w:cs="Times New Roman"/>
          <w:sz w:val="22"/>
          <w:szCs w:val="22"/>
        </w:rPr>
        <w:tab/>
      </w:r>
      <w:r w:rsidRPr="00E323BB">
        <w:rPr>
          <w:rFonts w:ascii="Times New Roman" w:hAnsi="Times New Roman" w:cs="Times New Roman"/>
          <w:sz w:val="22"/>
          <w:szCs w:val="22"/>
        </w:rPr>
        <w:tab/>
        <w:t>(B)</w:t>
      </w:r>
      <w:r w:rsidRPr="00E323BB">
        <w:rPr>
          <w:rFonts w:ascii="Times New Roman" w:hAnsi="Times New Roman" w:cs="Times New Roman"/>
          <w:sz w:val="22"/>
          <w:szCs w:val="22"/>
        </w:rPr>
        <w:tab/>
      </w:r>
      <w:proofErr w:type="gramStart"/>
      <w:r w:rsidRPr="00E323BB">
        <w:rPr>
          <w:rFonts w:ascii="Times New Roman" w:hAnsi="Times New Roman" w:cs="Times New Roman"/>
          <w:sz w:val="22"/>
          <w:szCs w:val="22"/>
        </w:rPr>
        <w:t>operate</w:t>
      </w:r>
      <w:proofErr w:type="gramEnd"/>
      <w:r w:rsidRPr="00E323BB">
        <w:rPr>
          <w:rFonts w:ascii="Times New Roman" w:hAnsi="Times New Roman" w:cs="Times New Roman"/>
          <w:sz w:val="22"/>
          <w:szCs w:val="22"/>
        </w:rPr>
        <w:t xml:space="preserve"> unaffected by the experience of any other group member or the overall experience of the group itself.</w:t>
      </w:r>
    </w:p>
    <w:p w:rsidR="00E323BB" w:rsidRDefault="00E323BB"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7635E5" w:rsidRDefault="007635E5"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E323BB" w:rsidRPr="007635E5" w:rsidRDefault="007635E5" w:rsidP="007635E5">
      <w:pPr>
        <w:pStyle w:val="PlainText"/>
        <w:keepNext/>
        <w:keepLines/>
        <w:tabs>
          <w:tab w:val="left" w:pos="720"/>
          <w:tab w:val="left" w:pos="1440"/>
          <w:tab w:val="left" w:pos="2160"/>
          <w:tab w:val="left" w:pos="2880"/>
          <w:tab w:val="left" w:pos="3600"/>
          <w:tab w:val="left" w:pos="4320"/>
        </w:tabs>
        <w:rPr>
          <w:rFonts w:ascii="Times New Roman" w:hAnsi="Times New Roman" w:cs="Times New Roman"/>
          <w:b/>
          <w:sz w:val="22"/>
          <w:szCs w:val="22"/>
        </w:rPr>
      </w:pPr>
      <w:proofErr w:type="gramStart"/>
      <w:r w:rsidRPr="007635E5">
        <w:rPr>
          <w:rFonts w:ascii="Times New Roman" w:hAnsi="Times New Roman" w:cs="Times New Roman"/>
          <w:b/>
          <w:sz w:val="22"/>
          <w:szCs w:val="22"/>
        </w:rPr>
        <w:lastRenderedPageBreak/>
        <w:t>Section 5.</w:t>
      </w:r>
      <w:proofErr w:type="gramEnd"/>
      <w:r w:rsidRPr="007635E5">
        <w:rPr>
          <w:rFonts w:ascii="Times New Roman" w:hAnsi="Times New Roman" w:cs="Times New Roman"/>
          <w:b/>
          <w:sz w:val="22"/>
          <w:szCs w:val="22"/>
        </w:rPr>
        <w:tab/>
      </w:r>
      <w:r w:rsidR="00163E3D" w:rsidRPr="007635E5">
        <w:rPr>
          <w:rFonts w:ascii="Times New Roman" w:hAnsi="Times New Roman" w:cs="Times New Roman"/>
          <w:b/>
          <w:sz w:val="22"/>
          <w:szCs w:val="22"/>
        </w:rPr>
        <w:t>Certificate of Coverage</w:t>
      </w:r>
    </w:p>
    <w:p w:rsidR="00E323BB" w:rsidRDefault="00E323BB" w:rsidP="007635E5">
      <w:pPr>
        <w:pStyle w:val="PlainText"/>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rsidR="00E323BB" w:rsidRDefault="00163E3D" w:rsidP="007635E5">
      <w:pPr>
        <w:pStyle w:val="PlainText"/>
        <w:keepNext/>
        <w:keepLines/>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E323BB">
        <w:rPr>
          <w:rFonts w:ascii="Times New Roman" w:hAnsi="Times New Roman" w:cs="Times New Roman"/>
          <w:sz w:val="22"/>
          <w:szCs w:val="22"/>
        </w:rPr>
        <w:t>Each insured group member must receive a certificate of coverage, on a form acceptable to and approved by the Superintendent, that contains all material terms and conditions of coverage affecting the group member.</w:t>
      </w:r>
      <w:r w:rsidR="00E323BB">
        <w:rPr>
          <w:rFonts w:ascii="Times New Roman" w:hAnsi="Times New Roman" w:cs="Times New Roman"/>
          <w:sz w:val="22"/>
          <w:szCs w:val="22"/>
        </w:rPr>
        <w:t xml:space="preserve"> </w:t>
      </w:r>
      <w:r w:rsidRPr="00E323BB">
        <w:rPr>
          <w:rFonts w:ascii="Times New Roman" w:hAnsi="Times New Roman" w:cs="Times New Roman"/>
          <w:sz w:val="22"/>
          <w:szCs w:val="22"/>
        </w:rPr>
        <w:t>If a certificate of coverage incorporates the group policy by reference, the insurer shall either attach a copy of the group policy to the certificate or notify the group member that a copy of the group policy is available on request.</w:t>
      </w:r>
      <w:r w:rsidR="00E323BB">
        <w:rPr>
          <w:rFonts w:ascii="Times New Roman" w:hAnsi="Times New Roman" w:cs="Times New Roman"/>
          <w:sz w:val="22"/>
          <w:szCs w:val="22"/>
        </w:rPr>
        <w:t xml:space="preserve"> </w:t>
      </w:r>
      <w:r w:rsidRPr="00E323BB">
        <w:rPr>
          <w:rFonts w:ascii="Times New Roman" w:hAnsi="Times New Roman" w:cs="Times New Roman"/>
          <w:sz w:val="22"/>
          <w:szCs w:val="22"/>
        </w:rPr>
        <w:t>The insurer may comply with this Section by directing all group members to the insurer’s publicly accessible web site where a complete sample of the terms and conditions of the group policy may be viewed and downloaded.</w:t>
      </w:r>
    </w:p>
    <w:p w:rsidR="00E323BB" w:rsidRDefault="00E323BB"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7635E5" w:rsidRDefault="007635E5"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E323BB" w:rsidRPr="007635E5" w:rsidRDefault="002D0DE7" w:rsidP="00E323BB">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roofErr w:type="gramStart"/>
      <w:r>
        <w:rPr>
          <w:rFonts w:ascii="Times New Roman" w:hAnsi="Times New Roman" w:cs="Times New Roman"/>
          <w:b/>
          <w:sz w:val="22"/>
          <w:szCs w:val="22"/>
        </w:rPr>
        <w:t>Section 6.</w:t>
      </w:r>
      <w:proofErr w:type="gramEnd"/>
      <w:r>
        <w:rPr>
          <w:rFonts w:ascii="Times New Roman" w:hAnsi="Times New Roman" w:cs="Times New Roman"/>
          <w:b/>
          <w:sz w:val="22"/>
          <w:szCs w:val="22"/>
        </w:rPr>
        <w:tab/>
      </w:r>
      <w:r w:rsidR="00163E3D" w:rsidRPr="007635E5">
        <w:rPr>
          <w:rFonts w:ascii="Times New Roman" w:hAnsi="Times New Roman" w:cs="Times New Roman"/>
          <w:b/>
          <w:sz w:val="22"/>
          <w:szCs w:val="22"/>
        </w:rPr>
        <w:t>Termination of Coverage</w:t>
      </w:r>
    </w:p>
    <w:p w:rsidR="00E323BB" w:rsidRDefault="00E323BB"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E323BB" w:rsidRDefault="00163E3D" w:rsidP="002D0DE7">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E323BB">
        <w:rPr>
          <w:rFonts w:ascii="Times New Roman" w:hAnsi="Times New Roman" w:cs="Times New Roman"/>
          <w:sz w:val="22"/>
          <w:szCs w:val="22"/>
        </w:rPr>
        <w:t>An insurer may not cancel or nonrenew a group policy or coverage of group members under a group policy except in accordance with 24-A M.R.S.A. §§ 2952 or 7006.</w:t>
      </w:r>
    </w:p>
    <w:p w:rsidR="00E323BB" w:rsidRDefault="00E323BB"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2D0DE7" w:rsidRDefault="002D0DE7"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E323BB" w:rsidRPr="002D0DE7" w:rsidRDefault="002D0DE7" w:rsidP="00E323BB">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roofErr w:type="gramStart"/>
      <w:r w:rsidRPr="002D0DE7">
        <w:rPr>
          <w:rFonts w:ascii="Times New Roman" w:hAnsi="Times New Roman" w:cs="Times New Roman"/>
          <w:b/>
          <w:sz w:val="22"/>
          <w:szCs w:val="22"/>
        </w:rPr>
        <w:t>Section 7.</w:t>
      </w:r>
      <w:proofErr w:type="gramEnd"/>
      <w:r w:rsidRPr="002D0DE7">
        <w:rPr>
          <w:rFonts w:ascii="Times New Roman" w:hAnsi="Times New Roman" w:cs="Times New Roman"/>
          <w:b/>
          <w:sz w:val="22"/>
          <w:szCs w:val="22"/>
        </w:rPr>
        <w:tab/>
      </w:r>
      <w:r w:rsidR="00163E3D" w:rsidRPr="002D0DE7">
        <w:rPr>
          <w:rFonts w:ascii="Times New Roman" w:hAnsi="Times New Roman" w:cs="Times New Roman"/>
          <w:b/>
          <w:sz w:val="22"/>
          <w:szCs w:val="22"/>
        </w:rPr>
        <w:t>Severability</w:t>
      </w:r>
    </w:p>
    <w:p w:rsidR="00E323BB" w:rsidRDefault="00E323BB"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E323BB" w:rsidRDefault="00163E3D" w:rsidP="002D0DE7">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E323BB">
        <w:rPr>
          <w:rFonts w:ascii="Times New Roman" w:hAnsi="Times New Roman" w:cs="Times New Roman"/>
          <w:sz w:val="22"/>
          <w:szCs w:val="22"/>
        </w:rPr>
        <w:t>If any section or provision of this Rule is adjudged invalid for any reason, the judgment</w:t>
      </w:r>
      <w:r w:rsidR="00E323BB">
        <w:rPr>
          <w:rFonts w:ascii="Times New Roman" w:hAnsi="Times New Roman" w:cs="Times New Roman"/>
          <w:sz w:val="22"/>
          <w:szCs w:val="22"/>
        </w:rPr>
        <w:t xml:space="preserve"> </w:t>
      </w:r>
      <w:r w:rsidRPr="00E323BB">
        <w:rPr>
          <w:rFonts w:ascii="Times New Roman" w:hAnsi="Times New Roman" w:cs="Times New Roman"/>
          <w:sz w:val="22"/>
          <w:szCs w:val="22"/>
        </w:rPr>
        <w:t>shall not impair or invalidate any other section or provision of the Rule, and the remaining sections or provisions shall remain in full force and effect.</w:t>
      </w:r>
    </w:p>
    <w:p w:rsidR="00E323BB" w:rsidRDefault="00E323BB"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2D0DE7" w:rsidRDefault="002D0DE7"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E323BB" w:rsidRPr="002D0DE7" w:rsidRDefault="002D0DE7" w:rsidP="00E323BB">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roofErr w:type="gramStart"/>
      <w:r w:rsidRPr="002D0DE7">
        <w:rPr>
          <w:rFonts w:ascii="Times New Roman" w:hAnsi="Times New Roman" w:cs="Times New Roman"/>
          <w:b/>
          <w:sz w:val="22"/>
          <w:szCs w:val="22"/>
        </w:rPr>
        <w:t>Section 8.</w:t>
      </w:r>
      <w:proofErr w:type="gramEnd"/>
      <w:r w:rsidRPr="002D0DE7">
        <w:rPr>
          <w:rFonts w:ascii="Times New Roman" w:hAnsi="Times New Roman" w:cs="Times New Roman"/>
          <w:b/>
          <w:sz w:val="22"/>
          <w:szCs w:val="22"/>
        </w:rPr>
        <w:tab/>
      </w:r>
      <w:r w:rsidR="00163E3D" w:rsidRPr="002D0DE7">
        <w:rPr>
          <w:rFonts w:ascii="Times New Roman" w:hAnsi="Times New Roman" w:cs="Times New Roman"/>
          <w:b/>
          <w:sz w:val="22"/>
          <w:szCs w:val="22"/>
        </w:rPr>
        <w:t>Effective date</w:t>
      </w:r>
    </w:p>
    <w:p w:rsidR="00E323BB" w:rsidRDefault="00E323BB" w:rsidP="00E323BB">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163E3D" w:rsidRDefault="00163E3D" w:rsidP="002D0DE7">
      <w:pPr>
        <w:pStyle w:val="PlainText"/>
        <w:tabs>
          <w:tab w:val="left" w:pos="720"/>
          <w:tab w:val="left" w:pos="1440"/>
          <w:tab w:val="left" w:pos="2160"/>
          <w:tab w:val="left" w:pos="2880"/>
          <w:tab w:val="left" w:pos="3600"/>
          <w:tab w:val="left" w:pos="4320"/>
        </w:tabs>
        <w:ind w:firstLine="720"/>
        <w:rPr>
          <w:rFonts w:ascii="Times New Roman" w:hAnsi="Times New Roman" w:cs="Times New Roman"/>
          <w:sz w:val="22"/>
          <w:szCs w:val="22"/>
        </w:rPr>
      </w:pPr>
      <w:r w:rsidRPr="00E323BB">
        <w:rPr>
          <w:rFonts w:ascii="Times New Roman" w:hAnsi="Times New Roman" w:cs="Times New Roman"/>
          <w:sz w:val="22"/>
          <w:szCs w:val="22"/>
        </w:rPr>
        <w:t>The effective date of this Rule is</w:t>
      </w:r>
      <w:r w:rsidR="00E323BB">
        <w:rPr>
          <w:rFonts w:ascii="Times New Roman" w:hAnsi="Times New Roman" w:cs="Times New Roman"/>
          <w:sz w:val="22"/>
          <w:szCs w:val="22"/>
        </w:rPr>
        <w:tab/>
        <w:t xml:space="preserve"> </w:t>
      </w:r>
      <w:r w:rsidR="002D0DE7">
        <w:rPr>
          <w:rFonts w:ascii="Times New Roman" w:hAnsi="Times New Roman" w:cs="Times New Roman"/>
          <w:sz w:val="22"/>
          <w:szCs w:val="22"/>
        </w:rPr>
        <w:t>May 19, 2014.</w:t>
      </w:r>
    </w:p>
    <w:p w:rsidR="002D0DE7" w:rsidRDefault="002D0DE7" w:rsidP="002D0DE7">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rsidR="002D0DE7" w:rsidRDefault="002D0DE7" w:rsidP="002D0DE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2D0DE7" w:rsidRDefault="002D0DE7" w:rsidP="002D0DE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2D0DE7" w:rsidRDefault="002D0DE7" w:rsidP="002D0DE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 xml:space="preserve">STATUTORY AUTHORITY: 24-A MRSA </w:t>
      </w:r>
      <w:r>
        <w:rPr>
          <w:rFonts w:ascii="Arial Narrow" w:hAnsi="Arial Narrow" w:cs="Times New Roman"/>
          <w:sz w:val="22"/>
          <w:szCs w:val="22"/>
        </w:rPr>
        <w:t>§§</w:t>
      </w:r>
      <w:r>
        <w:rPr>
          <w:rFonts w:ascii="Times New Roman" w:hAnsi="Times New Roman" w:cs="Times New Roman"/>
          <w:sz w:val="22"/>
          <w:szCs w:val="22"/>
        </w:rPr>
        <w:t xml:space="preserve"> 212, 229(1), 2953</w:t>
      </w:r>
    </w:p>
    <w:p w:rsidR="002D0DE7" w:rsidRDefault="002D0DE7" w:rsidP="002D0DE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2D0DE7" w:rsidRDefault="002D0DE7" w:rsidP="002D0DE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EFFECTIVE DATE:</w:t>
      </w:r>
    </w:p>
    <w:p w:rsidR="002D0DE7" w:rsidRPr="00E323BB" w:rsidRDefault="002D0DE7" w:rsidP="002D0DE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b/>
        <w:t>May 19, 2014 – filing 2014-092</w:t>
      </w:r>
    </w:p>
    <w:sectPr w:rsidR="002D0DE7" w:rsidRPr="00E323BB" w:rsidSect="007635E5">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601" w:rsidRDefault="00BD1601" w:rsidP="007635E5">
      <w:r>
        <w:separator/>
      </w:r>
    </w:p>
  </w:endnote>
  <w:endnote w:type="continuationSeparator" w:id="0">
    <w:p w:rsidR="00BD1601" w:rsidRDefault="00BD1601" w:rsidP="0076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601" w:rsidRDefault="00BD1601" w:rsidP="007635E5">
      <w:r>
        <w:separator/>
      </w:r>
    </w:p>
  </w:footnote>
  <w:footnote w:type="continuationSeparator" w:id="0">
    <w:p w:rsidR="00BD1601" w:rsidRDefault="00BD1601" w:rsidP="00763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601" w:rsidRPr="007635E5" w:rsidRDefault="00BD1601" w:rsidP="007635E5">
    <w:pPr>
      <w:pStyle w:val="Header"/>
      <w:pBdr>
        <w:bottom w:val="single" w:sz="4" w:space="1" w:color="auto"/>
      </w:pBdr>
      <w:jc w:val="right"/>
      <w:rPr>
        <w:rFonts w:ascii="Times New Roman" w:hAnsi="Times New Roman" w:cs="Times New Roman"/>
        <w:sz w:val="18"/>
        <w:szCs w:val="18"/>
      </w:rPr>
    </w:pPr>
    <w:r w:rsidRPr="007635E5">
      <w:rPr>
        <w:rFonts w:ascii="Times New Roman" w:hAnsi="Times New Roman" w:cs="Times New Roman"/>
        <w:sz w:val="18"/>
        <w:szCs w:val="18"/>
      </w:rPr>
      <w:t xml:space="preserve">02-031 Chapter 375     page </w:t>
    </w:r>
    <w:r w:rsidRPr="007635E5">
      <w:rPr>
        <w:rFonts w:ascii="Times New Roman" w:hAnsi="Times New Roman" w:cs="Times New Roman"/>
        <w:sz w:val="18"/>
        <w:szCs w:val="18"/>
      </w:rPr>
      <w:fldChar w:fldCharType="begin"/>
    </w:r>
    <w:r w:rsidRPr="007635E5">
      <w:rPr>
        <w:rFonts w:ascii="Times New Roman" w:hAnsi="Times New Roman" w:cs="Times New Roman"/>
        <w:sz w:val="18"/>
        <w:szCs w:val="18"/>
      </w:rPr>
      <w:instrText xml:space="preserve"> PAGE   \* MERGEFORMAT </w:instrText>
    </w:r>
    <w:r w:rsidRPr="007635E5">
      <w:rPr>
        <w:rFonts w:ascii="Times New Roman" w:hAnsi="Times New Roman" w:cs="Times New Roman"/>
        <w:sz w:val="18"/>
        <w:szCs w:val="18"/>
      </w:rPr>
      <w:fldChar w:fldCharType="separate"/>
    </w:r>
    <w:r w:rsidR="000D349B">
      <w:rPr>
        <w:rFonts w:ascii="Times New Roman" w:hAnsi="Times New Roman" w:cs="Times New Roman"/>
        <w:noProof/>
        <w:sz w:val="18"/>
        <w:szCs w:val="18"/>
      </w:rPr>
      <w:t>3</w:t>
    </w:r>
    <w:r w:rsidRPr="007635E5">
      <w:rPr>
        <w:rFonts w:ascii="Times New Roman" w:hAnsi="Times New Roman" w:cs="Times New Roman"/>
        <w:noProof/>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C0"/>
    <w:rsid w:val="000035EA"/>
    <w:rsid w:val="00003D20"/>
    <w:rsid w:val="0000558F"/>
    <w:rsid w:val="00005993"/>
    <w:rsid w:val="0001091C"/>
    <w:rsid w:val="00010D20"/>
    <w:rsid w:val="00011694"/>
    <w:rsid w:val="000134D3"/>
    <w:rsid w:val="000158A7"/>
    <w:rsid w:val="00021A52"/>
    <w:rsid w:val="00025A00"/>
    <w:rsid w:val="000303D7"/>
    <w:rsid w:val="0003596C"/>
    <w:rsid w:val="00035B21"/>
    <w:rsid w:val="00036648"/>
    <w:rsid w:val="00041A1B"/>
    <w:rsid w:val="00043CCC"/>
    <w:rsid w:val="000453D1"/>
    <w:rsid w:val="0004683A"/>
    <w:rsid w:val="00050880"/>
    <w:rsid w:val="0005181C"/>
    <w:rsid w:val="0005367C"/>
    <w:rsid w:val="00053753"/>
    <w:rsid w:val="00054614"/>
    <w:rsid w:val="00056556"/>
    <w:rsid w:val="00056A49"/>
    <w:rsid w:val="000576E0"/>
    <w:rsid w:val="00064D4B"/>
    <w:rsid w:val="00067796"/>
    <w:rsid w:val="00067B4E"/>
    <w:rsid w:val="00070E4C"/>
    <w:rsid w:val="00071A52"/>
    <w:rsid w:val="0007530A"/>
    <w:rsid w:val="000769DC"/>
    <w:rsid w:val="00087182"/>
    <w:rsid w:val="00087701"/>
    <w:rsid w:val="00091992"/>
    <w:rsid w:val="0009291E"/>
    <w:rsid w:val="0009772A"/>
    <w:rsid w:val="00097EB8"/>
    <w:rsid w:val="000A05ED"/>
    <w:rsid w:val="000A30A8"/>
    <w:rsid w:val="000A6F2F"/>
    <w:rsid w:val="000B13C8"/>
    <w:rsid w:val="000B47B2"/>
    <w:rsid w:val="000B4C34"/>
    <w:rsid w:val="000C0855"/>
    <w:rsid w:val="000C4682"/>
    <w:rsid w:val="000C74CA"/>
    <w:rsid w:val="000C75E8"/>
    <w:rsid w:val="000D1BEC"/>
    <w:rsid w:val="000D349B"/>
    <w:rsid w:val="000D5F79"/>
    <w:rsid w:val="000D6828"/>
    <w:rsid w:val="000D6D09"/>
    <w:rsid w:val="000E2C0A"/>
    <w:rsid w:val="000E2DAA"/>
    <w:rsid w:val="000F1C41"/>
    <w:rsid w:val="000F2A6A"/>
    <w:rsid w:val="000F3336"/>
    <w:rsid w:val="000F33DC"/>
    <w:rsid w:val="001015CC"/>
    <w:rsid w:val="00102BFA"/>
    <w:rsid w:val="00104C49"/>
    <w:rsid w:val="00106054"/>
    <w:rsid w:val="00107311"/>
    <w:rsid w:val="001106EB"/>
    <w:rsid w:val="001114F5"/>
    <w:rsid w:val="00112041"/>
    <w:rsid w:val="001123C3"/>
    <w:rsid w:val="00116B7B"/>
    <w:rsid w:val="00120586"/>
    <w:rsid w:val="00122B68"/>
    <w:rsid w:val="00124939"/>
    <w:rsid w:val="00124A20"/>
    <w:rsid w:val="00124D50"/>
    <w:rsid w:val="00125C8F"/>
    <w:rsid w:val="001267E3"/>
    <w:rsid w:val="00127308"/>
    <w:rsid w:val="00131405"/>
    <w:rsid w:val="00131FBD"/>
    <w:rsid w:val="00132422"/>
    <w:rsid w:val="001420BE"/>
    <w:rsid w:val="00144070"/>
    <w:rsid w:val="00153ACC"/>
    <w:rsid w:val="00155CB9"/>
    <w:rsid w:val="0015705F"/>
    <w:rsid w:val="00160388"/>
    <w:rsid w:val="00160677"/>
    <w:rsid w:val="00163645"/>
    <w:rsid w:val="00163E3D"/>
    <w:rsid w:val="001665E7"/>
    <w:rsid w:val="00166B12"/>
    <w:rsid w:val="00167232"/>
    <w:rsid w:val="00170AB9"/>
    <w:rsid w:val="00174A54"/>
    <w:rsid w:val="0019404B"/>
    <w:rsid w:val="001947C5"/>
    <w:rsid w:val="001B0784"/>
    <w:rsid w:val="001B28C3"/>
    <w:rsid w:val="001B502D"/>
    <w:rsid w:val="001B544F"/>
    <w:rsid w:val="001C2A42"/>
    <w:rsid w:val="001C6BD9"/>
    <w:rsid w:val="001C7181"/>
    <w:rsid w:val="001C7412"/>
    <w:rsid w:val="001C7763"/>
    <w:rsid w:val="001D07F4"/>
    <w:rsid w:val="001D22B0"/>
    <w:rsid w:val="001D2924"/>
    <w:rsid w:val="001D3594"/>
    <w:rsid w:val="001D3F17"/>
    <w:rsid w:val="001D68DA"/>
    <w:rsid w:val="001D713F"/>
    <w:rsid w:val="001E4C0D"/>
    <w:rsid w:val="001E79EB"/>
    <w:rsid w:val="001F00EB"/>
    <w:rsid w:val="001F597E"/>
    <w:rsid w:val="0021023A"/>
    <w:rsid w:val="00215841"/>
    <w:rsid w:val="002205B8"/>
    <w:rsid w:val="00221DAD"/>
    <w:rsid w:val="0022405F"/>
    <w:rsid w:val="00226283"/>
    <w:rsid w:val="002267E9"/>
    <w:rsid w:val="0023034B"/>
    <w:rsid w:val="00232D34"/>
    <w:rsid w:val="00235DE3"/>
    <w:rsid w:val="0023741A"/>
    <w:rsid w:val="00237509"/>
    <w:rsid w:val="00241F60"/>
    <w:rsid w:val="00243785"/>
    <w:rsid w:val="00244F2F"/>
    <w:rsid w:val="002625FD"/>
    <w:rsid w:val="00262B57"/>
    <w:rsid w:val="00262F16"/>
    <w:rsid w:val="00264A78"/>
    <w:rsid w:val="002667C8"/>
    <w:rsid w:val="00267F29"/>
    <w:rsid w:val="002765E3"/>
    <w:rsid w:val="0027686E"/>
    <w:rsid w:val="00283CFE"/>
    <w:rsid w:val="002841D2"/>
    <w:rsid w:val="00284CE5"/>
    <w:rsid w:val="00285FDB"/>
    <w:rsid w:val="00297F75"/>
    <w:rsid w:val="002A057A"/>
    <w:rsid w:val="002A3BFF"/>
    <w:rsid w:val="002A4D36"/>
    <w:rsid w:val="002B0EC7"/>
    <w:rsid w:val="002B3093"/>
    <w:rsid w:val="002B7691"/>
    <w:rsid w:val="002C5E03"/>
    <w:rsid w:val="002C6128"/>
    <w:rsid w:val="002C7F51"/>
    <w:rsid w:val="002D0D4C"/>
    <w:rsid w:val="002D0DE7"/>
    <w:rsid w:val="002D2762"/>
    <w:rsid w:val="002D4EDC"/>
    <w:rsid w:val="002D6A0E"/>
    <w:rsid w:val="002E3C3A"/>
    <w:rsid w:val="002E5A05"/>
    <w:rsid w:val="002F1712"/>
    <w:rsid w:val="002F178D"/>
    <w:rsid w:val="002F20D5"/>
    <w:rsid w:val="002F2906"/>
    <w:rsid w:val="002F36D7"/>
    <w:rsid w:val="002F79D0"/>
    <w:rsid w:val="00302655"/>
    <w:rsid w:val="003035A7"/>
    <w:rsid w:val="00305E60"/>
    <w:rsid w:val="0031088C"/>
    <w:rsid w:val="003119A9"/>
    <w:rsid w:val="003119DC"/>
    <w:rsid w:val="00317D95"/>
    <w:rsid w:val="003250EA"/>
    <w:rsid w:val="00327495"/>
    <w:rsid w:val="003328E4"/>
    <w:rsid w:val="00332C40"/>
    <w:rsid w:val="00337734"/>
    <w:rsid w:val="003422ED"/>
    <w:rsid w:val="00342E75"/>
    <w:rsid w:val="003437A8"/>
    <w:rsid w:val="00347FD0"/>
    <w:rsid w:val="00351845"/>
    <w:rsid w:val="00351DAD"/>
    <w:rsid w:val="003544F2"/>
    <w:rsid w:val="00355949"/>
    <w:rsid w:val="00355953"/>
    <w:rsid w:val="00356FB9"/>
    <w:rsid w:val="0036405F"/>
    <w:rsid w:val="00364C3C"/>
    <w:rsid w:val="003750CC"/>
    <w:rsid w:val="003803EA"/>
    <w:rsid w:val="00382BE9"/>
    <w:rsid w:val="00391245"/>
    <w:rsid w:val="00392245"/>
    <w:rsid w:val="00395B7F"/>
    <w:rsid w:val="00395DD3"/>
    <w:rsid w:val="00397F68"/>
    <w:rsid w:val="003A11F0"/>
    <w:rsid w:val="003A2D09"/>
    <w:rsid w:val="003B294A"/>
    <w:rsid w:val="003B4F4C"/>
    <w:rsid w:val="003B5F7B"/>
    <w:rsid w:val="003C19D9"/>
    <w:rsid w:val="003C60A6"/>
    <w:rsid w:val="003C71E3"/>
    <w:rsid w:val="003D0285"/>
    <w:rsid w:val="003D061C"/>
    <w:rsid w:val="003D0EB3"/>
    <w:rsid w:val="003D1754"/>
    <w:rsid w:val="003D29AC"/>
    <w:rsid w:val="003D6200"/>
    <w:rsid w:val="003D69D7"/>
    <w:rsid w:val="003D6FA6"/>
    <w:rsid w:val="003E7173"/>
    <w:rsid w:val="003F283A"/>
    <w:rsid w:val="003F3086"/>
    <w:rsid w:val="003F552E"/>
    <w:rsid w:val="003F5CC6"/>
    <w:rsid w:val="003F66B8"/>
    <w:rsid w:val="00403087"/>
    <w:rsid w:val="00404089"/>
    <w:rsid w:val="004065D9"/>
    <w:rsid w:val="00411CBC"/>
    <w:rsid w:val="00415498"/>
    <w:rsid w:val="00416067"/>
    <w:rsid w:val="004168CF"/>
    <w:rsid w:val="00416ACD"/>
    <w:rsid w:val="00422836"/>
    <w:rsid w:val="00423FB2"/>
    <w:rsid w:val="00425122"/>
    <w:rsid w:val="00425893"/>
    <w:rsid w:val="00425E6A"/>
    <w:rsid w:val="00426E51"/>
    <w:rsid w:val="00434C7F"/>
    <w:rsid w:val="00435B6E"/>
    <w:rsid w:val="004374C0"/>
    <w:rsid w:val="0044331F"/>
    <w:rsid w:val="004451A0"/>
    <w:rsid w:val="00446596"/>
    <w:rsid w:val="0044777B"/>
    <w:rsid w:val="00447930"/>
    <w:rsid w:val="00456ACD"/>
    <w:rsid w:val="00457306"/>
    <w:rsid w:val="00460612"/>
    <w:rsid w:val="00462FBE"/>
    <w:rsid w:val="0046323D"/>
    <w:rsid w:val="004636DC"/>
    <w:rsid w:val="00463D86"/>
    <w:rsid w:val="00463DAC"/>
    <w:rsid w:val="00466EB5"/>
    <w:rsid w:val="00481ACF"/>
    <w:rsid w:val="00486D7B"/>
    <w:rsid w:val="004924B8"/>
    <w:rsid w:val="00495C6A"/>
    <w:rsid w:val="004A15A5"/>
    <w:rsid w:val="004A1714"/>
    <w:rsid w:val="004B2476"/>
    <w:rsid w:val="004C0294"/>
    <w:rsid w:val="004C2090"/>
    <w:rsid w:val="004C2B40"/>
    <w:rsid w:val="004C6483"/>
    <w:rsid w:val="004D6BD9"/>
    <w:rsid w:val="004E5731"/>
    <w:rsid w:val="004E6584"/>
    <w:rsid w:val="004F4B56"/>
    <w:rsid w:val="004F687E"/>
    <w:rsid w:val="00506656"/>
    <w:rsid w:val="0051022A"/>
    <w:rsid w:val="005118C5"/>
    <w:rsid w:val="00512AE3"/>
    <w:rsid w:val="00517FB3"/>
    <w:rsid w:val="005212B6"/>
    <w:rsid w:val="0052691B"/>
    <w:rsid w:val="00526DFB"/>
    <w:rsid w:val="00531C7F"/>
    <w:rsid w:val="00534FBC"/>
    <w:rsid w:val="00536609"/>
    <w:rsid w:val="005407C2"/>
    <w:rsid w:val="00541009"/>
    <w:rsid w:val="00542246"/>
    <w:rsid w:val="0054255C"/>
    <w:rsid w:val="00543B90"/>
    <w:rsid w:val="00544462"/>
    <w:rsid w:val="00546BC8"/>
    <w:rsid w:val="0054720D"/>
    <w:rsid w:val="005533B2"/>
    <w:rsid w:val="00554324"/>
    <w:rsid w:val="00554379"/>
    <w:rsid w:val="00555661"/>
    <w:rsid w:val="0055591D"/>
    <w:rsid w:val="0056392B"/>
    <w:rsid w:val="005723F9"/>
    <w:rsid w:val="00577D84"/>
    <w:rsid w:val="00583155"/>
    <w:rsid w:val="005904FD"/>
    <w:rsid w:val="00591ECB"/>
    <w:rsid w:val="00594272"/>
    <w:rsid w:val="00596D0A"/>
    <w:rsid w:val="005A1F9B"/>
    <w:rsid w:val="005A21C0"/>
    <w:rsid w:val="005A31DA"/>
    <w:rsid w:val="005A6787"/>
    <w:rsid w:val="005B3BD5"/>
    <w:rsid w:val="005C2437"/>
    <w:rsid w:val="005C43AC"/>
    <w:rsid w:val="005C50A7"/>
    <w:rsid w:val="005C7B89"/>
    <w:rsid w:val="005D3CB0"/>
    <w:rsid w:val="005D5C56"/>
    <w:rsid w:val="005E05F6"/>
    <w:rsid w:val="005E0F58"/>
    <w:rsid w:val="005E2D5D"/>
    <w:rsid w:val="005E2D70"/>
    <w:rsid w:val="005E4832"/>
    <w:rsid w:val="005E5B51"/>
    <w:rsid w:val="005E6A45"/>
    <w:rsid w:val="005F122E"/>
    <w:rsid w:val="005F234C"/>
    <w:rsid w:val="005F4936"/>
    <w:rsid w:val="005F6551"/>
    <w:rsid w:val="00600699"/>
    <w:rsid w:val="00602BD4"/>
    <w:rsid w:val="0060626C"/>
    <w:rsid w:val="0061255A"/>
    <w:rsid w:val="006125C2"/>
    <w:rsid w:val="00613EC8"/>
    <w:rsid w:val="00614ACC"/>
    <w:rsid w:val="00617386"/>
    <w:rsid w:val="006241AF"/>
    <w:rsid w:val="00624382"/>
    <w:rsid w:val="00625F94"/>
    <w:rsid w:val="006302B8"/>
    <w:rsid w:val="0063327A"/>
    <w:rsid w:val="00634A4F"/>
    <w:rsid w:val="006356EC"/>
    <w:rsid w:val="00636ABB"/>
    <w:rsid w:val="006371DF"/>
    <w:rsid w:val="00641B99"/>
    <w:rsid w:val="006439E3"/>
    <w:rsid w:val="0064455B"/>
    <w:rsid w:val="00644A82"/>
    <w:rsid w:val="00644F5A"/>
    <w:rsid w:val="0064560E"/>
    <w:rsid w:val="00646842"/>
    <w:rsid w:val="00656F78"/>
    <w:rsid w:val="00661987"/>
    <w:rsid w:val="006619C5"/>
    <w:rsid w:val="006633DF"/>
    <w:rsid w:val="00667605"/>
    <w:rsid w:val="00667BF1"/>
    <w:rsid w:val="0067397F"/>
    <w:rsid w:val="00684475"/>
    <w:rsid w:val="00685FB3"/>
    <w:rsid w:val="006903FB"/>
    <w:rsid w:val="006924E4"/>
    <w:rsid w:val="00692AE7"/>
    <w:rsid w:val="006937A9"/>
    <w:rsid w:val="006A07BB"/>
    <w:rsid w:val="006C203D"/>
    <w:rsid w:val="006C4054"/>
    <w:rsid w:val="006C65B5"/>
    <w:rsid w:val="006C71E3"/>
    <w:rsid w:val="006D194D"/>
    <w:rsid w:val="006D54B5"/>
    <w:rsid w:val="006D6464"/>
    <w:rsid w:val="006D6B2F"/>
    <w:rsid w:val="006E1CC0"/>
    <w:rsid w:val="006E3148"/>
    <w:rsid w:val="006E4BB0"/>
    <w:rsid w:val="006E632A"/>
    <w:rsid w:val="006F0571"/>
    <w:rsid w:val="006F1190"/>
    <w:rsid w:val="006F1431"/>
    <w:rsid w:val="006F706E"/>
    <w:rsid w:val="00701E68"/>
    <w:rsid w:val="007027A5"/>
    <w:rsid w:val="00702A6E"/>
    <w:rsid w:val="007038BC"/>
    <w:rsid w:val="00705867"/>
    <w:rsid w:val="00706702"/>
    <w:rsid w:val="007105F5"/>
    <w:rsid w:val="00712581"/>
    <w:rsid w:val="00715625"/>
    <w:rsid w:val="00727F20"/>
    <w:rsid w:val="00727F73"/>
    <w:rsid w:val="00735F86"/>
    <w:rsid w:val="00737896"/>
    <w:rsid w:val="00742664"/>
    <w:rsid w:val="00742BDB"/>
    <w:rsid w:val="007431B7"/>
    <w:rsid w:val="007467BA"/>
    <w:rsid w:val="007501FA"/>
    <w:rsid w:val="00750EB2"/>
    <w:rsid w:val="00753A7B"/>
    <w:rsid w:val="00757AF5"/>
    <w:rsid w:val="007623FA"/>
    <w:rsid w:val="007635E5"/>
    <w:rsid w:val="00764DFE"/>
    <w:rsid w:val="00774FF3"/>
    <w:rsid w:val="00776B71"/>
    <w:rsid w:val="0078240A"/>
    <w:rsid w:val="00782DDE"/>
    <w:rsid w:val="007845B1"/>
    <w:rsid w:val="00784F96"/>
    <w:rsid w:val="00786611"/>
    <w:rsid w:val="00787367"/>
    <w:rsid w:val="00787497"/>
    <w:rsid w:val="007A380D"/>
    <w:rsid w:val="007A4D12"/>
    <w:rsid w:val="007A790B"/>
    <w:rsid w:val="007B19D3"/>
    <w:rsid w:val="007C20FB"/>
    <w:rsid w:val="007C2D39"/>
    <w:rsid w:val="007C3752"/>
    <w:rsid w:val="007C4BCF"/>
    <w:rsid w:val="007C4DCC"/>
    <w:rsid w:val="007C7DE4"/>
    <w:rsid w:val="007E1384"/>
    <w:rsid w:val="007E2D19"/>
    <w:rsid w:val="007E2FA4"/>
    <w:rsid w:val="007E5873"/>
    <w:rsid w:val="007F2687"/>
    <w:rsid w:val="007F2EBF"/>
    <w:rsid w:val="007F465E"/>
    <w:rsid w:val="007F6C2D"/>
    <w:rsid w:val="0080444B"/>
    <w:rsid w:val="008045E4"/>
    <w:rsid w:val="0080763D"/>
    <w:rsid w:val="00807DD1"/>
    <w:rsid w:val="008112A4"/>
    <w:rsid w:val="008124FE"/>
    <w:rsid w:val="00822920"/>
    <w:rsid w:val="0082553C"/>
    <w:rsid w:val="00834A07"/>
    <w:rsid w:val="00837865"/>
    <w:rsid w:val="008416A4"/>
    <w:rsid w:val="0084544E"/>
    <w:rsid w:val="00850848"/>
    <w:rsid w:val="008574BF"/>
    <w:rsid w:val="008609BF"/>
    <w:rsid w:val="00865589"/>
    <w:rsid w:val="00866632"/>
    <w:rsid w:val="00873DEA"/>
    <w:rsid w:val="00873E23"/>
    <w:rsid w:val="0087722C"/>
    <w:rsid w:val="008774F7"/>
    <w:rsid w:val="008826EF"/>
    <w:rsid w:val="008846E2"/>
    <w:rsid w:val="008864D8"/>
    <w:rsid w:val="008872DE"/>
    <w:rsid w:val="008900AE"/>
    <w:rsid w:val="00891D30"/>
    <w:rsid w:val="008942F0"/>
    <w:rsid w:val="00895C36"/>
    <w:rsid w:val="00895DF2"/>
    <w:rsid w:val="008A1A37"/>
    <w:rsid w:val="008A32EC"/>
    <w:rsid w:val="008A6180"/>
    <w:rsid w:val="008A69C5"/>
    <w:rsid w:val="008B1854"/>
    <w:rsid w:val="008B1B56"/>
    <w:rsid w:val="008B6962"/>
    <w:rsid w:val="008B6BEC"/>
    <w:rsid w:val="008B770E"/>
    <w:rsid w:val="008C2AA8"/>
    <w:rsid w:val="008C725F"/>
    <w:rsid w:val="008D3B06"/>
    <w:rsid w:val="008D3CAB"/>
    <w:rsid w:val="008D6F17"/>
    <w:rsid w:val="008E1306"/>
    <w:rsid w:val="008E5186"/>
    <w:rsid w:val="008E5E25"/>
    <w:rsid w:val="008F30F9"/>
    <w:rsid w:val="008F3954"/>
    <w:rsid w:val="008F74EA"/>
    <w:rsid w:val="00904CF7"/>
    <w:rsid w:val="0090569F"/>
    <w:rsid w:val="00913926"/>
    <w:rsid w:val="00913DAB"/>
    <w:rsid w:val="00913DCD"/>
    <w:rsid w:val="009165FF"/>
    <w:rsid w:val="00916741"/>
    <w:rsid w:val="00917897"/>
    <w:rsid w:val="0092101E"/>
    <w:rsid w:val="00931AB6"/>
    <w:rsid w:val="00931F27"/>
    <w:rsid w:val="00936153"/>
    <w:rsid w:val="00936564"/>
    <w:rsid w:val="00950E7E"/>
    <w:rsid w:val="0095408C"/>
    <w:rsid w:val="00954AAF"/>
    <w:rsid w:val="00957778"/>
    <w:rsid w:val="00964950"/>
    <w:rsid w:val="00964AB0"/>
    <w:rsid w:val="00964B47"/>
    <w:rsid w:val="00977886"/>
    <w:rsid w:val="00977A08"/>
    <w:rsid w:val="00982752"/>
    <w:rsid w:val="00984576"/>
    <w:rsid w:val="00986C3E"/>
    <w:rsid w:val="00987BCF"/>
    <w:rsid w:val="0099233D"/>
    <w:rsid w:val="009934EA"/>
    <w:rsid w:val="00993B9C"/>
    <w:rsid w:val="0099682D"/>
    <w:rsid w:val="009969AC"/>
    <w:rsid w:val="009A08E3"/>
    <w:rsid w:val="009A3A39"/>
    <w:rsid w:val="009A4A13"/>
    <w:rsid w:val="009A50C8"/>
    <w:rsid w:val="009A576D"/>
    <w:rsid w:val="009B0D42"/>
    <w:rsid w:val="009B508A"/>
    <w:rsid w:val="009C11D1"/>
    <w:rsid w:val="009C7A6F"/>
    <w:rsid w:val="009D2108"/>
    <w:rsid w:val="009D557E"/>
    <w:rsid w:val="009D7934"/>
    <w:rsid w:val="009D7BCC"/>
    <w:rsid w:val="009F327A"/>
    <w:rsid w:val="009F4E73"/>
    <w:rsid w:val="009F6973"/>
    <w:rsid w:val="00A00DDB"/>
    <w:rsid w:val="00A0177F"/>
    <w:rsid w:val="00A05E98"/>
    <w:rsid w:val="00A0612A"/>
    <w:rsid w:val="00A06FEF"/>
    <w:rsid w:val="00A115B8"/>
    <w:rsid w:val="00A11C0E"/>
    <w:rsid w:val="00A12D81"/>
    <w:rsid w:val="00A1319F"/>
    <w:rsid w:val="00A16011"/>
    <w:rsid w:val="00A20779"/>
    <w:rsid w:val="00A23870"/>
    <w:rsid w:val="00A257DF"/>
    <w:rsid w:val="00A261F4"/>
    <w:rsid w:val="00A3124B"/>
    <w:rsid w:val="00A32678"/>
    <w:rsid w:val="00A326BB"/>
    <w:rsid w:val="00A326C6"/>
    <w:rsid w:val="00A36723"/>
    <w:rsid w:val="00A4051A"/>
    <w:rsid w:val="00A40695"/>
    <w:rsid w:val="00A414E6"/>
    <w:rsid w:val="00A419D8"/>
    <w:rsid w:val="00A42563"/>
    <w:rsid w:val="00A42708"/>
    <w:rsid w:val="00A42A3B"/>
    <w:rsid w:val="00A44D2C"/>
    <w:rsid w:val="00A46484"/>
    <w:rsid w:val="00A5659E"/>
    <w:rsid w:val="00A6125F"/>
    <w:rsid w:val="00A6241A"/>
    <w:rsid w:val="00A6275D"/>
    <w:rsid w:val="00A64559"/>
    <w:rsid w:val="00A64854"/>
    <w:rsid w:val="00A6571D"/>
    <w:rsid w:val="00A7387B"/>
    <w:rsid w:val="00A822CE"/>
    <w:rsid w:val="00A94A66"/>
    <w:rsid w:val="00AA1C32"/>
    <w:rsid w:val="00AA3D8B"/>
    <w:rsid w:val="00AA64C8"/>
    <w:rsid w:val="00AB058B"/>
    <w:rsid w:val="00AB156C"/>
    <w:rsid w:val="00AB32F0"/>
    <w:rsid w:val="00AB3F75"/>
    <w:rsid w:val="00AB765D"/>
    <w:rsid w:val="00AC243D"/>
    <w:rsid w:val="00AD0132"/>
    <w:rsid w:val="00AD06FD"/>
    <w:rsid w:val="00AD30CA"/>
    <w:rsid w:val="00AD39A8"/>
    <w:rsid w:val="00AD6050"/>
    <w:rsid w:val="00AD64EF"/>
    <w:rsid w:val="00AD71C4"/>
    <w:rsid w:val="00AD7429"/>
    <w:rsid w:val="00AE0B30"/>
    <w:rsid w:val="00AE2569"/>
    <w:rsid w:val="00AE6802"/>
    <w:rsid w:val="00AF0C1C"/>
    <w:rsid w:val="00AF4F32"/>
    <w:rsid w:val="00B00B88"/>
    <w:rsid w:val="00B0505C"/>
    <w:rsid w:val="00B05C87"/>
    <w:rsid w:val="00B07BDC"/>
    <w:rsid w:val="00B11293"/>
    <w:rsid w:val="00B13406"/>
    <w:rsid w:val="00B13D8C"/>
    <w:rsid w:val="00B15259"/>
    <w:rsid w:val="00B16437"/>
    <w:rsid w:val="00B16934"/>
    <w:rsid w:val="00B2143A"/>
    <w:rsid w:val="00B216CD"/>
    <w:rsid w:val="00B35A0A"/>
    <w:rsid w:val="00B363CE"/>
    <w:rsid w:val="00B40F84"/>
    <w:rsid w:val="00B4630C"/>
    <w:rsid w:val="00B466FD"/>
    <w:rsid w:val="00B46A8E"/>
    <w:rsid w:val="00B51CBE"/>
    <w:rsid w:val="00B52420"/>
    <w:rsid w:val="00B5453B"/>
    <w:rsid w:val="00B60F02"/>
    <w:rsid w:val="00B62228"/>
    <w:rsid w:val="00B6457B"/>
    <w:rsid w:val="00B70310"/>
    <w:rsid w:val="00B72E6F"/>
    <w:rsid w:val="00B74781"/>
    <w:rsid w:val="00B8241D"/>
    <w:rsid w:val="00B8769A"/>
    <w:rsid w:val="00B878DC"/>
    <w:rsid w:val="00B92318"/>
    <w:rsid w:val="00B96102"/>
    <w:rsid w:val="00B9692B"/>
    <w:rsid w:val="00BA65FF"/>
    <w:rsid w:val="00BB2547"/>
    <w:rsid w:val="00BC087B"/>
    <w:rsid w:val="00BC0970"/>
    <w:rsid w:val="00BC46EF"/>
    <w:rsid w:val="00BD1601"/>
    <w:rsid w:val="00BD5719"/>
    <w:rsid w:val="00BE19B5"/>
    <w:rsid w:val="00BE4712"/>
    <w:rsid w:val="00BE4929"/>
    <w:rsid w:val="00BF10FE"/>
    <w:rsid w:val="00BF4A0D"/>
    <w:rsid w:val="00C02801"/>
    <w:rsid w:val="00C040A3"/>
    <w:rsid w:val="00C0605F"/>
    <w:rsid w:val="00C11B41"/>
    <w:rsid w:val="00C1429E"/>
    <w:rsid w:val="00C14524"/>
    <w:rsid w:val="00C177D5"/>
    <w:rsid w:val="00C225F9"/>
    <w:rsid w:val="00C24E01"/>
    <w:rsid w:val="00C2710F"/>
    <w:rsid w:val="00C350E8"/>
    <w:rsid w:val="00C35B7A"/>
    <w:rsid w:val="00C37498"/>
    <w:rsid w:val="00C377A3"/>
    <w:rsid w:val="00C41C22"/>
    <w:rsid w:val="00C46319"/>
    <w:rsid w:val="00C5030F"/>
    <w:rsid w:val="00C503CF"/>
    <w:rsid w:val="00C50C52"/>
    <w:rsid w:val="00C60EDF"/>
    <w:rsid w:val="00C619E7"/>
    <w:rsid w:val="00C61BD8"/>
    <w:rsid w:val="00C62CD0"/>
    <w:rsid w:val="00C638F7"/>
    <w:rsid w:val="00C64B80"/>
    <w:rsid w:val="00C65FBF"/>
    <w:rsid w:val="00C75D37"/>
    <w:rsid w:val="00C77307"/>
    <w:rsid w:val="00C81174"/>
    <w:rsid w:val="00C81AAD"/>
    <w:rsid w:val="00C82DBA"/>
    <w:rsid w:val="00C8459C"/>
    <w:rsid w:val="00C877FF"/>
    <w:rsid w:val="00C925DC"/>
    <w:rsid w:val="00CA1DD2"/>
    <w:rsid w:val="00CA566D"/>
    <w:rsid w:val="00CB1DAD"/>
    <w:rsid w:val="00CB3040"/>
    <w:rsid w:val="00CB3ADA"/>
    <w:rsid w:val="00CB6396"/>
    <w:rsid w:val="00CC02A1"/>
    <w:rsid w:val="00CC15FC"/>
    <w:rsid w:val="00CC215B"/>
    <w:rsid w:val="00CC550D"/>
    <w:rsid w:val="00CC5578"/>
    <w:rsid w:val="00CC578D"/>
    <w:rsid w:val="00CC733A"/>
    <w:rsid w:val="00CD1593"/>
    <w:rsid w:val="00CD178C"/>
    <w:rsid w:val="00CD1FC9"/>
    <w:rsid w:val="00CD6F89"/>
    <w:rsid w:val="00CD7097"/>
    <w:rsid w:val="00CE1B4E"/>
    <w:rsid w:val="00CE4218"/>
    <w:rsid w:val="00CE5893"/>
    <w:rsid w:val="00CF3F45"/>
    <w:rsid w:val="00CF4781"/>
    <w:rsid w:val="00CF5627"/>
    <w:rsid w:val="00D00B73"/>
    <w:rsid w:val="00D041E9"/>
    <w:rsid w:val="00D0527C"/>
    <w:rsid w:val="00D10085"/>
    <w:rsid w:val="00D1092E"/>
    <w:rsid w:val="00D1418A"/>
    <w:rsid w:val="00D16AB3"/>
    <w:rsid w:val="00D172A4"/>
    <w:rsid w:val="00D17D42"/>
    <w:rsid w:val="00D2606E"/>
    <w:rsid w:val="00D31272"/>
    <w:rsid w:val="00D31FD8"/>
    <w:rsid w:val="00D34150"/>
    <w:rsid w:val="00D37D9A"/>
    <w:rsid w:val="00D42F8E"/>
    <w:rsid w:val="00D43D47"/>
    <w:rsid w:val="00D47A22"/>
    <w:rsid w:val="00D47E00"/>
    <w:rsid w:val="00D51596"/>
    <w:rsid w:val="00D54B64"/>
    <w:rsid w:val="00D56E18"/>
    <w:rsid w:val="00D57507"/>
    <w:rsid w:val="00D63111"/>
    <w:rsid w:val="00D677FF"/>
    <w:rsid w:val="00D7189C"/>
    <w:rsid w:val="00D771CC"/>
    <w:rsid w:val="00D845DF"/>
    <w:rsid w:val="00D872FD"/>
    <w:rsid w:val="00D877A3"/>
    <w:rsid w:val="00D90DDC"/>
    <w:rsid w:val="00D966FD"/>
    <w:rsid w:val="00D968D3"/>
    <w:rsid w:val="00D9705E"/>
    <w:rsid w:val="00DA20CB"/>
    <w:rsid w:val="00DA5605"/>
    <w:rsid w:val="00DA6BCE"/>
    <w:rsid w:val="00DA7148"/>
    <w:rsid w:val="00DA7710"/>
    <w:rsid w:val="00DB112C"/>
    <w:rsid w:val="00DB27AB"/>
    <w:rsid w:val="00DB46A5"/>
    <w:rsid w:val="00DB4D07"/>
    <w:rsid w:val="00DB7B8B"/>
    <w:rsid w:val="00DC0EB6"/>
    <w:rsid w:val="00DC199A"/>
    <w:rsid w:val="00DC66FC"/>
    <w:rsid w:val="00DD18E7"/>
    <w:rsid w:val="00DD1CDD"/>
    <w:rsid w:val="00DD36E5"/>
    <w:rsid w:val="00DD6324"/>
    <w:rsid w:val="00DD7BA5"/>
    <w:rsid w:val="00DE1EFA"/>
    <w:rsid w:val="00DE7A17"/>
    <w:rsid w:val="00DF228A"/>
    <w:rsid w:val="00DF3386"/>
    <w:rsid w:val="00DF599F"/>
    <w:rsid w:val="00DF78B2"/>
    <w:rsid w:val="00E02130"/>
    <w:rsid w:val="00E04D1C"/>
    <w:rsid w:val="00E0642A"/>
    <w:rsid w:val="00E15138"/>
    <w:rsid w:val="00E16F1D"/>
    <w:rsid w:val="00E17EB8"/>
    <w:rsid w:val="00E30FB2"/>
    <w:rsid w:val="00E31347"/>
    <w:rsid w:val="00E323BB"/>
    <w:rsid w:val="00E34F08"/>
    <w:rsid w:val="00E356EF"/>
    <w:rsid w:val="00E35B41"/>
    <w:rsid w:val="00E370F8"/>
    <w:rsid w:val="00E41B00"/>
    <w:rsid w:val="00E50A82"/>
    <w:rsid w:val="00E50B99"/>
    <w:rsid w:val="00E54330"/>
    <w:rsid w:val="00E55769"/>
    <w:rsid w:val="00E5640D"/>
    <w:rsid w:val="00E61670"/>
    <w:rsid w:val="00E6352C"/>
    <w:rsid w:val="00E6360B"/>
    <w:rsid w:val="00E64D0F"/>
    <w:rsid w:val="00E65F25"/>
    <w:rsid w:val="00E71531"/>
    <w:rsid w:val="00E75C6C"/>
    <w:rsid w:val="00E80204"/>
    <w:rsid w:val="00E8105C"/>
    <w:rsid w:val="00E832AE"/>
    <w:rsid w:val="00E84683"/>
    <w:rsid w:val="00E855B2"/>
    <w:rsid w:val="00E86DB3"/>
    <w:rsid w:val="00E9235F"/>
    <w:rsid w:val="00E97FAC"/>
    <w:rsid w:val="00EA0A91"/>
    <w:rsid w:val="00EA1924"/>
    <w:rsid w:val="00EB381D"/>
    <w:rsid w:val="00EB420F"/>
    <w:rsid w:val="00EB4498"/>
    <w:rsid w:val="00EC1FC8"/>
    <w:rsid w:val="00ED11B3"/>
    <w:rsid w:val="00ED3D2F"/>
    <w:rsid w:val="00ED4276"/>
    <w:rsid w:val="00ED44B6"/>
    <w:rsid w:val="00ED58F7"/>
    <w:rsid w:val="00EE071F"/>
    <w:rsid w:val="00EE3C3C"/>
    <w:rsid w:val="00EE56D4"/>
    <w:rsid w:val="00EE76B3"/>
    <w:rsid w:val="00EF2255"/>
    <w:rsid w:val="00EF3DC0"/>
    <w:rsid w:val="00F0299B"/>
    <w:rsid w:val="00F07055"/>
    <w:rsid w:val="00F10B78"/>
    <w:rsid w:val="00F10DC1"/>
    <w:rsid w:val="00F26A34"/>
    <w:rsid w:val="00F32177"/>
    <w:rsid w:val="00F34EC0"/>
    <w:rsid w:val="00F34FEF"/>
    <w:rsid w:val="00F35B5F"/>
    <w:rsid w:val="00F35DF9"/>
    <w:rsid w:val="00F403C7"/>
    <w:rsid w:val="00F42813"/>
    <w:rsid w:val="00F533DC"/>
    <w:rsid w:val="00F536E9"/>
    <w:rsid w:val="00F557BF"/>
    <w:rsid w:val="00F6287F"/>
    <w:rsid w:val="00F6791F"/>
    <w:rsid w:val="00F722D6"/>
    <w:rsid w:val="00F72339"/>
    <w:rsid w:val="00F7611F"/>
    <w:rsid w:val="00F8384D"/>
    <w:rsid w:val="00F847EE"/>
    <w:rsid w:val="00F9124D"/>
    <w:rsid w:val="00F954D0"/>
    <w:rsid w:val="00F97C1F"/>
    <w:rsid w:val="00FA06CB"/>
    <w:rsid w:val="00FA6A31"/>
    <w:rsid w:val="00FB3F5D"/>
    <w:rsid w:val="00FB4370"/>
    <w:rsid w:val="00FB60C4"/>
    <w:rsid w:val="00FB6C8A"/>
    <w:rsid w:val="00FC45A2"/>
    <w:rsid w:val="00FC5726"/>
    <w:rsid w:val="00FD154B"/>
    <w:rsid w:val="00FD17FB"/>
    <w:rsid w:val="00FD2361"/>
    <w:rsid w:val="00FD2A4F"/>
    <w:rsid w:val="00FD533B"/>
    <w:rsid w:val="00FD589D"/>
    <w:rsid w:val="00FE0DE3"/>
    <w:rsid w:val="00FE2112"/>
    <w:rsid w:val="00FE24A9"/>
    <w:rsid w:val="00FE2BE3"/>
    <w:rsid w:val="00FE322D"/>
    <w:rsid w:val="00FE506D"/>
    <w:rsid w:val="00FF3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D6B65"/>
    <w:rPr>
      <w:rFonts w:ascii="Consolas" w:hAnsi="Consolas" w:cs="Consolas"/>
      <w:sz w:val="21"/>
      <w:szCs w:val="21"/>
    </w:rPr>
  </w:style>
  <w:style w:type="character" w:customStyle="1" w:styleId="PlainTextChar">
    <w:name w:val="Plain Text Char"/>
    <w:basedOn w:val="DefaultParagraphFont"/>
    <w:link w:val="PlainText"/>
    <w:uiPriority w:val="99"/>
    <w:rsid w:val="00DD6B65"/>
    <w:rPr>
      <w:rFonts w:ascii="Consolas" w:hAnsi="Consolas" w:cs="Consolas"/>
      <w:sz w:val="21"/>
      <w:szCs w:val="21"/>
    </w:rPr>
  </w:style>
  <w:style w:type="paragraph" w:styleId="Header">
    <w:name w:val="header"/>
    <w:basedOn w:val="Normal"/>
    <w:link w:val="HeaderChar"/>
    <w:uiPriority w:val="99"/>
    <w:unhideWhenUsed/>
    <w:rsid w:val="007635E5"/>
    <w:pPr>
      <w:tabs>
        <w:tab w:val="center" w:pos="4680"/>
        <w:tab w:val="right" w:pos="9360"/>
      </w:tabs>
    </w:pPr>
  </w:style>
  <w:style w:type="character" w:customStyle="1" w:styleId="HeaderChar">
    <w:name w:val="Header Char"/>
    <w:basedOn w:val="DefaultParagraphFont"/>
    <w:link w:val="Header"/>
    <w:uiPriority w:val="99"/>
    <w:rsid w:val="007635E5"/>
  </w:style>
  <w:style w:type="paragraph" w:styleId="Footer">
    <w:name w:val="footer"/>
    <w:basedOn w:val="Normal"/>
    <w:link w:val="FooterChar"/>
    <w:uiPriority w:val="99"/>
    <w:unhideWhenUsed/>
    <w:rsid w:val="007635E5"/>
    <w:pPr>
      <w:tabs>
        <w:tab w:val="center" w:pos="4680"/>
        <w:tab w:val="right" w:pos="9360"/>
      </w:tabs>
    </w:pPr>
  </w:style>
  <w:style w:type="character" w:customStyle="1" w:styleId="FooterChar">
    <w:name w:val="Footer Char"/>
    <w:basedOn w:val="DefaultParagraphFont"/>
    <w:link w:val="Footer"/>
    <w:uiPriority w:val="99"/>
    <w:rsid w:val="007635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D6B65"/>
    <w:rPr>
      <w:rFonts w:ascii="Consolas" w:hAnsi="Consolas" w:cs="Consolas"/>
      <w:sz w:val="21"/>
      <w:szCs w:val="21"/>
    </w:rPr>
  </w:style>
  <w:style w:type="character" w:customStyle="1" w:styleId="PlainTextChar">
    <w:name w:val="Plain Text Char"/>
    <w:basedOn w:val="DefaultParagraphFont"/>
    <w:link w:val="PlainText"/>
    <w:uiPriority w:val="99"/>
    <w:rsid w:val="00DD6B65"/>
    <w:rPr>
      <w:rFonts w:ascii="Consolas" w:hAnsi="Consolas" w:cs="Consolas"/>
      <w:sz w:val="21"/>
      <w:szCs w:val="21"/>
    </w:rPr>
  </w:style>
  <w:style w:type="paragraph" w:styleId="Header">
    <w:name w:val="header"/>
    <w:basedOn w:val="Normal"/>
    <w:link w:val="HeaderChar"/>
    <w:uiPriority w:val="99"/>
    <w:unhideWhenUsed/>
    <w:rsid w:val="007635E5"/>
    <w:pPr>
      <w:tabs>
        <w:tab w:val="center" w:pos="4680"/>
        <w:tab w:val="right" w:pos="9360"/>
      </w:tabs>
    </w:pPr>
  </w:style>
  <w:style w:type="character" w:customStyle="1" w:styleId="HeaderChar">
    <w:name w:val="Header Char"/>
    <w:basedOn w:val="DefaultParagraphFont"/>
    <w:link w:val="Header"/>
    <w:uiPriority w:val="99"/>
    <w:rsid w:val="007635E5"/>
  </w:style>
  <w:style w:type="paragraph" w:styleId="Footer">
    <w:name w:val="footer"/>
    <w:basedOn w:val="Normal"/>
    <w:link w:val="FooterChar"/>
    <w:uiPriority w:val="99"/>
    <w:unhideWhenUsed/>
    <w:rsid w:val="007635E5"/>
    <w:pPr>
      <w:tabs>
        <w:tab w:val="center" w:pos="4680"/>
        <w:tab w:val="right" w:pos="9360"/>
      </w:tabs>
    </w:pPr>
  </w:style>
  <w:style w:type="character" w:customStyle="1" w:styleId="FooterChar">
    <w:name w:val="Footer Char"/>
    <w:basedOn w:val="DefaultParagraphFont"/>
    <w:link w:val="Footer"/>
    <w:uiPriority w:val="99"/>
    <w:rsid w:val="00763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Wismer</dc:creator>
  <cp:keywords/>
  <dc:description/>
  <cp:lastModifiedBy>Don Wismer</cp:lastModifiedBy>
  <cp:revision>8</cp:revision>
  <dcterms:created xsi:type="dcterms:W3CDTF">2014-05-15T18:28:00Z</dcterms:created>
  <dcterms:modified xsi:type="dcterms:W3CDTF">2014-05-15T19:06:00Z</dcterms:modified>
</cp:coreProperties>
</file>