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E21AD" w14:textId="77777777" w:rsidR="00790FD7" w:rsidRDefault="00790FD7" w:rsidP="00BE7118">
      <w:pPr>
        <w:jc w:val="center"/>
        <w:rPr>
          <w:rFonts w:cs="Times New Roman"/>
          <w:b/>
          <w:sz w:val="28"/>
          <w:szCs w:val="28"/>
        </w:rPr>
      </w:pPr>
    </w:p>
    <w:p w14:paraId="1C4EDED0" w14:textId="77777777" w:rsidR="0082340A" w:rsidRDefault="0082340A" w:rsidP="00BE7118">
      <w:pPr>
        <w:jc w:val="center"/>
        <w:rPr>
          <w:rFonts w:cs="Times New Roman"/>
          <w:b/>
          <w:sz w:val="28"/>
          <w:szCs w:val="28"/>
        </w:rPr>
      </w:pPr>
    </w:p>
    <w:p w14:paraId="18C699DF" w14:textId="77777777" w:rsidR="007E169B" w:rsidRPr="00790FD7" w:rsidRDefault="003B43F9" w:rsidP="00BE7118">
      <w:pPr>
        <w:jc w:val="center"/>
        <w:rPr>
          <w:rFonts w:cs="Times New Roman"/>
          <w:b/>
          <w:sz w:val="28"/>
          <w:szCs w:val="28"/>
        </w:rPr>
      </w:pPr>
      <w:r w:rsidRPr="00790FD7">
        <w:rPr>
          <w:rFonts w:cs="Times New Roman"/>
          <w:b/>
          <w:sz w:val="28"/>
          <w:szCs w:val="28"/>
        </w:rPr>
        <w:t>Psittacosis</w:t>
      </w:r>
    </w:p>
    <w:p w14:paraId="1609BE5B" w14:textId="77777777" w:rsidR="00BE7118" w:rsidRPr="00790FD7" w:rsidRDefault="00BE7118">
      <w:pPr>
        <w:rPr>
          <w:rFonts w:cs="Times New Roman"/>
          <w:szCs w:val="24"/>
        </w:rPr>
      </w:pPr>
    </w:p>
    <w:p w14:paraId="0ED86155" w14:textId="77777777" w:rsidR="00790FD7" w:rsidRPr="00790FD7" w:rsidRDefault="00790FD7">
      <w:pPr>
        <w:rPr>
          <w:rFonts w:cs="Times New Roman"/>
          <w:szCs w:val="24"/>
        </w:rPr>
      </w:pPr>
    </w:p>
    <w:p w14:paraId="1E1ABD2B" w14:textId="77777777" w:rsidR="00BE7118" w:rsidRPr="00790FD7" w:rsidRDefault="00BE7118">
      <w:pPr>
        <w:rPr>
          <w:rFonts w:cs="Times New Roman"/>
          <w:b/>
          <w:szCs w:val="24"/>
        </w:rPr>
      </w:pPr>
      <w:r w:rsidRPr="00790FD7">
        <w:rPr>
          <w:rFonts w:cs="Times New Roman"/>
          <w:b/>
          <w:szCs w:val="24"/>
        </w:rPr>
        <w:t>Definition:</w:t>
      </w:r>
    </w:p>
    <w:p w14:paraId="02D7D272" w14:textId="77777777" w:rsidR="00100C41" w:rsidRPr="00790FD7" w:rsidRDefault="00100C41" w:rsidP="00100C41">
      <w:pPr>
        <w:rPr>
          <w:rFonts w:cs="Times New Roman"/>
          <w:b/>
          <w:color w:val="000000"/>
          <w:sz w:val="22"/>
        </w:rPr>
      </w:pPr>
      <w:r w:rsidRPr="00790FD7">
        <w:rPr>
          <w:rFonts w:cs="Times New Roman"/>
        </w:rPr>
        <w:t>Psittacosis is a type of lung infection caused by a bacteria called</w:t>
      </w:r>
      <w:r w:rsidRPr="00790FD7">
        <w:rPr>
          <w:rFonts w:cs="Times New Roman"/>
          <w:iCs/>
        </w:rPr>
        <w:t xml:space="preserve"> </w:t>
      </w:r>
      <w:r w:rsidRPr="00790FD7">
        <w:rPr>
          <w:rFonts w:cs="Times New Roman"/>
          <w:i/>
          <w:iCs/>
        </w:rPr>
        <w:t>Chlamydia psittaci</w:t>
      </w:r>
      <w:r w:rsidRPr="00790FD7">
        <w:rPr>
          <w:rFonts w:cs="Times New Roman"/>
        </w:rPr>
        <w:t xml:space="preserve">.  The disease is also known as </w:t>
      </w:r>
      <w:r w:rsidRPr="00790FD7">
        <w:rPr>
          <w:rFonts w:cs="Times New Roman"/>
          <w:iCs/>
        </w:rPr>
        <w:t>Ornithosis or Parrot Fever</w:t>
      </w:r>
      <w:r w:rsidRPr="00790FD7">
        <w:rPr>
          <w:rFonts w:cs="Times New Roman"/>
        </w:rPr>
        <w:t xml:space="preserve">. </w:t>
      </w:r>
      <w:bookmarkStart w:id="0" w:name="d1"/>
      <w:bookmarkEnd w:id="0"/>
    </w:p>
    <w:p w14:paraId="2CB11F41" w14:textId="77777777" w:rsidR="003B43F9" w:rsidRPr="00790FD7" w:rsidRDefault="003B43F9">
      <w:pPr>
        <w:rPr>
          <w:rFonts w:cs="Times New Roman"/>
          <w:szCs w:val="24"/>
        </w:rPr>
      </w:pPr>
    </w:p>
    <w:p w14:paraId="2208D12A" w14:textId="77777777" w:rsidR="00BE7118" w:rsidRPr="00790FD7" w:rsidRDefault="00BE7118">
      <w:pPr>
        <w:rPr>
          <w:rFonts w:cs="Times New Roman"/>
          <w:b/>
          <w:szCs w:val="24"/>
        </w:rPr>
      </w:pPr>
      <w:r w:rsidRPr="00790FD7">
        <w:rPr>
          <w:rFonts w:cs="Times New Roman"/>
          <w:b/>
          <w:szCs w:val="24"/>
        </w:rPr>
        <w:t>Signs and symptoms:</w:t>
      </w:r>
    </w:p>
    <w:p w14:paraId="474D0CDA" w14:textId="77777777" w:rsidR="00100C41" w:rsidRPr="00790FD7" w:rsidRDefault="00100C41" w:rsidP="00100C41">
      <w:pPr>
        <w:rPr>
          <w:rFonts w:cs="Times New Roman"/>
        </w:rPr>
      </w:pPr>
      <w:r w:rsidRPr="00790FD7">
        <w:rPr>
          <w:rFonts w:cs="Times New Roman"/>
        </w:rPr>
        <w:t xml:space="preserve">Early symptoms include abrupt onset of fever, sore throat, headache, swollen glands, and muscle and joint pains.  Later there may be more severe illness with pneumonia, dry cough, and trouble breathing. </w:t>
      </w:r>
    </w:p>
    <w:p w14:paraId="71F2E3CE" w14:textId="77777777" w:rsidR="003B43F9" w:rsidRPr="00790FD7" w:rsidRDefault="003B43F9">
      <w:pPr>
        <w:rPr>
          <w:rFonts w:cs="Times New Roman"/>
          <w:szCs w:val="24"/>
        </w:rPr>
      </w:pPr>
    </w:p>
    <w:p w14:paraId="0E1A4329" w14:textId="77777777" w:rsidR="00BE7118" w:rsidRPr="00790FD7" w:rsidRDefault="00BE7118">
      <w:pPr>
        <w:rPr>
          <w:rFonts w:cs="Times New Roman"/>
          <w:b/>
          <w:szCs w:val="24"/>
        </w:rPr>
      </w:pPr>
      <w:r w:rsidRPr="00790FD7">
        <w:rPr>
          <w:rFonts w:cs="Times New Roman"/>
          <w:b/>
          <w:szCs w:val="24"/>
        </w:rPr>
        <w:t>Transmission:</w:t>
      </w:r>
    </w:p>
    <w:p w14:paraId="208F2FF9" w14:textId="77777777" w:rsidR="00100C41" w:rsidRPr="00615E37" w:rsidRDefault="00100C41" w:rsidP="00100C41">
      <w:pPr>
        <w:rPr>
          <w:rFonts w:ascii="Arial" w:hAnsi="Arial"/>
        </w:rPr>
      </w:pPr>
      <w:r w:rsidRPr="00790FD7">
        <w:rPr>
          <w:rFonts w:cs="Times New Roman"/>
        </w:rPr>
        <w:t xml:space="preserve">Persons or birds exposed to birds that are infected with or carrying the bacteria can get infected.  </w:t>
      </w:r>
      <w:r w:rsidR="00B56D8C" w:rsidRPr="00B56D8C">
        <w:rPr>
          <w:rFonts w:cs="Times New Roman"/>
        </w:rPr>
        <w:t>Parrot-type birds are the most often infected, but pigeons an</w:t>
      </w:r>
      <w:r w:rsidR="00615E37">
        <w:rPr>
          <w:rFonts w:cs="Times New Roman"/>
        </w:rPr>
        <w:t>d doves, t</w:t>
      </w:r>
      <w:r w:rsidR="00B56D8C" w:rsidRPr="00B56D8C">
        <w:rPr>
          <w:rFonts w:cs="Times New Roman"/>
        </w:rPr>
        <w:t>urkeys</w:t>
      </w:r>
      <w:r w:rsidR="00615E37">
        <w:rPr>
          <w:rFonts w:cs="Times New Roman"/>
        </w:rPr>
        <w:t>, chickens, and ducks sometimes get this disease</w:t>
      </w:r>
      <w:r w:rsidR="00B56D8C">
        <w:rPr>
          <w:rFonts w:ascii="Arial" w:hAnsi="Arial"/>
        </w:rPr>
        <w:t>.</w:t>
      </w:r>
      <w:r w:rsidR="00615E37">
        <w:rPr>
          <w:rFonts w:ascii="Arial" w:hAnsi="Arial"/>
        </w:rPr>
        <w:t xml:space="preserve"> </w:t>
      </w:r>
      <w:r w:rsidRPr="00790FD7">
        <w:rPr>
          <w:rFonts w:cs="Times New Roman"/>
        </w:rPr>
        <w:t>It can be a risk for pet owners, pet shop employees, veterinary clinic staff, poultry farmers, and slaughterhouse workers. Person to person transmission is rare.</w:t>
      </w:r>
    </w:p>
    <w:p w14:paraId="30302026" w14:textId="77777777" w:rsidR="003B43F9" w:rsidRPr="00790FD7" w:rsidRDefault="003B43F9" w:rsidP="00BE7118">
      <w:pPr>
        <w:rPr>
          <w:rFonts w:cs="Times New Roman"/>
          <w:szCs w:val="24"/>
        </w:rPr>
      </w:pPr>
    </w:p>
    <w:p w14:paraId="414E3097" w14:textId="77777777" w:rsidR="00B20AB2" w:rsidRPr="00790FD7" w:rsidRDefault="00B20AB2" w:rsidP="00BE7118">
      <w:pPr>
        <w:rPr>
          <w:rFonts w:cs="Times New Roman"/>
          <w:b/>
          <w:szCs w:val="24"/>
        </w:rPr>
      </w:pPr>
      <w:r w:rsidRPr="00790FD7">
        <w:rPr>
          <w:rFonts w:cs="Times New Roman"/>
          <w:b/>
          <w:szCs w:val="24"/>
        </w:rPr>
        <w:t>Diagnosis:</w:t>
      </w:r>
    </w:p>
    <w:p w14:paraId="6FAAE213" w14:textId="77777777" w:rsidR="00B20AB2" w:rsidRPr="00790FD7" w:rsidRDefault="00BD0CBC" w:rsidP="00BD0CBC">
      <w:pPr>
        <w:pStyle w:val="Heading5"/>
        <w:jc w:val="both"/>
        <w:rPr>
          <w:rFonts w:ascii="Times New Roman" w:hAnsi="Times New Roman" w:cs="Times New Roman"/>
        </w:rPr>
      </w:pPr>
      <w:r w:rsidRPr="00790FD7">
        <w:rPr>
          <w:rFonts w:ascii="Times New Roman" w:hAnsi="Times New Roman" w:cs="Times New Roman"/>
          <w:u w:val="none"/>
        </w:rPr>
        <w:t>This disease is diagnosed on the basis of clinical s</w:t>
      </w:r>
      <w:r w:rsidR="00790FD7" w:rsidRPr="00790FD7">
        <w:rPr>
          <w:rFonts w:ascii="Times New Roman" w:hAnsi="Times New Roman" w:cs="Times New Roman"/>
          <w:u w:val="none"/>
        </w:rPr>
        <w:t xml:space="preserve">igns and symptoms, risk history and results of </w:t>
      </w:r>
      <w:r w:rsidRPr="00790FD7">
        <w:rPr>
          <w:rFonts w:ascii="Times New Roman" w:hAnsi="Times New Roman" w:cs="Times New Roman"/>
          <w:u w:val="none"/>
        </w:rPr>
        <w:t xml:space="preserve">laboratory tests. </w:t>
      </w:r>
    </w:p>
    <w:p w14:paraId="09AFEF36" w14:textId="77777777" w:rsidR="003B43F9" w:rsidRPr="00790FD7" w:rsidRDefault="003B43F9" w:rsidP="00BE7118">
      <w:pPr>
        <w:rPr>
          <w:rFonts w:cs="Times New Roman"/>
          <w:b/>
          <w:szCs w:val="24"/>
        </w:rPr>
      </w:pPr>
    </w:p>
    <w:p w14:paraId="3D78AB48" w14:textId="77777777" w:rsidR="00BE7118" w:rsidRPr="00790FD7" w:rsidRDefault="00BE7118" w:rsidP="00BE7118">
      <w:pPr>
        <w:rPr>
          <w:rFonts w:cs="Times New Roman"/>
          <w:b/>
          <w:szCs w:val="24"/>
        </w:rPr>
      </w:pPr>
      <w:r w:rsidRPr="00790FD7">
        <w:rPr>
          <w:rFonts w:cs="Times New Roman"/>
          <w:b/>
          <w:szCs w:val="24"/>
        </w:rPr>
        <w:t>Role of the School Nurse:</w:t>
      </w:r>
    </w:p>
    <w:p w14:paraId="594FB9A1" w14:textId="77777777" w:rsidR="00ED398B" w:rsidRPr="00790FD7" w:rsidRDefault="00885DA2" w:rsidP="00DA3D28">
      <w:pPr>
        <w:rPr>
          <w:rFonts w:cs="Times New Roman"/>
          <w:b/>
          <w:szCs w:val="24"/>
        </w:rPr>
      </w:pPr>
      <w:r w:rsidRPr="00790FD7">
        <w:rPr>
          <w:rFonts w:cs="Times New Roman"/>
          <w:b/>
          <w:szCs w:val="24"/>
        </w:rPr>
        <w:tab/>
        <w:t>Prevention</w:t>
      </w:r>
    </w:p>
    <w:p w14:paraId="62913279" w14:textId="77777777" w:rsidR="00DA3D28" w:rsidRPr="00790FD7" w:rsidRDefault="00ED398B" w:rsidP="00ED398B">
      <w:pPr>
        <w:pStyle w:val="ListParagraph"/>
        <w:numPr>
          <w:ilvl w:val="0"/>
          <w:numId w:val="9"/>
        </w:numPr>
        <w:rPr>
          <w:rFonts w:cs="Times New Roman"/>
          <w:szCs w:val="24"/>
        </w:rPr>
      </w:pPr>
      <w:r w:rsidRPr="00790FD7">
        <w:rPr>
          <w:rFonts w:cs="Times New Roman"/>
          <w:szCs w:val="24"/>
        </w:rPr>
        <w:t xml:space="preserve">Ensure that students and staff who may care for birds as part of their academic career wear appropriate personal protective equipment </w:t>
      </w:r>
    </w:p>
    <w:p w14:paraId="774A35C1" w14:textId="77777777" w:rsidR="00ED398B" w:rsidRPr="00790FD7" w:rsidRDefault="00ED398B" w:rsidP="00ED398B">
      <w:pPr>
        <w:pStyle w:val="ListParagraph"/>
        <w:numPr>
          <w:ilvl w:val="0"/>
          <w:numId w:val="9"/>
        </w:numPr>
        <w:rPr>
          <w:rFonts w:cs="Times New Roman"/>
          <w:szCs w:val="24"/>
        </w:rPr>
      </w:pPr>
      <w:r w:rsidRPr="00790FD7">
        <w:rPr>
          <w:rFonts w:cs="Times New Roman"/>
          <w:szCs w:val="24"/>
        </w:rPr>
        <w:t>Encourage good hand hygiene</w:t>
      </w:r>
    </w:p>
    <w:p w14:paraId="74FD193B" w14:textId="77777777" w:rsidR="00ED398B" w:rsidRPr="00790FD7" w:rsidRDefault="00ED398B" w:rsidP="00ED398B">
      <w:pPr>
        <w:pStyle w:val="ListParagraph"/>
        <w:numPr>
          <w:ilvl w:val="0"/>
          <w:numId w:val="9"/>
        </w:numPr>
        <w:rPr>
          <w:rFonts w:cs="Times New Roman"/>
          <w:szCs w:val="24"/>
        </w:rPr>
      </w:pPr>
      <w:r w:rsidRPr="00790FD7">
        <w:rPr>
          <w:rFonts w:cs="Times New Roman"/>
          <w:szCs w:val="24"/>
        </w:rPr>
        <w:t>Work with environmental services to promote appropriate cleaning and disinfection of contaminated areas</w:t>
      </w:r>
    </w:p>
    <w:p w14:paraId="2CBDF0D5" w14:textId="77777777" w:rsidR="003B43F9" w:rsidRPr="00790FD7" w:rsidRDefault="003B43F9" w:rsidP="003B43F9">
      <w:pPr>
        <w:rPr>
          <w:rFonts w:cs="Times New Roman"/>
          <w:b/>
          <w:szCs w:val="24"/>
        </w:rPr>
      </w:pPr>
    </w:p>
    <w:p w14:paraId="0DCCF3B9" w14:textId="77777777" w:rsidR="00885DA2" w:rsidRPr="00790FD7" w:rsidRDefault="00885DA2" w:rsidP="00BE7118">
      <w:pPr>
        <w:rPr>
          <w:rFonts w:cs="Times New Roman"/>
          <w:b/>
          <w:szCs w:val="24"/>
        </w:rPr>
      </w:pPr>
      <w:r w:rsidRPr="00790FD7">
        <w:rPr>
          <w:rFonts w:cs="Times New Roman"/>
          <w:b/>
          <w:szCs w:val="24"/>
        </w:rPr>
        <w:tab/>
        <w:t>Exclusions</w:t>
      </w:r>
    </w:p>
    <w:p w14:paraId="0AAEB99B" w14:textId="77777777" w:rsidR="008077A7" w:rsidRPr="00790FD7" w:rsidRDefault="00BD0CBC" w:rsidP="00885DA2">
      <w:pPr>
        <w:pStyle w:val="ListParagraph"/>
        <w:numPr>
          <w:ilvl w:val="0"/>
          <w:numId w:val="6"/>
        </w:numPr>
        <w:rPr>
          <w:rFonts w:cs="Times New Roman"/>
          <w:b/>
          <w:szCs w:val="24"/>
        </w:rPr>
      </w:pPr>
      <w:r w:rsidRPr="00790FD7">
        <w:rPr>
          <w:rFonts w:cs="Times New Roman"/>
          <w:szCs w:val="24"/>
        </w:rPr>
        <w:t xml:space="preserve">There are no exclusions necessary for students or staff with this illness. </w:t>
      </w:r>
    </w:p>
    <w:p w14:paraId="6C132807" w14:textId="77777777" w:rsidR="00885DA2" w:rsidRPr="00790FD7" w:rsidRDefault="00885DA2" w:rsidP="00885DA2">
      <w:pPr>
        <w:pStyle w:val="ListParagraph"/>
        <w:ind w:left="1440"/>
        <w:rPr>
          <w:rFonts w:cs="Times New Roman"/>
          <w:b/>
          <w:szCs w:val="24"/>
        </w:rPr>
      </w:pPr>
    </w:p>
    <w:p w14:paraId="3672A6EF" w14:textId="77777777" w:rsidR="004D1CD3" w:rsidRDefault="00885DA2" w:rsidP="004D1CD3">
      <w:pPr>
        <w:rPr>
          <w:rFonts w:cs="Times New Roman"/>
          <w:b/>
          <w:szCs w:val="24"/>
        </w:rPr>
      </w:pPr>
      <w:r w:rsidRPr="00790FD7">
        <w:rPr>
          <w:rFonts w:cs="Times New Roman"/>
          <w:b/>
          <w:szCs w:val="24"/>
        </w:rPr>
        <w:t>Reporting Requirements</w:t>
      </w:r>
    </w:p>
    <w:p w14:paraId="59C13609" w14:textId="3F262BFF" w:rsidR="00396DAC" w:rsidRPr="004D1CD3" w:rsidRDefault="003B43F9" w:rsidP="004D1CD3">
      <w:pPr>
        <w:rPr>
          <w:rFonts w:cs="Times New Roman"/>
          <w:b/>
          <w:szCs w:val="24"/>
        </w:rPr>
      </w:pPr>
      <w:r w:rsidRPr="004D1CD3">
        <w:rPr>
          <w:rFonts w:cs="Times New Roman"/>
          <w:szCs w:val="24"/>
        </w:rPr>
        <w:t>Psittacosis</w:t>
      </w:r>
      <w:r w:rsidR="00C00BBD" w:rsidRPr="004D1CD3">
        <w:rPr>
          <w:rFonts w:cs="Times New Roman"/>
          <w:szCs w:val="24"/>
        </w:rPr>
        <w:t xml:space="preserve"> infect</w:t>
      </w:r>
      <w:r w:rsidRPr="004D1CD3">
        <w:rPr>
          <w:rFonts w:cs="Times New Roman"/>
          <w:szCs w:val="24"/>
        </w:rPr>
        <w:t xml:space="preserve">ion </w:t>
      </w:r>
      <w:r w:rsidR="00BD0CBC" w:rsidRPr="004D1CD3">
        <w:rPr>
          <w:rFonts w:cs="Times New Roman"/>
          <w:szCs w:val="24"/>
        </w:rPr>
        <w:t>is reportable to Maine CDC</w:t>
      </w:r>
      <w:r w:rsidR="00790FD7" w:rsidRPr="004D1CD3">
        <w:rPr>
          <w:rFonts w:cs="Times New Roman"/>
          <w:szCs w:val="24"/>
        </w:rPr>
        <w:t xml:space="preserve"> at 1-800-821-5821</w:t>
      </w:r>
      <w:r w:rsidR="00BD0CBC" w:rsidRPr="004D1CD3">
        <w:rPr>
          <w:rFonts w:cs="Times New Roman"/>
          <w:szCs w:val="24"/>
        </w:rPr>
        <w:t xml:space="preserve"> </w:t>
      </w:r>
    </w:p>
    <w:p w14:paraId="6442DFB8" w14:textId="77777777" w:rsidR="00885DA2" w:rsidRPr="00790FD7" w:rsidRDefault="00885DA2" w:rsidP="00396DAC">
      <w:pPr>
        <w:rPr>
          <w:rFonts w:cs="Times New Roman"/>
          <w:b/>
          <w:szCs w:val="24"/>
        </w:rPr>
      </w:pPr>
    </w:p>
    <w:p w14:paraId="748D779F" w14:textId="77777777" w:rsidR="00790FD7" w:rsidRPr="00790FD7" w:rsidRDefault="00396DAC" w:rsidP="00396DAC">
      <w:pPr>
        <w:rPr>
          <w:rFonts w:cs="Times New Roman"/>
          <w:b/>
          <w:szCs w:val="24"/>
        </w:rPr>
      </w:pPr>
      <w:r w:rsidRPr="00790FD7">
        <w:rPr>
          <w:rFonts w:cs="Times New Roman"/>
          <w:b/>
          <w:szCs w:val="24"/>
        </w:rPr>
        <w:t>Resources</w:t>
      </w:r>
      <w:r w:rsidR="00C97C28" w:rsidRPr="00790FD7">
        <w:rPr>
          <w:rFonts w:cs="Times New Roman"/>
          <w:b/>
          <w:szCs w:val="24"/>
        </w:rPr>
        <w:t>:</w:t>
      </w:r>
    </w:p>
    <w:p w14:paraId="72331089" w14:textId="2E0371EB" w:rsidR="00790FD7" w:rsidRPr="009A01E8" w:rsidRDefault="004D1CD3" w:rsidP="004D1CD3">
      <w:pPr>
        <w:pStyle w:val="BodyText"/>
        <w:numPr>
          <w:ilvl w:val="0"/>
          <w:numId w:val="6"/>
        </w:numPr>
        <w:ind w:left="720"/>
        <w:rPr>
          <w:rFonts w:ascii="Times New Roman" w:hAnsi="Times New Roman" w:cs="Times New Roman"/>
          <w:b w:val="0"/>
          <w:bCs w:val="0"/>
        </w:rPr>
      </w:pPr>
      <w:r>
        <w:rPr>
          <w:rFonts w:ascii="Times New Roman" w:hAnsi="Times New Roman" w:cs="Times New Roman"/>
          <w:b w:val="0"/>
          <w:bCs w:val="0"/>
        </w:rPr>
        <w:t xml:space="preserve">U.S. </w:t>
      </w:r>
      <w:r w:rsidR="00ED398B" w:rsidRPr="00790FD7">
        <w:rPr>
          <w:rFonts w:ascii="Times New Roman" w:hAnsi="Times New Roman" w:cs="Times New Roman"/>
          <w:b w:val="0"/>
          <w:bCs w:val="0"/>
        </w:rPr>
        <w:t>CDC Psittacosi</w:t>
      </w:r>
      <w:r w:rsidR="00ED398B" w:rsidRPr="009A01E8">
        <w:rPr>
          <w:rFonts w:ascii="Times New Roman" w:hAnsi="Times New Roman" w:cs="Times New Roman"/>
          <w:b w:val="0"/>
          <w:bCs w:val="0"/>
        </w:rPr>
        <w:t xml:space="preserve">s website: </w:t>
      </w:r>
      <w:hyperlink r:id="rId8" w:history="1">
        <w:r w:rsidR="009A01E8" w:rsidRPr="009A01E8">
          <w:rPr>
            <w:rStyle w:val="Hyperlink"/>
            <w:rFonts w:ascii="Times New Roman" w:hAnsi="Times New Roman" w:cs="Times New Roman"/>
            <w:b w:val="0"/>
            <w:bCs w:val="0"/>
          </w:rPr>
          <w:t>https://www.cdc.gov/psittacosis/index.html</w:t>
        </w:r>
      </w:hyperlink>
    </w:p>
    <w:p w14:paraId="73005ED9" w14:textId="77777777" w:rsidR="009A01E8" w:rsidRPr="00790FD7" w:rsidRDefault="009A01E8" w:rsidP="009A01E8">
      <w:pPr>
        <w:pStyle w:val="BodyText"/>
        <w:ind w:left="1440"/>
        <w:rPr>
          <w:rFonts w:ascii="Times New Roman" w:hAnsi="Times New Roman" w:cs="Times New Roman"/>
          <w:b w:val="0"/>
          <w:bCs w:val="0"/>
        </w:rPr>
      </w:pPr>
    </w:p>
    <w:p w14:paraId="2C0E48B0" w14:textId="77777777" w:rsidR="00ED398B" w:rsidRPr="00790FD7" w:rsidRDefault="00ED398B" w:rsidP="00ED398B">
      <w:pPr>
        <w:pStyle w:val="ListParagraph"/>
        <w:rPr>
          <w:rFonts w:cs="Times New Roman"/>
          <w:szCs w:val="24"/>
        </w:rPr>
      </w:pPr>
    </w:p>
    <w:p w14:paraId="3B075796" w14:textId="77777777" w:rsidR="00C00BBD" w:rsidRPr="00790FD7" w:rsidRDefault="00C00BBD" w:rsidP="00C00BBD">
      <w:pPr>
        <w:pStyle w:val="ListParagraph"/>
        <w:rPr>
          <w:rStyle w:val="Hyperlink"/>
          <w:rFonts w:cs="Times New Roman"/>
          <w:color w:val="auto"/>
          <w:szCs w:val="24"/>
          <w:u w:val="none"/>
        </w:rPr>
      </w:pPr>
    </w:p>
    <w:p w14:paraId="23B7F28E" w14:textId="77777777" w:rsidR="00DA3D28" w:rsidRPr="00790FD7" w:rsidRDefault="00DA3D28" w:rsidP="00DA3D28">
      <w:pPr>
        <w:pStyle w:val="ListParagraph"/>
        <w:rPr>
          <w:rFonts w:cs="Times New Roman"/>
          <w:szCs w:val="24"/>
        </w:rPr>
      </w:pPr>
    </w:p>
    <w:p w14:paraId="62E0FBFD" w14:textId="77777777" w:rsidR="0050226C" w:rsidRPr="006E0E3D" w:rsidRDefault="0050226C" w:rsidP="0050226C">
      <w:pPr>
        <w:pStyle w:val="ListParagraph"/>
        <w:rPr>
          <w:szCs w:val="24"/>
        </w:rPr>
      </w:pPr>
    </w:p>
    <w:p w14:paraId="6C3000E9" w14:textId="77777777" w:rsidR="00BE7118" w:rsidRPr="006E0E3D" w:rsidRDefault="00BE7118">
      <w:pPr>
        <w:rPr>
          <w:szCs w:val="24"/>
        </w:rPr>
      </w:pPr>
    </w:p>
    <w:sectPr w:rsidR="00BE7118" w:rsidRPr="006E0E3D" w:rsidSect="00790FD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2536" w14:textId="77777777" w:rsidR="0076720D" w:rsidRDefault="0076720D" w:rsidP="00396DAC">
      <w:r>
        <w:separator/>
      </w:r>
    </w:p>
  </w:endnote>
  <w:endnote w:type="continuationSeparator" w:id="0">
    <w:p w14:paraId="1A0295CE" w14:textId="77777777" w:rsidR="0076720D" w:rsidRDefault="0076720D" w:rsidP="0039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F13B9" w14:textId="198B9176" w:rsidR="00396DAC" w:rsidRDefault="0082340A">
    <w:pPr>
      <w:pStyle w:val="Footer"/>
    </w:pPr>
    <w:r>
      <w:t>Updated</w:t>
    </w:r>
    <w:r w:rsidR="00100C41">
      <w:t xml:space="preserve">  </w:t>
    </w:r>
    <w:r w:rsidR="00C36200">
      <w:t>12/12/2024</w:t>
    </w:r>
  </w:p>
  <w:p w14:paraId="72346D61" w14:textId="77777777" w:rsidR="00396DAC" w:rsidRDefault="00396D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1308" w14:textId="77777777" w:rsidR="0076720D" w:rsidRDefault="0076720D" w:rsidP="00396DAC">
      <w:r>
        <w:separator/>
      </w:r>
    </w:p>
  </w:footnote>
  <w:footnote w:type="continuationSeparator" w:id="0">
    <w:p w14:paraId="492A283A" w14:textId="77777777" w:rsidR="0076720D" w:rsidRDefault="0076720D" w:rsidP="0039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1B2A" w14:textId="77777777" w:rsidR="006D4392" w:rsidRDefault="0082340A">
    <w:pPr>
      <w:pStyle w:val="Header"/>
    </w:pPr>
    <w:r w:rsidRPr="0030025C">
      <w:rPr>
        <w:noProof/>
        <w:sz w:val="36"/>
        <w:szCs w:val="36"/>
      </w:rPr>
      <w:drawing>
        <wp:anchor distT="0" distB="0" distL="114300" distR="114300" simplePos="0" relativeHeight="251659264" behindDoc="1" locked="0" layoutInCell="1" allowOverlap="1" wp14:anchorId="0B12EB71" wp14:editId="6FDF0306">
          <wp:simplePos x="0" y="0"/>
          <wp:positionH relativeFrom="page">
            <wp:posOffset>914400</wp:posOffset>
          </wp:positionH>
          <wp:positionV relativeFrom="paragraph">
            <wp:posOffset>-39865</wp:posOffset>
          </wp:positionV>
          <wp:extent cx="855023" cy="855023"/>
          <wp:effectExtent l="0" t="0" r="2540" b="2540"/>
          <wp:wrapNone/>
          <wp:docPr id="3" name="Picture 3" descr="S:\Administration-Logistics\Forms-Templates\Logos\DHHS-Seal-2018-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istration-Logistics\Forms-Templates\Logos\DHHS-Seal-2018-Colo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5023" cy="8550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418A5"/>
    <w:multiLevelType w:val="hybridMultilevel"/>
    <w:tmpl w:val="DE54FA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297284"/>
    <w:multiLevelType w:val="hybridMultilevel"/>
    <w:tmpl w:val="0952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9B35550"/>
    <w:multiLevelType w:val="hybridMultilevel"/>
    <w:tmpl w:val="CB9E1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2447ADF"/>
    <w:multiLevelType w:val="hybridMultilevel"/>
    <w:tmpl w:val="FEF6E0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53A34CDE"/>
    <w:multiLevelType w:val="hybridMultilevel"/>
    <w:tmpl w:val="D7A2FD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F36D35"/>
    <w:multiLevelType w:val="hybridMultilevel"/>
    <w:tmpl w:val="9D7E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1D00D2"/>
    <w:multiLevelType w:val="hybridMultilevel"/>
    <w:tmpl w:val="60BC9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B577D2"/>
    <w:multiLevelType w:val="hybridMultilevel"/>
    <w:tmpl w:val="0DE2D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D5C7E32"/>
    <w:multiLevelType w:val="hybridMultilevel"/>
    <w:tmpl w:val="0A6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047902">
    <w:abstractNumId w:val="5"/>
  </w:num>
  <w:num w:numId="2" w16cid:durableId="2017144735">
    <w:abstractNumId w:val="8"/>
  </w:num>
  <w:num w:numId="3" w16cid:durableId="784420542">
    <w:abstractNumId w:val="6"/>
  </w:num>
  <w:num w:numId="4" w16cid:durableId="2014454313">
    <w:abstractNumId w:val="7"/>
  </w:num>
  <w:num w:numId="5" w16cid:durableId="2026974752">
    <w:abstractNumId w:val="1"/>
  </w:num>
  <w:num w:numId="6" w16cid:durableId="1687713308">
    <w:abstractNumId w:val="0"/>
  </w:num>
  <w:num w:numId="7" w16cid:durableId="296763259">
    <w:abstractNumId w:val="4"/>
  </w:num>
  <w:num w:numId="8" w16cid:durableId="73472988">
    <w:abstractNumId w:val="3"/>
  </w:num>
  <w:num w:numId="9" w16cid:durableId="1013147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118"/>
    <w:rsid w:val="00096DF0"/>
    <w:rsid w:val="00100C41"/>
    <w:rsid w:val="00133222"/>
    <w:rsid w:val="00150B86"/>
    <w:rsid w:val="001E551D"/>
    <w:rsid w:val="0022173B"/>
    <w:rsid w:val="00302AE2"/>
    <w:rsid w:val="0033501D"/>
    <w:rsid w:val="00396DAC"/>
    <w:rsid w:val="003B43F9"/>
    <w:rsid w:val="003C2D1C"/>
    <w:rsid w:val="003D21C4"/>
    <w:rsid w:val="003F6A06"/>
    <w:rsid w:val="00406120"/>
    <w:rsid w:val="004D1CD3"/>
    <w:rsid w:val="004E5AF0"/>
    <w:rsid w:val="004F13A3"/>
    <w:rsid w:val="0050226C"/>
    <w:rsid w:val="005300A0"/>
    <w:rsid w:val="005625F3"/>
    <w:rsid w:val="00605626"/>
    <w:rsid w:val="00615E37"/>
    <w:rsid w:val="00674339"/>
    <w:rsid w:val="006B29B7"/>
    <w:rsid w:val="006D2DEF"/>
    <w:rsid w:val="006D4392"/>
    <w:rsid w:val="006E0E3D"/>
    <w:rsid w:val="0076720D"/>
    <w:rsid w:val="00790FD7"/>
    <w:rsid w:val="007A11D0"/>
    <w:rsid w:val="007E169B"/>
    <w:rsid w:val="008077A7"/>
    <w:rsid w:val="0082340A"/>
    <w:rsid w:val="00885DA2"/>
    <w:rsid w:val="0095326B"/>
    <w:rsid w:val="009A01E8"/>
    <w:rsid w:val="00A13121"/>
    <w:rsid w:val="00A805C7"/>
    <w:rsid w:val="00AC4FC3"/>
    <w:rsid w:val="00B20AB2"/>
    <w:rsid w:val="00B56D8C"/>
    <w:rsid w:val="00B649A8"/>
    <w:rsid w:val="00B742FE"/>
    <w:rsid w:val="00BA0ABF"/>
    <w:rsid w:val="00BD0CBC"/>
    <w:rsid w:val="00BE7118"/>
    <w:rsid w:val="00C00BBD"/>
    <w:rsid w:val="00C21125"/>
    <w:rsid w:val="00C36200"/>
    <w:rsid w:val="00C97C28"/>
    <w:rsid w:val="00CA3528"/>
    <w:rsid w:val="00CD288C"/>
    <w:rsid w:val="00D55055"/>
    <w:rsid w:val="00DA3D28"/>
    <w:rsid w:val="00DD07D9"/>
    <w:rsid w:val="00E2569D"/>
    <w:rsid w:val="00EB0E92"/>
    <w:rsid w:val="00ED149E"/>
    <w:rsid w:val="00ED398B"/>
    <w:rsid w:val="00EE253E"/>
    <w:rsid w:val="00F57640"/>
    <w:rsid w:val="00FC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6B0D6"/>
  <w15:docId w15:val="{E0727E6B-6407-48D0-A2AF-E52178FA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9B"/>
  </w:style>
  <w:style w:type="paragraph" w:styleId="Heading5">
    <w:name w:val="heading 5"/>
    <w:basedOn w:val="Normal"/>
    <w:next w:val="Normal"/>
    <w:link w:val="Heading5Char"/>
    <w:qFormat/>
    <w:rsid w:val="00BD0CBC"/>
    <w:pPr>
      <w:keepNext/>
      <w:outlineLvl w:val="4"/>
    </w:pPr>
    <w:rPr>
      <w:rFonts w:ascii="Arial" w:eastAsia="Times New Roman" w:hAnsi="Arial" w:cs="Arial"/>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118"/>
    <w:pPr>
      <w:ind w:left="720"/>
      <w:contextualSpacing/>
    </w:pPr>
  </w:style>
  <w:style w:type="character" w:styleId="Hyperlink">
    <w:name w:val="Hyperlink"/>
    <w:basedOn w:val="DefaultParagraphFont"/>
    <w:uiPriority w:val="99"/>
    <w:unhideWhenUsed/>
    <w:rsid w:val="00396DAC"/>
    <w:rPr>
      <w:color w:val="0000FF" w:themeColor="hyperlink"/>
      <w:u w:val="single"/>
    </w:rPr>
  </w:style>
  <w:style w:type="paragraph" w:styleId="Header">
    <w:name w:val="header"/>
    <w:basedOn w:val="Normal"/>
    <w:link w:val="HeaderChar"/>
    <w:uiPriority w:val="99"/>
    <w:unhideWhenUsed/>
    <w:rsid w:val="00396DAC"/>
    <w:pPr>
      <w:tabs>
        <w:tab w:val="center" w:pos="4680"/>
        <w:tab w:val="right" w:pos="9360"/>
      </w:tabs>
    </w:pPr>
  </w:style>
  <w:style w:type="character" w:customStyle="1" w:styleId="HeaderChar">
    <w:name w:val="Header Char"/>
    <w:basedOn w:val="DefaultParagraphFont"/>
    <w:link w:val="Header"/>
    <w:uiPriority w:val="99"/>
    <w:rsid w:val="00396DAC"/>
  </w:style>
  <w:style w:type="paragraph" w:styleId="Footer">
    <w:name w:val="footer"/>
    <w:basedOn w:val="Normal"/>
    <w:link w:val="FooterChar"/>
    <w:uiPriority w:val="99"/>
    <w:unhideWhenUsed/>
    <w:rsid w:val="00396DAC"/>
    <w:pPr>
      <w:tabs>
        <w:tab w:val="center" w:pos="4680"/>
        <w:tab w:val="right" w:pos="9360"/>
      </w:tabs>
    </w:pPr>
  </w:style>
  <w:style w:type="character" w:customStyle="1" w:styleId="FooterChar">
    <w:name w:val="Footer Char"/>
    <w:basedOn w:val="DefaultParagraphFont"/>
    <w:link w:val="Footer"/>
    <w:uiPriority w:val="99"/>
    <w:rsid w:val="00396DAC"/>
  </w:style>
  <w:style w:type="paragraph" w:styleId="BalloonText">
    <w:name w:val="Balloon Text"/>
    <w:basedOn w:val="Normal"/>
    <w:link w:val="BalloonTextChar"/>
    <w:uiPriority w:val="99"/>
    <w:semiHidden/>
    <w:unhideWhenUsed/>
    <w:rsid w:val="00396DAC"/>
    <w:rPr>
      <w:rFonts w:ascii="Tahoma" w:hAnsi="Tahoma" w:cs="Tahoma"/>
      <w:sz w:val="16"/>
      <w:szCs w:val="16"/>
    </w:rPr>
  </w:style>
  <w:style w:type="character" w:customStyle="1" w:styleId="BalloonTextChar">
    <w:name w:val="Balloon Text Char"/>
    <w:basedOn w:val="DefaultParagraphFont"/>
    <w:link w:val="BalloonText"/>
    <w:uiPriority w:val="99"/>
    <w:semiHidden/>
    <w:rsid w:val="00396DAC"/>
    <w:rPr>
      <w:rFonts w:ascii="Tahoma" w:hAnsi="Tahoma" w:cs="Tahoma"/>
      <w:sz w:val="16"/>
      <w:szCs w:val="16"/>
    </w:rPr>
  </w:style>
  <w:style w:type="character" w:styleId="FollowedHyperlink">
    <w:name w:val="FollowedHyperlink"/>
    <w:basedOn w:val="DefaultParagraphFont"/>
    <w:uiPriority w:val="99"/>
    <w:semiHidden/>
    <w:unhideWhenUsed/>
    <w:rsid w:val="00CD288C"/>
    <w:rPr>
      <w:color w:val="800080" w:themeColor="followedHyperlink"/>
      <w:u w:val="single"/>
    </w:rPr>
  </w:style>
  <w:style w:type="character" w:customStyle="1" w:styleId="Heading5Char">
    <w:name w:val="Heading 5 Char"/>
    <w:basedOn w:val="DefaultParagraphFont"/>
    <w:link w:val="Heading5"/>
    <w:rsid w:val="00BD0CBC"/>
    <w:rPr>
      <w:rFonts w:ascii="Arial" w:eastAsia="Times New Roman" w:hAnsi="Arial" w:cs="Arial"/>
      <w:szCs w:val="24"/>
      <w:u w:val="single"/>
    </w:rPr>
  </w:style>
  <w:style w:type="paragraph" w:styleId="BodyText">
    <w:name w:val="Body Text"/>
    <w:basedOn w:val="Normal"/>
    <w:link w:val="BodyTextChar"/>
    <w:rsid w:val="00ED398B"/>
    <w:rPr>
      <w:rFonts w:ascii="Arial" w:eastAsia="Times New Roman" w:hAnsi="Arial" w:cs="Arial"/>
      <w:b/>
      <w:bCs/>
      <w:szCs w:val="24"/>
    </w:rPr>
  </w:style>
  <w:style w:type="character" w:customStyle="1" w:styleId="BodyTextChar">
    <w:name w:val="Body Text Char"/>
    <w:basedOn w:val="DefaultParagraphFont"/>
    <w:link w:val="BodyText"/>
    <w:rsid w:val="00ED398B"/>
    <w:rPr>
      <w:rFonts w:ascii="Arial" w:eastAsia="Times New Roman" w:hAnsi="Arial" w:cs="Arial"/>
      <w:b/>
      <w:bCs/>
      <w:szCs w:val="24"/>
    </w:rPr>
  </w:style>
  <w:style w:type="character" w:styleId="UnresolvedMention">
    <w:name w:val="Unresolved Mention"/>
    <w:basedOn w:val="DefaultParagraphFont"/>
    <w:uiPriority w:val="99"/>
    <w:semiHidden/>
    <w:unhideWhenUsed/>
    <w:rsid w:val="003F6A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05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dc.gov/psittacosis/index.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FBAC1-49FA-4A5E-BDBC-5A253A8AA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sara.robinson</dc:creator>
  <cp:lastModifiedBy>Porter, Megan</cp:lastModifiedBy>
  <cp:revision>2</cp:revision>
  <dcterms:created xsi:type="dcterms:W3CDTF">2025-11-24T18:03:00Z</dcterms:created>
  <dcterms:modified xsi:type="dcterms:W3CDTF">2025-11-24T18:03:00Z</dcterms:modified>
</cp:coreProperties>
</file>