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6C64A" w14:textId="77777777" w:rsidR="000F5883" w:rsidRDefault="000F5883" w:rsidP="0091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032BB">
        <w:rPr>
          <w:rFonts w:ascii="Times New Roman" w:hAnsi="Times New Roman" w:cs="Times New Roman"/>
          <w:b/>
          <w:sz w:val="24"/>
        </w:rPr>
        <w:t>Leishmaniasis</w:t>
      </w:r>
    </w:p>
    <w:p w14:paraId="41607002" w14:textId="77777777" w:rsidR="000C15A4" w:rsidRDefault="000C15A4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3794AEE" w14:textId="12577CEE" w:rsidR="008D29B6" w:rsidRDefault="003F185C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 xml:space="preserve">Definition: </w:t>
      </w:r>
    </w:p>
    <w:p w14:paraId="3F3C7DC1" w14:textId="0A788ACA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sz w:val="24"/>
        </w:rPr>
        <w:t xml:space="preserve">Leishmaniasis is a </w:t>
      </w:r>
      <w:r w:rsidR="008D29B6" w:rsidRPr="001032BB">
        <w:rPr>
          <w:rFonts w:ascii="Times New Roman" w:hAnsi="Times New Roman" w:cs="Times New Roman"/>
          <w:sz w:val="24"/>
        </w:rPr>
        <w:t>parasitic</w:t>
      </w:r>
      <w:r w:rsidR="001032BB" w:rsidRPr="001032BB">
        <w:rPr>
          <w:rFonts w:ascii="Times New Roman" w:hAnsi="Times New Roman" w:cs="Times New Roman"/>
          <w:sz w:val="24"/>
        </w:rPr>
        <w:t xml:space="preserve"> </w:t>
      </w:r>
      <w:r w:rsidRPr="001032BB">
        <w:rPr>
          <w:rFonts w:ascii="Times New Roman" w:hAnsi="Times New Roman" w:cs="Times New Roman"/>
          <w:sz w:val="24"/>
        </w:rPr>
        <w:t xml:space="preserve">disease </w:t>
      </w:r>
      <w:r w:rsidR="008D29B6">
        <w:rPr>
          <w:rFonts w:ascii="Times New Roman" w:hAnsi="Times New Roman" w:cs="Times New Roman"/>
          <w:sz w:val="24"/>
        </w:rPr>
        <w:t>transmitted by</w:t>
      </w:r>
      <w:r w:rsidRPr="001032BB">
        <w:rPr>
          <w:rFonts w:ascii="Times New Roman" w:hAnsi="Times New Roman" w:cs="Times New Roman"/>
          <w:sz w:val="24"/>
        </w:rPr>
        <w:t xml:space="preserve"> sandflies</w:t>
      </w:r>
      <w:r w:rsidR="00B766A3" w:rsidRPr="001032BB">
        <w:rPr>
          <w:rFonts w:ascii="Times New Roman" w:hAnsi="Times New Roman" w:cs="Times New Roman"/>
          <w:sz w:val="24"/>
        </w:rPr>
        <w:t xml:space="preserve">. </w:t>
      </w:r>
      <w:r w:rsidRPr="001032BB">
        <w:rPr>
          <w:rFonts w:ascii="Times New Roman" w:hAnsi="Times New Roman" w:cs="Times New Roman"/>
          <w:sz w:val="24"/>
        </w:rPr>
        <w:t xml:space="preserve">The protozoa can only reproduce once inside a host, and </w:t>
      </w:r>
      <w:r w:rsidR="008D29B6">
        <w:rPr>
          <w:rFonts w:ascii="Times New Roman" w:hAnsi="Times New Roman" w:cs="Times New Roman"/>
          <w:sz w:val="24"/>
        </w:rPr>
        <w:t>can</w:t>
      </w:r>
      <w:r w:rsidRPr="001032BB">
        <w:rPr>
          <w:rFonts w:ascii="Times New Roman" w:hAnsi="Times New Roman" w:cs="Times New Roman"/>
          <w:sz w:val="24"/>
        </w:rPr>
        <w:t xml:space="preserve"> infect the skin, </w:t>
      </w:r>
      <w:r w:rsidR="00B766A3" w:rsidRPr="001032BB">
        <w:rPr>
          <w:rFonts w:ascii="Times New Roman" w:hAnsi="Times New Roman" w:cs="Times New Roman"/>
          <w:sz w:val="24"/>
        </w:rPr>
        <w:t>mucosal membranes</w:t>
      </w:r>
      <w:r w:rsidRPr="001032BB">
        <w:rPr>
          <w:rFonts w:ascii="Times New Roman" w:hAnsi="Times New Roman" w:cs="Times New Roman"/>
          <w:sz w:val="24"/>
        </w:rPr>
        <w:t xml:space="preserve"> and t</w:t>
      </w:r>
      <w:r w:rsidR="00831499" w:rsidRPr="001032BB">
        <w:rPr>
          <w:rFonts w:ascii="Times New Roman" w:hAnsi="Times New Roman" w:cs="Times New Roman"/>
          <w:sz w:val="24"/>
        </w:rPr>
        <w:t xml:space="preserve">he reticuloendothelial system quickly. There </w:t>
      </w:r>
      <w:r w:rsidR="008D29B6">
        <w:rPr>
          <w:rFonts w:ascii="Times New Roman" w:hAnsi="Times New Roman" w:cs="Times New Roman"/>
          <w:sz w:val="24"/>
        </w:rPr>
        <w:t>are</w:t>
      </w:r>
      <w:r w:rsidR="00831499" w:rsidRPr="001032BB">
        <w:rPr>
          <w:rFonts w:ascii="Times New Roman" w:hAnsi="Times New Roman" w:cs="Times New Roman"/>
          <w:sz w:val="24"/>
        </w:rPr>
        <w:t xml:space="preserve"> approximately 21 different species </w:t>
      </w:r>
      <w:r w:rsidR="00697120">
        <w:rPr>
          <w:rFonts w:ascii="Times New Roman" w:hAnsi="Times New Roman" w:cs="Times New Roman"/>
          <w:sz w:val="24"/>
        </w:rPr>
        <w:t xml:space="preserve">of Leishmania </w:t>
      </w:r>
      <w:r w:rsidR="00831499" w:rsidRPr="001032BB">
        <w:rPr>
          <w:rFonts w:ascii="Times New Roman" w:hAnsi="Times New Roman" w:cs="Times New Roman"/>
          <w:sz w:val="24"/>
        </w:rPr>
        <w:t>that can infect humans that can be identified through laboratory testing.</w:t>
      </w:r>
    </w:p>
    <w:p w14:paraId="0EB1212B" w14:textId="77777777" w:rsidR="008D29B6" w:rsidRDefault="008D29B6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C52301C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>Signs and Symptoms:</w:t>
      </w:r>
    </w:p>
    <w:p w14:paraId="380C7292" w14:textId="77777777" w:rsidR="00630A6C" w:rsidRPr="001032BB" w:rsidRDefault="00630A6C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sz w:val="24"/>
        </w:rPr>
        <w:t xml:space="preserve">There are three different </w:t>
      </w:r>
      <w:r w:rsidR="008D29B6">
        <w:rPr>
          <w:rFonts w:ascii="Times New Roman" w:hAnsi="Times New Roman" w:cs="Times New Roman"/>
          <w:sz w:val="24"/>
        </w:rPr>
        <w:t>presentations</w:t>
      </w:r>
      <w:r w:rsidR="001032BB">
        <w:rPr>
          <w:rFonts w:ascii="Times New Roman" w:hAnsi="Times New Roman" w:cs="Times New Roman"/>
          <w:sz w:val="24"/>
        </w:rPr>
        <w:t xml:space="preserve"> </w:t>
      </w:r>
      <w:r w:rsidRPr="001032BB">
        <w:rPr>
          <w:rFonts w:ascii="Times New Roman" w:hAnsi="Times New Roman" w:cs="Times New Roman"/>
          <w:sz w:val="24"/>
        </w:rPr>
        <w:t>of this disease:</w:t>
      </w:r>
    </w:p>
    <w:p w14:paraId="5094210E" w14:textId="78A10576" w:rsidR="00630A6C" w:rsidRPr="001032BB" w:rsidRDefault="00630A6C" w:rsidP="000C15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C15A4">
        <w:rPr>
          <w:rFonts w:ascii="Times New Roman" w:hAnsi="Times New Roman" w:cs="Times New Roman"/>
          <w:sz w:val="24"/>
        </w:rPr>
        <w:t>Cutaneous Leishmaniasis</w:t>
      </w:r>
      <w:r w:rsidR="00384D39">
        <w:rPr>
          <w:rFonts w:ascii="Times New Roman" w:hAnsi="Times New Roman" w:cs="Times New Roman"/>
          <w:sz w:val="24"/>
        </w:rPr>
        <w:t>:</w:t>
      </w:r>
      <w:r w:rsidRPr="001032BB">
        <w:rPr>
          <w:rFonts w:ascii="Times New Roman" w:hAnsi="Times New Roman" w:cs="Times New Roman"/>
          <w:sz w:val="24"/>
        </w:rPr>
        <w:t xml:space="preserve"> Causes </w:t>
      </w:r>
      <w:r w:rsidR="008D29B6">
        <w:rPr>
          <w:rFonts w:ascii="Times New Roman" w:hAnsi="Times New Roman" w:cs="Times New Roman"/>
          <w:sz w:val="24"/>
        </w:rPr>
        <w:t>skin sores that</w:t>
      </w:r>
      <w:r w:rsidRPr="001032BB">
        <w:rPr>
          <w:rFonts w:ascii="Times New Roman" w:hAnsi="Times New Roman" w:cs="Times New Roman"/>
          <w:sz w:val="24"/>
        </w:rPr>
        <w:t xml:space="preserve"> can change size and shape over time including bumps, lumps, and even ulcers. While the sores are usually painless, some people end up in severe pain due to a swollen gland next to the sore.</w:t>
      </w:r>
    </w:p>
    <w:p w14:paraId="5DC50401" w14:textId="545B78CD" w:rsidR="00630A6C" w:rsidRPr="001032BB" w:rsidRDefault="00630A6C" w:rsidP="000C15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C15A4">
        <w:rPr>
          <w:rFonts w:ascii="Times New Roman" w:hAnsi="Times New Roman" w:cs="Times New Roman"/>
          <w:sz w:val="24"/>
        </w:rPr>
        <w:t>Visceral Leishmaniasis</w:t>
      </w:r>
      <w:r w:rsidR="00384D39">
        <w:rPr>
          <w:rFonts w:ascii="Times New Roman" w:hAnsi="Times New Roman" w:cs="Times New Roman"/>
          <w:sz w:val="24"/>
        </w:rPr>
        <w:t>:</w:t>
      </w:r>
      <w:r w:rsidRPr="001032BB">
        <w:rPr>
          <w:rFonts w:ascii="Times New Roman" w:hAnsi="Times New Roman" w:cs="Times New Roman"/>
          <w:sz w:val="24"/>
        </w:rPr>
        <w:t xml:space="preserve"> </w:t>
      </w:r>
      <w:r w:rsidR="00384D39">
        <w:rPr>
          <w:rFonts w:ascii="Times New Roman" w:hAnsi="Times New Roman" w:cs="Times New Roman"/>
          <w:sz w:val="24"/>
        </w:rPr>
        <w:t>A</w:t>
      </w:r>
      <w:r w:rsidRPr="001032BB">
        <w:rPr>
          <w:rFonts w:ascii="Times New Roman" w:hAnsi="Times New Roman" w:cs="Times New Roman"/>
          <w:sz w:val="24"/>
        </w:rPr>
        <w:t xml:space="preserve">ffects several organs including the spleen, liver and bone marrow. </w:t>
      </w:r>
      <w:r w:rsidR="008D29B6">
        <w:rPr>
          <w:rFonts w:ascii="Times New Roman" w:hAnsi="Times New Roman" w:cs="Times New Roman"/>
          <w:sz w:val="24"/>
        </w:rPr>
        <w:t xml:space="preserve">During the </w:t>
      </w:r>
      <w:r w:rsidRPr="001032BB">
        <w:rPr>
          <w:rFonts w:ascii="Times New Roman" w:hAnsi="Times New Roman" w:cs="Times New Roman"/>
          <w:sz w:val="24"/>
        </w:rPr>
        <w:t>“Black fever” stage the individual will have unusual darkening of their skin</w:t>
      </w:r>
      <w:r w:rsidR="008D29B6">
        <w:rPr>
          <w:rFonts w:ascii="Times New Roman" w:hAnsi="Times New Roman" w:cs="Times New Roman"/>
          <w:sz w:val="24"/>
        </w:rPr>
        <w:t>.</w:t>
      </w:r>
    </w:p>
    <w:p w14:paraId="6A37861C" w14:textId="77777777" w:rsidR="00630A6C" w:rsidRPr="001032BB" w:rsidRDefault="00630A6C" w:rsidP="000C15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C15A4">
        <w:rPr>
          <w:rFonts w:ascii="Times New Roman" w:hAnsi="Times New Roman" w:cs="Times New Roman"/>
          <w:sz w:val="24"/>
        </w:rPr>
        <w:t>Mucosal Leishmaniasis</w:t>
      </w:r>
      <w:r w:rsidR="00384D39">
        <w:rPr>
          <w:rFonts w:ascii="Times New Roman" w:hAnsi="Times New Roman" w:cs="Times New Roman"/>
          <w:sz w:val="24"/>
        </w:rPr>
        <w:t>:</w:t>
      </w:r>
      <w:r w:rsidRPr="001032BB">
        <w:rPr>
          <w:rFonts w:ascii="Times New Roman" w:hAnsi="Times New Roman" w:cs="Times New Roman"/>
          <w:sz w:val="24"/>
        </w:rPr>
        <w:t xml:space="preserve"> </w:t>
      </w:r>
      <w:r w:rsidR="00384D39">
        <w:rPr>
          <w:rFonts w:ascii="Times New Roman" w:hAnsi="Times New Roman" w:cs="Times New Roman"/>
          <w:sz w:val="24"/>
        </w:rPr>
        <w:t>L</w:t>
      </w:r>
      <w:r w:rsidR="00B766A3" w:rsidRPr="001032BB">
        <w:rPr>
          <w:rFonts w:ascii="Times New Roman" w:hAnsi="Times New Roman" w:cs="Times New Roman"/>
          <w:sz w:val="24"/>
        </w:rPr>
        <w:t>es</w:t>
      </w:r>
      <w:r w:rsidR="009577F7">
        <w:rPr>
          <w:rFonts w:ascii="Times New Roman" w:hAnsi="Times New Roman" w:cs="Times New Roman"/>
          <w:sz w:val="24"/>
        </w:rPr>
        <w:t>s</w:t>
      </w:r>
      <w:r w:rsidR="00B766A3" w:rsidRPr="001032BB">
        <w:rPr>
          <w:rFonts w:ascii="Times New Roman" w:hAnsi="Times New Roman" w:cs="Times New Roman"/>
          <w:sz w:val="24"/>
        </w:rPr>
        <w:t xml:space="preserve"> common form</w:t>
      </w:r>
      <w:r w:rsidR="00384D39">
        <w:rPr>
          <w:rFonts w:ascii="Times New Roman" w:hAnsi="Times New Roman" w:cs="Times New Roman"/>
          <w:sz w:val="24"/>
        </w:rPr>
        <w:t xml:space="preserve"> which</w:t>
      </w:r>
      <w:r w:rsidR="00B766A3" w:rsidRPr="001032BB">
        <w:rPr>
          <w:rFonts w:ascii="Times New Roman" w:hAnsi="Times New Roman" w:cs="Times New Roman"/>
          <w:sz w:val="24"/>
        </w:rPr>
        <w:t xml:space="preserve"> could be a consequence of </w:t>
      </w:r>
      <w:r w:rsidR="00384D39">
        <w:rPr>
          <w:rFonts w:ascii="Times New Roman" w:hAnsi="Times New Roman" w:cs="Times New Roman"/>
          <w:sz w:val="24"/>
        </w:rPr>
        <w:t>a cutaneous</w:t>
      </w:r>
      <w:r w:rsidR="00B766A3" w:rsidRPr="001032BB">
        <w:rPr>
          <w:rFonts w:ascii="Times New Roman" w:hAnsi="Times New Roman" w:cs="Times New Roman"/>
          <w:sz w:val="24"/>
        </w:rPr>
        <w:t xml:space="preserve"> infection. Certain types of the </w:t>
      </w:r>
      <w:r w:rsidR="00384D39">
        <w:rPr>
          <w:rFonts w:ascii="Times New Roman" w:hAnsi="Times New Roman" w:cs="Times New Roman"/>
          <w:sz w:val="24"/>
        </w:rPr>
        <w:t>parasite</w:t>
      </w:r>
      <w:r w:rsidR="009577F7">
        <w:rPr>
          <w:rFonts w:ascii="Times New Roman" w:hAnsi="Times New Roman" w:cs="Times New Roman"/>
          <w:sz w:val="24"/>
        </w:rPr>
        <w:t>s</w:t>
      </w:r>
      <w:r w:rsidR="00B766A3" w:rsidRPr="001032BB">
        <w:rPr>
          <w:rFonts w:ascii="Times New Roman" w:hAnsi="Times New Roman" w:cs="Times New Roman"/>
          <w:sz w:val="24"/>
        </w:rPr>
        <w:t xml:space="preserve"> could spread to the mucosal membranes in the nose, throat or mouth. </w:t>
      </w:r>
      <w:r w:rsidR="00FF3805">
        <w:rPr>
          <w:rFonts w:ascii="Times New Roman" w:hAnsi="Times New Roman" w:cs="Times New Roman"/>
          <w:sz w:val="24"/>
        </w:rPr>
        <w:t>Ini</w:t>
      </w:r>
      <w:r w:rsidR="004F2E35">
        <w:rPr>
          <w:rFonts w:ascii="Times New Roman" w:hAnsi="Times New Roman" w:cs="Times New Roman"/>
          <w:sz w:val="24"/>
        </w:rPr>
        <w:t>tial signs include persistent nasal symptoms such as bleeding or stuffiness, but this presentation may take years to become evident clinically.</w:t>
      </w:r>
    </w:p>
    <w:p w14:paraId="6F20C1A7" w14:textId="77777777" w:rsidR="008D29B6" w:rsidRDefault="008D29B6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6B20992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>Transmission:</w:t>
      </w:r>
    </w:p>
    <w:p w14:paraId="07260115" w14:textId="77777777" w:rsidR="00831499" w:rsidRPr="001032BB" w:rsidRDefault="008D29B6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Leishmaniasis is transmi</w:t>
      </w:r>
      <w:r w:rsidR="00384D39">
        <w:rPr>
          <w:rFonts w:ascii="Times New Roman" w:hAnsi="Times New Roman" w:cs="Times New Roman"/>
          <w:sz w:val="24"/>
        </w:rPr>
        <w:t>tt</w:t>
      </w:r>
      <w:r>
        <w:rPr>
          <w:rFonts w:ascii="Times New Roman" w:hAnsi="Times New Roman" w:cs="Times New Roman"/>
          <w:sz w:val="24"/>
        </w:rPr>
        <w:t xml:space="preserve">ed </w:t>
      </w:r>
      <w:r w:rsidR="00384D39">
        <w:rPr>
          <w:rFonts w:ascii="Times New Roman" w:hAnsi="Times New Roman" w:cs="Times New Roman"/>
          <w:sz w:val="24"/>
        </w:rPr>
        <w:t>through</w:t>
      </w:r>
      <w:r>
        <w:rPr>
          <w:rFonts w:ascii="Times New Roman" w:hAnsi="Times New Roman" w:cs="Times New Roman"/>
          <w:sz w:val="24"/>
        </w:rPr>
        <w:t xml:space="preserve"> the bite of an infected sand</w:t>
      </w:r>
      <w:r w:rsidR="001047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fly</w:t>
      </w:r>
      <w:r w:rsidR="004F2E35">
        <w:rPr>
          <w:rFonts w:ascii="Times New Roman" w:hAnsi="Times New Roman" w:cs="Times New Roman"/>
          <w:sz w:val="24"/>
        </w:rPr>
        <w:t>.</w:t>
      </w:r>
    </w:p>
    <w:p w14:paraId="58042A57" w14:textId="77777777" w:rsidR="003774CF" w:rsidRDefault="003774CF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2D92FC9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>Diagnosis:</w:t>
      </w:r>
      <w:r w:rsidR="00831499" w:rsidRPr="001032BB">
        <w:rPr>
          <w:rFonts w:ascii="Times New Roman" w:hAnsi="Times New Roman" w:cs="Times New Roman"/>
          <w:b/>
          <w:sz w:val="24"/>
        </w:rPr>
        <w:t xml:space="preserve">  </w:t>
      </w:r>
    </w:p>
    <w:p w14:paraId="510B063D" w14:textId="77777777" w:rsidR="00831499" w:rsidRPr="00B0422A" w:rsidRDefault="003774CF" w:rsidP="00B042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422A">
        <w:rPr>
          <w:rFonts w:ascii="Times New Roman" w:hAnsi="Times New Roman" w:cs="Times New Roman"/>
          <w:sz w:val="24"/>
        </w:rPr>
        <w:t xml:space="preserve">Laboratory testing is required for diagnosis.  </w:t>
      </w:r>
    </w:p>
    <w:p w14:paraId="2EFB324B" w14:textId="77777777" w:rsidR="003774CF" w:rsidRDefault="003774CF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5C542CE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>Role of the School Nurse:</w:t>
      </w:r>
    </w:p>
    <w:p w14:paraId="2BA0D7B1" w14:textId="77777777" w:rsidR="00B0422A" w:rsidRDefault="003F185C" w:rsidP="00B042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ab/>
        <w:t xml:space="preserve">Prevention: </w:t>
      </w:r>
    </w:p>
    <w:p w14:paraId="36E0C591" w14:textId="371DC922" w:rsidR="00B07304" w:rsidRPr="000F5883" w:rsidRDefault="003774CF" w:rsidP="001047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047A1">
        <w:rPr>
          <w:rFonts w:ascii="Times New Roman" w:hAnsi="Times New Roman" w:cs="Times New Roman"/>
          <w:sz w:val="24"/>
        </w:rPr>
        <w:t>If students and staff are traveling to areas with high incidence of Leishmaniasis</w:t>
      </w:r>
      <w:r w:rsidR="00697120" w:rsidRPr="001047A1">
        <w:rPr>
          <w:rFonts w:ascii="Times New Roman" w:hAnsi="Times New Roman" w:cs="Times New Roman"/>
          <w:sz w:val="24"/>
        </w:rPr>
        <w:t xml:space="preserve"> </w:t>
      </w:r>
      <w:r w:rsidRPr="001047A1">
        <w:rPr>
          <w:rFonts w:ascii="Times New Roman" w:hAnsi="Times New Roman" w:cs="Times New Roman"/>
          <w:sz w:val="24"/>
        </w:rPr>
        <w:t xml:space="preserve">remind them </w:t>
      </w:r>
      <w:r w:rsidR="001047A1">
        <w:rPr>
          <w:rFonts w:ascii="Times New Roman" w:hAnsi="Times New Roman" w:cs="Times New Roman"/>
          <w:sz w:val="24"/>
        </w:rPr>
        <w:t xml:space="preserve">to wear repellent and minimize the amount of exposed skin. This will decrease their risk of sand fly bites. </w:t>
      </w:r>
      <w:r w:rsidR="00B07304" w:rsidRPr="001047A1">
        <w:rPr>
          <w:rFonts w:ascii="Times New Roman" w:hAnsi="Times New Roman" w:cs="Times New Roman"/>
          <w:sz w:val="24"/>
        </w:rPr>
        <w:t>Fine mesh bed nets are recommended in areas where air conditioning and screens are not available</w:t>
      </w:r>
    </w:p>
    <w:p w14:paraId="68080F09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ab/>
        <w:t xml:space="preserve">Treatment Recommendations: </w:t>
      </w:r>
    </w:p>
    <w:p w14:paraId="1835B16D" w14:textId="77777777" w:rsidR="003F185C" w:rsidRPr="00B0422A" w:rsidRDefault="003774CF" w:rsidP="00B042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422A">
        <w:rPr>
          <w:rFonts w:ascii="Times New Roman" w:hAnsi="Times New Roman" w:cs="Times New Roman"/>
          <w:sz w:val="24"/>
        </w:rPr>
        <w:t>Some sores may heal on their own without treatment.  Treatment decisions should be individualized and made by a healthcare provider.</w:t>
      </w:r>
    </w:p>
    <w:p w14:paraId="5EE45E50" w14:textId="77777777" w:rsidR="003F185C" w:rsidRDefault="003F185C" w:rsidP="001032BB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>Exclusions:</w:t>
      </w:r>
    </w:p>
    <w:p w14:paraId="7A031A58" w14:textId="77777777" w:rsidR="00B0422A" w:rsidRDefault="003774CF" w:rsidP="00B042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422A">
        <w:rPr>
          <w:rFonts w:ascii="Times New Roman" w:hAnsi="Times New Roman" w:cs="Times New Roman"/>
          <w:sz w:val="24"/>
        </w:rPr>
        <w:t>There is no need to exclude students from school for Leishmaniasis</w:t>
      </w:r>
    </w:p>
    <w:p w14:paraId="6416A8C3" w14:textId="77777777" w:rsidR="003774CF" w:rsidRPr="00B0422A" w:rsidRDefault="003774CF" w:rsidP="00B042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422A">
        <w:rPr>
          <w:rFonts w:ascii="Times New Roman" w:hAnsi="Times New Roman" w:cs="Times New Roman"/>
          <w:sz w:val="24"/>
        </w:rPr>
        <w:t>Educational modifications may be warranted in children with a positive diagnosis</w:t>
      </w:r>
    </w:p>
    <w:p w14:paraId="54553859" w14:textId="77777777" w:rsidR="003774CF" w:rsidRPr="001032BB" w:rsidRDefault="003774CF" w:rsidP="001032B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14:paraId="645FA3AB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 xml:space="preserve">Reporting Requirements: </w:t>
      </w:r>
    </w:p>
    <w:p w14:paraId="4416C232" w14:textId="77777777" w:rsidR="003F185C" w:rsidRDefault="003F185C" w:rsidP="001032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sz w:val="24"/>
        </w:rPr>
        <w:t xml:space="preserve">Leishmaniasis </w:t>
      </w:r>
      <w:r w:rsidR="0059398A">
        <w:rPr>
          <w:rFonts w:ascii="Times New Roman" w:hAnsi="Times New Roman" w:cs="Times New Roman"/>
          <w:sz w:val="24"/>
        </w:rPr>
        <w:t>is reportable as a rare or unusual condition</w:t>
      </w:r>
    </w:p>
    <w:p w14:paraId="3824C14B" w14:textId="77777777" w:rsidR="00B07304" w:rsidRDefault="00B07304" w:rsidP="001032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 to 1-800-821-5821 or disease.reporting@maine.gov</w:t>
      </w:r>
    </w:p>
    <w:p w14:paraId="75183EDF" w14:textId="77777777" w:rsidR="00EC571C" w:rsidRPr="001032BB" w:rsidRDefault="00EC571C" w:rsidP="009577F7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14:paraId="3E30EF0B" w14:textId="77777777" w:rsidR="003F185C" w:rsidRPr="001032BB" w:rsidRDefault="003F185C" w:rsidP="001032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b/>
          <w:sz w:val="24"/>
        </w:rPr>
        <w:t>Resources</w:t>
      </w:r>
    </w:p>
    <w:p w14:paraId="764F408D" w14:textId="39457DF6" w:rsidR="00831499" w:rsidRPr="001032BB" w:rsidRDefault="00831499" w:rsidP="001032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1032BB">
        <w:rPr>
          <w:rFonts w:ascii="Times New Roman" w:hAnsi="Times New Roman" w:cs="Times New Roman"/>
          <w:sz w:val="24"/>
        </w:rPr>
        <w:t>Federal CDC</w:t>
      </w:r>
      <w:r w:rsidR="0059398A">
        <w:rPr>
          <w:rFonts w:ascii="Times New Roman" w:hAnsi="Times New Roman" w:cs="Times New Roman"/>
          <w:sz w:val="24"/>
        </w:rPr>
        <w:t xml:space="preserve"> Leishmaniasis website</w:t>
      </w:r>
      <w:r w:rsidRPr="001032BB">
        <w:rPr>
          <w:rFonts w:ascii="Times New Roman" w:hAnsi="Times New Roman" w:cs="Times New Roman"/>
          <w:sz w:val="24"/>
        </w:rPr>
        <w:t xml:space="preserve">: </w:t>
      </w:r>
      <w:hyperlink r:id="rId11" w:history="1">
        <w:r w:rsidR="000C15A4" w:rsidRPr="006C271F">
          <w:rPr>
            <w:rStyle w:val="Hyperlink"/>
            <w:rFonts w:ascii="Times New Roman" w:hAnsi="Times New Roman" w:cs="Times New Roman"/>
            <w:sz w:val="24"/>
          </w:rPr>
          <w:t>www.cdc.gov/leishmaniasis</w:t>
        </w:r>
      </w:hyperlink>
    </w:p>
    <w:p w14:paraId="596C4CF8" w14:textId="0B1FE000" w:rsidR="00B766A3" w:rsidRPr="00245E03" w:rsidRDefault="00B766A3" w:rsidP="00705C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5E03">
        <w:rPr>
          <w:rFonts w:ascii="Times New Roman" w:hAnsi="Times New Roman" w:cs="Times New Roman"/>
          <w:sz w:val="24"/>
        </w:rPr>
        <w:t>World Health Organization</w:t>
      </w:r>
      <w:r w:rsidR="0059398A" w:rsidRPr="00245E03">
        <w:rPr>
          <w:rFonts w:ascii="Times New Roman" w:hAnsi="Times New Roman" w:cs="Times New Roman"/>
          <w:sz w:val="24"/>
        </w:rPr>
        <w:t xml:space="preserve"> Leishmaniasis website</w:t>
      </w:r>
      <w:r w:rsidRPr="00245E03">
        <w:rPr>
          <w:rFonts w:ascii="Times New Roman" w:hAnsi="Times New Roman" w:cs="Times New Roman"/>
          <w:sz w:val="24"/>
        </w:rPr>
        <w:t xml:space="preserve">: </w:t>
      </w:r>
      <w:hyperlink r:id="rId12" w:history="1">
        <w:r w:rsidR="000C15A4" w:rsidRPr="006C271F">
          <w:rPr>
            <w:rStyle w:val="Hyperlink"/>
            <w:rFonts w:ascii="Times New Roman" w:hAnsi="Times New Roman" w:cs="Times New Roman"/>
            <w:sz w:val="24"/>
          </w:rPr>
          <w:t>www.who.int/leishmaniasis</w:t>
        </w:r>
      </w:hyperlink>
    </w:p>
    <w:sectPr w:rsidR="00B766A3" w:rsidRPr="00245E03" w:rsidSect="00695417">
      <w:head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3D080" w14:textId="77777777" w:rsidR="000D00F8" w:rsidRDefault="000D00F8" w:rsidP="00695417">
      <w:pPr>
        <w:spacing w:after="0" w:line="240" w:lineRule="auto"/>
      </w:pPr>
      <w:r>
        <w:separator/>
      </w:r>
    </w:p>
  </w:endnote>
  <w:endnote w:type="continuationSeparator" w:id="0">
    <w:p w14:paraId="00826F6B" w14:textId="77777777" w:rsidR="000D00F8" w:rsidRDefault="000D00F8" w:rsidP="0069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F5ECF" w14:textId="527B552B" w:rsidR="00927E29" w:rsidRDefault="00927E29">
    <w:pPr>
      <w:pStyle w:val="Footer"/>
    </w:pPr>
    <w:r>
      <w:t>Updated 10/2019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2E4D7" w14:textId="77777777" w:rsidR="000D00F8" w:rsidRDefault="000D00F8" w:rsidP="00695417">
      <w:pPr>
        <w:spacing w:after="0" w:line="240" w:lineRule="auto"/>
      </w:pPr>
      <w:r>
        <w:separator/>
      </w:r>
    </w:p>
  </w:footnote>
  <w:footnote w:type="continuationSeparator" w:id="0">
    <w:p w14:paraId="5FA12972" w14:textId="77777777" w:rsidR="000D00F8" w:rsidRDefault="000D00F8" w:rsidP="0069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5EE3" w14:textId="77777777" w:rsidR="00695417" w:rsidRDefault="00695417">
    <w:pPr>
      <w:pStyle w:val="Header"/>
    </w:pPr>
  </w:p>
  <w:p w14:paraId="13DCF18A" w14:textId="77777777" w:rsidR="00695417" w:rsidRDefault="00695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75670" w14:textId="51007476" w:rsidR="000F5883" w:rsidRDefault="000C15A4">
    <w:pPr>
      <w:pStyle w:val="Header"/>
    </w:pPr>
    <w:r w:rsidRPr="00E56BB0">
      <w:rPr>
        <w:noProof/>
      </w:rPr>
      <w:drawing>
        <wp:anchor distT="0" distB="0" distL="114300" distR="114300" simplePos="0" relativeHeight="251659264" behindDoc="1" locked="0" layoutInCell="1" allowOverlap="1" wp14:anchorId="1980AC69" wp14:editId="2AAEE36C">
          <wp:simplePos x="0" y="0"/>
          <wp:positionH relativeFrom="margin">
            <wp:posOffset>0</wp:posOffset>
          </wp:positionH>
          <wp:positionV relativeFrom="paragraph">
            <wp:posOffset>-212652</wp:posOffset>
          </wp:positionV>
          <wp:extent cx="842645" cy="842645"/>
          <wp:effectExtent l="0" t="0" r="0" b="0"/>
          <wp:wrapNone/>
          <wp:docPr id="1" name="Picture 1" descr="S:\Administration-Logistics\Forms-Templates\Logos\DHHS-Seal Transparent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istration-Logistics\Forms-Templates\Logos\DHHS-Seal Transparent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BFB46" w14:textId="77777777" w:rsidR="000F5883" w:rsidRDefault="000F5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3D7B"/>
    <w:multiLevelType w:val="hybridMultilevel"/>
    <w:tmpl w:val="AD22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81BF5"/>
    <w:multiLevelType w:val="hybridMultilevel"/>
    <w:tmpl w:val="706EC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090E4D"/>
    <w:multiLevelType w:val="hybridMultilevel"/>
    <w:tmpl w:val="FCB09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A0E0F"/>
    <w:multiLevelType w:val="hybridMultilevel"/>
    <w:tmpl w:val="3454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1C15"/>
    <w:multiLevelType w:val="hybridMultilevel"/>
    <w:tmpl w:val="1FE8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E40A7"/>
    <w:multiLevelType w:val="hybridMultilevel"/>
    <w:tmpl w:val="303C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03805"/>
    <w:multiLevelType w:val="hybridMultilevel"/>
    <w:tmpl w:val="93D4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5C"/>
    <w:rsid w:val="000C15A4"/>
    <w:rsid w:val="000D00F8"/>
    <w:rsid w:val="000F5883"/>
    <w:rsid w:val="001032BB"/>
    <w:rsid w:val="001047A1"/>
    <w:rsid w:val="001120AA"/>
    <w:rsid w:val="00114E8C"/>
    <w:rsid w:val="001D68A7"/>
    <w:rsid w:val="00245E03"/>
    <w:rsid w:val="00317B79"/>
    <w:rsid w:val="003774CF"/>
    <w:rsid w:val="00384D39"/>
    <w:rsid w:val="003F185C"/>
    <w:rsid w:val="004F2E35"/>
    <w:rsid w:val="0059398A"/>
    <w:rsid w:val="00630A6C"/>
    <w:rsid w:val="00695417"/>
    <w:rsid w:val="00697120"/>
    <w:rsid w:val="00705C4B"/>
    <w:rsid w:val="00811B24"/>
    <w:rsid w:val="00831499"/>
    <w:rsid w:val="008D29B6"/>
    <w:rsid w:val="00915691"/>
    <w:rsid w:val="00927E29"/>
    <w:rsid w:val="009445BB"/>
    <w:rsid w:val="009577F7"/>
    <w:rsid w:val="00970E22"/>
    <w:rsid w:val="009B2F80"/>
    <w:rsid w:val="00A07C56"/>
    <w:rsid w:val="00A931C7"/>
    <w:rsid w:val="00AA1250"/>
    <w:rsid w:val="00B0422A"/>
    <w:rsid w:val="00B07304"/>
    <w:rsid w:val="00B766A3"/>
    <w:rsid w:val="00BC35D5"/>
    <w:rsid w:val="00C82F4B"/>
    <w:rsid w:val="00C94352"/>
    <w:rsid w:val="00D207AA"/>
    <w:rsid w:val="00EC571C"/>
    <w:rsid w:val="00F66751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530677"/>
  <w15:docId w15:val="{BBFB26EB-BEA3-4622-853C-AA2B5AED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4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4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2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9B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398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17"/>
  </w:style>
  <w:style w:type="paragraph" w:styleId="Footer">
    <w:name w:val="footer"/>
    <w:basedOn w:val="Normal"/>
    <w:link w:val="FooterChar"/>
    <w:uiPriority w:val="99"/>
    <w:unhideWhenUsed/>
    <w:rsid w:val="0069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17"/>
  </w:style>
  <w:style w:type="character" w:styleId="UnresolvedMention">
    <w:name w:val="Unresolved Mention"/>
    <w:basedOn w:val="DefaultParagraphFont"/>
    <w:uiPriority w:val="99"/>
    <w:semiHidden/>
    <w:unhideWhenUsed/>
    <w:rsid w:val="000C1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ho.int/leishmanias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c.gov/leishmanias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6191C037D4B4F9DADE0B28D168552" ma:contentTypeVersion="9" ma:contentTypeDescription="Create a new document." ma:contentTypeScope="" ma:versionID="3c7325a53965d411f5b7df97dcaf729c">
  <xsd:schema xmlns:xsd="http://www.w3.org/2001/XMLSchema" xmlns:xs="http://www.w3.org/2001/XMLSchema" xmlns:p="http://schemas.microsoft.com/office/2006/metadata/properties" xmlns:ns3="bde2bb99-6e0f-446e-86b1-e24f0f9d494c" xmlns:ns4="42991a98-1422-4108-8d20-03a0c88fe087" targetNamespace="http://schemas.microsoft.com/office/2006/metadata/properties" ma:root="true" ma:fieldsID="3d2ae1c5e3d210c8178c5cdbe80bcdc8" ns3:_="" ns4:_="">
    <xsd:import namespace="bde2bb99-6e0f-446e-86b1-e24f0f9d494c"/>
    <xsd:import namespace="42991a98-1422-4108-8d20-03a0c88fe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2bb99-6e0f-446e-86b1-e24f0f9d4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1a98-1422-4108-8d20-03a0c88fe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2FA3-CD76-431B-9C02-1D7C74384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C3FE1-4803-4458-85E7-A0D7DCCA4840}">
  <ds:schemaRefs>
    <ds:schemaRef ds:uri="bde2bb99-6e0f-446e-86b1-e24f0f9d494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991a98-1422-4108-8d20-03a0c88fe087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F4A5B6-55A5-4C25-A3DF-06A4E9681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2bb99-6e0f-446e-86b1-e24f0f9d494c"/>
    <ds:schemaRef ds:uri="42991a98-1422-4108-8d20-03a0c88fe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88889-F261-4DB7-823D-B39A81C2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Plimpton, Reid</dc:creator>
  <cp:lastModifiedBy>Peranzi, Catie</cp:lastModifiedBy>
  <cp:revision>2</cp:revision>
  <dcterms:created xsi:type="dcterms:W3CDTF">2020-06-24T17:26:00Z</dcterms:created>
  <dcterms:modified xsi:type="dcterms:W3CDTF">2020-06-24T17:26:00Z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0x0101003AB6191C037D4B4F9DADE0B28D168552</vt:lpwstr>
  </property>
</Properties>
</file>