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1C10" w14:textId="0DC37F5E" w:rsidR="007E169B" w:rsidRPr="006E0E3D" w:rsidRDefault="00BB6F0E" w:rsidP="00BB6F0E">
      <w:pPr>
        <w:tabs>
          <w:tab w:val="left" w:pos="2010"/>
          <w:tab w:val="center" w:pos="459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 w:rsidR="00EB7539">
        <w:rPr>
          <w:b/>
          <w:sz w:val="28"/>
          <w:szCs w:val="28"/>
        </w:rPr>
        <w:t>Cryptosporidiosis</w:t>
      </w:r>
    </w:p>
    <w:p w14:paraId="780964E8" w14:textId="77777777" w:rsidR="00BE7118" w:rsidRPr="003D676B" w:rsidRDefault="00BE7118">
      <w:pPr>
        <w:rPr>
          <w:sz w:val="22"/>
          <w:szCs w:val="24"/>
        </w:rPr>
      </w:pPr>
    </w:p>
    <w:p w14:paraId="1B7102FB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598C23D6" w14:textId="77777777" w:rsidR="00BE7118" w:rsidRPr="006E0E3D" w:rsidRDefault="00EB7539">
      <w:pPr>
        <w:rPr>
          <w:szCs w:val="24"/>
        </w:rPr>
      </w:pPr>
      <w:r w:rsidRPr="00EB7539">
        <w:rPr>
          <w:szCs w:val="24"/>
        </w:rPr>
        <w:t>Cryptosporidiosis</w:t>
      </w:r>
      <w:r>
        <w:rPr>
          <w:szCs w:val="24"/>
        </w:rPr>
        <w:t xml:space="preserve"> is</w:t>
      </w:r>
      <w:r w:rsidR="00FE67B3">
        <w:rPr>
          <w:szCs w:val="24"/>
        </w:rPr>
        <w:t xml:space="preserve"> caused by a </w:t>
      </w:r>
      <w:r>
        <w:rPr>
          <w:szCs w:val="24"/>
        </w:rPr>
        <w:t>parasite</w:t>
      </w:r>
      <w:r w:rsidR="00CA2333">
        <w:rPr>
          <w:szCs w:val="24"/>
        </w:rPr>
        <w:t xml:space="preserve"> called </w:t>
      </w:r>
      <w:r w:rsidRPr="00EB7539">
        <w:rPr>
          <w:i/>
          <w:szCs w:val="24"/>
        </w:rPr>
        <w:t>Cryptosporidium</w:t>
      </w:r>
      <w:r w:rsidR="004E6C9C">
        <w:rPr>
          <w:i/>
          <w:szCs w:val="24"/>
        </w:rPr>
        <w:t>.</w:t>
      </w:r>
    </w:p>
    <w:p w14:paraId="70479B9C" w14:textId="77777777" w:rsidR="00BE7118" w:rsidRPr="00862BA6" w:rsidRDefault="00BE7118">
      <w:pPr>
        <w:rPr>
          <w:i/>
          <w:sz w:val="22"/>
          <w:szCs w:val="24"/>
        </w:rPr>
      </w:pPr>
    </w:p>
    <w:p w14:paraId="0629ABD5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07B1BD1C" w14:textId="77777777" w:rsidR="00BE7118" w:rsidRPr="006E0E3D" w:rsidRDefault="00EB7539">
      <w:pPr>
        <w:rPr>
          <w:szCs w:val="24"/>
        </w:rPr>
      </w:pPr>
      <w:r>
        <w:rPr>
          <w:szCs w:val="24"/>
        </w:rPr>
        <w:t>The main symptom is</w:t>
      </w:r>
      <w:r w:rsidR="00BE7118" w:rsidRPr="006E0E3D">
        <w:rPr>
          <w:szCs w:val="24"/>
        </w:rPr>
        <w:t xml:space="preserve"> </w:t>
      </w:r>
      <w:r>
        <w:rPr>
          <w:szCs w:val="24"/>
        </w:rPr>
        <w:t>watery diarrhea</w:t>
      </w:r>
      <w:r w:rsidR="005321A1">
        <w:rPr>
          <w:szCs w:val="24"/>
        </w:rPr>
        <w:t xml:space="preserve"> and may also</w:t>
      </w:r>
      <w:r>
        <w:rPr>
          <w:szCs w:val="24"/>
        </w:rPr>
        <w:t xml:space="preserve"> include stomach pain, fever, nausea, and vomiting</w:t>
      </w:r>
      <w:r w:rsidR="00CA2333">
        <w:rPr>
          <w:szCs w:val="24"/>
        </w:rPr>
        <w:t xml:space="preserve">. </w:t>
      </w:r>
      <w:r>
        <w:rPr>
          <w:szCs w:val="24"/>
        </w:rPr>
        <w:t>Symptoms can</w:t>
      </w:r>
      <w:r w:rsidR="00CA2333">
        <w:rPr>
          <w:szCs w:val="24"/>
        </w:rPr>
        <w:t xml:space="preserve"> last for </w:t>
      </w:r>
      <w:r>
        <w:rPr>
          <w:szCs w:val="24"/>
        </w:rPr>
        <w:t>1 to 2 weeks</w:t>
      </w:r>
      <w:r w:rsidR="00CA2333">
        <w:rPr>
          <w:szCs w:val="24"/>
        </w:rPr>
        <w:t>.</w:t>
      </w:r>
    </w:p>
    <w:p w14:paraId="48B08D86" w14:textId="77777777" w:rsidR="00BE7118" w:rsidRPr="003D676B" w:rsidRDefault="00BE7118">
      <w:pPr>
        <w:rPr>
          <w:sz w:val="20"/>
          <w:szCs w:val="24"/>
        </w:rPr>
      </w:pPr>
    </w:p>
    <w:p w14:paraId="383229EB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777EE6D9" w14:textId="77777777" w:rsidR="00CA2333" w:rsidRPr="006E0E3D" w:rsidRDefault="005321A1" w:rsidP="00CA2333">
      <w:pPr>
        <w:rPr>
          <w:szCs w:val="24"/>
        </w:rPr>
      </w:pPr>
      <w:r w:rsidRPr="00EB7539">
        <w:rPr>
          <w:szCs w:val="24"/>
        </w:rPr>
        <w:t>Cryptosporidiosis</w:t>
      </w:r>
      <w:r>
        <w:rPr>
          <w:szCs w:val="24"/>
        </w:rPr>
        <w:t xml:space="preserve"> </w:t>
      </w:r>
      <w:r w:rsidR="00CA2333" w:rsidRPr="006E0E3D">
        <w:rPr>
          <w:szCs w:val="24"/>
        </w:rPr>
        <w:t xml:space="preserve">is </w:t>
      </w:r>
      <w:r w:rsidR="00CA2333">
        <w:rPr>
          <w:szCs w:val="24"/>
        </w:rPr>
        <w:t xml:space="preserve">primarily </w:t>
      </w:r>
      <w:r w:rsidR="00CA2333" w:rsidRPr="006E0E3D">
        <w:rPr>
          <w:szCs w:val="24"/>
        </w:rPr>
        <w:t xml:space="preserve">transmitted to a person through </w:t>
      </w:r>
      <w:r w:rsidR="00CA2333">
        <w:rPr>
          <w:szCs w:val="24"/>
        </w:rPr>
        <w:t xml:space="preserve">swallowing the </w:t>
      </w:r>
      <w:r>
        <w:rPr>
          <w:szCs w:val="24"/>
        </w:rPr>
        <w:t>parasite</w:t>
      </w:r>
      <w:r w:rsidR="00CA2333">
        <w:rPr>
          <w:szCs w:val="24"/>
        </w:rPr>
        <w:t xml:space="preserve"> from </w:t>
      </w:r>
      <w:r>
        <w:rPr>
          <w:szCs w:val="24"/>
        </w:rPr>
        <w:t>an</w:t>
      </w:r>
      <w:r w:rsidR="00CA2333">
        <w:rPr>
          <w:szCs w:val="24"/>
        </w:rPr>
        <w:t xml:space="preserve"> item</w:t>
      </w:r>
      <w:r w:rsidRPr="005321A1">
        <w:rPr>
          <w:szCs w:val="24"/>
        </w:rPr>
        <w:t xml:space="preserve"> </w:t>
      </w:r>
      <w:r>
        <w:rPr>
          <w:szCs w:val="24"/>
        </w:rPr>
        <w:t>contaminated with feces</w:t>
      </w:r>
      <w:r w:rsidR="00CA2333" w:rsidRPr="006E0E3D">
        <w:rPr>
          <w:szCs w:val="24"/>
        </w:rPr>
        <w:t>.</w:t>
      </w:r>
      <w:r w:rsidR="00CA2333">
        <w:rPr>
          <w:szCs w:val="24"/>
        </w:rPr>
        <w:t xml:space="preserve"> </w:t>
      </w:r>
      <w:r w:rsidR="004F662C">
        <w:rPr>
          <w:szCs w:val="24"/>
        </w:rPr>
        <w:t>Illness may result from</w:t>
      </w:r>
      <w:r w:rsidR="00CA2333">
        <w:rPr>
          <w:szCs w:val="24"/>
        </w:rPr>
        <w:t xml:space="preserve"> consumption of contaminated food, unpasteurized </w:t>
      </w:r>
      <w:r>
        <w:rPr>
          <w:szCs w:val="24"/>
        </w:rPr>
        <w:t xml:space="preserve">juices or </w:t>
      </w:r>
      <w:r w:rsidR="00CA2333">
        <w:rPr>
          <w:szCs w:val="24"/>
        </w:rPr>
        <w:t>(raw) milk, water that has not been disinfected</w:t>
      </w:r>
      <w:r w:rsidR="009E05FC">
        <w:rPr>
          <w:szCs w:val="24"/>
        </w:rPr>
        <w:t xml:space="preserve">, </w:t>
      </w:r>
      <w:r w:rsidR="004F662C">
        <w:rPr>
          <w:szCs w:val="24"/>
        </w:rPr>
        <w:t xml:space="preserve">or </w:t>
      </w:r>
      <w:r w:rsidR="00CA2333">
        <w:rPr>
          <w:szCs w:val="24"/>
        </w:rPr>
        <w:t>contact with the feces of infe</w:t>
      </w:r>
      <w:r>
        <w:rPr>
          <w:szCs w:val="24"/>
        </w:rPr>
        <w:t xml:space="preserve">cted people or animals. </w:t>
      </w:r>
    </w:p>
    <w:p w14:paraId="5A6B01CD" w14:textId="77777777" w:rsidR="00BE7118" w:rsidRPr="003D676B" w:rsidRDefault="00BE7118">
      <w:pPr>
        <w:rPr>
          <w:sz w:val="20"/>
          <w:szCs w:val="24"/>
        </w:rPr>
      </w:pPr>
    </w:p>
    <w:p w14:paraId="5630EFC3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2E6AE0F6" w14:textId="77777777" w:rsidR="00CA2333" w:rsidRPr="006E0E3D" w:rsidRDefault="005321A1" w:rsidP="00CA2333">
      <w:pPr>
        <w:rPr>
          <w:szCs w:val="24"/>
        </w:rPr>
      </w:pPr>
      <w:r w:rsidRPr="00EB7539">
        <w:rPr>
          <w:szCs w:val="24"/>
        </w:rPr>
        <w:t>Cryptosporidiosis</w:t>
      </w:r>
      <w:r>
        <w:rPr>
          <w:szCs w:val="24"/>
        </w:rPr>
        <w:t xml:space="preserve"> </w:t>
      </w:r>
      <w:r w:rsidR="00CA2333" w:rsidRPr="006E0E3D">
        <w:rPr>
          <w:szCs w:val="24"/>
        </w:rPr>
        <w:t xml:space="preserve">is diagnosed </w:t>
      </w:r>
      <w:r>
        <w:rPr>
          <w:szCs w:val="24"/>
        </w:rPr>
        <w:t>through laboratory testing of a stool sample for</w:t>
      </w:r>
      <w:r w:rsidR="00CA2333">
        <w:rPr>
          <w:szCs w:val="24"/>
        </w:rPr>
        <w:t xml:space="preserve"> the presence of </w:t>
      </w:r>
      <w:r>
        <w:rPr>
          <w:szCs w:val="24"/>
        </w:rPr>
        <w:t xml:space="preserve">the </w:t>
      </w:r>
      <w:r w:rsidR="007A15EF" w:rsidRPr="007A15EF">
        <w:rPr>
          <w:i/>
          <w:szCs w:val="24"/>
        </w:rPr>
        <w:t>C</w:t>
      </w:r>
      <w:r w:rsidRPr="007A15EF">
        <w:rPr>
          <w:i/>
          <w:szCs w:val="24"/>
        </w:rPr>
        <w:t>ryptosporidium</w:t>
      </w:r>
      <w:r w:rsidRPr="005321A1">
        <w:rPr>
          <w:szCs w:val="24"/>
        </w:rPr>
        <w:t xml:space="preserve"> </w:t>
      </w:r>
      <w:r>
        <w:rPr>
          <w:szCs w:val="24"/>
        </w:rPr>
        <w:t>parasite</w:t>
      </w:r>
      <w:r w:rsidR="00CA2333" w:rsidRPr="006E0E3D">
        <w:rPr>
          <w:szCs w:val="24"/>
        </w:rPr>
        <w:t xml:space="preserve">.  </w:t>
      </w:r>
    </w:p>
    <w:p w14:paraId="5544FE08" w14:textId="77777777" w:rsidR="00B20AB2" w:rsidRPr="003D676B" w:rsidRDefault="00B20AB2" w:rsidP="00BE7118">
      <w:pPr>
        <w:rPr>
          <w:b/>
          <w:sz w:val="20"/>
          <w:szCs w:val="24"/>
        </w:rPr>
      </w:pPr>
    </w:p>
    <w:p w14:paraId="52D24961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6855EB3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432DD382" w14:textId="77777777" w:rsidR="00EB51E6" w:rsidRPr="00A74732" w:rsidRDefault="00EB51E6" w:rsidP="00EB51E6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Provide education to students and staff regarding good hand washing with soap and water</w:t>
      </w:r>
    </w:p>
    <w:p w14:paraId="5017E7FC" w14:textId="77777777" w:rsidR="00EB51E6" w:rsidRPr="00934E57" w:rsidRDefault="003D676B" w:rsidP="00EB51E6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Promote g</w:t>
      </w:r>
      <w:r w:rsidR="007A15EF">
        <w:rPr>
          <w:szCs w:val="24"/>
        </w:rPr>
        <w:t xml:space="preserve">ood hand washing when visiting farms, </w:t>
      </w:r>
      <w:r>
        <w:rPr>
          <w:szCs w:val="24"/>
        </w:rPr>
        <w:t xml:space="preserve">or having </w:t>
      </w:r>
      <w:r w:rsidR="007A15EF">
        <w:rPr>
          <w:szCs w:val="24"/>
        </w:rPr>
        <w:t>contact with animals</w:t>
      </w:r>
    </w:p>
    <w:p w14:paraId="402B8C82" w14:textId="3E8D5B4C" w:rsidR="00EB51E6" w:rsidRDefault="00EB51E6" w:rsidP="00EB51E6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Avoid swallowing water when swimming or playing</w:t>
      </w:r>
    </w:p>
    <w:p w14:paraId="61BA2886" w14:textId="3E594405" w:rsidR="00CA2333" w:rsidRDefault="00CA2333" w:rsidP="00CA2333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Exclude symptomatic</w:t>
      </w:r>
      <w:r w:rsidR="00041334">
        <w:rPr>
          <w:szCs w:val="24"/>
        </w:rPr>
        <w:t xml:space="preserve"> students</w:t>
      </w:r>
      <w:r w:rsidR="0095544F">
        <w:rPr>
          <w:szCs w:val="24"/>
        </w:rPr>
        <w:t xml:space="preserve"> and staff</w:t>
      </w:r>
      <w:r>
        <w:rPr>
          <w:szCs w:val="24"/>
        </w:rPr>
        <w:t xml:space="preserve"> from school and school trips</w:t>
      </w:r>
    </w:p>
    <w:p w14:paraId="3DB17997" w14:textId="77777777" w:rsidR="00885DA2" w:rsidRDefault="00CA2333" w:rsidP="00862BA6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Provide education on good food safety practices</w:t>
      </w:r>
    </w:p>
    <w:p w14:paraId="5C9278AF" w14:textId="77777777" w:rsidR="004302B6" w:rsidRDefault="004302B6" w:rsidP="00862BA6">
      <w:pPr>
        <w:pStyle w:val="ListParagraph"/>
        <w:numPr>
          <w:ilvl w:val="0"/>
          <w:numId w:val="4"/>
        </w:numPr>
        <w:rPr>
          <w:szCs w:val="24"/>
        </w:rPr>
      </w:pPr>
      <w:r w:rsidRPr="004302B6">
        <w:rPr>
          <w:szCs w:val="24"/>
        </w:rPr>
        <w:t>If school is using well water, routine testing of water is recommended</w:t>
      </w:r>
    </w:p>
    <w:p w14:paraId="7A2CC1D0" w14:textId="77777777" w:rsidR="00862BA6" w:rsidRPr="003D676B" w:rsidRDefault="00862BA6" w:rsidP="00862BA6">
      <w:pPr>
        <w:pStyle w:val="ListParagraph"/>
        <w:ind w:left="1440"/>
        <w:rPr>
          <w:sz w:val="20"/>
          <w:szCs w:val="24"/>
        </w:rPr>
      </w:pPr>
    </w:p>
    <w:p w14:paraId="22144C83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7FC8127B" w14:textId="77777777" w:rsidR="0043220E" w:rsidRDefault="0043220E" w:rsidP="0043220E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>
        <w:rPr>
          <w:szCs w:val="24"/>
        </w:rPr>
        <w:t>symptoms are</w:t>
      </w:r>
      <w:r w:rsidRPr="006E0E3D">
        <w:rPr>
          <w:szCs w:val="24"/>
        </w:rPr>
        <w:t xml:space="preserve"> noted, the child should be referred to their </w:t>
      </w:r>
      <w:r w:rsidR="007A15EF">
        <w:rPr>
          <w:szCs w:val="24"/>
        </w:rPr>
        <w:t>health</w:t>
      </w:r>
      <w:r w:rsidRPr="006E0E3D">
        <w:rPr>
          <w:szCs w:val="24"/>
        </w:rPr>
        <w:t xml:space="preserve">care </w:t>
      </w:r>
      <w:r w:rsidR="006D76C8">
        <w:rPr>
          <w:szCs w:val="24"/>
        </w:rPr>
        <w:t>provider</w:t>
      </w:r>
    </w:p>
    <w:p w14:paraId="3979F12B" w14:textId="4F76B322" w:rsidR="00EB51E6" w:rsidRPr="00EB51E6" w:rsidRDefault="00EB51E6" w:rsidP="00EB51E6">
      <w:pPr>
        <w:pStyle w:val="ListParagraph"/>
        <w:numPr>
          <w:ilvl w:val="0"/>
          <w:numId w:val="5"/>
        </w:numPr>
        <w:rPr>
          <w:szCs w:val="24"/>
        </w:rPr>
      </w:pPr>
      <w:r w:rsidRPr="00EB51E6">
        <w:rPr>
          <w:szCs w:val="24"/>
        </w:rPr>
        <w:t>Most people get better without any treatment</w:t>
      </w:r>
      <w:r w:rsidR="00996B36">
        <w:rPr>
          <w:szCs w:val="24"/>
        </w:rPr>
        <w:t>. E</w:t>
      </w:r>
      <w:r>
        <w:rPr>
          <w:szCs w:val="24"/>
        </w:rPr>
        <w:t xml:space="preserve">xceptions are made for </w:t>
      </w:r>
      <w:r w:rsidR="00996B36">
        <w:rPr>
          <w:szCs w:val="24"/>
        </w:rPr>
        <w:t>those who are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immunocompromised</w:t>
      </w:r>
      <w:proofErr w:type="gramEnd"/>
      <w:r w:rsidR="00996B36">
        <w:rPr>
          <w:szCs w:val="24"/>
        </w:rPr>
        <w:t>.</w:t>
      </w:r>
    </w:p>
    <w:p w14:paraId="1625DB76" w14:textId="77777777" w:rsidR="00885DA2" w:rsidRDefault="0043220E" w:rsidP="00BE7118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Non-specific supportive therapy, including hydration, is important</w:t>
      </w:r>
    </w:p>
    <w:p w14:paraId="4560F35E" w14:textId="77777777" w:rsidR="00EB51E6" w:rsidRPr="003D676B" w:rsidRDefault="00EB51E6" w:rsidP="00EB51E6">
      <w:pPr>
        <w:pStyle w:val="ListParagraph"/>
        <w:ind w:left="1440"/>
        <w:rPr>
          <w:sz w:val="20"/>
          <w:szCs w:val="24"/>
        </w:rPr>
      </w:pPr>
    </w:p>
    <w:p w14:paraId="33652B26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4B352E04" w14:textId="77777777" w:rsidR="00CA2333" w:rsidRPr="007D6365" w:rsidRDefault="00CA2333" w:rsidP="00CA2333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Students should be excluded from school while symptomatic with diarrhea</w:t>
      </w:r>
    </w:p>
    <w:p w14:paraId="523327CB" w14:textId="77777777" w:rsidR="007D6365" w:rsidRDefault="007D6365" w:rsidP="007D6365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Educational modifications may be warranted in children with a positive diagnosis</w:t>
      </w:r>
    </w:p>
    <w:p w14:paraId="0F8A7682" w14:textId="20314F52" w:rsidR="006F4F2D" w:rsidRDefault="006F4F2D" w:rsidP="006F4F2D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See Maine Food Code for exclusions for staff handling food</w:t>
      </w:r>
    </w:p>
    <w:p w14:paraId="1EBCCAB8" w14:textId="362C1363" w:rsidR="00996B36" w:rsidRDefault="00996B36" w:rsidP="006F4F2D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Students</w:t>
      </w:r>
      <w:r w:rsidR="00BB6689">
        <w:rPr>
          <w:rFonts w:cs="Times New Roman"/>
        </w:rPr>
        <w:t xml:space="preserve"> and staff</w:t>
      </w:r>
      <w:r>
        <w:rPr>
          <w:rFonts w:cs="Times New Roman"/>
        </w:rPr>
        <w:t xml:space="preserve"> should be excluded from swimming for 2 weeks after symptoms have </w:t>
      </w:r>
      <w:proofErr w:type="gramStart"/>
      <w:r>
        <w:rPr>
          <w:rFonts w:cs="Times New Roman"/>
        </w:rPr>
        <w:t>resolved</w:t>
      </w:r>
      <w:proofErr w:type="gramEnd"/>
      <w:r>
        <w:rPr>
          <w:rFonts w:cs="Times New Roman"/>
        </w:rPr>
        <w:t>.</w:t>
      </w:r>
    </w:p>
    <w:p w14:paraId="4DF111F2" w14:textId="77777777" w:rsidR="00885DA2" w:rsidRPr="003D676B" w:rsidRDefault="00885DA2" w:rsidP="00885DA2">
      <w:pPr>
        <w:pStyle w:val="ListParagraph"/>
        <w:ind w:left="1440"/>
        <w:rPr>
          <w:b/>
          <w:sz w:val="20"/>
          <w:szCs w:val="24"/>
        </w:rPr>
      </w:pPr>
    </w:p>
    <w:p w14:paraId="344A5E03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24055E8D" w14:textId="77777777" w:rsidR="00396DAC" w:rsidRPr="006E0E3D" w:rsidRDefault="00EB51E6" w:rsidP="00885DA2">
      <w:pPr>
        <w:pStyle w:val="ListParagraph"/>
        <w:numPr>
          <w:ilvl w:val="0"/>
          <w:numId w:val="6"/>
        </w:numPr>
        <w:rPr>
          <w:szCs w:val="24"/>
        </w:rPr>
      </w:pPr>
      <w:r w:rsidRPr="00EB7539">
        <w:rPr>
          <w:szCs w:val="24"/>
        </w:rPr>
        <w:t>Cryptosporidiosis</w:t>
      </w:r>
      <w:r>
        <w:rPr>
          <w:szCs w:val="24"/>
        </w:rPr>
        <w:t xml:space="preserve"> </w:t>
      </w:r>
      <w:r w:rsidR="00396DAC" w:rsidRPr="006E0E3D">
        <w:rPr>
          <w:szCs w:val="24"/>
        </w:rPr>
        <w:t>is a reportable disease</w:t>
      </w:r>
      <w:r w:rsidR="0043220E">
        <w:rPr>
          <w:szCs w:val="24"/>
        </w:rPr>
        <w:t xml:space="preserve"> – report to</w:t>
      </w:r>
      <w:r w:rsidR="006F4F2D">
        <w:rPr>
          <w:szCs w:val="24"/>
        </w:rPr>
        <w:t xml:space="preserve"> Maine CDC at</w:t>
      </w:r>
      <w:r w:rsidR="0043220E">
        <w:rPr>
          <w:szCs w:val="24"/>
        </w:rPr>
        <w:t xml:space="preserve"> 1-800-821-5821</w:t>
      </w:r>
    </w:p>
    <w:p w14:paraId="7D09094E" w14:textId="77777777" w:rsidR="00885DA2" w:rsidRPr="003D676B" w:rsidRDefault="00885DA2" w:rsidP="00396DAC">
      <w:pPr>
        <w:rPr>
          <w:b/>
          <w:sz w:val="20"/>
          <w:szCs w:val="24"/>
        </w:rPr>
      </w:pPr>
    </w:p>
    <w:p w14:paraId="5EB6FD7B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D27332C" w14:textId="414E3E42" w:rsidR="00852CB9" w:rsidRPr="00350F6C" w:rsidRDefault="00852CB9" w:rsidP="00971213">
      <w:pPr>
        <w:pStyle w:val="ListParagraph"/>
        <w:numPr>
          <w:ilvl w:val="0"/>
          <w:numId w:val="3"/>
        </w:numPr>
        <w:rPr>
          <w:szCs w:val="24"/>
        </w:rPr>
      </w:pPr>
      <w:r w:rsidRPr="004E0197">
        <w:rPr>
          <w:szCs w:val="24"/>
        </w:rPr>
        <w:t xml:space="preserve">Maine CDC </w:t>
      </w:r>
      <w:r w:rsidR="00971213">
        <w:rPr>
          <w:szCs w:val="24"/>
        </w:rPr>
        <w:t>c</w:t>
      </w:r>
      <w:r w:rsidR="00971213" w:rsidRPr="00EB7539">
        <w:rPr>
          <w:szCs w:val="24"/>
        </w:rPr>
        <w:t>ryptosporidiosis</w:t>
      </w:r>
      <w:r w:rsidR="00971213">
        <w:rPr>
          <w:szCs w:val="24"/>
        </w:rPr>
        <w:t xml:space="preserve"> </w:t>
      </w:r>
      <w:r w:rsidRPr="004E0197">
        <w:rPr>
          <w:szCs w:val="24"/>
        </w:rPr>
        <w:t>website (including fact sheet</w:t>
      </w:r>
      <w:r w:rsidR="00077D18">
        <w:rPr>
          <w:szCs w:val="24"/>
        </w:rPr>
        <w:t>)</w:t>
      </w:r>
      <w:r w:rsidRPr="004E0197">
        <w:t xml:space="preserve"> </w:t>
      </w:r>
      <w:hyperlink r:id="rId8" w:history="1">
        <w:r w:rsidR="00350F6C" w:rsidRPr="004C0B65">
          <w:rPr>
            <w:rStyle w:val="Hyperlink"/>
          </w:rPr>
          <w:t>http://www.maine.gov/dhhs/crypto</w:t>
        </w:r>
      </w:hyperlink>
    </w:p>
    <w:p w14:paraId="53E2F081" w14:textId="77777777" w:rsidR="006F4F2D" w:rsidRPr="006F4F2D" w:rsidRDefault="006F4F2D" w:rsidP="006F4F2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Food Code: </w:t>
      </w:r>
      <w:hyperlink r:id="rId9" w:history="1">
        <w:r w:rsidRPr="00160671">
          <w:rPr>
            <w:rStyle w:val="Hyperlink"/>
            <w:szCs w:val="24"/>
          </w:rPr>
          <w:t>http://www.maine.gov/dhhs/mecdc/environmental-health/el/rules.htm</w:t>
        </w:r>
      </w:hyperlink>
      <w:r>
        <w:rPr>
          <w:szCs w:val="24"/>
        </w:rPr>
        <w:t xml:space="preserve"> </w:t>
      </w:r>
    </w:p>
    <w:p w14:paraId="443176AE" w14:textId="77777777" w:rsidR="00852CB9" w:rsidRPr="004E0197" w:rsidRDefault="00852CB9" w:rsidP="00852CB9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Federal CDC </w:t>
      </w:r>
      <w:r w:rsidR="00971213">
        <w:rPr>
          <w:szCs w:val="24"/>
        </w:rPr>
        <w:t>c</w:t>
      </w:r>
      <w:r w:rsidR="00971213" w:rsidRPr="00EB7539">
        <w:rPr>
          <w:szCs w:val="24"/>
        </w:rPr>
        <w:t>ryptosporidi</w:t>
      </w:r>
      <w:r w:rsidR="00971213">
        <w:rPr>
          <w:szCs w:val="24"/>
        </w:rPr>
        <w:t xml:space="preserve">um </w:t>
      </w:r>
      <w:r w:rsidRPr="006E0E3D">
        <w:rPr>
          <w:szCs w:val="24"/>
        </w:rPr>
        <w:t xml:space="preserve">website </w:t>
      </w:r>
      <w:hyperlink r:id="rId10" w:history="1">
        <w:r w:rsidR="00971213" w:rsidRPr="00D43CBB">
          <w:rPr>
            <w:rStyle w:val="Hyperlink"/>
          </w:rPr>
          <w:t>http://www.cdc.gov/crypto</w:t>
        </w:r>
      </w:hyperlink>
      <w:r w:rsidR="00971213">
        <w:t xml:space="preserve"> </w:t>
      </w:r>
    </w:p>
    <w:p w14:paraId="57D32937" w14:textId="6859BE24" w:rsidR="00852CB9" w:rsidRPr="00F00776" w:rsidRDefault="00852CB9" w:rsidP="00852CB9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USDA food safety website </w:t>
      </w:r>
      <w:hyperlink r:id="rId11" w:history="1">
        <w:r w:rsidR="00F00776">
          <w:rPr>
            <w:rStyle w:val="Hyperlink"/>
          </w:rPr>
          <w:t>https://www.fsis.usda.gov/food-safety</w:t>
        </w:r>
      </w:hyperlink>
      <w:r w:rsidR="00F00776">
        <w:t xml:space="preserve"> </w:t>
      </w:r>
      <w:r>
        <w:t xml:space="preserve">Federal CDC raw milk website </w:t>
      </w:r>
      <w:hyperlink r:id="rId12" w:history="1">
        <w:r w:rsidRPr="0056006C">
          <w:rPr>
            <w:rStyle w:val="Hyperlink"/>
          </w:rPr>
          <w:t>http://www.cdc.gov/foodsafety/rawmilk/raw-milk-index.html</w:t>
        </w:r>
      </w:hyperlink>
    </w:p>
    <w:p w14:paraId="034A41BC" w14:textId="7635189E" w:rsidR="004230CB" w:rsidRPr="00422EB1" w:rsidRDefault="00852CB9" w:rsidP="00C8710E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Federal CDC healthy swimming website </w:t>
      </w:r>
      <w:hyperlink r:id="rId13" w:history="1">
        <w:r w:rsidRPr="0056006C">
          <w:rPr>
            <w:rStyle w:val="Hyperlink"/>
          </w:rPr>
          <w:t>http://www.cdc.gov/healthywater/swimming/</w:t>
        </w:r>
      </w:hyperlink>
      <w:r w:rsidR="004230CB" w:rsidRPr="00422EB1">
        <w:rPr>
          <w:szCs w:val="24"/>
        </w:rPr>
        <w:t xml:space="preserve"> </w:t>
      </w:r>
    </w:p>
    <w:p w14:paraId="52C873B5" w14:textId="77777777" w:rsidR="004230CB" w:rsidRPr="00862BA6" w:rsidRDefault="004230CB" w:rsidP="004230CB">
      <w:pPr>
        <w:pStyle w:val="ListParagraph"/>
        <w:rPr>
          <w:szCs w:val="24"/>
        </w:rPr>
      </w:pPr>
    </w:p>
    <w:sectPr w:rsidR="004230CB" w:rsidRPr="00862BA6" w:rsidSect="002574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1EA4" w14:textId="77777777" w:rsidR="00257494" w:rsidRDefault="00257494" w:rsidP="00396DAC">
      <w:r>
        <w:separator/>
      </w:r>
    </w:p>
  </w:endnote>
  <w:endnote w:type="continuationSeparator" w:id="0">
    <w:p w14:paraId="01E46604" w14:textId="77777777" w:rsidR="00257494" w:rsidRDefault="00257494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BD2E" w14:textId="77777777" w:rsidR="0057479E" w:rsidRDefault="00574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47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48717" w14:textId="77777777" w:rsidR="00B25BC2" w:rsidRDefault="00B25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C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F5671" w14:textId="6792D6C3" w:rsidR="00240EDE" w:rsidRPr="00B25BC2" w:rsidRDefault="00B25BC2">
    <w:pPr>
      <w:pStyle w:val="Footer"/>
      <w:rPr>
        <w:sz w:val="20"/>
        <w:szCs w:val="20"/>
      </w:rPr>
    </w:pPr>
    <w:r w:rsidRPr="00B25BC2">
      <w:rPr>
        <w:sz w:val="20"/>
        <w:szCs w:val="20"/>
      </w:rPr>
      <w:t xml:space="preserve">Updated </w:t>
    </w:r>
    <w:r w:rsidR="00BB6689">
      <w:rPr>
        <w:sz w:val="20"/>
        <w:szCs w:val="20"/>
      </w:rPr>
      <w:t>4/29/2024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3EB0" w14:textId="77777777" w:rsidR="0057479E" w:rsidRDefault="00574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ED3F" w14:textId="77777777" w:rsidR="00257494" w:rsidRDefault="00257494" w:rsidP="00396DAC">
      <w:r>
        <w:separator/>
      </w:r>
    </w:p>
  </w:footnote>
  <w:footnote w:type="continuationSeparator" w:id="0">
    <w:p w14:paraId="4B0B67FC" w14:textId="77777777" w:rsidR="00257494" w:rsidRDefault="00257494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8B11" w14:textId="77777777" w:rsidR="0057479E" w:rsidRDefault="00574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15ED" w14:textId="77777777" w:rsidR="004E42F1" w:rsidRDefault="004E42F1">
    <w:pPr>
      <w:pStyle w:val="Header"/>
    </w:pPr>
  </w:p>
  <w:p w14:paraId="620117F7" w14:textId="77777777" w:rsidR="004E42F1" w:rsidRDefault="004E4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2FE9" w14:textId="51DDC3C2" w:rsidR="00422EB1" w:rsidRDefault="00422EB1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43ABBCF2" wp14:editId="7EEE3FD1">
          <wp:simplePos x="0" y="0"/>
          <wp:positionH relativeFrom="column">
            <wp:posOffset>83820</wp:posOffset>
          </wp:positionH>
          <wp:positionV relativeFrom="paragraph">
            <wp:posOffset>-304800</wp:posOffset>
          </wp:positionV>
          <wp:extent cx="769620" cy="723900"/>
          <wp:effectExtent l="0" t="0" r="0" b="0"/>
          <wp:wrapTight wrapText="bothSides">
            <wp:wrapPolygon edited="0">
              <wp:start x="0" y="0"/>
              <wp:lineTo x="0" y="21032"/>
              <wp:lineTo x="20851" y="21032"/>
              <wp:lineTo x="20851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828578">
    <w:abstractNumId w:val="3"/>
  </w:num>
  <w:num w:numId="2" w16cid:durableId="1565289631">
    <w:abstractNumId w:val="6"/>
  </w:num>
  <w:num w:numId="3" w16cid:durableId="505705135">
    <w:abstractNumId w:val="4"/>
  </w:num>
  <w:num w:numId="4" w16cid:durableId="1315065191">
    <w:abstractNumId w:val="5"/>
  </w:num>
  <w:num w:numId="5" w16cid:durableId="1828010838">
    <w:abstractNumId w:val="1"/>
  </w:num>
  <w:num w:numId="6" w16cid:durableId="1720088748">
    <w:abstractNumId w:val="0"/>
  </w:num>
  <w:num w:numId="7" w16cid:durableId="10269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34A66"/>
    <w:rsid w:val="00041334"/>
    <w:rsid w:val="00077D18"/>
    <w:rsid w:val="00095680"/>
    <w:rsid w:val="00096DF0"/>
    <w:rsid w:val="000B6BF9"/>
    <w:rsid w:val="00150B86"/>
    <w:rsid w:val="001859DC"/>
    <w:rsid w:val="001E551D"/>
    <w:rsid w:val="001F7040"/>
    <w:rsid w:val="00205C07"/>
    <w:rsid w:val="00240EDE"/>
    <w:rsid w:val="00257494"/>
    <w:rsid w:val="002C0E0C"/>
    <w:rsid w:val="002E7AF9"/>
    <w:rsid w:val="00302AE2"/>
    <w:rsid w:val="00350F6C"/>
    <w:rsid w:val="00354352"/>
    <w:rsid w:val="00396DAC"/>
    <w:rsid w:val="003C2D1C"/>
    <w:rsid w:val="003D21C4"/>
    <w:rsid w:val="003D676B"/>
    <w:rsid w:val="00406120"/>
    <w:rsid w:val="00422EB1"/>
    <w:rsid w:val="004230CB"/>
    <w:rsid w:val="004302B6"/>
    <w:rsid w:val="0043220E"/>
    <w:rsid w:val="004808FC"/>
    <w:rsid w:val="004A7111"/>
    <w:rsid w:val="004E42F1"/>
    <w:rsid w:val="004E6C9C"/>
    <w:rsid w:val="004E7D2B"/>
    <w:rsid w:val="004F662C"/>
    <w:rsid w:val="005321A1"/>
    <w:rsid w:val="0057479E"/>
    <w:rsid w:val="005A0019"/>
    <w:rsid w:val="00674339"/>
    <w:rsid w:val="00690D71"/>
    <w:rsid w:val="006D76C8"/>
    <w:rsid w:val="006E0E3D"/>
    <w:rsid w:val="006F4F2D"/>
    <w:rsid w:val="00765C94"/>
    <w:rsid w:val="00767971"/>
    <w:rsid w:val="007A15EF"/>
    <w:rsid w:val="007B5B6E"/>
    <w:rsid w:val="007D6365"/>
    <w:rsid w:val="007E169B"/>
    <w:rsid w:val="007E7A18"/>
    <w:rsid w:val="00813FDC"/>
    <w:rsid w:val="00852CB9"/>
    <w:rsid w:val="00862BA6"/>
    <w:rsid w:val="00885DA2"/>
    <w:rsid w:val="00894DF8"/>
    <w:rsid w:val="008C2F6D"/>
    <w:rsid w:val="0095326B"/>
    <w:rsid w:val="0095544F"/>
    <w:rsid w:val="00971213"/>
    <w:rsid w:val="00996B36"/>
    <w:rsid w:val="009E05FC"/>
    <w:rsid w:val="00B174E4"/>
    <w:rsid w:val="00B20AB2"/>
    <w:rsid w:val="00B25BC2"/>
    <w:rsid w:val="00B80BFC"/>
    <w:rsid w:val="00BB6689"/>
    <w:rsid w:val="00BB6F0E"/>
    <w:rsid w:val="00BE7118"/>
    <w:rsid w:val="00C70AFD"/>
    <w:rsid w:val="00C82BF0"/>
    <w:rsid w:val="00C85A1A"/>
    <w:rsid w:val="00C8710E"/>
    <w:rsid w:val="00C97C28"/>
    <w:rsid w:val="00CA2333"/>
    <w:rsid w:val="00D53CD5"/>
    <w:rsid w:val="00D55055"/>
    <w:rsid w:val="00D93C8F"/>
    <w:rsid w:val="00DA6908"/>
    <w:rsid w:val="00DB4004"/>
    <w:rsid w:val="00DC3DE5"/>
    <w:rsid w:val="00DD07D9"/>
    <w:rsid w:val="00E60CDC"/>
    <w:rsid w:val="00E634C4"/>
    <w:rsid w:val="00EB51E6"/>
    <w:rsid w:val="00EB7539"/>
    <w:rsid w:val="00ED149E"/>
    <w:rsid w:val="00EE253E"/>
    <w:rsid w:val="00F00776"/>
    <w:rsid w:val="00F12345"/>
    <w:rsid w:val="00F20C32"/>
    <w:rsid w:val="00F3025D"/>
    <w:rsid w:val="00F90929"/>
    <w:rsid w:val="00FC08CD"/>
    <w:rsid w:val="00FC1F79"/>
    <w:rsid w:val="00FE67B3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12C7"/>
  <w15:docId w15:val="{D72223A0-38AC-47C4-A51F-D6FB1322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35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DF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0F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crypto" TargetMode="External"/><Relationship Id="rId13" Type="http://schemas.openxmlformats.org/officeDocument/2006/relationships/hyperlink" Target="http://www.cdc.gov/healthywater/swimmin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dc.gov/foodsafety/rawmilk/raw-milk-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?url=https%3A%2F%2Fwww.fsis.usda.gov%2Ffood-safety&amp;data=05%7C02%7Cemer.smith%40maine.gov%7C728885d283314562b13808dc6a1e300e%7C413fa8ab207d4b629bcdea1a8f2f864e%7C0%7C0%7C638501925083139417%7CUnknown%7CTWFpbGZsb3d8eyJWIjoiMC4wLjAwMDAiLCJQIjoiV2luMzIiLCJBTiI6Ik1haWwiLCJXVCI6Mn0%3D%7C0%7C%7C%7C&amp;sdata=pvLEW1Chat84Sa%2B5vRzlr1mDRkvEbYHKt3zRo3yTGw0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dc.gov/crypt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aine.gov/dhhs/mecdc/environmental-health/el/rules.ht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32D5-DA90-469A-8E81-8196ED01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Smith, Emer</cp:lastModifiedBy>
  <cp:revision>7</cp:revision>
  <dcterms:created xsi:type="dcterms:W3CDTF">2024-04-30T14:02:00Z</dcterms:created>
  <dcterms:modified xsi:type="dcterms:W3CDTF">2025-05-13T14:53:00Z</dcterms:modified>
</cp:coreProperties>
</file>