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513ABAB2" w:rsidR="00272295" w:rsidRDefault="005C5072" w:rsidP="00697B1E">
      <w:r>
        <w:t xml:space="preserve">May </w:t>
      </w:r>
      <w:r w:rsidR="00CD0795">
        <w:t>13</w:t>
      </w:r>
      <w:r w:rsidR="00337F3B">
        <w:t>, 202</w:t>
      </w:r>
      <w:r w:rsidR="00B75D30">
        <w:t>5</w:t>
      </w:r>
    </w:p>
    <w:p w14:paraId="4E65E6AD" w14:textId="3B392E80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CD0795">
        <w:t>9</w:t>
      </w:r>
      <w:r w:rsidR="00816D7A" w:rsidRPr="00FD1CC0">
        <w:t xml:space="preserve"> (ending </w:t>
      </w:r>
      <w:r w:rsidR="005C5072">
        <w:t>5</w:t>
      </w:r>
      <w:r w:rsidR="00A230E6">
        <w:t>/</w:t>
      </w:r>
      <w:r w:rsidR="00CD0795">
        <w:t>10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88320C">
        <w:rPr>
          <w:b/>
          <w:bCs/>
        </w:rPr>
        <w:t>U</w:t>
      </w:r>
      <w:r w:rsidR="00531811" w:rsidRPr="0088320C">
        <w:rPr>
          <w:b/>
          <w:bCs/>
        </w:rPr>
        <w:t>.S. Outpatient Influenza-</w:t>
      </w:r>
      <w:r w:rsidR="00531811" w:rsidRPr="008F0FA8">
        <w:rPr>
          <w:b/>
          <w:bCs/>
        </w:rPr>
        <w:t>like</w:t>
      </w:r>
      <w:r w:rsidR="00531811" w:rsidRPr="00415DB3">
        <w:rPr>
          <w:b/>
          <w:bCs/>
        </w:rPr>
        <w:t xml:space="preserve"> Illness</w:t>
      </w:r>
      <w:r w:rsidR="00531811">
        <w:rPr>
          <w:b/>
          <w:bCs/>
        </w:rPr>
        <w:t xml:space="preserve">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75F6EF3F" w:rsidR="00673D41" w:rsidRPr="00615AE8" w:rsidRDefault="00BC7D55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8320C">
              <w:rPr>
                <w:b/>
                <w:bCs/>
              </w:rPr>
              <w:t>04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023B7B99" w:rsidR="00673D41" w:rsidRPr="00F54653" w:rsidRDefault="00842BE5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8320C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7F3CD1C7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41505ABF" w:rsidR="005C2BB6" w:rsidRPr="00364EE2" w:rsidRDefault="00BC7D55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CD0795">
              <w:rPr>
                <w:b/>
                <w:bCs/>
              </w:rPr>
              <w:t>06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DA22144" w:rsidR="005C2BB6" w:rsidRPr="00FE11DD" w:rsidRDefault="00842BE5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CD0795">
              <w:rPr>
                <w:b/>
                <w:bCs/>
              </w:rPr>
              <w:t>15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6F44239A" w:rsidR="00F226A4" w:rsidRPr="005B36F3" w:rsidRDefault="00CD079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8CFCA50" w:rsidR="00F226A4" w:rsidRPr="00FE11DD" w:rsidRDefault="00842BE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  <w:r w:rsidR="005C5072">
              <w:rPr>
                <w:b/>
                <w:bCs/>
              </w:rPr>
              <w:t>8</w:t>
            </w:r>
            <w:r w:rsidR="00CD0795">
              <w:rPr>
                <w:b/>
                <w:bCs/>
              </w:rPr>
              <w:t>6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3E1B948C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3A0A8111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1E1BBAB7" w:rsidR="00531811" w:rsidRPr="00615AE8" w:rsidRDefault="00CD0795" w:rsidP="00CD0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2.92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58FD537" w:rsidR="00531811" w:rsidRPr="007B472A" w:rsidRDefault="00BC7D5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5A2F562" w:rsidR="00615AE8" w:rsidRPr="006454D1" w:rsidRDefault="00842BE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C5072">
              <w:rPr>
                <w:b/>
                <w:bCs/>
              </w:rPr>
              <w:t>3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4C25F80A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4F75D5AD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D0795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239A77BA" w:rsidR="00771A38" w:rsidRPr="009B75A7" w:rsidRDefault="00CD0795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583B98F5" w14:textId="790239E5" w:rsidR="00C642EE" w:rsidRPr="003D117B" w:rsidRDefault="00C642EE" w:rsidP="00C642E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C5072">
              <w:rPr>
                <w:bCs/>
              </w:rPr>
              <w:t>,0</w:t>
            </w:r>
            <w:r w:rsidR="00CD0795">
              <w:rPr>
                <w:bCs/>
              </w:rPr>
              <w:t>25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26F29491" w:rsidR="00771A38" w:rsidRPr="009B75A7" w:rsidRDefault="00CD0795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642EE">
              <w:rPr>
                <w:bCs/>
              </w:rPr>
              <w:t xml:space="preserve"> (</w:t>
            </w:r>
            <w:r>
              <w:rPr>
                <w:bCs/>
              </w:rPr>
              <w:t>100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40750D27" w:rsidR="00771A38" w:rsidRPr="003D117B" w:rsidRDefault="00C642EE" w:rsidP="00EC39E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C5072">
              <w:rPr>
                <w:bCs/>
              </w:rPr>
              <w:t>,</w:t>
            </w:r>
            <w:r w:rsidR="00CD0795">
              <w:rPr>
                <w:bCs/>
              </w:rPr>
              <w:t>863</w:t>
            </w:r>
            <w:r>
              <w:rPr>
                <w:bCs/>
              </w:rPr>
              <w:t xml:space="preserve"> (92%)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20CB1F1E" w:rsidR="00771A38" w:rsidRPr="009B75A7" w:rsidRDefault="005C507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642EE">
              <w:rPr>
                <w:bCs/>
              </w:rPr>
              <w:t xml:space="preserve"> (</w:t>
            </w:r>
            <w:r w:rsidR="00CD0795">
              <w:rPr>
                <w:bCs/>
              </w:rPr>
              <w:t>50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3CCFB57" w14:textId="6E6578AF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C5072">
              <w:rPr>
                <w:bCs/>
              </w:rPr>
              <w:t>3</w:t>
            </w:r>
            <w:r w:rsidR="00CD0795">
              <w:rPr>
                <w:bCs/>
              </w:rPr>
              <w:t>6</w:t>
            </w:r>
            <w:r>
              <w:rPr>
                <w:bCs/>
              </w:rPr>
              <w:t xml:space="preserve"> (50%)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7612C627" w:rsidR="00771A38" w:rsidRPr="009B75A7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1 (</w:t>
            </w:r>
            <w:r w:rsidR="00CD0795">
              <w:rPr>
                <w:bCs/>
              </w:rPr>
              <w:t>50</w:t>
            </w:r>
            <w:r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6826C801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5C5072">
              <w:rPr>
                <w:bCs/>
              </w:rPr>
              <w:t>4</w:t>
            </w:r>
            <w:r w:rsidR="00CD0795">
              <w:rPr>
                <w:bCs/>
              </w:rPr>
              <w:t>0</w:t>
            </w:r>
            <w:r>
              <w:rPr>
                <w:bCs/>
              </w:rPr>
              <w:t xml:space="preserve"> (40%)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488F2D8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13E709C4" w14:textId="5FC99C95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EC384EF" w:rsidR="00771A38" w:rsidRPr="009B75A7" w:rsidRDefault="00CD0795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642EE">
              <w:rPr>
                <w:bCs/>
              </w:rPr>
              <w:t xml:space="preserve"> (</w:t>
            </w:r>
            <w:r>
              <w:rPr>
                <w:bCs/>
              </w:rPr>
              <w:t>50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21012191" w14:textId="7F022C60" w:rsidR="00771A38" w:rsidRPr="003D117B" w:rsidRDefault="005C5072" w:rsidP="009F53C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CD0795">
              <w:rPr>
                <w:bCs/>
              </w:rPr>
              <w:t>7</w:t>
            </w:r>
            <w:r w:rsidR="00C642EE">
              <w:rPr>
                <w:bCs/>
              </w:rPr>
              <w:t xml:space="preserve"> (10%)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AFA8C89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29BD6CB7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57702353" w:rsidR="005401F7" w:rsidRDefault="00412CF9" w:rsidP="00122779">
      <w:pPr>
        <w:rPr>
          <w:b/>
        </w:rPr>
      </w:pPr>
      <w:r>
        <w:rPr>
          <w:noProof/>
        </w:rPr>
        <w:drawing>
          <wp:inline distT="0" distB="0" distL="0" distR="0" wp14:anchorId="04080BA3" wp14:editId="341765EC">
            <wp:extent cx="2743200" cy="1984248"/>
            <wp:effectExtent l="0" t="0" r="0" b="0"/>
            <wp:docPr id="1812364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74057680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8150D1" w:rsidRDefault="00771A38" w:rsidP="002E3C1F">
            <w:pPr>
              <w:jc w:val="center"/>
              <w:rPr>
                <w:b/>
              </w:rPr>
            </w:pPr>
            <w:r w:rsidRPr="0088320C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06551D64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D0795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789133A1" w:rsidR="000D6C22" w:rsidRPr="00EC39E9" w:rsidRDefault="008150D1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6D2954DA" w:rsidR="000D6C22" w:rsidRPr="000C44D2" w:rsidRDefault="00C642EE" w:rsidP="000D6C2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8320C">
              <w:rPr>
                <w:bCs/>
              </w:rPr>
              <w:t>8,334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641A6253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1CC6A06C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C642EE">
              <w:rPr>
                <w:bCs/>
              </w:rPr>
              <w:t>5</w:t>
            </w:r>
            <w:r w:rsidR="0088320C">
              <w:rPr>
                <w:bCs/>
              </w:rPr>
              <w:t>75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 w:rsidR="007B2542"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67E43AF1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283CCFD9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</w:t>
            </w:r>
            <w:r w:rsidR="0088320C">
              <w:rPr>
                <w:bCs/>
              </w:rPr>
              <w:t>94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</w:t>
            </w:r>
            <w:r w:rsidR="00C642EE">
              <w:rPr>
                <w:bCs/>
              </w:rPr>
              <w:t>1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7F4CE9B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20A42B6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8320C">
              <w:rPr>
                <w:bCs/>
              </w:rPr>
              <w:t>,081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1</w:t>
            </w:r>
            <w:r w:rsidR="00C642EE">
              <w:rPr>
                <w:bCs/>
              </w:rPr>
              <w:t>9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2DB4604B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0054A0D3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D0795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56551235" w:rsidR="0025564A" w:rsidRPr="009B75A7" w:rsidRDefault="00CD0795" w:rsidP="000C44D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15" w:type="dxa"/>
          </w:tcPr>
          <w:p w14:paraId="615F4E2C" w14:textId="718ED11D" w:rsidR="0025564A" w:rsidRPr="004A56EB" w:rsidRDefault="002945C7" w:rsidP="002945C7">
            <w:pPr>
              <w:tabs>
                <w:tab w:val="center" w:pos="1149"/>
                <w:tab w:val="right" w:pos="2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57993">
              <w:rPr>
                <w:bCs/>
              </w:rPr>
              <w:t>3,</w:t>
            </w:r>
            <w:r w:rsidR="00C642EE">
              <w:rPr>
                <w:bCs/>
              </w:rPr>
              <w:t>7</w:t>
            </w:r>
            <w:r w:rsidR="005C5072">
              <w:rPr>
                <w:bCs/>
              </w:rPr>
              <w:t>3</w:t>
            </w:r>
            <w:r w:rsidR="00CD0795">
              <w:rPr>
                <w:bCs/>
              </w:rPr>
              <w:t>8</w:t>
            </w:r>
            <w:r>
              <w:rPr>
                <w:bCs/>
              </w:rPr>
              <w:tab/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4B7EA850" w:rsidR="0025564A" w:rsidRPr="009B75A7" w:rsidRDefault="00CD0795" w:rsidP="000C44D2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515" w:type="dxa"/>
          </w:tcPr>
          <w:p w14:paraId="3EC6D09F" w14:textId="2057C315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D0795">
              <w:rPr>
                <w:bCs/>
              </w:rPr>
              <w:t>4,008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37468BE9" w:rsidR="0025564A" w:rsidRPr="009B75A7" w:rsidRDefault="00CD0795" w:rsidP="00FA5E3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35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6AEFA158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3,</w:t>
            </w:r>
            <w:r w:rsidR="005C5072">
              <w:rPr>
                <w:bCs/>
              </w:rPr>
              <w:t>9</w:t>
            </w:r>
            <w:r w:rsidR="00CD0795">
              <w:rPr>
                <w:bCs/>
              </w:rPr>
              <w:t>97</w:t>
            </w:r>
            <w:r w:rsidR="00AA1086">
              <w:rPr>
                <w:bCs/>
              </w:rPr>
              <w:t xml:space="preserve"> (</w:t>
            </w:r>
            <w:r w:rsidR="005C5072">
              <w:rPr>
                <w:bCs/>
              </w:rPr>
              <w:t>79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27BFEB54" w:rsidR="0025564A" w:rsidRPr="009B75A7" w:rsidRDefault="00CD0795" w:rsidP="00FB640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65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44AA6A41" w:rsidR="0025564A" w:rsidRPr="004A56EB" w:rsidRDefault="00641D43" w:rsidP="009F53C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5C5072">
              <w:rPr>
                <w:bCs/>
              </w:rPr>
              <w:t>7</w:t>
            </w:r>
            <w:r w:rsidR="00CD0795">
              <w:rPr>
                <w:bCs/>
              </w:rPr>
              <w:t>49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5C5072">
              <w:rPr>
                <w:bCs/>
              </w:rPr>
              <w:t>21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2B52BA89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20D3E56A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086453">
        <w:rPr>
          <w:sz w:val="23"/>
          <w:szCs w:val="23"/>
        </w:rPr>
        <w:t>5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8A788BC" w:rsidR="00697B1E" w:rsidRPr="00050158" w:rsidRDefault="002945C7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6</w:t>
      </w:r>
      <w:r w:rsidR="009C2092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9C2092"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4686C7AC" w:rsidR="00FF4310" w:rsidRPr="00754DFC" w:rsidRDefault="00641D43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98.</w:t>
      </w:r>
      <w:r w:rsidR="00086453">
        <w:rPr>
          <w:sz w:val="23"/>
          <w:szCs w:val="23"/>
        </w:rPr>
        <w:t>7</w:t>
      </w:r>
      <w:r w:rsidR="00B62A80">
        <w:rPr>
          <w:sz w:val="23"/>
          <w:szCs w:val="23"/>
        </w:rPr>
        <w:t xml:space="preserve">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 w:rsidR="00B62A80">
        <w:rPr>
          <w:sz w:val="23"/>
          <w:szCs w:val="23"/>
        </w:rPr>
        <w:t>l</w:t>
      </w:r>
      <w:r w:rsidR="00B62A80"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2BF76182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CD0795">
        <w:rPr>
          <w:b/>
          <w:noProof/>
        </w:rPr>
        <w:t>9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AF022B" w:rsidRPr="002863C0" w14:paraId="203AA38F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3AA45FE9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017D457E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3A8DEF79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79565581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59C7FA2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553F7A32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4672C883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21280A14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001B383E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4220CEE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4BED718E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0D5AAB7E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551D2C09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2F495819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311B080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426044F5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25484201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3D5449A7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2BC58C0E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6813F2B4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422CF197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3660AFCD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6F62FBD4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549AB633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1A9FB1D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2E48D5BC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13623A82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869CA75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4E4C9672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70509802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16FA1F24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40E89C31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44DDFEC0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6B347E09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0BB5CCC4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75228167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04762670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1F894536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57D40B51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13039716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59399045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6A7319E2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1FAE9CEA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7CC2F990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6E6E322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61FEAD49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23BEB655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4498DFE2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5EED1307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3C0D1A5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8F5FDB8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160A73D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06872400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47FFEE5A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75F3757F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5DD14582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1F6D90DB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1153F823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4067C15F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39E7D0EC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6B63B587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D8EA1BA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3AE412F9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677228B5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7BA5E65B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5D17172B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425A2CCB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7C2B8ACB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2190A7BC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07C5CFFD" w14:textId="77777777" w:rsidTr="00E7773D">
        <w:trPr>
          <w:trHeight w:val="12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1BDFFD36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67926FF2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04AB37E0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457F9410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3B79B1F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AF022B" w:rsidRPr="00EC39E9" w:rsidRDefault="00AF022B" w:rsidP="00AF022B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0ED0A714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AF022B"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0577CB13" w:rsidR="00AF022B" w:rsidRPr="00AE23ED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716E5EC6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4A600F91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AF022B" w:rsidRPr="002863C0" w14:paraId="0BBB4864" w14:textId="77777777" w:rsidTr="00E7773D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0C557D74" w:rsidR="00AF022B" w:rsidRPr="00AF022B" w:rsidRDefault="00AF022B" w:rsidP="00AF022B">
            <w:pPr>
              <w:jc w:val="center"/>
              <w:rPr>
                <w:b/>
                <w:bCs/>
                <w:sz w:val="22"/>
                <w:szCs w:val="22"/>
              </w:rPr>
            </w:pPr>
            <w:r w:rsidRPr="00AF022B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6DEFAB7F" w:rsidR="00AF022B" w:rsidRPr="0040371E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6A6526C6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458D5963" w:rsidR="00AF022B" w:rsidRPr="005C4665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3E2E91B1" w:rsidR="00BD2082" w:rsidRDefault="006B1C24" w:rsidP="00076584">
      <w:pPr>
        <w:ind w:left="540"/>
        <w:rPr>
          <w:b/>
          <w:noProof/>
          <w:sz w:val="20"/>
          <w:szCs w:val="20"/>
        </w:rPr>
      </w:pPr>
      <w:r w:rsidRPr="00F662D5"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44E930C3" wp14:editId="3A347C2C">
            <wp:simplePos x="0" y="0"/>
            <wp:positionH relativeFrom="column">
              <wp:posOffset>238125</wp:posOffset>
            </wp:positionH>
            <wp:positionV relativeFrom="paragraph">
              <wp:posOffset>209550</wp:posOffset>
            </wp:positionV>
            <wp:extent cx="3199130" cy="4265930"/>
            <wp:effectExtent l="0" t="0" r="1270" b="1270"/>
            <wp:wrapTight wrapText="bothSides">
              <wp:wrapPolygon edited="0">
                <wp:start x="0" y="0"/>
                <wp:lineTo x="0" y="21510"/>
                <wp:lineTo x="21480" y="21510"/>
                <wp:lineTo x="21480" y="0"/>
                <wp:lineTo x="0" y="0"/>
              </wp:wrapPolygon>
            </wp:wrapTight>
            <wp:docPr id="869900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00621" name="Pictur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1D" w:rsidRPr="00F662D5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3373E80D">
            <wp:simplePos x="0" y="0"/>
            <wp:positionH relativeFrom="margin">
              <wp:posOffset>3678555</wp:posOffset>
            </wp:positionH>
            <wp:positionV relativeFrom="paragraph">
              <wp:posOffset>211455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F662D5">
        <w:rPr>
          <w:b/>
          <w:noProof/>
          <w:sz w:val="20"/>
          <w:szCs w:val="20"/>
        </w:rPr>
        <w:t xml:space="preserve"> </w:t>
      </w:r>
      <w:r w:rsidR="00CE3A57" w:rsidRPr="00F662D5">
        <w:rPr>
          <w:b/>
          <w:noProof/>
          <w:sz w:val="20"/>
          <w:szCs w:val="20"/>
        </w:rPr>
        <w:t xml:space="preserve"> </w:t>
      </w:r>
      <w:r w:rsidR="00770445" w:rsidRPr="002A6BAC">
        <w:rPr>
          <w:b/>
          <w:noProof/>
          <w:sz w:val="20"/>
          <w:szCs w:val="20"/>
        </w:rPr>
        <w:t xml:space="preserve">Influenza </w:t>
      </w:r>
      <w:r w:rsidR="00087213" w:rsidRPr="002A6BAC">
        <w:rPr>
          <w:b/>
          <w:noProof/>
          <w:sz w:val="20"/>
          <w:szCs w:val="20"/>
        </w:rPr>
        <w:t>Activity</w:t>
      </w:r>
      <w:r w:rsidR="00266949" w:rsidRPr="002A6BAC">
        <w:rPr>
          <w:b/>
          <w:noProof/>
          <w:sz w:val="20"/>
          <w:szCs w:val="20"/>
        </w:rPr>
        <w:t xml:space="preserve"> </w:t>
      </w:r>
      <w:r w:rsidR="00087213" w:rsidRPr="002A6BAC">
        <w:rPr>
          <w:b/>
          <w:noProof/>
          <w:sz w:val="20"/>
          <w:szCs w:val="20"/>
        </w:rPr>
        <w:t>Trends</w:t>
      </w:r>
      <w:r w:rsidR="00770445" w:rsidRPr="002A6BAC">
        <w:rPr>
          <w:b/>
          <w:noProof/>
          <w:sz w:val="20"/>
          <w:szCs w:val="20"/>
        </w:rPr>
        <w:t>,</w:t>
      </w:r>
      <w:r w:rsidR="00770445" w:rsidRPr="002A25CD">
        <w:rPr>
          <w:b/>
          <w:noProof/>
          <w:sz w:val="20"/>
          <w:szCs w:val="20"/>
        </w:rPr>
        <w:t xml:space="preserve"> </w:t>
      </w:r>
      <w:r w:rsidR="00ED0D31" w:rsidRPr="002A25CD">
        <w:rPr>
          <w:b/>
          <w:noProof/>
          <w:sz w:val="20"/>
          <w:szCs w:val="20"/>
        </w:rPr>
        <w:t>Maine</w:t>
      </w:r>
      <w:r w:rsidR="00ED0D31" w:rsidRPr="00011F3B">
        <w:rPr>
          <w:b/>
          <w:noProof/>
          <w:sz w:val="20"/>
          <w:szCs w:val="20"/>
        </w:rPr>
        <w:t>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CD0795">
        <w:rPr>
          <w:b/>
          <w:noProof/>
          <w:sz w:val="20"/>
          <w:szCs w:val="20"/>
        </w:rPr>
        <w:t>9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F662D5">
        <w:rPr>
          <w:b/>
          <w:noProof/>
          <w:sz w:val="20"/>
          <w:szCs w:val="20"/>
        </w:rPr>
        <w:t>Influenza Severity Estimates</w:t>
      </w:r>
      <w:r w:rsidR="00670637" w:rsidRPr="0021770A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CD0795">
        <w:rPr>
          <w:b/>
          <w:noProof/>
          <w:sz w:val="20"/>
          <w:szCs w:val="20"/>
        </w:rPr>
        <w:t>9</w:t>
      </w:r>
    </w:p>
    <w:p w14:paraId="6A9C3473" w14:textId="2B08EEC0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61F3C63B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B3A5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9036D5F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B3A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63939567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9781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669795C4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678CD304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A36EA8B" w:rsidR="00906328" w:rsidRPr="000870E7" w:rsidRDefault="00AF022B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16A871F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781C">
              <w:rPr>
                <w:b/>
                <w:bCs/>
              </w:rPr>
              <w:t>6</w:t>
            </w:r>
            <w:r w:rsidR="00AF022B">
              <w:rPr>
                <w:b/>
                <w:bCs/>
              </w:rPr>
              <w:t>5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E3CC231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3E676C">
        <w:trPr>
          <w:trHeight w:val="154"/>
        </w:trPr>
        <w:tc>
          <w:tcPr>
            <w:tcW w:w="1732" w:type="dxa"/>
            <w:shd w:val="clear" w:color="auto" w:fill="D9D9D9" w:themeFill="background1" w:themeFillShade="D9"/>
            <w:noWrap/>
            <w:hideMark/>
          </w:tcPr>
          <w:p w14:paraId="3673D72F" w14:textId="77777777" w:rsidR="00872815" w:rsidRPr="00B03F02" w:rsidRDefault="00872815" w:rsidP="008F7AB4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hideMark/>
          </w:tcPr>
          <w:p w14:paraId="1512FA12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LTC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14104FC5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822" w:type="dxa"/>
            <w:shd w:val="clear" w:color="auto" w:fill="D9D9D9" w:themeFill="background1" w:themeFillShade="D9"/>
            <w:noWrap/>
            <w:hideMark/>
          </w:tcPr>
          <w:p w14:paraId="50D0FA21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K12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7C189B5A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Univ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570CC3F4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HCW</w:t>
            </w:r>
          </w:p>
        </w:tc>
        <w:tc>
          <w:tcPr>
            <w:tcW w:w="914" w:type="dxa"/>
            <w:shd w:val="clear" w:color="auto" w:fill="D9D9D9" w:themeFill="background1" w:themeFillShade="D9"/>
            <w:noWrap/>
            <w:hideMark/>
          </w:tcPr>
          <w:p w14:paraId="1FC65603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Inst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16DE79EC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Camp</w:t>
            </w:r>
          </w:p>
        </w:tc>
        <w:tc>
          <w:tcPr>
            <w:tcW w:w="1188" w:type="dxa"/>
            <w:shd w:val="clear" w:color="auto" w:fill="D9D9D9" w:themeFill="background1" w:themeFillShade="D9"/>
            <w:noWrap/>
            <w:hideMark/>
          </w:tcPr>
          <w:p w14:paraId="6FF81B7D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AF022B" w:rsidRPr="00050158" w14:paraId="436451C8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262A9D3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42C6A31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0077526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2755D0CB" w:rsidR="00AF022B" w:rsidRPr="003E676C" w:rsidRDefault="00AF022B" w:rsidP="00AF022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52F2AE3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186115E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0AA8C1A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5BF0955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F022B" w:rsidRPr="00050158" w14:paraId="7BB3766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2F464B1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noWrap/>
            <w:vAlign w:val="bottom"/>
          </w:tcPr>
          <w:p w14:paraId="73DBCD9E" w14:textId="786CE97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7800B84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15A80698" w14:textId="64E6718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7AF3692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289E8FD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2BE00B7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6B5D253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AF022B" w:rsidRPr="00050158" w14:paraId="2DF0A9C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17C4D25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5" w:type="dxa"/>
            <w:noWrap/>
            <w:vAlign w:val="bottom"/>
          </w:tcPr>
          <w:p w14:paraId="2E466281" w14:textId="68B7A89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55ABCAB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5B85338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388AD1B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31A62F0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6450AB6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2F7239E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AF022B" w:rsidRPr="00050158" w14:paraId="0C48904A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4AB814C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94217ED" w14:textId="54987B9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79C992A" w14:textId="2474304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2F3CC5E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167F187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6B2C5E2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2E26A9C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427B823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F022B" w:rsidRPr="00050158" w14:paraId="4625C63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6B5F311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0FA5876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70FF7BF" w14:textId="3360C2A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AA0423D" w14:textId="79B3E23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22B4410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2EE74A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21BE35F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75D252C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F022B" w:rsidRPr="00050158" w14:paraId="1B896016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7568637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52E26918" w14:textId="5105804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2E6A1E6" w14:textId="2EADCAF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17D8802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48B751C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1CAD992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61CC757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25471B1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AF022B" w:rsidRPr="00050158" w14:paraId="3432D02E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661696B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38FBBA5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4B6D469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09F1E55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24000D8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6A28718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6E87ABF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69CC7F0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F022B" w:rsidRPr="00050158" w14:paraId="71C4363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64D403E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277D51B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76F759B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3B67A4F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62EA149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3843608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5F776C6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09EA46D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F022B" w:rsidRPr="00050158" w14:paraId="6192997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19D0CA8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B76DCD2" w14:textId="7759A88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4DE02FB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5B4CEDC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3E7C534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4F9C9B7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296B111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1B60DF4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F022B" w:rsidRPr="00050158" w14:paraId="01025BC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504D224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66D7FD2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1F65E86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noWrap/>
            <w:vAlign w:val="bottom"/>
          </w:tcPr>
          <w:p w14:paraId="301E549C" w14:textId="2455CD7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2FCA032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102AC3C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79C4FCF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5B2F10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F022B" w:rsidRPr="00050158" w14:paraId="767C230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21209FA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28546E5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78513E3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363F9D4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449ACD7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1E4C5E1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4CBD510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1E3ABEE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F022B" w:rsidRPr="00050158" w14:paraId="0D6E4469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665CEBC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23E014B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6748477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74D7A27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6832FF2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525F242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64F6C77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1BE0DDC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F022B" w:rsidRPr="00050158" w14:paraId="42DC77D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21E0A2A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F688715" w14:textId="6D9368E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7344C72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5568B81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65D04C7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5E49ED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45172D0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72BF2A5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F022B" w:rsidRPr="00050158" w14:paraId="3DCA63C3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54C8636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2D151AB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47C7135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4EF586D2" w14:textId="705B0CA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0E24569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602740D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5D4E117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257DC9A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F022B" w:rsidRPr="00050158" w14:paraId="6AA0891B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47E91D1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3381892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12C9CDD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5A573DC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4075F89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7DD7C38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001DD50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0219EFE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F022B" w:rsidRPr="00050158" w14:paraId="3629B64E" w14:textId="77777777" w:rsidTr="00A13107">
        <w:trPr>
          <w:trHeight w:val="323"/>
        </w:trPr>
        <w:tc>
          <w:tcPr>
            <w:tcW w:w="1732" w:type="dxa"/>
            <w:noWrap/>
            <w:hideMark/>
          </w:tcPr>
          <w:p w14:paraId="2BB8BCB5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328285A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72F195C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4190DF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25C89FC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46B7D39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7DC860E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43742EF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1B60145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AF022B" w:rsidRPr="00050158" w14:paraId="0CFC49F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AF022B" w:rsidRPr="00B03F02" w:rsidRDefault="00AF022B" w:rsidP="00AF022B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34B5F66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5" w:type="dxa"/>
            <w:noWrap/>
            <w:vAlign w:val="bottom"/>
          </w:tcPr>
          <w:p w14:paraId="69828353" w14:textId="195CA70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" w:type="dxa"/>
            <w:noWrap/>
            <w:vAlign w:val="bottom"/>
          </w:tcPr>
          <w:p w14:paraId="4EF4F4D9" w14:textId="7D166AC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5" w:type="dxa"/>
            <w:noWrap/>
            <w:vAlign w:val="bottom"/>
          </w:tcPr>
          <w:p w14:paraId="2661FFAD" w14:textId="3965B72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12683D2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2F0E842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0B2F79C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6651799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2F4FD798" w14:textId="19903CCC" w:rsidR="00685C0A" w:rsidRPr="00685C0A" w:rsidRDefault="00086453" w:rsidP="00685C0A">
      <w:pPr>
        <w:spacing w:before="100" w:beforeAutospacing="1" w:after="100" w:afterAutospacing="1"/>
      </w:pPr>
      <w:r w:rsidRPr="00086453">
        <w:drawing>
          <wp:inline distT="0" distB="0" distL="0" distR="0" wp14:anchorId="4276C946" wp14:editId="1CA8FA1F">
            <wp:extent cx="6858000" cy="6226810"/>
            <wp:effectExtent l="0" t="0" r="0" b="2540"/>
            <wp:docPr id="414356650" name="Picture 5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56650" name="Picture 5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p w14:paraId="67579313" w14:textId="77777777" w:rsidR="003E676C" w:rsidRDefault="003E676C" w:rsidP="003E676C">
      <w:pPr>
        <w:tabs>
          <w:tab w:val="left" w:pos="1548"/>
        </w:tabs>
        <w:rPr>
          <w:sz w:val="22"/>
          <w:szCs w:val="22"/>
        </w:rPr>
      </w:pPr>
    </w:p>
    <w:sectPr w:rsidR="003E676C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210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6453"/>
    <w:rsid w:val="000870E7"/>
    <w:rsid w:val="0008718C"/>
    <w:rsid w:val="00087213"/>
    <w:rsid w:val="00091CAF"/>
    <w:rsid w:val="00094A55"/>
    <w:rsid w:val="00094DF2"/>
    <w:rsid w:val="00096A85"/>
    <w:rsid w:val="00096DF0"/>
    <w:rsid w:val="00097393"/>
    <w:rsid w:val="000A101C"/>
    <w:rsid w:val="000A11BE"/>
    <w:rsid w:val="000A1696"/>
    <w:rsid w:val="000A2D4A"/>
    <w:rsid w:val="000A2E15"/>
    <w:rsid w:val="000A45CA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2FAC"/>
    <w:rsid w:val="001A306A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1C03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1770A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46BF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45C7"/>
    <w:rsid w:val="00295B17"/>
    <w:rsid w:val="00296FC9"/>
    <w:rsid w:val="0029718D"/>
    <w:rsid w:val="002971EC"/>
    <w:rsid w:val="0029771C"/>
    <w:rsid w:val="002A029F"/>
    <w:rsid w:val="002A25CD"/>
    <w:rsid w:val="002A2A3D"/>
    <w:rsid w:val="002A420C"/>
    <w:rsid w:val="002A6A43"/>
    <w:rsid w:val="002A6B36"/>
    <w:rsid w:val="002A6BAC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5071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676C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71E"/>
    <w:rsid w:val="00403BB3"/>
    <w:rsid w:val="00404B84"/>
    <w:rsid w:val="00405984"/>
    <w:rsid w:val="0041253B"/>
    <w:rsid w:val="00412B4B"/>
    <w:rsid w:val="00412CF9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42B9"/>
    <w:rsid w:val="00455A4A"/>
    <w:rsid w:val="00460D83"/>
    <w:rsid w:val="00462799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4DA8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9A1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312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77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2C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072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2917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6E45"/>
    <w:rsid w:val="006273E3"/>
    <w:rsid w:val="00630C66"/>
    <w:rsid w:val="00637A34"/>
    <w:rsid w:val="006407EC"/>
    <w:rsid w:val="00640A45"/>
    <w:rsid w:val="00641D43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5C0A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81C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1C24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2EB2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3CDD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50D1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2BE5"/>
    <w:rsid w:val="008435FA"/>
    <w:rsid w:val="008442B3"/>
    <w:rsid w:val="0084445A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320C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0FA8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8791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3A5C"/>
    <w:rsid w:val="009B6137"/>
    <w:rsid w:val="009B6F3C"/>
    <w:rsid w:val="009B7161"/>
    <w:rsid w:val="009B727A"/>
    <w:rsid w:val="009B75A7"/>
    <w:rsid w:val="009C0962"/>
    <w:rsid w:val="009C0BC4"/>
    <w:rsid w:val="009C1E25"/>
    <w:rsid w:val="009C2092"/>
    <w:rsid w:val="009C53AB"/>
    <w:rsid w:val="009C554B"/>
    <w:rsid w:val="009C5AD9"/>
    <w:rsid w:val="009C7408"/>
    <w:rsid w:val="009D0A93"/>
    <w:rsid w:val="009D151B"/>
    <w:rsid w:val="009D2775"/>
    <w:rsid w:val="009D429C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4B0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30E6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035"/>
    <w:rsid w:val="00A547DD"/>
    <w:rsid w:val="00A55F1D"/>
    <w:rsid w:val="00A56188"/>
    <w:rsid w:val="00A5656D"/>
    <w:rsid w:val="00A56FCF"/>
    <w:rsid w:val="00A603CE"/>
    <w:rsid w:val="00A609D7"/>
    <w:rsid w:val="00A621A9"/>
    <w:rsid w:val="00A63410"/>
    <w:rsid w:val="00A67E7D"/>
    <w:rsid w:val="00A67F00"/>
    <w:rsid w:val="00A70F16"/>
    <w:rsid w:val="00A71552"/>
    <w:rsid w:val="00A7180E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2F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96A2B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07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07D1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022B"/>
    <w:rsid w:val="00AF5106"/>
    <w:rsid w:val="00AF5B1A"/>
    <w:rsid w:val="00AF6842"/>
    <w:rsid w:val="00AF725B"/>
    <w:rsid w:val="00B02BE1"/>
    <w:rsid w:val="00B03F02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36D"/>
    <w:rsid w:val="00BA6433"/>
    <w:rsid w:val="00BA6A5D"/>
    <w:rsid w:val="00BB3699"/>
    <w:rsid w:val="00BB5D95"/>
    <w:rsid w:val="00BC177D"/>
    <w:rsid w:val="00BC238B"/>
    <w:rsid w:val="00BC5789"/>
    <w:rsid w:val="00BC7D55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42EE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1E4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383A"/>
    <w:rsid w:val="00CC6139"/>
    <w:rsid w:val="00CD0795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A5E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3DFF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681D"/>
    <w:rsid w:val="00F571EC"/>
    <w:rsid w:val="00F621A0"/>
    <w:rsid w:val="00F638F1"/>
    <w:rsid w:val="00F659DE"/>
    <w:rsid w:val="00F65E5D"/>
    <w:rsid w:val="00F662B6"/>
    <w:rsid w:val="00F662D5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C7B5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3.49</c:v>
                </c:pt>
                <c:pt idx="26">
                  <c:v>3</c:v>
                </c:pt>
                <c:pt idx="27">
                  <c:v>2.58</c:v>
                </c:pt>
                <c:pt idx="28">
                  <c:v>1.96</c:v>
                </c:pt>
                <c:pt idx="29">
                  <c:v>1.47</c:v>
                </c:pt>
                <c:pt idx="30">
                  <c:v>1.06</c:v>
                </c:pt>
                <c:pt idx="31">
                  <c:v>1.04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 formatCode="0.00">
                  <c:v>4.8496600000000001</c:v>
                </c:pt>
                <c:pt idx="14" formatCode="0.00">
                  <c:v>4.5305900000000001</c:v>
                </c:pt>
                <c:pt idx="15" formatCode="0.00">
                  <c:v>5.8427199999999999</c:v>
                </c:pt>
                <c:pt idx="16" formatCode="0.00">
                  <c:v>7.4273699999999998</c:v>
                </c:pt>
                <c:pt idx="17" formatCode="0.00">
                  <c:v>8.7366299999999999</c:v>
                </c:pt>
                <c:pt idx="18" formatCode="0.00">
                  <c:v>9.3830600000000004</c:v>
                </c:pt>
                <c:pt idx="19" formatCode="0.00">
                  <c:v>8.7450799999999997</c:v>
                </c:pt>
                <c:pt idx="20" formatCode="0.00">
                  <c:v>7.14093</c:v>
                </c:pt>
                <c:pt idx="21" formatCode="0.00">
                  <c:v>5.4492200000000004</c:v>
                </c:pt>
                <c:pt idx="22" formatCode="0.00">
                  <c:v>4.4542400000000004</c:v>
                </c:pt>
                <c:pt idx="23" formatCode="0.00">
                  <c:v>3.80457</c:v>
                </c:pt>
                <c:pt idx="24" formatCode="0.00">
                  <c:v>3.1598199999999999</c:v>
                </c:pt>
                <c:pt idx="25" formatCode="0.00">
                  <c:v>2.84599</c:v>
                </c:pt>
                <c:pt idx="26" formatCode="0.00">
                  <c:v>2.6317400000000002</c:v>
                </c:pt>
                <c:pt idx="27" formatCode="0.00">
                  <c:v>2.4016899999999999</c:v>
                </c:pt>
                <c:pt idx="28" formatCode="0.00">
                  <c:v>2.2200000000000002</c:v>
                </c:pt>
                <c:pt idx="29" formatCode="0.00">
                  <c:v>1.82</c:v>
                </c:pt>
                <c:pt idx="30" formatCode="0.00">
                  <c:v>1.46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7</c:v>
                </c:pt>
                <c:pt idx="23">
                  <c:v>5</c:v>
                </c:pt>
                <c:pt idx="24">
                  <c:v>6</c:v>
                </c:pt>
                <c:pt idx="25">
                  <c:v>2</c:v>
                </c:pt>
                <c:pt idx="26">
                  <c:v>4</c:v>
                </c:pt>
                <c:pt idx="27">
                  <c:v>3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  <c:pt idx="22">
                  <c:v>2</c:v>
                </c:pt>
                <c:pt idx="23">
                  <c:v>0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  <c:pt idx="24">
                  <c:v>1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3.28</c:v>
                </c:pt>
                <c:pt idx="28">
                  <c:v>2.56</c:v>
                </c:pt>
                <c:pt idx="29">
                  <c:v>2.0499999999999998</c:v>
                </c:pt>
                <c:pt idx="30">
                  <c:v>1.48</c:v>
                </c:pt>
                <c:pt idx="31">
                  <c:v>1.06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0.72</c:v>
                </c:pt>
                <c:pt idx="25">
                  <c:v>0.52</c:v>
                </c:pt>
                <c:pt idx="26">
                  <c:v>0.51</c:v>
                </c:pt>
                <c:pt idx="27">
                  <c:v>0.49</c:v>
                </c:pt>
                <c:pt idx="28">
                  <c:v>0.35</c:v>
                </c:pt>
                <c:pt idx="29">
                  <c:v>0.37</c:v>
                </c:pt>
                <c:pt idx="30">
                  <c:v>0.2</c:v>
                </c:pt>
                <c:pt idx="31">
                  <c:v>0.15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54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18</c:v>
                </c:pt>
                <c:pt idx="29">
                  <c:v>12</c:v>
                </c:pt>
                <c:pt idx="30">
                  <c:v>6</c:v>
                </c:pt>
                <c:pt idx="3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9.8550724637681171</c:v>
                </c:pt>
                <c:pt idx="19">
                  <c:v>11.538461538461538</c:v>
                </c:pt>
                <c:pt idx="20">
                  <c:v>9.5238095238095237</c:v>
                </c:pt>
                <c:pt idx="21">
                  <c:v>9.8930481283422473</c:v>
                </c:pt>
                <c:pt idx="22">
                  <c:v>11.884057971014492</c:v>
                </c:pt>
                <c:pt idx="23">
                  <c:v>8.4905660377358494</c:v>
                </c:pt>
                <c:pt idx="24">
                  <c:v>9.8305084745762716</c:v>
                </c:pt>
                <c:pt idx="25">
                  <c:v>8.3067092651757193</c:v>
                </c:pt>
                <c:pt idx="26">
                  <c:v>6.4102564102564097</c:v>
                </c:pt>
                <c:pt idx="27">
                  <c:v>8.598726114649681</c:v>
                </c:pt>
                <c:pt idx="28" formatCode="0.00">
                  <c:v>6.7375886524822697</c:v>
                </c:pt>
                <c:pt idx="29" formatCode="0.00">
                  <c:v>8.0459770114942533</c:v>
                </c:pt>
                <c:pt idx="30" formatCode="0.00">
                  <c:v>4.4728434504792327</c:v>
                </c:pt>
                <c:pt idx="31" formatCode="0.00">
                  <c:v>2.9197080291970803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7.9516306339318428</c:v>
                </c:pt>
                <c:pt idx="24">
                  <c:v>7.0000000000000009</c:v>
                </c:pt>
                <c:pt idx="25">
                  <c:v>7.5569772091163525</c:v>
                </c:pt>
                <c:pt idx="26" formatCode="0.00">
                  <c:v>6.091370558375635</c:v>
                </c:pt>
                <c:pt idx="27">
                  <c:v>6.5729640347250928</c:v>
                </c:pt>
                <c:pt idx="28">
                  <c:v>6.2144420131291023</c:v>
                </c:pt>
                <c:pt idx="29">
                  <c:v>5.857544517338332</c:v>
                </c:pt>
                <c:pt idx="30">
                  <c:v>5.3222945002956834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15</c:v>
                </c:pt>
                <c:pt idx="28">
                  <c:v>6</c:v>
                </c:pt>
                <c:pt idx="29">
                  <c:v>4</c:v>
                </c:pt>
                <c:pt idx="30">
                  <c:v>2</c:v>
                </c:pt>
                <c:pt idx="3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3</c:v>
                </c:pt>
                <c:pt idx="30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6</c:v>
                </c:pt>
                <c:pt idx="30">
                  <c:v>0</c:v>
                </c:pt>
                <c:pt idx="3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E-40C9-A333-41F70C2AF22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E-40C9-A333-41F70C2AF22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2E-40C9-A333-41F70C2AF22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2E-40C9-A333-41F70C2AF22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2E-40C9-A333-41F70C2AF22A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2E-40C9-A333-41F70C2AF22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2E-40C9-A333-41F70C2AF22A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936</c:v>
                </c:pt>
                <c:pt idx="1">
                  <c:v>740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187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5D2E-40C9-A333-41F70C2A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  <c:pt idx="26">
                  <c:v>78</c:v>
                </c:pt>
                <c:pt idx="27">
                  <c:v>53</c:v>
                </c:pt>
                <c:pt idx="28">
                  <c:v>41</c:v>
                </c:pt>
                <c:pt idx="29">
                  <c:v>26</c:v>
                </c:pt>
                <c:pt idx="3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  <c:pt idx="26">
                  <c:v>105</c:v>
                </c:pt>
                <c:pt idx="27">
                  <c:v>95</c:v>
                </c:pt>
                <c:pt idx="28">
                  <c:v>83</c:v>
                </c:pt>
                <c:pt idx="29">
                  <c:v>50</c:v>
                </c:pt>
                <c:pt idx="3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  <c:pt idx="26">
                  <c:v>15.735167669819432</c:v>
                </c:pt>
                <c:pt idx="27">
                  <c:v>14.23076923076923</c:v>
                </c:pt>
                <c:pt idx="28" formatCode="0.00">
                  <c:v>12.449799196787147</c:v>
                </c:pt>
                <c:pt idx="29" formatCode="0.00">
                  <c:v>8.6560364464692476</c:v>
                </c:pt>
                <c:pt idx="30" formatCode="0.00">
                  <c:v>5.2439024390243905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309</c:v>
                </c:pt>
                <c:pt idx="26">
                  <c:v>228</c:v>
                </c:pt>
                <c:pt idx="27">
                  <c:v>170</c:v>
                </c:pt>
                <c:pt idx="28">
                  <c:v>103</c:v>
                </c:pt>
                <c:pt idx="29">
                  <c:v>67</c:v>
                </c:pt>
                <c:pt idx="30">
                  <c:v>22</c:v>
                </c:pt>
                <c:pt idx="31">
                  <c:v>15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277</c:v>
                </c:pt>
                <c:pt idx="26">
                  <c:v>294</c:v>
                </c:pt>
                <c:pt idx="27">
                  <c:v>261</c:v>
                </c:pt>
                <c:pt idx="28">
                  <c:v>209</c:v>
                </c:pt>
                <c:pt idx="29">
                  <c:v>115</c:v>
                </c:pt>
                <c:pt idx="30">
                  <c:v>73</c:v>
                </c:pt>
                <c:pt idx="31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39</c:v>
                </c:pt>
                <c:pt idx="1">
                  <c:v>94</c:v>
                </c:pt>
                <c:pt idx="2">
                  <c:v>179</c:v>
                </c:pt>
                <c:pt idx="3">
                  <c:v>311</c:v>
                </c:pt>
                <c:pt idx="4">
                  <c:v>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1867</c:v>
                </c:pt>
                <c:pt idx="1">
                  <c:v>5246</c:v>
                </c:pt>
                <c:pt idx="2">
                  <c:v>4153</c:v>
                </c:pt>
                <c:pt idx="3">
                  <c:v>2276</c:v>
                </c:pt>
                <c:pt idx="4">
                  <c:v>2806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830</Words>
  <Characters>6169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6</cp:revision>
  <cp:lastPrinted>2025-01-21T18:02:00Z</cp:lastPrinted>
  <dcterms:created xsi:type="dcterms:W3CDTF">2025-05-13T14:10:00Z</dcterms:created>
  <dcterms:modified xsi:type="dcterms:W3CDTF">2025-05-13T17:58:00Z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