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1C4" w:rsidRPr="00E90C72" w:rsidRDefault="00E90C72">
      <w:pPr>
        <w:rPr>
          <w:rFonts w:ascii="Times New Roman" w:hAnsi="Times New Roman" w:cs="Times New Roman"/>
          <w:b/>
          <w:sz w:val="24"/>
          <w:szCs w:val="24"/>
        </w:rPr>
      </w:pPr>
      <w:bookmarkStart w:id="0" w:name="_GoBack"/>
      <w:bookmarkEnd w:id="0"/>
      <w:r w:rsidRPr="00E90C72">
        <w:rPr>
          <w:rFonts w:ascii="Times New Roman" w:hAnsi="Times New Roman" w:cs="Times New Roman"/>
          <w:b/>
          <w:sz w:val="24"/>
          <w:szCs w:val="24"/>
        </w:rPr>
        <w:t>Combined TAG meeting of the IRC/LIFE SAFETY/SPRINKLER TAGS</w:t>
      </w:r>
    </w:p>
    <w:p w:rsidR="00E90C72" w:rsidRPr="00E90C72" w:rsidRDefault="00E90C72">
      <w:pPr>
        <w:rPr>
          <w:rFonts w:ascii="Times New Roman" w:hAnsi="Times New Roman" w:cs="Times New Roman"/>
          <w:b/>
          <w:sz w:val="24"/>
          <w:szCs w:val="24"/>
        </w:rPr>
      </w:pPr>
      <w:r w:rsidRPr="00E90C72">
        <w:rPr>
          <w:rFonts w:ascii="Times New Roman" w:hAnsi="Times New Roman" w:cs="Times New Roman"/>
          <w:b/>
          <w:sz w:val="24"/>
          <w:szCs w:val="24"/>
        </w:rPr>
        <w:t>Department of Public Safety</w:t>
      </w:r>
    </w:p>
    <w:p w:rsidR="00E90C72" w:rsidRPr="00E90C72" w:rsidRDefault="00E90C72">
      <w:pPr>
        <w:rPr>
          <w:rFonts w:ascii="Times New Roman" w:hAnsi="Times New Roman" w:cs="Times New Roman"/>
          <w:b/>
          <w:sz w:val="24"/>
          <w:szCs w:val="24"/>
        </w:rPr>
      </w:pPr>
      <w:r w:rsidRPr="00E90C72">
        <w:rPr>
          <w:rFonts w:ascii="Times New Roman" w:hAnsi="Times New Roman" w:cs="Times New Roman"/>
          <w:b/>
          <w:sz w:val="24"/>
          <w:szCs w:val="24"/>
        </w:rPr>
        <w:t>Champlain Conference Room</w:t>
      </w:r>
    </w:p>
    <w:p w:rsidR="00E90C72" w:rsidRPr="00E90C72" w:rsidRDefault="00E90C72">
      <w:pPr>
        <w:rPr>
          <w:rFonts w:ascii="Times New Roman" w:hAnsi="Times New Roman" w:cs="Times New Roman"/>
          <w:b/>
          <w:sz w:val="24"/>
          <w:szCs w:val="24"/>
        </w:rPr>
      </w:pPr>
      <w:r w:rsidRPr="00E90C72">
        <w:rPr>
          <w:rFonts w:ascii="Times New Roman" w:hAnsi="Times New Roman" w:cs="Times New Roman"/>
          <w:b/>
          <w:sz w:val="24"/>
          <w:szCs w:val="24"/>
        </w:rPr>
        <w:t>1/15/15</w:t>
      </w:r>
    </w:p>
    <w:p w:rsidR="00E90C72" w:rsidRPr="00E90C72" w:rsidRDefault="00E90C72">
      <w:pPr>
        <w:rPr>
          <w:rFonts w:ascii="Times New Roman" w:hAnsi="Times New Roman" w:cs="Times New Roman"/>
          <w:b/>
          <w:sz w:val="24"/>
          <w:szCs w:val="24"/>
        </w:rPr>
      </w:pPr>
      <w:r w:rsidRPr="00E90C72">
        <w:rPr>
          <w:rFonts w:ascii="Times New Roman" w:hAnsi="Times New Roman" w:cs="Times New Roman"/>
          <w:b/>
          <w:sz w:val="24"/>
          <w:szCs w:val="24"/>
        </w:rPr>
        <w:t>9:00 a.m.</w:t>
      </w:r>
    </w:p>
    <w:p w:rsidR="00E90C72" w:rsidRPr="00E90C72" w:rsidRDefault="00E90C72">
      <w:pPr>
        <w:rPr>
          <w:rFonts w:ascii="Times New Roman" w:hAnsi="Times New Roman" w:cs="Times New Roman"/>
          <w:sz w:val="24"/>
          <w:szCs w:val="24"/>
        </w:rPr>
      </w:pPr>
    </w:p>
    <w:p w:rsidR="00E90C72" w:rsidRPr="00E90C72" w:rsidRDefault="00E90C72" w:rsidP="00E90C72">
      <w:pPr>
        <w:jc w:val="left"/>
        <w:rPr>
          <w:rFonts w:ascii="Times New Roman" w:hAnsi="Times New Roman" w:cs="Times New Roman"/>
          <w:sz w:val="24"/>
          <w:szCs w:val="24"/>
        </w:rPr>
      </w:pPr>
      <w:r w:rsidRPr="00E90C72">
        <w:rPr>
          <w:rFonts w:ascii="Times New Roman" w:hAnsi="Times New Roman" w:cs="Times New Roman"/>
          <w:b/>
          <w:sz w:val="24"/>
          <w:szCs w:val="24"/>
        </w:rPr>
        <w:t>TAG MEMBERS PRESENT</w:t>
      </w:r>
      <w:r w:rsidRPr="00E90C72">
        <w:rPr>
          <w:rFonts w:ascii="Times New Roman" w:hAnsi="Times New Roman" w:cs="Times New Roman"/>
          <w:sz w:val="24"/>
          <w:szCs w:val="24"/>
        </w:rPr>
        <w:t>:  Carl Chretien, Lee DeVito, Mark Cummings, Rob Baker, Megan Sanborn, Mike Hangge, Dave LaFond, Bob Duval, Chief Bob Lefebvre and Chief Mike Thurlow</w:t>
      </w:r>
    </w:p>
    <w:p w:rsidR="00E90C72" w:rsidRPr="00E90C72" w:rsidRDefault="00E90C72" w:rsidP="00E90C72">
      <w:pPr>
        <w:jc w:val="left"/>
        <w:rPr>
          <w:rFonts w:ascii="Times New Roman" w:hAnsi="Times New Roman" w:cs="Times New Roman"/>
          <w:sz w:val="24"/>
          <w:szCs w:val="24"/>
        </w:rPr>
      </w:pPr>
    </w:p>
    <w:p w:rsidR="00E90C72" w:rsidRPr="00E90C72" w:rsidRDefault="00E90C72" w:rsidP="00E90C72">
      <w:pPr>
        <w:jc w:val="left"/>
        <w:rPr>
          <w:rFonts w:ascii="Times New Roman" w:hAnsi="Times New Roman" w:cs="Times New Roman"/>
          <w:sz w:val="24"/>
          <w:szCs w:val="24"/>
        </w:rPr>
      </w:pPr>
      <w:r w:rsidRPr="00E90C72">
        <w:rPr>
          <w:rFonts w:ascii="Times New Roman" w:hAnsi="Times New Roman" w:cs="Times New Roman"/>
          <w:b/>
          <w:sz w:val="24"/>
          <w:szCs w:val="24"/>
        </w:rPr>
        <w:t>BOARD MEMBERS PRESENT</w:t>
      </w:r>
      <w:r w:rsidRPr="00E90C72">
        <w:rPr>
          <w:rFonts w:ascii="Times New Roman" w:hAnsi="Times New Roman" w:cs="Times New Roman"/>
          <w:sz w:val="24"/>
          <w:szCs w:val="24"/>
        </w:rPr>
        <w:t>: Marc Veilleux, Barry Chase, Jeff Ohler and Chair Roger Rossignol</w:t>
      </w:r>
    </w:p>
    <w:p w:rsidR="00E90C72" w:rsidRPr="00E90C72" w:rsidRDefault="00E90C72" w:rsidP="00E90C72">
      <w:pPr>
        <w:jc w:val="left"/>
        <w:rPr>
          <w:rFonts w:ascii="Times New Roman" w:hAnsi="Times New Roman" w:cs="Times New Roman"/>
          <w:sz w:val="24"/>
          <w:szCs w:val="24"/>
        </w:rPr>
      </w:pPr>
    </w:p>
    <w:p w:rsidR="00E90C72" w:rsidRPr="00E90C72" w:rsidRDefault="00E90C72" w:rsidP="00E90C72">
      <w:pPr>
        <w:jc w:val="left"/>
        <w:rPr>
          <w:rFonts w:ascii="Times New Roman" w:hAnsi="Times New Roman" w:cs="Times New Roman"/>
          <w:sz w:val="24"/>
          <w:szCs w:val="24"/>
        </w:rPr>
      </w:pPr>
      <w:r w:rsidRPr="00E90C72">
        <w:rPr>
          <w:rFonts w:ascii="Times New Roman" w:hAnsi="Times New Roman" w:cs="Times New Roman"/>
          <w:sz w:val="24"/>
          <w:szCs w:val="24"/>
        </w:rPr>
        <w:t>The Conflict was read by Chair and MUBEC Board member Roger Rossignol as follows:</w:t>
      </w:r>
    </w:p>
    <w:p w:rsidR="00E90C72" w:rsidRPr="00E90C72" w:rsidRDefault="00E90C72" w:rsidP="00E90C72">
      <w:pPr>
        <w:jc w:val="left"/>
        <w:rPr>
          <w:rFonts w:ascii="Times New Roman" w:hAnsi="Times New Roman" w:cs="Times New Roman"/>
          <w:sz w:val="24"/>
          <w:szCs w:val="24"/>
          <w:u w:val="single"/>
        </w:rPr>
      </w:pPr>
    </w:p>
    <w:p w:rsidR="00E90C72" w:rsidRPr="00E90C72" w:rsidRDefault="00E90C72" w:rsidP="00E90C72">
      <w:pPr>
        <w:jc w:val="left"/>
        <w:rPr>
          <w:rFonts w:ascii="Times New Roman" w:hAnsi="Times New Roman" w:cs="Times New Roman"/>
          <w:b/>
          <w:sz w:val="24"/>
          <w:szCs w:val="24"/>
          <w:u w:val="single"/>
        </w:rPr>
      </w:pPr>
      <w:r w:rsidRPr="00E90C72">
        <w:rPr>
          <w:rFonts w:ascii="Times New Roman" w:hAnsi="Times New Roman" w:cs="Times New Roman"/>
          <w:b/>
          <w:sz w:val="24"/>
          <w:szCs w:val="24"/>
          <w:u w:val="single"/>
        </w:rPr>
        <w:t xml:space="preserve">Conflict Resolution Form submitted by Michael Hangge, Ellsworth Fire Dept. </w:t>
      </w:r>
    </w:p>
    <w:p w:rsidR="00E90C72" w:rsidRPr="00E90C72" w:rsidRDefault="00E90C72" w:rsidP="00E90C72">
      <w:pPr>
        <w:jc w:val="left"/>
        <w:rPr>
          <w:rFonts w:ascii="Times New Roman" w:hAnsi="Times New Roman" w:cs="Times New Roman"/>
          <w:b/>
          <w:sz w:val="24"/>
          <w:szCs w:val="24"/>
          <w:u w:val="single"/>
        </w:rPr>
      </w:pPr>
      <w:r w:rsidRPr="00E90C72">
        <w:rPr>
          <w:rFonts w:ascii="Times New Roman" w:hAnsi="Times New Roman" w:cs="Times New Roman"/>
          <w:b/>
          <w:sz w:val="24"/>
          <w:szCs w:val="24"/>
          <w:u w:val="single"/>
        </w:rPr>
        <w:t>2009 IRC Chp 3 Section 302.2 and NFPA 101 2009 Chp 30 Section 30.1.3.2</w:t>
      </w:r>
    </w:p>
    <w:p w:rsidR="00E90C72" w:rsidRPr="00E90C72" w:rsidRDefault="00E90C72" w:rsidP="00E90C72">
      <w:pPr>
        <w:jc w:val="left"/>
        <w:rPr>
          <w:rFonts w:ascii="Times New Roman" w:hAnsi="Times New Roman" w:cs="Times New Roman"/>
          <w:sz w:val="24"/>
          <w:szCs w:val="24"/>
        </w:rPr>
      </w:pPr>
    </w:p>
    <w:p w:rsidR="00E90C72" w:rsidRDefault="00E90C72" w:rsidP="00E90C72">
      <w:pPr>
        <w:jc w:val="left"/>
        <w:rPr>
          <w:rFonts w:ascii="Times New Roman" w:hAnsi="Times New Roman" w:cs="Times New Roman"/>
          <w:sz w:val="24"/>
          <w:szCs w:val="24"/>
        </w:rPr>
      </w:pPr>
      <w:r w:rsidRPr="00E90C72">
        <w:rPr>
          <w:rFonts w:ascii="Times New Roman" w:hAnsi="Times New Roman" w:cs="Times New Roman"/>
          <w:sz w:val="24"/>
          <w:szCs w:val="24"/>
        </w:rPr>
        <w:t xml:space="preserve">The IRC recognizes the term Townhouse as defined in section 202 which allows for the use of a NFPA 13D sprinkler to meet code requirements. NFPA does not use the term townhouse so all townhouses are considered apartment buildings and require coverage by a NFPA 13R sprinkler system. Mr. Hangge suggests that the State of Maine should follow the requirements of the IRC for installation of sprinkler systems (for townhouses). </w:t>
      </w:r>
    </w:p>
    <w:p w:rsidR="00E90C72" w:rsidRDefault="00E90C72" w:rsidP="00E90C72">
      <w:pPr>
        <w:jc w:val="left"/>
        <w:rPr>
          <w:rFonts w:ascii="Times New Roman" w:hAnsi="Times New Roman" w:cs="Times New Roman"/>
          <w:sz w:val="24"/>
          <w:szCs w:val="24"/>
        </w:rPr>
      </w:pPr>
    </w:p>
    <w:p w:rsidR="00E90C72" w:rsidRDefault="00E90C72" w:rsidP="00E90C72">
      <w:pPr>
        <w:jc w:val="left"/>
        <w:rPr>
          <w:rFonts w:ascii="Times New Roman" w:hAnsi="Times New Roman" w:cs="Times New Roman"/>
          <w:sz w:val="24"/>
          <w:szCs w:val="24"/>
        </w:rPr>
      </w:pPr>
      <w:r>
        <w:rPr>
          <w:rFonts w:ascii="Times New Roman" w:hAnsi="Times New Roman" w:cs="Times New Roman"/>
          <w:sz w:val="24"/>
          <w:szCs w:val="24"/>
        </w:rPr>
        <w:t>Mike Hangge explained his submittal to the TAG members. He currently has townhouses being built in Ellsworth. He wants to view these as townhouses, not apartments and allow the 13-D sprinkler system to be</w:t>
      </w:r>
      <w:r w:rsidR="00EF5F16">
        <w:rPr>
          <w:rFonts w:ascii="Times New Roman" w:hAnsi="Times New Roman" w:cs="Times New Roman"/>
          <w:sz w:val="24"/>
          <w:szCs w:val="24"/>
        </w:rPr>
        <w:t xml:space="preserve"> installed instead of the 13-R in these units. He feels this would also allow the Fire Marshal’s Office to review their plans using this language as described by the IRC instead of the NFPA requirements. </w:t>
      </w:r>
    </w:p>
    <w:p w:rsidR="00EF5F16" w:rsidRDefault="00EF5F16" w:rsidP="00E90C72">
      <w:pPr>
        <w:jc w:val="left"/>
        <w:rPr>
          <w:rFonts w:ascii="Times New Roman" w:hAnsi="Times New Roman" w:cs="Times New Roman"/>
          <w:sz w:val="24"/>
          <w:szCs w:val="24"/>
        </w:rPr>
      </w:pPr>
    </w:p>
    <w:p w:rsidR="00E90C72" w:rsidRDefault="00EF5F16" w:rsidP="00E90C72">
      <w:pPr>
        <w:jc w:val="left"/>
        <w:rPr>
          <w:rFonts w:ascii="Times New Roman" w:hAnsi="Times New Roman" w:cs="Times New Roman"/>
          <w:sz w:val="24"/>
          <w:szCs w:val="24"/>
        </w:rPr>
      </w:pPr>
      <w:r>
        <w:rPr>
          <w:rFonts w:ascii="Times New Roman" w:hAnsi="Times New Roman" w:cs="Times New Roman"/>
          <w:sz w:val="24"/>
          <w:szCs w:val="24"/>
        </w:rPr>
        <w:t xml:space="preserve">NFPA does state one or two family homes can have a 13-D system installed. 13-D system is about life safety only, not meant to save buildings and is good for about 10 minutes, allowing time for people to get out of the building. The IRC states that you can have a one hour common wall between any </w:t>
      </w:r>
      <w:r w:rsidR="0023046F">
        <w:rPr>
          <w:rFonts w:ascii="Times New Roman" w:hAnsi="Times New Roman" w:cs="Times New Roman"/>
          <w:sz w:val="24"/>
          <w:szCs w:val="24"/>
        </w:rPr>
        <w:t>numbers</w:t>
      </w:r>
      <w:r>
        <w:rPr>
          <w:rFonts w:ascii="Times New Roman" w:hAnsi="Times New Roman" w:cs="Times New Roman"/>
          <w:sz w:val="24"/>
          <w:szCs w:val="24"/>
        </w:rPr>
        <w:t xml:space="preserve"> of units.</w:t>
      </w:r>
    </w:p>
    <w:p w:rsidR="0023046F" w:rsidRDefault="0023046F" w:rsidP="00E90C72">
      <w:pPr>
        <w:jc w:val="left"/>
        <w:rPr>
          <w:rFonts w:ascii="Times New Roman" w:hAnsi="Times New Roman" w:cs="Times New Roman"/>
          <w:sz w:val="24"/>
          <w:szCs w:val="24"/>
        </w:rPr>
      </w:pPr>
    </w:p>
    <w:p w:rsidR="0023046F" w:rsidRDefault="0023046F" w:rsidP="00E90C72">
      <w:pPr>
        <w:jc w:val="left"/>
        <w:rPr>
          <w:rFonts w:ascii="Times New Roman" w:hAnsi="Times New Roman" w:cs="Times New Roman"/>
          <w:sz w:val="24"/>
          <w:szCs w:val="24"/>
        </w:rPr>
      </w:pPr>
      <w:r w:rsidRPr="0023046F">
        <w:rPr>
          <w:rFonts w:ascii="Times New Roman" w:hAnsi="Times New Roman" w:cs="Times New Roman"/>
          <w:b/>
          <w:sz w:val="24"/>
          <w:szCs w:val="24"/>
        </w:rPr>
        <w:t>Motion</w:t>
      </w:r>
      <w:r>
        <w:rPr>
          <w:rFonts w:ascii="Times New Roman" w:hAnsi="Times New Roman" w:cs="Times New Roman"/>
          <w:sz w:val="24"/>
          <w:szCs w:val="24"/>
        </w:rPr>
        <w:t>: made by Chief Bob Lefebvre that the Fire Marshal’s Office continue reviewing plans according to the NFPA 101 present requirements and include the definition of apartments in NFPA 101 A3.3.32.3</w:t>
      </w: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Seconded: by Mark Cummings</w:t>
      </w: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Vote: 6 yes 4 no</w:t>
      </w:r>
    </w:p>
    <w:p w:rsidR="0023046F" w:rsidRDefault="0023046F" w:rsidP="00E90C72">
      <w:pPr>
        <w:jc w:val="left"/>
        <w:rPr>
          <w:rFonts w:ascii="Times New Roman" w:hAnsi="Times New Roman" w:cs="Times New Roman"/>
          <w:sz w:val="24"/>
          <w:szCs w:val="24"/>
        </w:rPr>
      </w:pP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IRC – definition of townhouse says one hour separation and calls for it to be an apartment house.</w:t>
      </w: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 xml:space="preserve">NFPA – definition is two units and two hour separation and called townhouses. </w:t>
      </w:r>
    </w:p>
    <w:p w:rsidR="0023046F" w:rsidRDefault="0023046F" w:rsidP="00E90C72">
      <w:pPr>
        <w:jc w:val="left"/>
        <w:rPr>
          <w:rFonts w:ascii="Times New Roman" w:hAnsi="Times New Roman" w:cs="Times New Roman"/>
          <w:sz w:val="24"/>
          <w:szCs w:val="24"/>
        </w:rPr>
      </w:pPr>
    </w:p>
    <w:p w:rsidR="0023046F" w:rsidRDefault="0023046F" w:rsidP="00E90C72">
      <w:pPr>
        <w:jc w:val="left"/>
        <w:rPr>
          <w:rFonts w:ascii="Times New Roman" w:hAnsi="Times New Roman" w:cs="Times New Roman"/>
          <w:sz w:val="24"/>
          <w:szCs w:val="24"/>
        </w:rPr>
      </w:pPr>
      <w:r w:rsidRPr="0023046F">
        <w:rPr>
          <w:rFonts w:ascii="Times New Roman" w:hAnsi="Times New Roman" w:cs="Times New Roman"/>
          <w:b/>
          <w:sz w:val="24"/>
          <w:szCs w:val="24"/>
        </w:rPr>
        <w:t>2</w:t>
      </w:r>
      <w:r w:rsidRPr="0023046F">
        <w:rPr>
          <w:rFonts w:ascii="Times New Roman" w:hAnsi="Times New Roman" w:cs="Times New Roman"/>
          <w:b/>
          <w:sz w:val="24"/>
          <w:szCs w:val="24"/>
          <w:vertAlign w:val="superscript"/>
        </w:rPr>
        <w:t>nd</w:t>
      </w:r>
      <w:r w:rsidRPr="0023046F">
        <w:rPr>
          <w:rFonts w:ascii="Times New Roman" w:hAnsi="Times New Roman" w:cs="Times New Roman"/>
          <w:b/>
          <w:sz w:val="24"/>
          <w:szCs w:val="24"/>
        </w:rPr>
        <w:t xml:space="preserve"> Motion</w:t>
      </w:r>
      <w:r>
        <w:rPr>
          <w:rFonts w:ascii="Times New Roman" w:hAnsi="Times New Roman" w:cs="Times New Roman"/>
          <w:sz w:val="24"/>
          <w:szCs w:val="24"/>
        </w:rPr>
        <w:t xml:space="preserve">: made by Carl Chretien to utilize the definition of the IRC for townhouses and apply/insert it in NFPA 101 to satisfy the Conflict. </w:t>
      </w: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Seconded: by Rob Baker</w:t>
      </w:r>
    </w:p>
    <w:p w:rsidR="0023046F" w:rsidRDefault="0023046F" w:rsidP="00E90C72">
      <w:pPr>
        <w:jc w:val="left"/>
        <w:rPr>
          <w:rFonts w:ascii="Times New Roman" w:hAnsi="Times New Roman" w:cs="Times New Roman"/>
          <w:sz w:val="24"/>
          <w:szCs w:val="24"/>
        </w:rPr>
      </w:pPr>
      <w:r>
        <w:rPr>
          <w:rFonts w:ascii="Times New Roman" w:hAnsi="Times New Roman" w:cs="Times New Roman"/>
          <w:sz w:val="24"/>
          <w:szCs w:val="24"/>
        </w:rPr>
        <w:t>Vote: 4 yes and 6 no</w:t>
      </w:r>
    </w:p>
    <w:p w:rsidR="0023046F" w:rsidRDefault="0023046F" w:rsidP="00E90C72">
      <w:pPr>
        <w:jc w:val="left"/>
        <w:rPr>
          <w:rFonts w:ascii="Times New Roman" w:hAnsi="Times New Roman" w:cs="Times New Roman"/>
          <w:sz w:val="24"/>
          <w:szCs w:val="24"/>
        </w:rPr>
      </w:pPr>
    </w:p>
    <w:p w:rsidR="00EF5F16" w:rsidRDefault="0023046F" w:rsidP="00E90C72">
      <w:pPr>
        <w:jc w:val="left"/>
        <w:rPr>
          <w:rFonts w:ascii="Times New Roman" w:hAnsi="Times New Roman" w:cs="Times New Roman"/>
          <w:sz w:val="24"/>
          <w:szCs w:val="24"/>
        </w:rPr>
      </w:pPr>
      <w:r>
        <w:rPr>
          <w:rFonts w:ascii="Times New Roman" w:hAnsi="Times New Roman" w:cs="Times New Roman"/>
          <w:sz w:val="24"/>
          <w:szCs w:val="24"/>
        </w:rPr>
        <w:t xml:space="preserve">Both motions will be taken to the next meeting of the Technical Codes and Standards Board meeting. </w:t>
      </w:r>
    </w:p>
    <w:p w:rsidR="0023046F" w:rsidRDefault="0023046F" w:rsidP="00E90C72">
      <w:pPr>
        <w:jc w:val="left"/>
        <w:rPr>
          <w:rFonts w:ascii="Times New Roman" w:hAnsi="Times New Roman" w:cs="Times New Roman"/>
          <w:sz w:val="24"/>
          <w:szCs w:val="24"/>
        </w:rPr>
      </w:pPr>
    </w:p>
    <w:p w:rsidR="00E90C72" w:rsidRDefault="0023046F" w:rsidP="00E90C72">
      <w:pPr>
        <w:jc w:val="left"/>
      </w:pPr>
      <w:r>
        <w:rPr>
          <w:rFonts w:ascii="Times New Roman" w:hAnsi="Times New Roman" w:cs="Times New Roman"/>
          <w:sz w:val="24"/>
          <w:szCs w:val="24"/>
        </w:rPr>
        <w:t>Meeting ended at 10:50 a.m.</w:t>
      </w:r>
    </w:p>
    <w:sectPr w:rsidR="00E90C72" w:rsidSect="0023046F">
      <w:pgSz w:w="12240" w:h="15840"/>
      <w:pgMar w:top="72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A53E2B"/>
    <w:multiLevelType w:val="hybridMultilevel"/>
    <w:tmpl w:val="92F65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C72"/>
    <w:rsid w:val="000150B7"/>
    <w:rsid w:val="0023046F"/>
    <w:rsid w:val="007C4AFE"/>
    <w:rsid w:val="00A02CC3"/>
    <w:rsid w:val="00AB31E3"/>
    <w:rsid w:val="00CA79D1"/>
    <w:rsid w:val="00E90C72"/>
    <w:rsid w:val="00EF5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C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C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2141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Chamberlain-Robitaille, Kathy</dc:creator>
  <cp:lastModifiedBy>Chamberlain-Robitaille, Kathy</cp:lastModifiedBy>
  <cp:revision>2</cp:revision>
  <cp:lastPrinted>2015-03-06T21:03:00Z</cp:lastPrinted>
  <dcterms:created xsi:type="dcterms:W3CDTF">2015-03-30T18:43:00Z</dcterms:created>
  <dcterms:modified xsi:type="dcterms:W3CDTF">2015-03-30T18:43:00Z</dcterms:modified>
</cp:coreProperties>
</file>